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C76" w:rsidRDefault="00163C76" w:rsidP="00163C76">
      <w:pPr>
        <w:jc w:val="both"/>
        <w:rPr>
          <w:szCs w:val="28"/>
        </w:rPr>
      </w:pPr>
      <w:bookmarkStart w:id="0" w:name="_GoBack"/>
      <w:bookmarkEnd w:id="0"/>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 w:val="26"/>
          <w:szCs w:val="26"/>
        </w:rPr>
      </w:pPr>
    </w:p>
    <w:p w:rsidR="00163C76" w:rsidRDefault="00163C76" w:rsidP="00163C76">
      <w:pPr>
        <w:rPr>
          <w:szCs w:val="28"/>
        </w:rPr>
      </w:pPr>
    </w:p>
    <w:p w:rsidR="00163C76" w:rsidRPr="008374CE" w:rsidRDefault="00163C76" w:rsidP="00163C76">
      <w:pPr>
        <w:rPr>
          <w:szCs w:val="28"/>
        </w:rPr>
      </w:pPr>
      <w:r w:rsidRPr="008374CE">
        <w:rPr>
          <w:szCs w:val="28"/>
        </w:rPr>
        <w:t>Про виділення коштів з резервного</w:t>
      </w:r>
    </w:p>
    <w:p w:rsidR="00163C76" w:rsidRPr="008374CE" w:rsidRDefault="00163C76" w:rsidP="00163C76">
      <w:pPr>
        <w:rPr>
          <w:szCs w:val="28"/>
        </w:rPr>
      </w:pPr>
      <w:r w:rsidRPr="008374CE">
        <w:rPr>
          <w:szCs w:val="28"/>
        </w:rPr>
        <w:t>фонду міського бюджету</w:t>
      </w:r>
    </w:p>
    <w:p w:rsidR="00163C76" w:rsidRDefault="00163C76" w:rsidP="00163C76">
      <w:pPr>
        <w:jc w:val="center"/>
        <w:rPr>
          <w:szCs w:val="28"/>
        </w:rPr>
      </w:pPr>
    </w:p>
    <w:p w:rsidR="00163C76" w:rsidRDefault="00163C76" w:rsidP="00163C76">
      <w:pPr>
        <w:jc w:val="center"/>
        <w:rPr>
          <w:szCs w:val="28"/>
        </w:rPr>
      </w:pPr>
    </w:p>
    <w:p w:rsidR="00163C76" w:rsidRDefault="00163C76" w:rsidP="00163C76">
      <w:pPr>
        <w:jc w:val="center"/>
        <w:rPr>
          <w:szCs w:val="28"/>
        </w:rPr>
      </w:pPr>
    </w:p>
    <w:p w:rsidR="00163C76" w:rsidRDefault="00163C76" w:rsidP="00163C76">
      <w:pPr>
        <w:ind w:firstLine="708"/>
        <w:jc w:val="both"/>
        <w:rPr>
          <w:szCs w:val="28"/>
        </w:rPr>
      </w:pPr>
      <w:r>
        <w:rPr>
          <w:szCs w:val="28"/>
        </w:rPr>
        <w:t>Керуючись ст.28 Закону  України "Про місцеве самоврядування в Україні", П</w:t>
      </w:r>
      <w:r w:rsidRPr="008374CE">
        <w:rPr>
          <w:szCs w:val="28"/>
        </w:rPr>
        <w:t>останов</w:t>
      </w:r>
      <w:r>
        <w:rPr>
          <w:szCs w:val="28"/>
        </w:rPr>
        <w:t>ою</w:t>
      </w:r>
      <w:r w:rsidRPr="008374CE">
        <w:rPr>
          <w:szCs w:val="28"/>
        </w:rPr>
        <w:t xml:space="preserve"> Кабінету Міністрів України від 29 березня 2002 року №415 "Про затвердження Порядку використання коштів резервного фонду бюджету"</w:t>
      </w:r>
      <w:r>
        <w:rPr>
          <w:szCs w:val="28"/>
        </w:rPr>
        <w:t xml:space="preserve"> </w:t>
      </w:r>
      <w:r w:rsidRPr="005A73A2">
        <w:rPr>
          <w:szCs w:val="28"/>
        </w:rPr>
        <w:t>(із змінами)</w:t>
      </w:r>
      <w:r>
        <w:rPr>
          <w:szCs w:val="28"/>
        </w:rPr>
        <w:t xml:space="preserve"> та розглянувши висновки фінансового управління і управління з питань надзвичайних ситуацій, мобілізаційно-оборонної роботи та діяльності правоохоронних органів міської ради, </w:t>
      </w:r>
      <w:r w:rsidRPr="009462BA">
        <w:rPr>
          <w:szCs w:val="28"/>
        </w:rPr>
        <w:t>виконавчий комітет міської ради</w:t>
      </w:r>
    </w:p>
    <w:p w:rsidR="00163C76" w:rsidRDefault="00163C76" w:rsidP="00163C76">
      <w:pPr>
        <w:jc w:val="center"/>
        <w:rPr>
          <w:szCs w:val="28"/>
        </w:rPr>
      </w:pPr>
      <w:r w:rsidRPr="008374CE">
        <w:rPr>
          <w:szCs w:val="28"/>
        </w:rPr>
        <w:t xml:space="preserve">в и р і ш и </w:t>
      </w:r>
      <w:r>
        <w:rPr>
          <w:szCs w:val="28"/>
        </w:rPr>
        <w:t>в</w:t>
      </w:r>
      <w:r w:rsidRPr="008374CE">
        <w:rPr>
          <w:szCs w:val="28"/>
        </w:rPr>
        <w:t>:</w:t>
      </w:r>
    </w:p>
    <w:p w:rsidR="00163C76" w:rsidRDefault="00163C76" w:rsidP="00163C76">
      <w:pPr>
        <w:jc w:val="center"/>
        <w:rPr>
          <w:szCs w:val="28"/>
        </w:rPr>
      </w:pPr>
    </w:p>
    <w:p w:rsidR="00163C76" w:rsidRPr="0045768D" w:rsidRDefault="00163C76" w:rsidP="00163C76">
      <w:pPr>
        <w:ind w:firstLine="700"/>
        <w:jc w:val="both"/>
        <w:rPr>
          <w:szCs w:val="28"/>
        </w:rPr>
      </w:pPr>
      <w:r>
        <w:rPr>
          <w:szCs w:val="28"/>
        </w:rPr>
        <w:t>1. В</w:t>
      </w:r>
      <w:r w:rsidRPr="008374CE">
        <w:rPr>
          <w:szCs w:val="28"/>
        </w:rPr>
        <w:t>иділити з резервного фонду міського бюджету</w:t>
      </w:r>
      <w:r w:rsidRPr="0085398D">
        <w:rPr>
          <w:szCs w:val="28"/>
        </w:rPr>
        <w:t xml:space="preserve"> </w:t>
      </w:r>
      <w:r>
        <w:rPr>
          <w:szCs w:val="28"/>
        </w:rPr>
        <w:t>кошти в сумі 49759,50 (сорок дев'ять тисяч сімсот п'ятдесят дев'ять) грн. 50коп. головному розпоряднику коштів – виконавчому комітету міської ради для управління з питань надзвичайних ситуацій, мобілізаційно-оборонної роботи та діяльності правоохоронних органів міської ради з метою оплати МП "Альфа" (смт. Золотий потік Бучацького району Тернопільської області) за надання послуг із  приймання для подальшої утилізації небезпечних ртутних відходів, механічно непошкоджених відпрацьованих люмінесцентних ламп,  дугових ртутних ламп, технологічної ртуті та відпрацьованих батарейок.</w:t>
      </w:r>
    </w:p>
    <w:p w:rsidR="00163C76" w:rsidRPr="004D33F2" w:rsidRDefault="00163C76" w:rsidP="00163C76">
      <w:pPr>
        <w:ind w:firstLine="700"/>
        <w:jc w:val="both"/>
        <w:rPr>
          <w:szCs w:val="28"/>
        </w:rPr>
      </w:pPr>
      <w:r>
        <w:rPr>
          <w:szCs w:val="28"/>
        </w:rPr>
        <w:t>2.</w:t>
      </w:r>
      <w:r w:rsidRPr="004D33F2">
        <w:rPr>
          <w:szCs w:val="28"/>
        </w:rPr>
        <w:t>Фінансовому управлінню виконавчого комітету міської ради (</w:t>
      </w:r>
      <w:r>
        <w:rPr>
          <w:szCs w:val="28"/>
        </w:rPr>
        <w:t>В.Сусаніна</w:t>
      </w:r>
      <w:r w:rsidRPr="004D33F2">
        <w:rPr>
          <w:szCs w:val="28"/>
        </w:rPr>
        <w:t xml:space="preserve">) профінансувати вищезгадані видатки. </w:t>
      </w:r>
    </w:p>
    <w:p w:rsidR="00163C76" w:rsidRPr="004D33F2" w:rsidRDefault="00163C76" w:rsidP="00163C76">
      <w:pPr>
        <w:ind w:firstLine="708"/>
        <w:jc w:val="both"/>
        <w:rPr>
          <w:szCs w:val="28"/>
        </w:rPr>
      </w:pPr>
      <w:r>
        <w:rPr>
          <w:szCs w:val="28"/>
        </w:rPr>
        <w:t>3</w:t>
      </w:r>
      <w:r w:rsidRPr="004D33F2">
        <w:rPr>
          <w:szCs w:val="28"/>
        </w:rPr>
        <w:t xml:space="preserve">. Контроль за виконанням рішення покласти на заступника міського голови </w:t>
      </w:r>
      <w:r>
        <w:rPr>
          <w:szCs w:val="28"/>
        </w:rPr>
        <w:t>Б.Білика.</w:t>
      </w:r>
    </w:p>
    <w:p w:rsidR="00163C76" w:rsidRDefault="00163C76" w:rsidP="00163C76">
      <w:pPr>
        <w:ind w:firstLine="708"/>
        <w:jc w:val="both"/>
        <w:rPr>
          <w:szCs w:val="28"/>
        </w:rPr>
      </w:pPr>
    </w:p>
    <w:p w:rsidR="00163C76" w:rsidRDefault="00163C76" w:rsidP="00163C76">
      <w:pPr>
        <w:ind w:firstLine="708"/>
        <w:jc w:val="both"/>
        <w:rPr>
          <w:szCs w:val="28"/>
        </w:rPr>
      </w:pPr>
    </w:p>
    <w:p w:rsidR="00163C76" w:rsidRDefault="00163C76" w:rsidP="00163C76">
      <w:pPr>
        <w:ind w:firstLine="708"/>
        <w:jc w:val="both"/>
      </w:pPr>
      <w:r>
        <w:rPr>
          <w:szCs w:val="28"/>
        </w:rPr>
        <w:t>Міський голова</w:t>
      </w:r>
      <w:r>
        <w:rPr>
          <w:szCs w:val="28"/>
        </w:rPr>
        <w:tab/>
      </w:r>
      <w:r>
        <w:rPr>
          <w:szCs w:val="28"/>
        </w:rPr>
        <w:tab/>
      </w:r>
      <w:r>
        <w:rPr>
          <w:szCs w:val="28"/>
        </w:rPr>
        <w:tab/>
      </w:r>
      <w:r>
        <w:rPr>
          <w:szCs w:val="28"/>
        </w:rPr>
        <w:tab/>
        <w:t>Руслан Марцінків</w:t>
      </w:r>
    </w:p>
    <w:sectPr w:rsidR="00163C76" w:rsidSect="00056E7A">
      <w:pgSz w:w="11906" w:h="16838"/>
      <w:pgMar w:top="850" w:right="850" w:bottom="993" w:left="204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85A62"/>
    <w:multiLevelType w:val="hybridMultilevel"/>
    <w:tmpl w:val="7B70FC36"/>
    <w:lvl w:ilvl="0" w:tplc="0419000F">
      <w:start w:val="1"/>
      <w:numFmt w:val="decimal"/>
      <w:lvlText w:val="%1."/>
      <w:lvlJc w:val="left"/>
      <w:pPr>
        <w:ind w:left="1260" w:hanging="360"/>
      </w:pPr>
      <w:rPr>
        <w:rFonts w:hint="default"/>
      </w:rPr>
    </w:lvl>
    <w:lvl w:ilvl="1" w:tplc="B3A094AC">
      <w:start w:val="7"/>
      <w:numFmt w:val="bullet"/>
      <w:lvlText w:val="-"/>
      <w:lvlJc w:val="left"/>
      <w:pPr>
        <w:tabs>
          <w:tab w:val="num" w:pos="360"/>
        </w:tabs>
        <w:ind w:left="360" w:hanging="360"/>
      </w:pPr>
      <w:rPr>
        <w:rFonts w:ascii="Times New Roman" w:eastAsia="Times New Roman" w:hAnsi="Times New Roman" w:cs="Times New Roman" w:hint="default"/>
        <w:sz w:val="24"/>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76"/>
    <w:rsid w:val="000558A4"/>
    <w:rsid w:val="00163C76"/>
    <w:rsid w:val="00D04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26E42B-9A70-4582-9D07-C5E366FB0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76"/>
    <w:pPr>
      <w:spacing w:after="0" w:line="240" w:lineRule="auto"/>
    </w:pPr>
    <w:rPr>
      <w:rFonts w:ascii="Times New Roman" w:eastAsia="Times New Roman" w:hAnsi="Times New Roman" w:cs="Times New Roman"/>
      <w:sz w:val="28"/>
      <w:szCs w:val="24"/>
      <w:lang w:val="uk-UA" w:eastAsia="ru-RU"/>
    </w:rPr>
  </w:style>
  <w:style w:type="paragraph" w:styleId="2">
    <w:name w:val="heading 2"/>
    <w:basedOn w:val="a"/>
    <w:next w:val="a"/>
    <w:link w:val="20"/>
    <w:qFormat/>
    <w:rsid w:val="00163C76"/>
    <w:pPr>
      <w:keepNext/>
      <w:spacing w:before="240" w:after="60"/>
      <w:outlineLvl w:val="1"/>
    </w:pPr>
    <w:rPr>
      <w:rFonts w:ascii="Arial" w:hAnsi="Arial" w:cs="Arial"/>
      <w:b/>
      <w:bCs/>
      <w:i/>
      <w:iCs/>
      <w:szCs w:val="28"/>
    </w:rPr>
  </w:style>
  <w:style w:type="paragraph" w:styleId="4">
    <w:name w:val="heading 4"/>
    <w:basedOn w:val="a"/>
    <w:next w:val="a"/>
    <w:link w:val="40"/>
    <w:qFormat/>
    <w:rsid w:val="00163C76"/>
    <w:pPr>
      <w:keepNext/>
      <w:widowControl w:val="0"/>
      <w:outlineLvl w:val="3"/>
    </w:pPr>
    <w:rPr>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63C76"/>
    <w:rPr>
      <w:rFonts w:ascii="Arial" w:eastAsia="Times New Roman" w:hAnsi="Arial" w:cs="Arial"/>
      <w:b/>
      <w:bCs/>
      <w:i/>
      <w:iCs/>
      <w:sz w:val="28"/>
      <w:szCs w:val="28"/>
      <w:lang w:val="uk-UA" w:eastAsia="ru-RU"/>
    </w:rPr>
  </w:style>
  <w:style w:type="character" w:customStyle="1" w:styleId="40">
    <w:name w:val="Заголовок 4 Знак"/>
    <w:basedOn w:val="a0"/>
    <w:link w:val="4"/>
    <w:rsid w:val="00163C76"/>
    <w:rPr>
      <w:rFonts w:ascii="Times New Roman" w:eastAsia="Times New Roman" w:hAnsi="Times New Roman" w:cs="Times New Roman"/>
      <w:sz w:val="28"/>
      <w:szCs w:val="28"/>
      <w:lang w:val="uk-UA" w:eastAsia="ru-RU"/>
    </w:rPr>
  </w:style>
  <w:style w:type="paragraph" w:customStyle="1" w:styleId="1">
    <w:name w:val="Абзац списка1"/>
    <w:basedOn w:val="a"/>
    <w:qFormat/>
    <w:rsid w:val="00163C76"/>
    <w:pPr>
      <w:spacing w:after="200" w:line="276" w:lineRule="auto"/>
      <w:ind w:left="720"/>
      <w:contextualSpacing/>
    </w:pPr>
    <w:rPr>
      <w:rFonts w:ascii="Calibri" w:eastAsia="Calibri" w:hAnsi="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Words>
  <Characters>502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dcterms:created xsi:type="dcterms:W3CDTF">2018-04-27T06:14:00Z</dcterms:created>
  <dcterms:modified xsi:type="dcterms:W3CDTF">2018-04-27T06:14:00Z</dcterms:modified>
</cp:coreProperties>
</file>