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794" w:rsidRDefault="00531794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31794" w:rsidRDefault="00531794">
      <w:pPr>
        <w:ind w:right="2977"/>
        <w:jc w:val="both"/>
        <w:rPr>
          <w:sz w:val="28"/>
          <w:szCs w:val="28"/>
        </w:rPr>
      </w:pPr>
    </w:p>
    <w:p w:rsidR="00531794" w:rsidRDefault="00CA3132">
      <w:pPr>
        <w:tabs>
          <w:tab w:val="left" w:pos="9639"/>
        </w:tabs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сесії міської ради проекту рішення </w:t>
      </w:r>
    </w:p>
    <w:p w:rsidR="00531794" w:rsidRDefault="00CA3132">
      <w:pPr>
        <w:tabs>
          <w:tab w:val="left" w:pos="9639"/>
        </w:tabs>
        <w:ind w:right="4959"/>
        <w:jc w:val="both"/>
        <w:rPr>
          <w:sz w:val="28"/>
          <w:szCs w:val="28"/>
        </w:rPr>
      </w:pPr>
      <w:r>
        <w:rPr>
          <w:sz w:val="28"/>
          <w:szCs w:val="28"/>
        </w:rPr>
        <w:t>"Про проведення земельних торгів"</w:t>
      </w:r>
    </w:p>
    <w:p w:rsidR="00531794" w:rsidRDefault="00531794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531794" w:rsidRDefault="00531794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531794" w:rsidRDefault="00CA313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еруючись ст. ст. </w:t>
      </w:r>
      <w:r>
        <w:rPr>
          <w:sz w:val="28"/>
          <w:szCs w:val="28"/>
        </w:rPr>
        <w:t>134-137</w:t>
      </w:r>
      <w:r>
        <w:rPr>
          <w:spacing w:val="-3"/>
          <w:sz w:val="28"/>
          <w:szCs w:val="28"/>
        </w:rPr>
        <w:t xml:space="preserve"> Земельного Кодексу України, ст. 52 Закону України "Про місцеве самоврядування в Україні", </w:t>
      </w:r>
      <w:r>
        <w:rPr>
          <w:sz w:val="28"/>
          <w:szCs w:val="28"/>
        </w:rPr>
        <w:t>виконавчий комітет міської ради</w:t>
      </w:r>
    </w:p>
    <w:p w:rsidR="00531794" w:rsidRDefault="00531794">
      <w:pPr>
        <w:widowControl w:val="0"/>
        <w:shd w:val="clear" w:color="auto" w:fill="FFFFFF"/>
        <w:autoSpaceDE w:val="0"/>
        <w:autoSpaceDN w:val="0"/>
        <w:adjustRightInd w:val="0"/>
        <w:ind w:left="14" w:firstLine="605"/>
        <w:contextualSpacing/>
        <w:jc w:val="both"/>
        <w:rPr>
          <w:sz w:val="28"/>
          <w:szCs w:val="28"/>
        </w:rPr>
      </w:pPr>
    </w:p>
    <w:p w:rsidR="00531794" w:rsidRDefault="00CA3132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31794" w:rsidRDefault="00531794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531794" w:rsidRDefault="00CA3132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Внести на розгляд сесії міської ради проект рішення "Про проведення земельних торгів" (додається)</w:t>
      </w:r>
      <w:r>
        <w:rPr>
          <w:sz w:val="28"/>
          <w:szCs w:val="28"/>
        </w:rPr>
        <w:t>.</w:t>
      </w:r>
    </w:p>
    <w:p w:rsidR="00531794" w:rsidRDefault="00531794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</w:p>
    <w:p w:rsidR="00531794" w:rsidRDefault="00CA3132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567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Контроль за виконанням рішення покласти на</w:t>
      </w:r>
      <w:r>
        <w:rPr>
          <w:bCs/>
          <w:sz w:val="28"/>
          <w:szCs w:val="28"/>
        </w:rPr>
        <w:t xml:space="preserve"> заступника міського голови О. Кайду. </w:t>
      </w:r>
    </w:p>
    <w:p w:rsidR="00531794" w:rsidRDefault="00531794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/>
        <w:contextualSpacing/>
        <w:jc w:val="both"/>
        <w:rPr>
          <w:sz w:val="28"/>
          <w:szCs w:val="28"/>
        </w:rPr>
      </w:pPr>
    </w:p>
    <w:p w:rsidR="00531794" w:rsidRDefault="00531794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531794" w:rsidRDefault="00531794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531794" w:rsidRDefault="00531794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531794" w:rsidRDefault="00CA3132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531794" w:rsidRDefault="00531794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531794" w:rsidRDefault="00531794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531794" w:rsidRDefault="00531794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531794">
      <w:pPr>
        <w:ind w:firstLine="709"/>
        <w:jc w:val="both"/>
        <w:rPr>
          <w:sz w:val="28"/>
          <w:szCs w:val="28"/>
        </w:rPr>
      </w:pPr>
    </w:p>
    <w:p w:rsidR="00531794" w:rsidRDefault="00746A22">
      <w:pPr>
        <w:ind w:right="2977"/>
        <w:jc w:val="both"/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132080</wp:posOffset>
                </wp:positionV>
                <wp:extent cx="1724025" cy="637540"/>
                <wp:effectExtent l="0" t="0" r="28575" b="1016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794" w:rsidRDefault="00531794">
                            <w:pPr>
                              <w:rPr>
                                <w:b/>
                                <w:i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1.2pt;margin-top:10.4pt;width:135.75pt;height:5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" strokecolor="white">
                <v:textbox>
                  <w:txbxContent>
                    <w:p w:rsidR="00531794" w:rsidRDefault="00531794">
                      <w:pPr>
                        <w:rPr>
                          <w:b/>
                          <w:i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A3132">
        <w:rPr>
          <w:sz w:val="28"/>
          <w:szCs w:val="28"/>
        </w:rPr>
        <w:tab/>
      </w:r>
      <w:r w:rsidR="00CA3132">
        <w:rPr>
          <w:sz w:val="28"/>
          <w:szCs w:val="28"/>
        </w:rPr>
        <w:tab/>
      </w:r>
      <w:r w:rsidR="00CA3132">
        <w:rPr>
          <w:sz w:val="28"/>
          <w:szCs w:val="28"/>
        </w:rPr>
        <w:tab/>
      </w:r>
      <w:r w:rsidR="00CA3132">
        <w:rPr>
          <w:sz w:val="28"/>
          <w:szCs w:val="28"/>
        </w:rPr>
        <w:tab/>
      </w:r>
      <w:r w:rsidR="00CA3132">
        <w:rPr>
          <w:sz w:val="28"/>
          <w:szCs w:val="28"/>
        </w:rPr>
        <w:tab/>
      </w:r>
      <w:r w:rsidR="00CA3132">
        <w:rPr>
          <w:sz w:val="28"/>
          <w:szCs w:val="28"/>
        </w:rPr>
        <w:tab/>
      </w:r>
    </w:p>
    <w:p w:rsidR="00531794" w:rsidRDefault="00531794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746A22" w:rsidRDefault="00746A22">
      <w:pPr>
        <w:tabs>
          <w:tab w:val="left" w:pos="4755"/>
        </w:tabs>
        <w:jc w:val="both"/>
        <w:rPr>
          <w:sz w:val="28"/>
          <w:szCs w:val="28"/>
        </w:rPr>
      </w:pPr>
    </w:p>
    <w:p w:rsidR="00531794" w:rsidRDefault="00CA3132">
      <w:pPr>
        <w:tabs>
          <w:tab w:val="left" w:pos="47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проведення земельних торгів</w:t>
      </w:r>
      <w:r>
        <w:rPr>
          <w:sz w:val="28"/>
          <w:szCs w:val="28"/>
        </w:rPr>
        <w:tab/>
      </w:r>
    </w:p>
    <w:p w:rsidR="00531794" w:rsidRDefault="00531794">
      <w:pPr>
        <w:tabs>
          <w:tab w:val="left" w:pos="4755"/>
        </w:tabs>
        <w:jc w:val="both"/>
        <w:rPr>
          <w:sz w:val="28"/>
          <w:szCs w:val="28"/>
        </w:rPr>
      </w:pPr>
    </w:p>
    <w:p w:rsidR="00531794" w:rsidRDefault="00CA3132">
      <w:pPr>
        <w:shd w:val="clear" w:color="auto" w:fill="FFFFFF"/>
        <w:ind w:right="-6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26, Закону України "Про місцеве самоврядування в Україні", враховуючи ст.ст. 134-139 Земельного Кодексу України, у відповідності до рішення Івано-Франківської міської ради від 20.01.2017р. № 366-9 "Про затвердження порядку продажу земельних д</w:t>
      </w:r>
      <w:r>
        <w:rPr>
          <w:sz w:val="28"/>
          <w:szCs w:val="28"/>
        </w:rPr>
        <w:t xml:space="preserve">ілянок (прав на них) комунальної власності територіальної громади м. Івано-Франківська", міська рада </w:t>
      </w:r>
    </w:p>
    <w:p w:rsidR="00531794" w:rsidRDefault="00CA3132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531794" w:rsidRDefault="00CA3132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Затвердити документацію із землеустрою по земельних ділянках та включити їх до переліку земельних ділянок (та/або прав на них) комунальної власн</w:t>
      </w:r>
      <w:r>
        <w:rPr>
          <w:color w:val="000000"/>
          <w:sz w:val="28"/>
          <w:szCs w:val="28"/>
          <w:lang w:eastAsia="uk-UA"/>
        </w:rPr>
        <w:t>ості територіальної громади м. Івано-Франківська, які виставляються на земельні торги, згідно додатку 1.</w:t>
      </w:r>
    </w:p>
    <w:p w:rsidR="00531794" w:rsidRDefault="00CA3132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Визначити виконавцем земельних торгів, на які виставляються земельні ділянки та/або право на них окремими лотами, згідно додатку 2, </w:t>
      </w:r>
      <w:r>
        <w:rPr>
          <w:rFonts w:eastAsia="Calibri"/>
          <w:color w:val="000000"/>
          <w:sz w:val="28"/>
          <w:szCs w:val="22"/>
          <w:lang w:eastAsia="en-US"/>
        </w:rPr>
        <w:t xml:space="preserve"> ПП "Фірма "СОМГІЗ"</w:t>
      </w:r>
      <w:r>
        <w:rPr>
          <w:color w:val="000000"/>
          <w:sz w:val="28"/>
          <w:szCs w:val="28"/>
          <w:lang w:eastAsia="uk-UA"/>
        </w:rPr>
        <w:t>.</w:t>
      </w:r>
    </w:p>
    <w:p w:rsidR="00531794" w:rsidRDefault="00CA3132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Встановити умови продажу та стартові ціни лотів згідно додатку 2, провести земельні торги в 10 годині ______________ 2018 року в залі засідань виконавчого комітету міської ради за адресом: м. Івано-Франківськ, вул. Грушевського, 21, кабінет 311. </w:t>
      </w:r>
    </w:p>
    <w:p w:rsidR="00531794" w:rsidRDefault="00CA3132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</w:t>
      </w:r>
      <w:r>
        <w:rPr>
          <w:color w:val="000000"/>
          <w:sz w:val="28"/>
          <w:szCs w:val="28"/>
          <w:lang w:eastAsia="uk-UA"/>
        </w:rPr>
        <w:t>ити крок земельних торгів по лотах, що продаються, у розмірі 0,5 відсотка стартового розміру річної орендної плати за користування земельною ділянкою.</w:t>
      </w:r>
    </w:p>
    <w:p w:rsidR="00531794" w:rsidRDefault="00CA3132">
      <w:pPr>
        <w:tabs>
          <w:tab w:val="left" w:pos="709"/>
          <w:tab w:val="left" w:pos="993"/>
        </w:tabs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Уповноважити на підписання договорів купівлі-продажу земельних ділянок міського голову, у випадку його ві</w:t>
      </w:r>
      <w:r>
        <w:rPr>
          <w:sz w:val="28"/>
          <w:szCs w:val="28"/>
        </w:rPr>
        <w:t>дсутності – секретаря міської ради.</w:t>
      </w:r>
    </w:p>
    <w:p w:rsidR="00531794" w:rsidRDefault="00CA3132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територіальної громади м. Івано-Франківська, які вис</w:t>
      </w:r>
      <w:r>
        <w:rPr>
          <w:color w:val="000000"/>
          <w:sz w:val="28"/>
          <w:szCs w:val="28"/>
          <w:lang w:eastAsia="uk-UA"/>
        </w:rPr>
        <w:t>тавляються на земельні торги, згідно додатку 3.</w:t>
      </w:r>
    </w:p>
    <w:p w:rsidR="00531794" w:rsidRDefault="00CA3132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Обов'язки за виконанням даного рішення покласти на Департамент комунальних ресурсів міської ради.</w:t>
      </w:r>
    </w:p>
    <w:p w:rsidR="00531794" w:rsidRDefault="00CA3132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Контроль за виконанням рішення покласти на </w:t>
      </w:r>
      <w:r>
        <w:rPr>
          <w:bCs/>
          <w:spacing w:val="-5"/>
          <w:sz w:val="28"/>
          <w:szCs w:val="28"/>
        </w:rPr>
        <w:t xml:space="preserve">заступника міського голови О. Кайду. </w:t>
      </w:r>
    </w:p>
    <w:p w:rsidR="00531794" w:rsidRDefault="00CA3132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jc w:val="center"/>
        <w:rPr>
          <w:sz w:val="28"/>
          <w:szCs w:val="28"/>
        </w:rPr>
        <w:sectPr w:rsidR="00531794">
          <w:pgSz w:w="11906" w:h="16838"/>
          <w:pgMar w:top="709" w:right="567" w:bottom="1134" w:left="1985" w:header="709" w:footer="28" w:gutter="0"/>
          <w:cols w:space="708"/>
          <w:docGrid w:linePitch="360"/>
        </w:sectPr>
      </w:pPr>
      <w:r>
        <w:rPr>
          <w:bCs/>
          <w:color w:val="000000"/>
          <w:sz w:val="28"/>
          <w:szCs w:val="28"/>
          <w:lang w:eastAsia="uk-UA"/>
        </w:rPr>
        <w:t xml:space="preserve">Міський </w:t>
      </w:r>
      <w:r>
        <w:rPr>
          <w:bCs/>
          <w:color w:val="000000"/>
          <w:sz w:val="28"/>
          <w:szCs w:val="28"/>
          <w:lang w:eastAsia="uk-UA"/>
        </w:rPr>
        <w:t>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Руслан Марцінків</w:t>
      </w:r>
    </w:p>
    <w:p w:rsidR="00531794" w:rsidRDefault="00531794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</w:p>
    <w:p w:rsidR="00531794" w:rsidRDefault="00CA3132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1</w:t>
      </w:r>
    </w:p>
    <w:p w:rsidR="00531794" w:rsidRDefault="00CA3132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531794" w:rsidRDefault="00CA3132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531794" w:rsidRDefault="00531794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531794" w:rsidRDefault="00CA3132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Перелік документації із землеустрою що затверджується</w:t>
      </w:r>
    </w:p>
    <w:p w:rsidR="00531794" w:rsidRDefault="00CA3132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по земельних ділянках які включені до переліку земельних ділянок (та/або прав на них)</w:t>
      </w:r>
    </w:p>
    <w:p w:rsidR="00531794" w:rsidRDefault="00CA3132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комунальної власності територіальної громади м. Івано-Франківська, які виставляються на земельні торги</w:t>
      </w:r>
    </w:p>
    <w:p w:rsidR="00531794" w:rsidRDefault="00531794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22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2268"/>
        <w:gridCol w:w="993"/>
        <w:gridCol w:w="1558"/>
        <w:gridCol w:w="4820"/>
        <w:gridCol w:w="1275"/>
      </w:tblGrid>
      <w:tr w:rsidR="00531794">
        <w:trPr>
          <w:trHeight w:val="1102"/>
        </w:trPr>
        <w:tc>
          <w:tcPr>
            <w:tcW w:w="534" w:type="dxa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з/п</w:t>
            </w:r>
          </w:p>
        </w:tc>
        <w:tc>
          <w:tcPr>
            <w:tcW w:w="3969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Документація із землеустрою що затверджується</w:t>
            </w:r>
          </w:p>
        </w:tc>
        <w:tc>
          <w:tcPr>
            <w:tcW w:w="2268" w:type="dxa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ділянки,</w:t>
            </w:r>
          </w:p>
          <w:p w:rsidR="00531794" w:rsidRDefault="00CA3132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вулиця</w:t>
            </w:r>
          </w:p>
        </w:tc>
        <w:tc>
          <w:tcPr>
            <w:tcW w:w="993" w:type="dxa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8" w:type="dxa"/>
            <w:vAlign w:val="center"/>
            <w:hideMark/>
          </w:tcPr>
          <w:p w:rsidR="00531794" w:rsidRDefault="00CA3132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20" w:type="dxa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</w:t>
            </w:r>
            <w:r>
              <w:rPr>
                <w:rFonts w:eastAsia="Calibri"/>
                <w:bCs/>
                <w:lang w:eastAsia="en-US"/>
              </w:rPr>
              <w:t>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275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Умови продажу</w:t>
            </w:r>
          </w:p>
        </w:tc>
      </w:tr>
      <w:tr w:rsidR="00531794">
        <w:trPr>
          <w:trHeight w:val="736"/>
        </w:trPr>
        <w:tc>
          <w:tcPr>
            <w:tcW w:w="534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:rsidR="00531794" w:rsidRDefault="00CA3132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Проект відведення земельної ділянки</w:t>
            </w:r>
          </w:p>
        </w:tc>
        <w:tc>
          <w:tcPr>
            <w:tcW w:w="2268" w:type="dxa"/>
            <w:vAlign w:val="center"/>
          </w:tcPr>
          <w:p w:rsidR="00531794" w:rsidRDefault="00CA3132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Євгена Коновальця, Поруч будинку 107</w:t>
            </w:r>
          </w:p>
        </w:tc>
        <w:tc>
          <w:tcPr>
            <w:tcW w:w="993" w:type="dxa"/>
            <w:vAlign w:val="center"/>
          </w:tcPr>
          <w:p w:rsidR="00531794" w:rsidRDefault="00CA3132">
            <w:r>
              <w:t>0,0301</w:t>
            </w:r>
          </w:p>
        </w:tc>
        <w:tc>
          <w:tcPr>
            <w:tcW w:w="1558" w:type="dxa"/>
            <w:vAlign w:val="center"/>
          </w:tcPr>
          <w:p w:rsidR="00531794" w:rsidRDefault="00CA3132">
            <w:r>
              <w:t>2610100000:20:002:0019</w:t>
            </w:r>
          </w:p>
        </w:tc>
        <w:tc>
          <w:tcPr>
            <w:tcW w:w="4820" w:type="dxa"/>
            <w:vAlign w:val="center"/>
          </w:tcPr>
          <w:p w:rsidR="00531794" w:rsidRDefault="00CA313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03.03</w:t>
            </w:r>
            <w:r>
              <w:rPr>
                <w:rFonts w:eastAsia="Calibri"/>
                <w:lang w:eastAsia="en-US"/>
              </w:rPr>
              <w:tab/>
              <w:t>Для будівництва та обслуговування будівель закладів охорони здоров'я та соціальної допомоги;</w:t>
            </w:r>
          </w:p>
          <w:p w:rsidR="00531794" w:rsidRDefault="00CA313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будівництва </w:t>
            </w:r>
            <w:r>
              <w:rPr>
                <w:rFonts w:eastAsia="Calibri"/>
                <w:lang w:eastAsia="en-US"/>
              </w:rPr>
              <w:t>стоматологічного центру</w:t>
            </w:r>
          </w:p>
        </w:tc>
        <w:tc>
          <w:tcPr>
            <w:tcW w:w="1275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</w:tr>
    </w:tbl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CA3132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CA3132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2</w:t>
      </w:r>
    </w:p>
    <w:p w:rsidR="00531794" w:rsidRDefault="00CA3132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531794" w:rsidRDefault="00CA3132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531794" w:rsidRDefault="00531794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CA3132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Умови продажу та стартові ціни лотів</w:t>
      </w:r>
    </w:p>
    <w:p w:rsidR="00531794" w:rsidRDefault="00CA3132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Призначених для продажу на земельних торгах</w:t>
      </w:r>
    </w:p>
    <w:p w:rsidR="00531794" w:rsidRDefault="00531794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22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1134"/>
        <w:gridCol w:w="1559"/>
        <w:gridCol w:w="4819"/>
        <w:gridCol w:w="1418"/>
        <w:gridCol w:w="2014"/>
      </w:tblGrid>
      <w:tr w:rsidR="00531794">
        <w:trPr>
          <w:trHeight w:val="570"/>
        </w:trPr>
        <w:tc>
          <w:tcPr>
            <w:tcW w:w="1384" w:type="dxa"/>
            <w:vMerge w:val="restart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Об'єкти </w:t>
            </w:r>
            <w:r>
              <w:rPr>
                <w:rFonts w:eastAsia="Calibri"/>
                <w:bCs/>
                <w:lang w:eastAsia="en-US"/>
              </w:rPr>
              <w:t>продажу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531794" w:rsidRDefault="00CA3132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19" w:type="dxa"/>
            <w:vMerge w:val="restart"/>
            <w:vAlign w:val="center"/>
            <w:hideMark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418" w:type="dxa"/>
            <w:vMerge w:val="restart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Умови продажу </w:t>
            </w:r>
          </w:p>
        </w:tc>
        <w:tc>
          <w:tcPr>
            <w:tcW w:w="2014" w:type="dxa"/>
            <w:vMerge w:val="restart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Стартова ціна продажу лота</w:t>
            </w:r>
          </w:p>
          <w:p w:rsidR="00531794" w:rsidRDefault="00CA313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(розмір річної орендної плати),</w:t>
            </w:r>
          </w:p>
          <w:p w:rsidR="00531794" w:rsidRDefault="00CA313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грн.</w:t>
            </w:r>
          </w:p>
        </w:tc>
      </w:tr>
      <w:tr w:rsidR="00531794">
        <w:trPr>
          <w:trHeight w:val="826"/>
        </w:trPr>
        <w:tc>
          <w:tcPr>
            <w:tcW w:w="1384" w:type="dxa"/>
            <w:vMerge/>
            <w:vAlign w:val="center"/>
            <w:hideMark/>
          </w:tcPr>
          <w:p w:rsidR="00531794" w:rsidRDefault="00531794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31794" w:rsidRDefault="00531794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794" w:rsidRDefault="00531794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531794" w:rsidRDefault="00531794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531794" w:rsidRDefault="00531794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18" w:type="dxa"/>
            <w:vMerge/>
          </w:tcPr>
          <w:p w:rsidR="00531794" w:rsidRDefault="00531794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14" w:type="dxa"/>
            <w:vMerge/>
          </w:tcPr>
          <w:p w:rsidR="00531794" w:rsidRDefault="00531794">
            <w:pPr>
              <w:tabs>
                <w:tab w:val="left" w:pos="900"/>
                <w:tab w:val="left" w:pos="1418"/>
              </w:tabs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531794">
        <w:trPr>
          <w:trHeight w:val="736"/>
        </w:trPr>
        <w:tc>
          <w:tcPr>
            <w:tcW w:w="1384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1</w:t>
            </w:r>
          </w:p>
        </w:tc>
        <w:tc>
          <w:tcPr>
            <w:tcW w:w="2835" w:type="dxa"/>
            <w:vAlign w:val="center"/>
          </w:tcPr>
          <w:p w:rsidR="00531794" w:rsidRDefault="00CA3132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Незалежності,</w:t>
            </w:r>
          </w:p>
          <w:p w:rsidR="00531794" w:rsidRDefault="00CA3132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поруч АГЗС </w:t>
            </w:r>
          </w:p>
        </w:tc>
        <w:tc>
          <w:tcPr>
            <w:tcW w:w="1134" w:type="dxa"/>
            <w:vAlign w:val="center"/>
          </w:tcPr>
          <w:p w:rsidR="00531794" w:rsidRDefault="00CA3132">
            <w:r>
              <w:t>0,1000</w:t>
            </w:r>
          </w:p>
        </w:tc>
        <w:tc>
          <w:tcPr>
            <w:tcW w:w="1559" w:type="dxa"/>
            <w:vAlign w:val="center"/>
          </w:tcPr>
          <w:p w:rsidR="00531794" w:rsidRDefault="00CA3132">
            <w:pPr>
              <w:jc w:val="center"/>
            </w:pPr>
            <w:r>
              <w:t>2610100000:08:010:0411</w:t>
            </w:r>
          </w:p>
        </w:tc>
        <w:tc>
          <w:tcPr>
            <w:tcW w:w="4819" w:type="dxa"/>
            <w:vAlign w:val="center"/>
          </w:tcPr>
          <w:p w:rsidR="00531794" w:rsidRDefault="00CA313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Для влаштування автомийки, без права капітального будівництва</w:t>
            </w:r>
          </w:p>
        </w:tc>
        <w:tc>
          <w:tcPr>
            <w:tcW w:w="1418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531794" w:rsidRDefault="00CA3132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50 010</w:t>
            </w:r>
          </w:p>
        </w:tc>
      </w:tr>
      <w:tr w:rsidR="00531794">
        <w:trPr>
          <w:trHeight w:val="736"/>
        </w:trPr>
        <w:tc>
          <w:tcPr>
            <w:tcW w:w="1384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2</w:t>
            </w:r>
          </w:p>
        </w:tc>
        <w:tc>
          <w:tcPr>
            <w:tcW w:w="2835" w:type="dxa"/>
            <w:vAlign w:val="center"/>
          </w:tcPr>
          <w:p w:rsidR="00531794" w:rsidRDefault="00CA3132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Івасюка, навпроти будинку 52</w:t>
            </w:r>
          </w:p>
        </w:tc>
        <w:tc>
          <w:tcPr>
            <w:tcW w:w="1134" w:type="dxa"/>
            <w:vAlign w:val="center"/>
          </w:tcPr>
          <w:p w:rsidR="00531794" w:rsidRDefault="00CA3132">
            <w:r>
              <w:t>0,1000</w:t>
            </w:r>
          </w:p>
        </w:tc>
        <w:tc>
          <w:tcPr>
            <w:tcW w:w="1559" w:type="dxa"/>
            <w:vAlign w:val="center"/>
          </w:tcPr>
          <w:p w:rsidR="00531794" w:rsidRDefault="00CA3132">
            <w:pPr>
              <w:jc w:val="center"/>
            </w:pPr>
            <w:r>
              <w:t>2610100000:12:001:1178</w:t>
            </w:r>
          </w:p>
        </w:tc>
        <w:tc>
          <w:tcPr>
            <w:tcW w:w="4819" w:type="dxa"/>
            <w:vAlign w:val="center"/>
          </w:tcPr>
          <w:p w:rsidR="00531794" w:rsidRDefault="00CA313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торгівлі саджанцями декоративних дерев, без права капітального </w:t>
            </w:r>
            <w:r>
              <w:rPr>
                <w:rFonts w:eastAsia="Calibri"/>
                <w:lang w:eastAsia="en-US"/>
              </w:rPr>
              <w:t>будівництва</w:t>
            </w:r>
          </w:p>
        </w:tc>
        <w:tc>
          <w:tcPr>
            <w:tcW w:w="1418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531794" w:rsidRDefault="00CA313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531794" w:rsidRDefault="00CA313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24 890</w:t>
            </w:r>
          </w:p>
        </w:tc>
      </w:tr>
    </w:tbl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CA3132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bCs/>
          <w:sz w:val="28"/>
        </w:rPr>
      </w:pPr>
    </w:p>
    <w:p w:rsidR="00531794" w:rsidRDefault="00531794">
      <w:pPr>
        <w:ind w:left="708" w:firstLine="708"/>
        <w:jc w:val="center"/>
        <w:rPr>
          <w:sz w:val="28"/>
        </w:rPr>
        <w:sectPr w:rsidR="00531794">
          <w:pgSz w:w="16838" w:h="11906" w:orient="landscape"/>
          <w:pgMar w:top="1134" w:right="567" w:bottom="1134" w:left="851" w:header="709" w:footer="28" w:gutter="0"/>
          <w:cols w:space="708"/>
          <w:docGrid w:linePitch="360"/>
        </w:sectPr>
      </w:pPr>
    </w:p>
    <w:p w:rsidR="00531794" w:rsidRDefault="00531794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</w:p>
    <w:p w:rsidR="00531794" w:rsidRDefault="00CA3132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Додаток  3</w:t>
      </w:r>
    </w:p>
    <w:p w:rsidR="00531794" w:rsidRDefault="00CA3132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 рішення сесії міської ради</w:t>
      </w:r>
    </w:p>
    <w:p w:rsidR="00531794" w:rsidRDefault="00CA3132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від _______2018р. №_______</w:t>
      </w:r>
    </w:p>
    <w:p w:rsidR="00531794" w:rsidRDefault="00531794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531794" w:rsidRDefault="00CA3132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Перелік </w:t>
      </w:r>
    </w:p>
    <w:p w:rsidR="00531794" w:rsidRDefault="00CA3132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дозволів на складання документації із землеустрою щодо </w:t>
      </w:r>
    </w:p>
    <w:p w:rsidR="00531794" w:rsidRDefault="00CA3132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підготовки лотів для проведення земельних торгів </w:t>
      </w:r>
    </w:p>
    <w:p w:rsidR="00531794" w:rsidRDefault="00531794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3"/>
        <w:gridCol w:w="2151"/>
        <w:gridCol w:w="1559"/>
        <w:gridCol w:w="992"/>
        <w:gridCol w:w="2835"/>
        <w:gridCol w:w="1276"/>
      </w:tblGrid>
      <w:tr w:rsidR="00531794">
        <w:trPr>
          <w:trHeight w:val="58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94" w:rsidRDefault="00CA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794" w:rsidRDefault="00CA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 розташування земельної ділянки,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94" w:rsidRDefault="00CA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Орієнтовна  площа, га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794" w:rsidRDefault="00CA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Цільове призначення, та/або</w:t>
            </w:r>
            <w:r>
              <w:rPr>
                <w:color w:val="000000"/>
              </w:rPr>
              <w:br/>
              <w:t>вид використання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94" w:rsidRDefault="00CA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Умови продажу</w:t>
            </w:r>
          </w:p>
        </w:tc>
      </w:tr>
      <w:tr w:rsidR="00531794">
        <w:trPr>
          <w:trHeight w:val="30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94" w:rsidRDefault="0053179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794" w:rsidRDefault="00CA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вулиця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94" w:rsidRDefault="00CA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будинку (земельної ділянки, орієнтир)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94" w:rsidRDefault="0053179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794" w:rsidRDefault="0053179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94" w:rsidRDefault="0053179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531794">
        <w:trPr>
          <w:trHeight w:val="88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1794" w:rsidRDefault="00CA3132">
            <w:pPr>
              <w:rPr>
                <w:color w:val="000000"/>
              </w:rPr>
            </w:pPr>
            <w:r>
              <w:rPr>
                <w:color w:val="000000"/>
              </w:rPr>
              <w:t>Гетьмана Мазепи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поруч </w:t>
            </w:r>
            <w:r>
              <w:rPr>
                <w:color w:val="000000"/>
              </w:rPr>
              <w:t>будинку 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1794" w:rsidRDefault="00CA3132">
            <w:pPr>
              <w:rPr>
                <w:color w:val="000000"/>
              </w:rPr>
            </w:pPr>
            <w:r>
              <w:rPr>
                <w:color w:val="000000"/>
              </w:rPr>
              <w:t>Для влаштування тимчасових споруд, без права капітального будівництва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право оренди на 5 років </w:t>
            </w:r>
          </w:p>
        </w:tc>
      </w:tr>
      <w:tr w:rsidR="00531794">
        <w:trPr>
          <w:trHeight w:val="8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1794" w:rsidRDefault="00CA3132">
            <w:pPr>
              <w:rPr>
                <w:color w:val="000000"/>
              </w:rPr>
            </w:pPr>
            <w:r>
              <w:rPr>
                <w:color w:val="000000"/>
              </w:rPr>
              <w:t>Вербова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поруч церкви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1794" w:rsidRDefault="00CA3132">
            <w:pPr>
              <w:rPr>
                <w:color w:val="000000"/>
              </w:rPr>
            </w:pPr>
            <w:r>
              <w:rPr>
                <w:color w:val="000000"/>
              </w:rPr>
              <w:t>Для будівництва та обслуговування будівель торгівлі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794" w:rsidRDefault="00CA3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власності</w:t>
            </w:r>
          </w:p>
        </w:tc>
      </w:tr>
    </w:tbl>
    <w:p w:rsidR="00531794" w:rsidRDefault="00531794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531794" w:rsidRDefault="00531794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531794" w:rsidRDefault="00CA3132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531794" w:rsidRDefault="00531794">
      <w:pPr>
        <w:ind w:left="708" w:firstLine="708"/>
        <w:jc w:val="center"/>
        <w:rPr>
          <w:sz w:val="28"/>
        </w:rPr>
      </w:pPr>
    </w:p>
    <w:p w:rsidR="00531794" w:rsidRDefault="00531794">
      <w:pPr>
        <w:ind w:left="708" w:firstLine="708"/>
        <w:jc w:val="center"/>
        <w:rPr>
          <w:sz w:val="28"/>
        </w:rPr>
      </w:pPr>
    </w:p>
    <w:sectPr w:rsidR="00531794">
      <w:pgSz w:w="11906" w:h="16838"/>
      <w:pgMar w:top="425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132" w:rsidRDefault="00CA3132">
      <w:r>
        <w:separator/>
      </w:r>
    </w:p>
  </w:endnote>
  <w:endnote w:type="continuationSeparator" w:id="0">
    <w:p w:rsidR="00CA3132" w:rsidRDefault="00CA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132" w:rsidRDefault="00CA3132">
      <w:r>
        <w:separator/>
      </w:r>
    </w:p>
  </w:footnote>
  <w:footnote w:type="continuationSeparator" w:id="0">
    <w:p w:rsidR="00CA3132" w:rsidRDefault="00CA3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A3"/>
    <w:multiLevelType w:val="hybridMultilevel"/>
    <w:tmpl w:val="4724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76CE7"/>
    <w:multiLevelType w:val="hybridMultilevel"/>
    <w:tmpl w:val="7BF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710"/>
    <w:multiLevelType w:val="hybridMultilevel"/>
    <w:tmpl w:val="A3883F22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3DC"/>
    <w:multiLevelType w:val="hybridMultilevel"/>
    <w:tmpl w:val="CE60DD4A"/>
    <w:lvl w:ilvl="0" w:tplc="079C65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2502847"/>
    <w:multiLevelType w:val="hybridMultilevel"/>
    <w:tmpl w:val="B768C7A8"/>
    <w:lvl w:ilvl="0" w:tplc="D5E2F238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46014"/>
    <w:multiLevelType w:val="hybridMultilevel"/>
    <w:tmpl w:val="4F14202E"/>
    <w:lvl w:ilvl="0" w:tplc="EFA42D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B03C4"/>
    <w:multiLevelType w:val="hybridMultilevel"/>
    <w:tmpl w:val="41A60B00"/>
    <w:lvl w:ilvl="0" w:tplc="04190003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C604816"/>
    <w:multiLevelType w:val="hybridMultilevel"/>
    <w:tmpl w:val="5CD6D3C8"/>
    <w:lvl w:ilvl="0" w:tplc="E42AA504">
      <w:start w:val="1"/>
      <w:numFmt w:val="decimal"/>
      <w:lvlText w:val="%1."/>
      <w:lvlJc w:val="left"/>
      <w:pPr>
        <w:ind w:left="2364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2172"/>
    <w:multiLevelType w:val="hybridMultilevel"/>
    <w:tmpl w:val="9D7412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2B34"/>
    <w:multiLevelType w:val="hybridMultilevel"/>
    <w:tmpl w:val="3F2C08C2"/>
    <w:lvl w:ilvl="0" w:tplc="14F2FEE6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FF129E"/>
    <w:multiLevelType w:val="hybridMultilevel"/>
    <w:tmpl w:val="A76433C8"/>
    <w:lvl w:ilvl="0" w:tplc="1342396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1342396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41CEA"/>
    <w:multiLevelType w:val="hybridMultilevel"/>
    <w:tmpl w:val="F0AEE00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7A63B96"/>
    <w:multiLevelType w:val="hybridMultilevel"/>
    <w:tmpl w:val="35AC78AA"/>
    <w:lvl w:ilvl="0" w:tplc="21563972">
      <w:start w:val="1"/>
      <w:numFmt w:val="decimal"/>
      <w:lvlText w:val="%1."/>
      <w:lvlJc w:val="left"/>
      <w:pPr>
        <w:tabs>
          <w:tab w:val="num" w:pos="2790"/>
        </w:tabs>
        <w:ind w:left="2790" w:hanging="1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2EDB3532"/>
    <w:multiLevelType w:val="hybridMultilevel"/>
    <w:tmpl w:val="6A166FF4"/>
    <w:lvl w:ilvl="0" w:tplc="E2B0103A">
      <w:start w:val="1"/>
      <w:numFmt w:val="decimal"/>
      <w:lvlText w:val="%1."/>
      <w:lvlJc w:val="left"/>
      <w:pPr>
        <w:tabs>
          <w:tab w:val="num" w:pos="2310"/>
        </w:tabs>
        <w:ind w:left="231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F51889"/>
    <w:multiLevelType w:val="hybridMultilevel"/>
    <w:tmpl w:val="11A4FF3E"/>
    <w:lvl w:ilvl="0" w:tplc="A97471D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2790650"/>
    <w:multiLevelType w:val="hybridMultilevel"/>
    <w:tmpl w:val="0AB8AE50"/>
    <w:lvl w:ilvl="0" w:tplc="E70C3BF8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5061C7"/>
    <w:multiLevelType w:val="hybridMultilevel"/>
    <w:tmpl w:val="AA54CBAE"/>
    <w:lvl w:ilvl="0" w:tplc="6F86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43D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8" w15:restartNumberingAfterBreak="0">
    <w:nsid w:val="39E65B33"/>
    <w:multiLevelType w:val="hybridMultilevel"/>
    <w:tmpl w:val="14F2E094"/>
    <w:lvl w:ilvl="0" w:tplc="EAE6FB82">
      <w:start w:val="1"/>
      <w:numFmt w:val="bullet"/>
      <w:lvlText w:val="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9" w15:restartNumberingAfterBreak="0">
    <w:nsid w:val="3E190355"/>
    <w:multiLevelType w:val="hybridMultilevel"/>
    <w:tmpl w:val="6472E138"/>
    <w:lvl w:ilvl="0" w:tplc="FCBAF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D915E0"/>
    <w:multiLevelType w:val="multilevel"/>
    <w:tmpl w:val="C1B0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9D0628"/>
    <w:multiLevelType w:val="hybridMultilevel"/>
    <w:tmpl w:val="864C7A8C"/>
    <w:lvl w:ilvl="0" w:tplc="C90C49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E45C0"/>
    <w:multiLevelType w:val="hybridMultilevel"/>
    <w:tmpl w:val="DB8AB55E"/>
    <w:lvl w:ilvl="0" w:tplc="079C6514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3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1443"/>
    <w:multiLevelType w:val="hybridMultilevel"/>
    <w:tmpl w:val="0C2C4DBA"/>
    <w:lvl w:ilvl="0" w:tplc="6F86D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C36CC7"/>
    <w:multiLevelType w:val="hybridMultilevel"/>
    <w:tmpl w:val="C444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7371C6"/>
    <w:multiLevelType w:val="multilevel"/>
    <w:tmpl w:val="8AF0A282"/>
    <w:lvl w:ilvl="0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641E1A76"/>
    <w:multiLevelType w:val="hybridMultilevel"/>
    <w:tmpl w:val="4BF2F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A24D57"/>
    <w:multiLevelType w:val="hybridMultilevel"/>
    <w:tmpl w:val="8AF0A282"/>
    <w:lvl w:ilvl="0" w:tplc="E59AFA9E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707B5DB7"/>
    <w:multiLevelType w:val="hybridMultilevel"/>
    <w:tmpl w:val="039857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3F1274E"/>
    <w:multiLevelType w:val="hybridMultilevel"/>
    <w:tmpl w:val="D5A84CFC"/>
    <w:lvl w:ilvl="0" w:tplc="D5E2F238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8"/>
  </w:num>
  <w:num w:numId="7">
    <w:abstractNumId w:val="26"/>
  </w:num>
  <w:num w:numId="8">
    <w:abstractNumId w:val="6"/>
  </w:num>
  <w:num w:numId="9">
    <w:abstractNumId w:val="2"/>
  </w:num>
  <w:num w:numId="10">
    <w:abstractNumId w:val="29"/>
  </w:num>
  <w:num w:numId="11">
    <w:abstractNumId w:val="11"/>
  </w:num>
  <w:num w:numId="12">
    <w:abstractNumId w:val="25"/>
  </w:num>
  <w:num w:numId="13">
    <w:abstractNumId w:val="23"/>
  </w:num>
  <w:num w:numId="14">
    <w:abstractNumId w:val="15"/>
  </w:num>
  <w:num w:numId="15">
    <w:abstractNumId w:val="5"/>
  </w:num>
  <w:num w:numId="16">
    <w:abstractNumId w:val="19"/>
  </w:num>
  <w:num w:numId="17">
    <w:abstractNumId w:val="31"/>
  </w:num>
  <w:num w:numId="18">
    <w:abstractNumId w:val="17"/>
  </w:num>
  <w:num w:numId="19">
    <w:abstractNumId w:val="20"/>
    <w:lvlOverride w:ilvl="0">
      <w:startOverride w:val="1"/>
    </w:lvlOverride>
  </w:num>
  <w:num w:numId="20">
    <w:abstractNumId w:val="27"/>
  </w:num>
  <w:num w:numId="21">
    <w:abstractNumId w:val="8"/>
  </w:num>
  <w:num w:numId="22">
    <w:abstractNumId w:val="18"/>
  </w:num>
  <w:num w:numId="23">
    <w:abstractNumId w:val="22"/>
  </w:num>
  <w:num w:numId="24">
    <w:abstractNumId w:val="9"/>
  </w:num>
  <w:num w:numId="25">
    <w:abstractNumId w:val="3"/>
  </w:num>
  <w:num w:numId="26">
    <w:abstractNumId w:val="16"/>
  </w:num>
  <w:num w:numId="27">
    <w:abstractNumId w:val="1"/>
  </w:num>
  <w:num w:numId="28">
    <w:abstractNumId w:val="24"/>
  </w:num>
  <w:num w:numId="29">
    <w:abstractNumId w:val="30"/>
  </w:num>
  <w:num w:numId="30">
    <w:abstractNumId w:val="4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94"/>
    <w:rsid w:val="00531794"/>
    <w:rsid w:val="00746A22"/>
    <w:rsid w:val="00CA3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EADCF0-8223-4801-8474-FBEE330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bCs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  <w:szCs w:val="20"/>
      <w:lang w:val="ru-RU"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  <w:lang w:val="ru-RU"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noProof/>
      <w:sz w:val="40"/>
      <w:szCs w:val="20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7"/>
      <w:szCs w:val="17"/>
      <w:lang w:val="ru-RU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8"/>
      <w:szCs w:val="18"/>
      <w:lang w:val="ru-RU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rPr>
      <w:sz w:val="28"/>
      <w:szCs w:val="24"/>
      <w:lang w:val="uk-UA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  <w:lang w:val="uk-UA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  <w:szCs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bCs/>
      <w:sz w:val="28"/>
    </w:rPr>
  </w:style>
  <w:style w:type="character" w:customStyle="1" w:styleId="af1">
    <w:name w:val="Основной текст с отступом Знак"/>
    <w:link w:val="af0"/>
    <w:rPr>
      <w:b/>
      <w:bCs/>
      <w:sz w:val="28"/>
      <w:szCs w:val="24"/>
      <w:lang w:val="uk-U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6">
    <w:name w:val="Название Знак"/>
    <w:link w:val="a5"/>
    <w:rPr>
      <w:b/>
      <w:sz w:val="24"/>
      <w:lang w:val="ru-RU" w:eastAsia="ru-RU" w:bidi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f2">
    <w:name w:val="Plain Text"/>
    <w:basedOn w:val="a"/>
    <w:rPr>
      <w:rFonts w:ascii="Courier New" w:hAnsi="Courier New"/>
      <w:sz w:val="20"/>
      <w:szCs w:val="20"/>
    </w:rPr>
  </w:style>
  <w:style w:type="paragraph" w:styleId="af3">
    <w:name w:val="footnote text"/>
    <w:basedOn w:val="a"/>
    <w:link w:val="af4"/>
    <w:uiPriority w:val="99"/>
    <w:unhideWhenUsed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Pr>
      <w:rFonts w:ascii="Calibri" w:eastAsia="Calibri" w:hAnsi="Calibri"/>
      <w:lang w:eastAsia="en-US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bCs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</w:style>
  <w:style w:type="character" w:styleId="af7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00D73-8C6B-4A48-BF6F-E2ADB8D1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2898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комісії</vt:lpstr>
    </vt:vector>
  </TitlesOfParts>
  <Company>2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комісії</dc:title>
  <dc:subject/>
  <dc:creator>Alex</dc:creator>
  <cp:keywords/>
  <cp:lastModifiedBy>Користувач Windows</cp:lastModifiedBy>
  <cp:revision>2</cp:revision>
  <cp:lastPrinted>2018-01-31T09:10:00Z</cp:lastPrinted>
  <dcterms:created xsi:type="dcterms:W3CDTF">2018-01-31T13:03:00Z</dcterms:created>
  <dcterms:modified xsi:type="dcterms:W3CDTF">2018-01-31T13:03:00Z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1498692837</vt:i4>
  </property>
</Properties>
</file>