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BF6" w:rsidRPr="00D87D1C" w:rsidRDefault="00042BF6" w:rsidP="00D87D1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uk-UA"/>
        </w:rPr>
      </w:pPr>
      <w:bookmarkStart w:id="0" w:name="_GoBack"/>
      <w:bookmarkEnd w:id="0"/>
      <w:r w:rsidRPr="00D87D1C">
        <w:rPr>
          <w:rFonts w:ascii="Times New Roman" w:hAnsi="Times New Roman"/>
          <w:color w:val="000000"/>
          <w:sz w:val="24"/>
          <w:szCs w:val="24"/>
          <w:lang w:eastAsia="uk-UA"/>
        </w:rPr>
        <w:t> </w:t>
      </w:r>
    </w:p>
    <w:p w:rsidR="00042BF6" w:rsidRPr="00D87D1C" w:rsidRDefault="00042BF6" w:rsidP="00D87D1C">
      <w:pPr>
        <w:shd w:val="clear" w:color="auto" w:fill="FFFFFF"/>
        <w:spacing w:after="0" w:line="240" w:lineRule="auto"/>
        <w:ind w:right="5385"/>
        <w:rPr>
          <w:rFonts w:ascii="Times New Roman" w:hAnsi="Times New Roman"/>
          <w:color w:val="000000"/>
          <w:sz w:val="18"/>
          <w:szCs w:val="18"/>
          <w:lang w:eastAsia="uk-UA"/>
        </w:rPr>
      </w:pPr>
    </w:p>
    <w:p w:rsidR="00042BF6" w:rsidRDefault="00042BF6" w:rsidP="00D87D1C">
      <w:pPr>
        <w:shd w:val="clear" w:color="auto" w:fill="FFFFFF"/>
        <w:spacing w:after="0" w:line="240" w:lineRule="auto"/>
        <w:ind w:right="5385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>Про затвердження Актів про визначення збитків власнику землі</w:t>
      </w:r>
    </w:p>
    <w:p w:rsidR="00042BF6" w:rsidRPr="00D87D1C" w:rsidRDefault="00042BF6" w:rsidP="00D87D1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18"/>
          <w:szCs w:val="18"/>
          <w:lang w:eastAsia="uk-UA"/>
        </w:rPr>
      </w:pPr>
    </w:p>
    <w:p w:rsidR="00042BF6" w:rsidRPr="00D87D1C" w:rsidRDefault="00056FA7" w:rsidP="00D87D1C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18"/>
          <w:szCs w:val="1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Р</w:t>
      </w:r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озглянувши Акти про визначення збитків власнику землі, керуючись Земельним кодексом України, постановою Кабінету Міністрів України від 19.04.1993 р. № 284 </w:t>
      </w:r>
      <w:r w:rsidR="00042BF6"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>Про Порядок визначення та відшкодування збитків власникам землі та землекористувачам</w:t>
      </w:r>
      <w:r w:rsidR="00042BF6"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Положенням про комісію з визначення та відшкодування територіальній громаді м. Івано-Франківська збитків, заподіяних внаслідок використання земельних ділянок комунальної власності з порушенням законодавства, затвердженого рішенням виконавчого комітету міської ради від 17.03.2015 р. № 150, ст. 52 Закону України </w:t>
      </w:r>
      <w:r w:rsidR="00042BF6"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>Про місцеве самоврядування в Україні</w:t>
      </w:r>
      <w:r w:rsidR="00042BF6"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>, виконавчий комітет міської ради</w:t>
      </w:r>
    </w:p>
    <w:p w:rsidR="00042BF6" w:rsidRPr="00D87D1C" w:rsidRDefault="00042BF6" w:rsidP="00D87D1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  <w:lang w:eastAsia="uk-UA"/>
        </w:rPr>
      </w:pP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>в и р і ш и в:</w:t>
      </w:r>
    </w:p>
    <w:p w:rsidR="00042BF6" w:rsidRPr="00D87D1C" w:rsidRDefault="00042BF6" w:rsidP="00D87D1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  <w:lang w:eastAsia="uk-UA"/>
        </w:rPr>
      </w:pPr>
    </w:p>
    <w:p w:rsidR="00042BF6" w:rsidRDefault="00042BF6" w:rsidP="00D87D1C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>1.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Затвердити Акти про визначення збитків власнику землі, згідно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з додатками</w:t>
      </w: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1 </w:t>
      </w: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>-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B2386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593AE8" w:rsidRDefault="00593AE8" w:rsidP="00D87D1C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. </w:t>
      </w:r>
      <w:r w:rsidRPr="00593AE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Збитки підлягають відшкодуванню власнику землі, особами що їх заподіяли, не пізніше одного місяця після затвердження виконавчим комітетом міської ради </w:t>
      </w:r>
      <w:r w:rsidR="00866AA1">
        <w:rPr>
          <w:rFonts w:ascii="Times New Roman" w:hAnsi="Times New Roman"/>
          <w:color w:val="000000"/>
          <w:sz w:val="28"/>
          <w:szCs w:val="28"/>
          <w:lang w:eastAsia="uk-UA"/>
        </w:rPr>
        <w:t>А</w:t>
      </w:r>
      <w:r w:rsidRPr="00593AE8">
        <w:rPr>
          <w:rFonts w:ascii="Times New Roman" w:hAnsi="Times New Roman"/>
          <w:color w:val="000000"/>
          <w:sz w:val="28"/>
          <w:szCs w:val="28"/>
          <w:lang w:eastAsia="uk-UA"/>
        </w:rPr>
        <w:t>ктів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042BF6" w:rsidRPr="00D87D1C" w:rsidRDefault="00593AE8" w:rsidP="00D87D1C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18"/>
          <w:szCs w:val="1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042BF6" w:rsidRPr="00F85C29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593AE8">
        <w:rPr>
          <w:rFonts w:ascii="Times New Roman" w:hAnsi="Times New Roman"/>
          <w:color w:val="000000"/>
          <w:sz w:val="28"/>
          <w:szCs w:val="28"/>
          <w:lang w:eastAsia="uk-UA"/>
        </w:rPr>
        <w:t>Суб'єктам</w:t>
      </w:r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>, вказаним в додатках</w:t>
      </w:r>
      <w:r w:rsidR="00042BF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1</w:t>
      </w:r>
      <w:r w:rsidR="001438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42BF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="006B2386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042BF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рішення, </w:t>
      </w:r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>вирішити питання щодо продовження (поновлення) орендних договірних відносин з міською радою</w:t>
      </w:r>
      <w:r w:rsidR="00042BF6" w:rsidRPr="00F85C2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відповідно до норм чинного законодавства</w:t>
      </w:r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042BF6" w:rsidRDefault="00593AE8" w:rsidP="00D87D1C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. </w:t>
      </w:r>
      <w:r w:rsidR="00042BF6" w:rsidRPr="00B34A3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У випадку невиконання пунктів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042BF6" w:rsidRPr="00B34A3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042BF6" w:rsidRPr="00B34A3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даного рішення, Департаменту комунальних ресурсів направити матеріали до Департаменту правової політики для подання відповідних позовів до суду</w:t>
      </w:r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9355AE" w:rsidRPr="00D87D1C" w:rsidRDefault="009355AE" w:rsidP="00D87D1C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18"/>
          <w:szCs w:val="1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5. </w:t>
      </w:r>
      <w:r w:rsidR="00051076" w:rsidRPr="00051076">
        <w:rPr>
          <w:rFonts w:ascii="Times New Roman" w:hAnsi="Times New Roman"/>
          <w:color w:val="000000"/>
          <w:sz w:val="28"/>
          <w:szCs w:val="28"/>
          <w:lang w:eastAsia="uk-UA"/>
        </w:rPr>
        <w:t>Вважати таким, що втрати</w:t>
      </w:r>
      <w:r w:rsidR="00A34617">
        <w:rPr>
          <w:rFonts w:ascii="Times New Roman" w:hAnsi="Times New Roman"/>
          <w:color w:val="000000"/>
          <w:sz w:val="28"/>
          <w:szCs w:val="28"/>
          <w:lang w:eastAsia="uk-UA"/>
        </w:rPr>
        <w:t>ли</w:t>
      </w:r>
      <w:r w:rsidR="00051076" w:rsidRPr="0005107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чинність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додаток 7 до рішення виконавчого комітету </w:t>
      </w:r>
      <w:r w:rsidRPr="009355AE">
        <w:rPr>
          <w:rFonts w:ascii="Times New Roman" w:hAnsi="Times New Roman"/>
          <w:color w:val="000000"/>
          <w:sz w:val="28"/>
          <w:szCs w:val="28"/>
          <w:lang w:eastAsia="uk-UA"/>
        </w:rPr>
        <w:t>№ 398 від 19.06.2017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року та додаток 3 </w:t>
      </w:r>
      <w:r w:rsidRPr="009355AE">
        <w:rPr>
          <w:rFonts w:ascii="Times New Roman" w:hAnsi="Times New Roman"/>
          <w:color w:val="000000"/>
          <w:sz w:val="28"/>
          <w:szCs w:val="28"/>
          <w:lang w:eastAsia="uk-UA"/>
        </w:rPr>
        <w:t>до рішення виконавчого комітету № 265 від 27.04.2017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року.</w:t>
      </w:r>
    </w:p>
    <w:p w:rsidR="00042BF6" w:rsidRPr="00D87D1C" w:rsidRDefault="009355AE" w:rsidP="00D87D1C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18"/>
          <w:szCs w:val="1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. Контроль за виконанням рішення покласти на заступника міського голови </w:t>
      </w:r>
      <w:proofErr w:type="spellStart"/>
      <w:r w:rsidR="00042BF6">
        <w:rPr>
          <w:rFonts w:ascii="Times New Roman" w:hAnsi="Times New Roman"/>
          <w:color w:val="000000"/>
          <w:sz w:val="28"/>
          <w:szCs w:val="28"/>
          <w:lang w:eastAsia="uk-UA"/>
        </w:rPr>
        <w:t>О</w:t>
      </w:r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  <w:r w:rsidR="00042BF6">
        <w:rPr>
          <w:rFonts w:ascii="Times New Roman" w:hAnsi="Times New Roman"/>
          <w:color w:val="000000"/>
          <w:sz w:val="28"/>
          <w:szCs w:val="28"/>
          <w:lang w:eastAsia="uk-UA"/>
        </w:rPr>
        <w:t>Кайду</w:t>
      </w:r>
      <w:proofErr w:type="spellEnd"/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042BF6" w:rsidRPr="007B2615" w:rsidRDefault="00042BF6" w:rsidP="009256F3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042BF6" w:rsidRDefault="00042BF6" w:rsidP="00763113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Міський голова                                                                        Руслан </w:t>
      </w:r>
      <w:proofErr w:type="spellStart"/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>Марцінків</w:t>
      </w:r>
      <w:proofErr w:type="spellEnd"/>
    </w:p>
    <w:sectPr w:rsidR="00042BF6" w:rsidSect="002210C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D1C"/>
    <w:rsid w:val="00042BF6"/>
    <w:rsid w:val="00051076"/>
    <w:rsid w:val="00056FA7"/>
    <w:rsid w:val="000B65D5"/>
    <w:rsid w:val="000C096C"/>
    <w:rsid w:val="00100A81"/>
    <w:rsid w:val="00123E31"/>
    <w:rsid w:val="0013390A"/>
    <w:rsid w:val="0014386F"/>
    <w:rsid w:val="00195004"/>
    <w:rsid w:val="002210C3"/>
    <w:rsid w:val="002655FE"/>
    <w:rsid w:val="00296CFE"/>
    <w:rsid w:val="00315951"/>
    <w:rsid w:val="0036154B"/>
    <w:rsid w:val="003846D2"/>
    <w:rsid w:val="00387AA4"/>
    <w:rsid w:val="003B0077"/>
    <w:rsid w:val="00437C41"/>
    <w:rsid w:val="004470AC"/>
    <w:rsid w:val="00494DF3"/>
    <w:rsid w:val="004D786E"/>
    <w:rsid w:val="005241D3"/>
    <w:rsid w:val="00580E10"/>
    <w:rsid w:val="00582516"/>
    <w:rsid w:val="00585BBA"/>
    <w:rsid w:val="00593AE8"/>
    <w:rsid w:val="00603DD7"/>
    <w:rsid w:val="00607877"/>
    <w:rsid w:val="006205D7"/>
    <w:rsid w:val="006767B2"/>
    <w:rsid w:val="0068663D"/>
    <w:rsid w:val="00696745"/>
    <w:rsid w:val="006B2386"/>
    <w:rsid w:val="00763113"/>
    <w:rsid w:val="007B2615"/>
    <w:rsid w:val="00866AA1"/>
    <w:rsid w:val="008B4548"/>
    <w:rsid w:val="008F606E"/>
    <w:rsid w:val="0091416A"/>
    <w:rsid w:val="00924B0D"/>
    <w:rsid w:val="009256F3"/>
    <w:rsid w:val="009355AE"/>
    <w:rsid w:val="00945991"/>
    <w:rsid w:val="009702CE"/>
    <w:rsid w:val="009E5149"/>
    <w:rsid w:val="00A34617"/>
    <w:rsid w:val="00A50B14"/>
    <w:rsid w:val="00A91F4A"/>
    <w:rsid w:val="00AB4AE0"/>
    <w:rsid w:val="00AD1ADB"/>
    <w:rsid w:val="00B34A3A"/>
    <w:rsid w:val="00B4754E"/>
    <w:rsid w:val="00B93202"/>
    <w:rsid w:val="00BC54D0"/>
    <w:rsid w:val="00C00CB1"/>
    <w:rsid w:val="00C47015"/>
    <w:rsid w:val="00CA03FA"/>
    <w:rsid w:val="00CA465A"/>
    <w:rsid w:val="00CB5CF8"/>
    <w:rsid w:val="00D05530"/>
    <w:rsid w:val="00D6572E"/>
    <w:rsid w:val="00D87D1C"/>
    <w:rsid w:val="00D94E51"/>
    <w:rsid w:val="00DB4060"/>
    <w:rsid w:val="00E117BB"/>
    <w:rsid w:val="00E21757"/>
    <w:rsid w:val="00E36AF7"/>
    <w:rsid w:val="00EE5406"/>
    <w:rsid w:val="00F42F87"/>
    <w:rsid w:val="00F85C29"/>
    <w:rsid w:val="00FB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5DABD13-2A29-4008-8173-9A45BDD73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AE0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9"/>
    <w:qFormat/>
    <w:rsid w:val="00D87D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D87D1C"/>
    <w:rPr>
      <w:rFonts w:ascii="Times New Roman" w:hAnsi="Times New Roman" w:cs="Times New Roman"/>
      <w:b/>
      <w:bCs/>
      <w:sz w:val="27"/>
      <w:szCs w:val="27"/>
      <w:lang w:eastAsia="uk-UA"/>
    </w:rPr>
  </w:style>
  <w:style w:type="character" w:customStyle="1" w:styleId="apple-converted-space">
    <w:name w:val="apple-converted-space"/>
    <w:uiPriority w:val="99"/>
    <w:rsid w:val="00D87D1C"/>
    <w:rPr>
      <w:rFonts w:cs="Times New Roman"/>
    </w:rPr>
  </w:style>
  <w:style w:type="character" w:customStyle="1" w:styleId="nom">
    <w:name w:val="nom"/>
    <w:uiPriority w:val="99"/>
    <w:rsid w:val="00D87D1C"/>
    <w:rPr>
      <w:rFonts w:cs="Times New Roman"/>
    </w:rPr>
  </w:style>
  <w:style w:type="character" w:customStyle="1" w:styleId="data">
    <w:name w:val="data"/>
    <w:uiPriority w:val="99"/>
    <w:rsid w:val="00D87D1C"/>
    <w:rPr>
      <w:rFonts w:cs="Times New Roman"/>
    </w:rPr>
  </w:style>
  <w:style w:type="character" w:customStyle="1" w:styleId="dstan3">
    <w:name w:val="dstan3"/>
    <w:uiPriority w:val="99"/>
    <w:rsid w:val="00D87D1C"/>
    <w:rPr>
      <w:rFonts w:cs="Times New Roman"/>
    </w:rPr>
  </w:style>
  <w:style w:type="paragraph" w:customStyle="1" w:styleId="rvps452">
    <w:name w:val="rvps452"/>
    <w:basedOn w:val="a"/>
    <w:uiPriority w:val="99"/>
    <w:rsid w:val="00D87D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7">
    <w:name w:val="rvts7"/>
    <w:uiPriority w:val="99"/>
    <w:rsid w:val="00D87D1C"/>
    <w:rPr>
      <w:rFonts w:cs="Times New Roman"/>
    </w:rPr>
  </w:style>
  <w:style w:type="paragraph" w:customStyle="1" w:styleId="rvps7">
    <w:name w:val="rvps7"/>
    <w:basedOn w:val="a"/>
    <w:uiPriority w:val="99"/>
    <w:rsid w:val="00D87D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453">
    <w:name w:val="rvps453"/>
    <w:basedOn w:val="a"/>
    <w:uiPriority w:val="99"/>
    <w:rsid w:val="00D87D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6">
    <w:name w:val="rvps6"/>
    <w:basedOn w:val="a"/>
    <w:uiPriority w:val="99"/>
    <w:rsid w:val="00D87D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0">
    <w:name w:val="rvps10"/>
    <w:basedOn w:val="a"/>
    <w:uiPriority w:val="99"/>
    <w:rsid w:val="00D87D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9">
    <w:name w:val="rvts9"/>
    <w:uiPriority w:val="99"/>
    <w:rsid w:val="00D87D1C"/>
    <w:rPr>
      <w:rFonts w:cs="Times New Roman"/>
    </w:rPr>
  </w:style>
  <w:style w:type="character" w:styleId="a3">
    <w:name w:val="Hyperlink"/>
    <w:uiPriority w:val="99"/>
    <w:semiHidden/>
    <w:rsid w:val="00D87D1C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D87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87D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6005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059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72A4D6"/>
            <w:right w:val="none" w:sz="0" w:space="0" w:color="auto"/>
          </w:divBdr>
          <w:divsChild>
            <w:div w:id="1036005956">
              <w:marLeft w:val="0"/>
              <w:marRight w:val="0"/>
              <w:marTop w:val="0"/>
              <w:marBottom w:val="0"/>
              <w:divBdr>
                <w:top w:val="single" w:sz="6" w:space="0" w:color="72A4D6"/>
                <w:left w:val="single" w:sz="6" w:space="4" w:color="72A4D6"/>
                <w:bottom w:val="none" w:sz="0" w:space="0" w:color="auto"/>
                <w:right w:val="single" w:sz="6" w:space="4" w:color="72A4D6"/>
              </w:divBdr>
            </w:div>
            <w:div w:id="103600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00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0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00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0596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72A4D6"/>
            <w:right w:val="none" w:sz="0" w:space="0" w:color="auto"/>
          </w:divBdr>
          <w:divsChild>
            <w:div w:id="103600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00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005960">
              <w:marLeft w:val="0"/>
              <w:marRight w:val="0"/>
              <w:marTop w:val="0"/>
              <w:marBottom w:val="0"/>
              <w:divBdr>
                <w:top w:val="single" w:sz="6" w:space="0" w:color="72A4D6"/>
                <w:left w:val="single" w:sz="6" w:space="4" w:color="72A4D6"/>
                <w:bottom w:val="none" w:sz="0" w:space="0" w:color="auto"/>
                <w:right w:val="single" w:sz="6" w:space="4" w:color="72A4D6"/>
              </w:divBdr>
            </w:div>
            <w:div w:id="10360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DC98E-D0F4-4B42-A8EE-C823DB9F7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1073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Користувач Windows</cp:lastModifiedBy>
  <cp:revision>4</cp:revision>
  <cp:lastPrinted>2017-12-26T07:52:00Z</cp:lastPrinted>
  <dcterms:created xsi:type="dcterms:W3CDTF">2018-01-19T07:15:00Z</dcterms:created>
  <dcterms:modified xsi:type="dcterms:W3CDTF">2018-01-19T07:39:00Z</dcterms:modified>
</cp:coreProperties>
</file>