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4C407E" w:rsidRDefault="004C407E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CA08F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7F4DA2">
        <w:rPr>
          <w:rFonts w:ascii="Times New Roman" w:hAnsi="Times New Roman" w:cs="Times New Roman"/>
          <w:sz w:val="27"/>
          <w:szCs w:val="27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</w:p>
    <w:p w:rsidR="00FB7D39" w:rsidRDefault="00FB7D39" w:rsidP="0049777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C1AB7" w:rsidRDefault="003C1AB7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керуючись </w:t>
      </w:r>
      <w:r w:rsidRPr="009D6A84">
        <w:rPr>
          <w:rFonts w:ascii="Times New Roman" w:hAnsi="Times New Roman" w:cs="Times New Roman"/>
          <w:sz w:val="28"/>
          <w:szCs w:val="28"/>
        </w:rPr>
        <w:t>ст.59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CA08F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97779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вирішив:</w:t>
      </w:r>
    </w:p>
    <w:p w:rsidR="00497779" w:rsidRPr="00CA08F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9957ED" w:rsidRPr="00D5094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942">
        <w:rPr>
          <w:rFonts w:ascii="Times New Roman" w:hAnsi="Times New Roman" w:cs="Times New Roman"/>
          <w:sz w:val="28"/>
          <w:szCs w:val="28"/>
        </w:rPr>
        <w:t xml:space="preserve">1. Доповнити додаток до рішення виконавчого комітету міської ради </w:t>
      </w:r>
      <w:r w:rsidR="00D50942" w:rsidRPr="00D5094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D50942">
        <w:rPr>
          <w:rFonts w:ascii="Times New Roman" w:hAnsi="Times New Roman" w:cs="Times New Roman"/>
          <w:sz w:val="28"/>
          <w:szCs w:val="28"/>
        </w:rPr>
        <w:t>від</w:t>
      </w:r>
      <w:r w:rsidR="00E76743" w:rsidRPr="00E76743">
        <w:rPr>
          <w:rFonts w:ascii="Times New Roman" w:hAnsi="Times New Roman" w:cs="Times New Roman"/>
          <w:sz w:val="28"/>
          <w:szCs w:val="28"/>
        </w:rPr>
        <w:t xml:space="preserve">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CF1F59">
        <w:rPr>
          <w:rFonts w:ascii="Times New Roman" w:hAnsi="Times New Roman" w:cs="Times New Roman"/>
          <w:sz w:val="28"/>
          <w:szCs w:val="28"/>
        </w:rPr>
        <w:t xml:space="preserve"> </w:t>
      </w:r>
      <w:r w:rsidR="00B65E9F" w:rsidRPr="00B65E9F">
        <w:rPr>
          <w:rFonts w:ascii="Times New Roman" w:hAnsi="Times New Roman" w:cs="Times New Roman"/>
          <w:sz w:val="28"/>
          <w:szCs w:val="28"/>
        </w:rPr>
        <w:t>згідно з додатком до цього рішення</w:t>
      </w:r>
      <w:r w:rsidR="009957ED" w:rsidRPr="00D5094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D5094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779" w:rsidRPr="00D50942">
        <w:rPr>
          <w:rFonts w:ascii="Times New Roman" w:hAnsi="Times New Roman" w:cs="Times New Roman"/>
          <w:sz w:val="28"/>
          <w:szCs w:val="28"/>
        </w:rPr>
        <w:t xml:space="preserve">. </w:t>
      </w:r>
      <w:r w:rsidR="001C4D2C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E76743">
        <w:rPr>
          <w:rFonts w:ascii="Times New Roman" w:hAnsi="Times New Roman" w:cs="Times New Roman"/>
          <w:sz w:val="28"/>
          <w:szCs w:val="28"/>
        </w:rPr>
        <w:t>8</w:t>
      </w:r>
      <w:r w:rsidR="001C4D2C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D5094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57ED" w:rsidRPr="00D50942">
        <w:rPr>
          <w:rFonts w:ascii="Times New Roman" w:hAnsi="Times New Roman" w:cs="Times New Roman"/>
          <w:sz w:val="28"/>
          <w:szCs w:val="28"/>
        </w:rPr>
        <w:t>.</w:t>
      </w:r>
      <w:r w:rsidR="00D5094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D5094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Default="009957ED" w:rsidP="009957E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497779">
        <w:rPr>
          <w:rFonts w:ascii="Times New Roman" w:hAnsi="Times New Roman" w:cs="Times New Roman"/>
          <w:sz w:val="27"/>
          <w:szCs w:val="27"/>
        </w:rPr>
        <w:t xml:space="preserve">Міський голова                                                        Руслан </w:t>
      </w:r>
      <w:proofErr w:type="spellStart"/>
      <w:r w:rsidR="00497779">
        <w:rPr>
          <w:rFonts w:ascii="Times New Roman" w:hAnsi="Times New Roman" w:cs="Times New Roman"/>
          <w:sz w:val="27"/>
          <w:szCs w:val="27"/>
        </w:rPr>
        <w:t>Марцінків</w:t>
      </w:r>
      <w:proofErr w:type="spellEnd"/>
    </w:p>
    <w:p w:rsidR="00373CF7" w:rsidRPr="00E76743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76743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E76743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E76743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9476B2" w:rsidRPr="00E76743" w:rsidRDefault="009476B2" w:rsidP="009476B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76B2" w:rsidRPr="00E76743" w:rsidRDefault="009476B2" w:rsidP="009476B2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57ED" w:rsidRPr="00E76743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743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E76743" w:rsidRPr="00E76743">
        <w:rPr>
          <w:rFonts w:ascii="Times New Roman" w:hAnsi="Times New Roman" w:cs="Times New Roman"/>
          <w:b/>
          <w:sz w:val="28"/>
          <w:szCs w:val="28"/>
        </w:rPr>
        <w:t>8</w:t>
      </w:r>
      <w:r w:rsidRPr="00E7674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7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417"/>
        <w:gridCol w:w="2268"/>
      </w:tblGrid>
      <w:tr w:rsidR="00E76743" w:rsidRPr="00E76743" w:rsidTr="007F4DA2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 проекту регуляторного </w:t>
            </w:r>
            <w:proofErr w:type="spellStart"/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E76743" w:rsidRPr="00E76743" w:rsidTr="007F4DA2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заборону в’їзду вантажних транспортних засобів у м. Івано-Франківськ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1C5C24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Метою прийняття рішення є забезпечення стабільної життєдіяльності міста, безпеки руху пішоходів, уникнення аварійних ситуацій та заторів громадського транспорту, збереження автомобільних доріг міста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1C5C24" w:rsidRDefault="001C5C24" w:rsidP="00E7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І квартал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транспорту та 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язку</w:t>
            </w:r>
            <w:proofErr w:type="spellEnd"/>
          </w:p>
        </w:tc>
      </w:tr>
      <w:tr w:rsidR="008C3407" w:rsidRPr="00E76743" w:rsidTr="007F4DA2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07" w:rsidRDefault="008C3407" w:rsidP="008C340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07" w:rsidRDefault="008C3407" w:rsidP="008C340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внесення змін до рішення виконавчого комітету міської ради від 30.01.2017р. №44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07" w:rsidRDefault="008C3407" w:rsidP="008C3407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Метою прийняття рішення є надання можливості для більшого розвитку перевізникам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07" w:rsidRPr="008C3407" w:rsidRDefault="008C3407" w:rsidP="008C3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C340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І квартал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407" w:rsidRPr="00E76743" w:rsidRDefault="008C3407" w:rsidP="008C3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транспорту та 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язку</w:t>
            </w:r>
            <w:proofErr w:type="spellEnd"/>
          </w:p>
        </w:tc>
      </w:tr>
    </w:tbl>
    <w:p w:rsidR="009476B2" w:rsidRPr="00E76743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Керуючий справами виконкому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Sect="009476B2">
          <w:pgSz w:w="16838" w:h="11906" w:orient="landscape"/>
          <w:pgMar w:top="709" w:right="1134" w:bottom="567" w:left="1134" w:header="709" w:footer="709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ПОЯСНЮВАЛЬНА ЗАПИСКА</w:t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</w:t>
      </w:r>
      <w:r w:rsidR="003F2386"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3F2386" w:rsidRPr="003F2386">
        <w:rPr>
          <w:rFonts w:ascii="Times New Roman" w:hAnsi="Times New Roman" w:cs="Times New Roman"/>
          <w:sz w:val="28"/>
          <w:szCs w:val="28"/>
        </w:rPr>
        <w:t>»</w:t>
      </w:r>
    </w:p>
    <w:p w:rsidR="003F2386" w:rsidRPr="003F2386" w:rsidRDefault="003F2386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Обґрунтування необхідності прийняття рішення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Підготовка проектів регуляторних актів Івано-Франківської міської ради, її виконавчого комітету, міського голови.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Мета і шляхи її досягнення</w:t>
      </w:r>
    </w:p>
    <w:p w:rsidR="00497779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97779">
        <w:rPr>
          <w:rFonts w:ascii="Times New Roman" w:hAnsi="Times New Roman" w:cs="Times New Roman"/>
          <w:sz w:val="28"/>
          <w:szCs w:val="28"/>
        </w:rPr>
        <w:t>отримання вимог законодавства щодо реалізації державної регуляторної політики в сфері господарської діяльності.</w:t>
      </w:r>
    </w:p>
    <w:p w:rsidR="00497779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7779">
        <w:rPr>
          <w:rFonts w:ascii="Times New Roman" w:hAnsi="Times New Roman" w:cs="Times New Roman"/>
          <w:sz w:val="28"/>
          <w:szCs w:val="28"/>
        </w:rPr>
        <w:t>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 w:rsidR="00497779">
        <w:rPr>
          <w:rFonts w:ascii="Times New Roman" w:hAnsi="Times New Roman" w:cs="Times New Roman"/>
          <w:sz w:val="28"/>
          <w:szCs w:val="28"/>
        </w:rPr>
        <w:t xml:space="preserve"> рік відповідно до пропозицій, поданих</w:t>
      </w:r>
      <w:r w:rsidR="001C4D2C">
        <w:rPr>
          <w:rFonts w:ascii="Times New Roman" w:hAnsi="Times New Roman" w:cs="Times New Roman"/>
          <w:sz w:val="28"/>
          <w:szCs w:val="28"/>
        </w:rPr>
        <w:t xml:space="preserve"> </w:t>
      </w:r>
      <w:r w:rsidR="00F36F62">
        <w:rPr>
          <w:rFonts w:ascii="Times New Roman" w:eastAsia="Times New Roman" w:hAnsi="Times New Roman" w:cs="Times New Roman"/>
          <w:sz w:val="26"/>
          <w:szCs w:val="26"/>
          <w:lang w:eastAsia="en-US"/>
        </w:rPr>
        <w:t>структурними підрозділами</w:t>
      </w:r>
      <w:r w:rsidR="001C4D2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Івано-Франківської міської ради</w:t>
      </w:r>
      <w:r w:rsidR="00C11D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Правові аспекти</w:t>
      </w:r>
      <w:r>
        <w:rPr>
          <w:rFonts w:ascii="Times New Roman" w:hAnsi="Times New Roman" w:cs="Times New Roman"/>
          <w:sz w:val="28"/>
          <w:szCs w:val="28"/>
        </w:rPr>
        <w:tab/>
        <w:t xml:space="preserve">«Закон України від 11.09.2003р. №1160 «Про засади державної регуляторної політики у сфері господарської діяльності», рішення міської ради </w:t>
      </w:r>
      <w:r w:rsidR="00250EA3">
        <w:rPr>
          <w:rFonts w:ascii="Times New Roman" w:hAnsi="Times New Roman" w:cs="Times New Roman"/>
          <w:sz w:val="27"/>
          <w:szCs w:val="27"/>
        </w:rPr>
        <w:t>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Фінансово-економічне обґрунтування.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не потребує фінансових витрат.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Позиція заінтересованих органів.</w:t>
      </w:r>
    </w:p>
    <w:p w:rsidR="00497779" w:rsidRPr="00D82927" w:rsidRDefault="00497779" w:rsidP="00C11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підготовлений відповідно до пропозицій,</w:t>
      </w:r>
      <w:r w:rsidRPr="0049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поданих </w:t>
      </w:r>
      <w:r w:rsidR="00F36F62">
        <w:rPr>
          <w:rFonts w:ascii="Times New Roman" w:eastAsia="Times New Roman" w:hAnsi="Times New Roman" w:cs="Times New Roman"/>
          <w:sz w:val="26"/>
          <w:szCs w:val="26"/>
          <w:lang w:eastAsia="en-US"/>
        </w:rPr>
        <w:t>структурними підрозділами Івано-Франківської міської ради</w:t>
      </w:r>
      <w:r w:rsidR="00C11D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D82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D82927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927">
        <w:rPr>
          <w:rFonts w:ascii="Times New Roman" w:hAnsi="Times New Roman" w:cs="Times New Roman"/>
          <w:sz w:val="28"/>
          <w:szCs w:val="28"/>
        </w:rPr>
        <w:t>6.</w:t>
      </w:r>
      <w:r w:rsidRPr="00D82927">
        <w:rPr>
          <w:rFonts w:ascii="Times New Roman" w:hAnsi="Times New Roman" w:cs="Times New Roman"/>
          <w:sz w:val="28"/>
          <w:szCs w:val="28"/>
        </w:rPr>
        <w:tab/>
        <w:t>Регіональний аспект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стосується.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Громадське обговорення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54">
        <w:rPr>
          <w:rFonts w:ascii="Times New Roman" w:hAnsi="Times New Roman" w:cs="Times New Roman"/>
          <w:sz w:val="28"/>
          <w:szCs w:val="28"/>
        </w:rPr>
        <w:t>Проект рішення не потребує громадського обговорення.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Прогноз результатів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354" w:rsidRDefault="00497779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</w:t>
      </w:r>
      <w:r w:rsidR="009163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Default="00916354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економічного та інтеграційного розвитку</w:t>
      </w:r>
      <w:r w:rsidR="0049777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 xml:space="preserve">     Надія </w:t>
      </w:r>
      <w:proofErr w:type="spellStart"/>
      <w:r w:rsidR="00497779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1C4D2C" w:rsidRDefault="001C4D2C">
      <w:r>
        <w:br w:type="page"/>
      </w:r>
    </w:p>
    <w:p w:rsidR="00497779" w:rsidRDefault="00497779" w:rsidP="00C11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9E7359" w:rsidRDefault="00497779" w:rsidP="009E7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погодження проекту рішення виконавчого комітету</w:t>
      </w:r>
    </w:p>
    <w:p w:rsidR="009E7359" w:rsidRDefault="009E7359" w:rsidP="007F4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Pr="003F2386">
        <w:rPr>
          <w:rFonts w:ascii="Times New Roman" w:hAnsi="Times New Roman" w:cs="Times New Roman"/>
          <w:sz w:val="28"/>
          <w:szCs w:val="28"/>
        </w:rPr>
        <w:t>»</w:t>
      </w:r>
    </w:p>
    <w:p w:rsidR="00497779" w:rsidRDefault="00497779" w:rsidP="009E735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виконавчого комітету розроблено відділом промисловості та розвитку підприємництва управління економічного та інтеграційного розвитку відповідно до вимог Закону України від 11.09.2003р. №1160 «Про засади державної регуляторної політики у сфері господарської діяльності»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 без зауважень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916354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497779">
        <w:rPr>
          <w:rFonts w:ascii="Times New Roman" w:hAnsi="Times New Roman" w:cs="Times New Roman"/>
          <w:sz w:val="28"/>
          <w:szCs w:val="28"/>
        </w:rPr>
        <w:t>аступник міського голови</w:t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497779">
        <w:rPr>
          <w:rFonts w:ascii="Times New Roman" w:hAnsi="Times New Roman" w:cs="Times New Roman"/>
          <w:sz w:val="28"/>
          <w:szCs w:val="28"/>
        </w:rPr>
        <w:t>Вітенко</w:t>
      </w:r>
      <w:proofErr w:type="spellEnd"/>
    </w:p>
    <w:p w:rsidR="007F4DA2" w:rsidRDefault="007F4DA2" w:rsidP="00497779">
      <w:pPr>
        <w:pStyle w:val="1"/>
        <w:jc w:val="both"/>
        <w:rPr>
          <w:szCs w:val="28"/>
        </w:rPr>
      </w:pPr>
    </w:p>
    <w:p w:rsidR="00497779" w:rsidRDefault="00497779" w:rsidP="007F4DA2">
      <w:pPr>
        <w:pStyle w:val="1"/>
        <w:ind w:firstLine="709"/>
        <w:jc w:val="both"/>
        <w:rPr>
          <w:szCs w:val="28"/>
        </w:rPr>
      </w:pPr>
      <w:r>
        <w:rPr>
          <w:szCs w:val="28"/>
        </w:rPr>
        <w:t>Заступник міського голови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F4DA2">
        <w:rPr>
          <w:szCs w:val="28"/>
        </w:rPr>
        <w:tab/>
      </w:r>
      <w:r>
        <w:rPr>
          <w:szCs w:val="28"/>
        </w:rPr>
        <w:t xml:space="preserve">Б. Білик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І. Шевчук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політики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Н.Кедик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</w:p>
    <w:p w:rsidR="00497779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міської ради, затвердженого рішенням сесії міської ради від 01.12.2015 року № 5/1, вважаються такими, що погодили проект без зауважень.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354" w:rsidRDefault="00916354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</w:p>
    <w:p w:rsidR="00916354" w:rsidRDefault="00916354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Надія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305973" w:rsidRDefault="00305973" w:rsidP="00497779">
      <w:pPr>
        <w:rPr>
          <w:rFonts w:ascii="Times New Roman" w:hAnsi="Times New Roman" w:cs="Times New Roman"/>
          <w:sz w:val="28"/>
          <w:szCs w:val="28"/>
        </w:rPr>
      </w:pPr>
      <w:r w:rsidRPr="00305973">
        <w:rPr>
          <w:rFonts w:ascii="Times New Roman" w:hAnsi="Times New Roman" w:cs="Times New Roman"/>
        </w:rPr>
        <w:t xml:space="preserve"> </w:t>
      </w:r>
      <w:r w:rsidRPr="00305973">
        <w:rPr>
          <w:rFonts w:ascii="Times New Roman" w:hAnsi="Times New Roman" w:cs="Times New Roman"/>
          <w:sz w:val="28"/>
          <w:szCs w:val="28"/>
        </w:rPr>
        <w:t>«__»______201_р.</w:t>
      </w:r>
    </w:p>
    <w:p w:rsidR="00872CC7" w:rsidRDefault="003C3366"/>
    <w:sectPr w:rsidR="0087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A6F07"/>
    <w:rsid w:val="000B768D"/>
    <w:rsid w:val="00114EC2"/>
    <w:rsid w:val="001803B1"/>
    <w:rsid w:val="001C4D2C"/>
    <w:rsid w:val="001C5C24"/>
    <w:rsid w:val="0023415B"/>
    <w:rsid w:val="00250EA3"/>
    <w:rsid w:val="00285DB0"/>
    <w:rsid w:val="002B2F7C"/>
    <w:rsid w:val="002D6A6B"/>
    <w:rsid w:val="002F145F"/>
    <w:rsid w:val="00304E16"/>
    <w:rsid w:val="0030547E"/>
    <w:rsid w:val="00305973"/>
    <w:rsid w:val="0031366F"/>
    <w:rsid w:val="00373CF7"/>
    <w:rsid w:val="003916A4"/>
    <w:rsid w:val="003C1AB7"/>
    <w:rsid w:val="003C3366"/>
    <w:rsid w:val="003F2386"/>
    <w:rsid w:val="00406722"/>
    <w:rsid w:val="00455636"/>
    <w:rsid w:val="00493054"/>
    <w:rsid w:val="00497779"/>
    <w:rsid w:val="004B08D1"/>
    <w:rsid w:val="004C407E"/>
    <w:rsid w:val="00527469"/>
    <w:rsid w:val="00567361"/>
    <w:rsid w:val="0057091C"/>
    <w:rsid w:val="00594644"/>
    <w:rsid w:val="00610473"/>
    <w:rsid w:val="00626460"/>
    <w:rsid w:val="00662B5B"/>
    <w:rsid w:val="0067034A"/>
    <w:rsid w:val="006A08ED"/>
    <w:rsid w:val="006E1E8B"/>
    <w:rsid w:val="00717833"/>
    <w:rsid w:val="00734A75"/>
    <w:rsid w:val="00760D94"/>
    <w:rsid w:val="00777A01"/>
    <w:rsid w:val="007F4DA2"/>
    <w:rsid w:val="00826F09"/>
    <w:rsid w:val="00862CFC"/>
    <w:rsid w:val="008A73FD"/>
    <w:rsid w:val="008C3407"/>
    <w:rsid w:val="008F1302"/>
    <w:rsid w:val="00916354"/>
    <w:rsid w:val="009476B2"/>
    <w:rsid w:val="00952BD4"/>
    <w:rsid w:val="009957ED"/>
    <w:rsid w:val="009B5A8B"/>
    <w:rsid w:val="009E7359"/>
    <w:rsid w:val="009F3CD9"/>
    <w:rsid w:val="00A416AF"/>
    <w:rsid w:val="00A61CA9"/>
    <w:rsid w:val="00A70543"/>
    <w:rsid w:val="00A93D15"/>
    <w:rsid w:val="00AB342A"/>
    <w:rsid w:val="00AC027F"/>
    <w:rsid w:val="00AE3832"/>
    <w:rsid w:val="00B22198"/>
    <w:rsid w:val="00B40195"/>
    <w:rsid w:val="00B65E9F"/>
    <w:rsid w:val="00BC3A4A"/>
    <w:rsid w:val="00C11DD3"/>
    <w:rsid w:val="00C20CFA"/>
    <w:rsid w:val="00C94E22"/>
    <w:rsid w:val="00CA08F2"/>
    <w:rsid w:val="00CD15EF"/>
    <w:rsid w:val="00CF1F59"/>
    <w:rsid w:val="00D01BDB"/>
    <w:rsid w:val="00D42014"/>
    <w:rsid w:val="00D47052"/>
    <w:rsid w:val="00D50942"/>
    <w:rsid w:val="00D66CB8"/>
    <w:rsid w:val="00D76D96"/>
    <w:rsid w:val="00D82528"/>
    <w:rsid w:val="00D82927"/>
    <w:rsid w:val="00D91AF1"/>
    <w:rsid w:val="00DA5780"/>
    <w:rsid w:val="00DC5564"/>
    <w:rsid w:val="00DC7F72"/>
    <w:rsid w:val="00DD4E5A"/>
    <w:rsid w:val="00E21ABD"/>
    <w:rsid w:val="00E66118"/>
    <w:rsid w:val="00E76743"/>
    <w:rsid w:val="00EA7A14"/>
    <w:rsid w:val="00EF7203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C510A-3F74-4D38-BD98-75954994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35B9-97E1-4514-9C1E-4EAC8EA4E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3507</Words>
  <Characters>2000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2017-12-18T07:58:00Z</cp:lastPrinted>
  <dcterms:created xsi:type="dcterms:W3CDTF">2017-12-20T08:26:00Z</dcterms:created>
  <dcterms:modified xsi:type="dcterms:W3CDTF">2017-12-22T09:00:00Z</dcterms:modified>
</cp:coreProperties>
</file>