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charts/chart6.xml" ContentType="application/vnd.openxmlformats-officedocument.drawingml.chart+xml"/>
  <Override PartName="/word/theme/themeOverride2.xml" ContentType="application/vnd.openxmlformats-officedocument.themeOverride+xml"/>
  <Override PartName="/word/charts/chart7.xml" ContentType="application/vnd.openxmlformats-officedocument.drawingml.chart+xml"/>
  <Override PartName="/word/theme/themeOverride3.xml" ContentType="application/vnd.openxmlformats-officedocument.themeOverride+xml"/>
  <Override PartName="/word/charts/chart8.xml" ContentType="application/vnd.openxmlformats-officedocument.drawingml.chart+xml"/>
  <Override PartName="/word/theme/themeOverride4.xml" ContentType="application/vnd.openxmlformats-officedocument.themeOverride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theme/themeOverride5.xml" ContentType="application/vnd.openxmlformats-officedocument.themeOverride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10CA8" w:rsidRPr="00110CA8" w:rsidRDefault="00110CA8" w:rsidP="00110CA8">
      <w:pPr>
        <w:tabs>
          <w:tab w:val="left" w:pos="7088"/>
        </w:tabs>
        <w:spacing w:after="0" w:line="240" w:lineRule="auto"/>
        <w:ind w:left="623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110CA8">
        <w:rPr>
          <w:rFonts w:ascii="Times New Roman" w:hAnsi="Times New Roman" w:cs="Times New Roman"/>
          <w:sz w:val="28"/>
          <w:szCs w:val="28"/>
        </w:rPr>
        <w:t xml:space="preserve">Додаток </w:t>
      </w:r>
    </w:p>
    <w:p w:rsidR="000311AA" w:rsidRPr="00110CA8" w:rsidRDefault="00110CA8" w:rsidP="00110CA8">
      <w:pPr>
        <w:tabs>
          <w:tab w:val="left" w:pos="7088"/>
        </w:tabs>
        <w:spacing w:after="0" w:line="240" w:lineRule="auto"/>
        <w:ind w:left="6237"/>
        <w:jc w:val="both"/>
        <w:rPr>
          <w:rFonts w:ascii="Times New Roman" w:hAnsi="Times New Roman" w:cs="Times New Roman"/>
          <w:sz w:val="28"/>
          <w:szCs w:val="28"/>
        </w:rPr>
      </w:pPr>
      <w:r w:rsidRPr="00110CA8">
        <w:rPr>
          <w:rFonts w:ascii="Times New Roman" w:hAnsi="Times New Roman" w:cs="Times New Roman"/>
          <w:sz w:val="28"/>
          <w:szCs w:val="28"/>
        </w:rPr>
        <w:t>до рішення виконавчого комітету міської ради</w:t>
      </w:r>
    </w:p>
    <w:p w:rsidR="00110CA8" w:rsidRPr="00110CA8" w:rsidRDefault="00110CA8" w:rsidP="00110CA8">
      <w:pPr>
        <w:tabs>
          <w:tab w:val="left" w:pos="7088"/>
        </w:tabs>
        <w:spacing w:after="0" w:line="240" w:lineRule="auto"/>
        <w:ind w:left="6237"/>
        <w:jc w:val="both"/>
        <w:rPr>
          <w:rFonts w:ascii="Times New Roman" w:hAnsi="Times New Roman" w:cs="Times New Roman"/>
          <w:sz w:val="28"/>
          <w:szCs w:val="28"/>
        </w:rPr>
      </w:pPr>
      <w:r w:rsidRPr="00110CA8">
        <w:rPr>
          <w:rFonts w:ascii="Times New Roman" w:hAnsi="Times New Roman" w:cs="Times New Roman"/>
          <w:sz w:val="28"/>
          <w:szCs w:val="28"/>
        </w:rPr>
        <w:t>від_____2017р. №</w:t>
      </w:r>
    </w:p>
    <w:p w:rsidR="00110CA8" w:rsidRDefault="00110CA8" w:rsidP="008A51E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28"/>
        </w:rPr>
      </w:pPr>
    </w:p>
    <w:p w:rsidR="007D1096" w:rsidRPr="00D03762" w:rsidRDefault="008A51ED" w:rsidP="008A51E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28"/>
        </w:rPr>
      </w:pP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 xml:space="preserve">Звіт </w:t>
      </w:r>
    </w:p>
    <w:p w:rsidR="00D03762" w:rsidRPr="00D03762" w:rsidRDefault="008A51ED" w:rsidP="008A51E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28"/>
        </w:rPr>
      </w:pP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 xml:space="preserve">про діяльність </w:t>
      </w:r>
      <w:r w:rsidR="000311AA">
        <w:rPr>
          <w:rFonts w:ascii="Times New Roman" w:hAnsi="Times New Roman" w:cs="Times New Roman"/>
          <w:b/>
          <w:color w:val="C00000"/>
          <w:sz w:val="32"/>
          <w:szCs w:val="28"/>
        </w:rPr>
        <w:t>Д</w:t>
      </w: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>епартаменту освіти та науки</w:t>
      </w:r>
    </w:p>
    <w:p w:rsidR="004878EE" w:rsidRPr="00D03762" w:rsidRDefault="008A51ED" w:rsidP="00D03762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2"/>
          <w:szCs w:val="28"/>
        </w:rPr>
      </w:pP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 xml:space="preserve"> </w:t>
      </w:r>
      <w:r w:rsidR="00D03762" w:rsidRPr="00D03762">
        <w:rPr>
          <w:rFonts w:ascii="Times New Roman" w:hAnsi="Times New Roman" w:cs="Times New Roman"/>
          <w:b/>
          <w:color w:val="C00000"/>
          <w:sz w:val="32"/>
          <w:szCs w:val="28"/>
        </w:rPr>
        <w:t xml:space="preserve">Івано-Франківської міської ради </w:t>
      </w: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>за 201</w:t>
      </w:r>
      <w:r w:rsidR="00632C1C">
        <w:rPr>
          <w:rFonts w:ascii="Times New Roman" w:hAnsi="Times New Roman" w:cs="Times New Roman"/>
          <w:b/>
          <w:color w:val="C00000"/>
          <w:sz w:val="32"/>
          <w:szCs w:val="28"/>
          <w:lang w:val="ru-RU"/>
        </w:rPr>
        <w:t>7</w:t>
      </w:r>
      <w:r w:rsidRPr="00D03762">
        <w:rPr>
          <w:rFonts w:ascii="Times New Roman" w:hAnsi="Times New Roman" w:cs="Times New Roman"/>
          <w:b/>
          <w:color w:val="C00000"/>
          <w:sz w:val="32"/>
          <w:szCs w:val="28"/>
        </w:rPr>
        <w:t>р.</w:t>
      </w:r>
      <w:r w:rsidR="004878EE" w:rsidRPr="00D03762">
        <w:rPr>
          <w:rFonts w:ascii="Times New Roman" w:hAnsi="Times New Roman" w:cs="Times New Roman"/>
          <w:b/>
          <w:color w:val="C00000"/>
          <w:sz w:val="32"/>
          <w:szCs w:val="28"/>
        </w:rPr>
        <w:t xml:space="preserve"> </w:t>
      </w:r>
    </w:p>
    <w:p w:rsidR="008657FA" w:rsidRPr="00156581" w:rsidRDefault="008657FA" w:rsidP="008A51ED">
      <w:pPr>
        <w:spacing w:after="0" w:line="240" w:lineRule="auto"/>
        <w:jc w:val="both"/>
        <w:rPr>
          <w:rFonts w:ascii="Times New Roman" w:hAnsi="Times New Roman" w:cs="Times New Roman"/>
          <w:sz w:val="8"/>
          <w:szCs w:val="28"/>
        </w:rPr>
      </w:pPr>
    </w:p>
    <w:p w:rsidR="00F52137" w:rsidRDefault="00F52137" w:rsidP="008657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D1096" w:rsidRDefault="008657FA" w:rsidP="008657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Відповідно до Положення про Департамент освіти та науки Івано-Франківської міської ради, затвердженого рішенням Івано-Франківської міської ради №42-2 від 22.12.2015р.</w:t>
      </w:r>
      <w:r w:rsidR="0015658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Департамент освіти та науки у 2017р. здійснював реалізацію державної політики в галузі освіти і виховання на території міста Івано-Франківська, прогнозував розвиток загальної середньої, до</w:t>
      </w:r>
      <w:r w:rsidR="00156581">
        <w:rPr>
          <w:rFonts w:ascii="Times New Roman" w:hAnsi="Times New Roman" w:cs="Times New Roman"/>
          <w:sz w:val="28"/>
          <w:szCs w:val="28"/>
        </w:rPr>
        <w:t>шкільної та позашкільної освіти.</w:t>
      </w:r>
    </w:p>
    <w:p w:rsidR="00F52137" w:rsidRDefault="00F52137" w:rsidP="004878E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</w:p>
    <w:p w:rsidR="004878EE" w:rsidRPr="00D03762" w:rsidRDefault="004878EE" w:rsidP="004878E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D873AB">
        <w:rPr>
          <w:rFonts w:ascii="Times New Roman" w:hAnsi="Times New Roman" w:cs="Times New Roman"/>
          <w:b/>
          <w:i/>
          <w:color w:val="7030A0"/>
          <w:sz w:val="32"/>
          <w:szCs w:val="28"/>
        </w:rPr>
        <w:t xml:space="preserve">Дошкілля </w:t>
      </w:r>
    </w:p>
    <w:p w:rsidR="00156581" w:rsidRDefault="00156581" w:rsidP="001565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Департаментом створено умови для здобуття дошкільної освіти в місті Івано-Франківськ</w:t>
      </w:r>
      <w:r w:rsidR="00C66BBE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, сформовано відповідну мережу дошкільних навчальних закладів з метою охоплення дітей усіма формами дошкільної освіти.</w:t>
      </w:r>
    </w:p>
    <w:p w:rsidR="003C0B1F" w:rsidRDefault="00156581" w:rsidP="003C0B1F">
      <w:pPr>
        <w:tabs>
          <w:tab w:val="left" w:pos="567"/>
          <w:tab w:val="left" w:pos="8280"/>
        </w:tabs>
        <w:spacing w:after="0" w:line="240" w:lineRule="auto"/>
        <w:ind w:left="142" w:right="-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3C0B1F" w:rsidRPr="003C0B1F">
        <w:rPr>
          <w:rFonts w:ascii="Times New Roman" w:hAnsi="Times New Roman" w:cs="Times New Roman"/>
          <w:sz w:val="28"/>
          <w:szCs w:val="28"/>
        </w:rPr>
        <w:t>У 2017році розпочали своє функціонування три новостворені дошкільні навчальні заклади: № 24 «Котигорошко» (с. Крихівці), № 1 «Ластів’ятко» (с. Вовчинці), № 32 «Солов’ятко» (с.Угорники). Здійснюються заходи щодо відкриття ДНЗ № 25 «Янголятко» (с.Микитинці).</w:t>
      </w:r>
    </w:p>
    <w:p w:rsidR="00F52137" w:rsidRDefault="00F52137" w:rsidP="003C0B1F">
      <w:pPr>
        <w:tabs>
          <w:tab w:val="left" w:pos="567"/>
          <w:tab w:val="left" w:pos="8280"/>
        </w:tabs>
        <w:spacing w:after="0" w:line="240" w:lineRule="auto"/>
        <w:ind w:left="142" w:right="-425"/>
        <w:jc w:val="both"/>
        <w:rPr>
          <w:rFonts w:ascii="Times New Roman" w:hAnsi="Times New Roman" w:cs="Times New Roman"/>
          <w:sz w:val="28"/>
          <w:szCs w:val="28"/>
        </w:rPr>
      </w:pPr>
    </w:p>
    <w:p w:rsidR="00F52137" w:rsidRPr="003C0B1F" w:rsidRDefault="00F52137" w:rsidP="003C0B1F">
      <w:pPr>
        <w:tabs>
          <w:tab w:val="left" w:pos="567"/>
          <w:tab w:val="left" w:pos="8280"/>
        </w:tabs>
        <w:spacing w:after="0" w:line="240" w:lineRule="auto"/>
        <w:ind w:left="142" w:right="-425"/>
        <w:jc w:val="both"/>
        <w:rPr>
          <w:rFonts w:ascii="Times New Roman" w:hAnsi="Times New Roman" w:cs="Times New Roman"/>
          <w:sz w:val="28"/>
          <w:szCs w:val="28"/>
        </w:rPr>
      </w:pPr>
    </w:p>
    <w:p w:rsidR="00400706" w:rsidRDefault="00156581" w:rsidP="003C0B1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3157855</wp:posOffset>
            </wp:positionH>
            <wp:positionV relativeFrom="paragraph">
              <wp:posOffset>2698</wp:posOffset>
            </wp:positionV>
            <wp:extent cx="2528358" cy="1896269"/>
            <wp:effectExtent l="0" t="0" r="5715" b="8890"/>
            <wp:wrapNone/>
            <wp:docPr id="9240" name="Рисунок 9240" descr="18402570_1426982940658117_564181198137742478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8402570_1426982940658117_5641811981377424788_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358" cy="18962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posOffset>209550</wp:posOffset>
            </wp:positionH>
            <wp:positionV relativeFrom="paragraph">
              <wp:posOffset>-1270</wp:posOffset>
            </wp:positionV>
            <wp:extent cx="2847975" cy="1900197"/>
            <wp:effectExtent l="0" t="0" r="0" b="5080"/>
            <wp:wrapNone/>
            <wp:docPr id="9238" name="Рисунок 9238" descr="http://gk-press.if.ua/wp-content/uploads/2017/08/1503899805_21106612_1534507596572317_549993612268321244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k-press.if.ua/wp-content/uploads/2017/08/1503899805_21106612_1534507596572317_5499936122683212446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00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00706" w:rsidRDefault="00400706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73F7" w:rsidRDefault="00836961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sz w:val="18"/>
          <w:szCs w:val="18"/>
          <w:lang w:eastAsia="uk-UA"/>
        </w:rPr>
        <mc:AlternateContent>
          <mc:Choice Requires="wps">
            <w:drawing>
              <wp:inline distT="0" distB="0" distL="0" distR="0">
                <wp:extent cx="304800" cy="304800"/>
                <wp:effectExtent l="4445" t="1905" r="0" b="0"/>
                <wp:docPr id="21" name="Прямоугольник 18" descr="https://mail.ukr.net/attach/show/14773964950380601060/11/%D0%92%D0%B8%D1%88%D0%B8%D0%B2%D0%B0%D0%BD%D0%BA%D0%B0%206.jpg?size=origin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A052D9" id="Прямоугольник 18" o:spid="_x0000_s1026" alt="https://mail.ukr.net/attach/show/14773964950380601060/11/%D0%92%D0%B8%D1%88%D0%B8%D0%B2%D0%B0%D0%BD%D0%BA%D0%B0%206.jpg?size=origina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LuSB3k7AwAAWAYAAA4AAAAAAAAAAAAAAAAALgIAAGRycy9lMm9Eb2MueG1sUEsBAi0AFAAG&#10;AAgAAAAhAEyg6SzYAAAAAwEAAA8AAAAAAAAAAAAAAAAAlQUAAGRycy9kb3ducmV2LnhtbFBLBQYA&#10;AAAABAAEAPMAAACaBgAAAAA=&#10;" filled="f" stroked="f">
                <o:lock v:ext="edit" aspectratio="t"/>
                <w10:anchorlock/>
              </v:rect>
            </w:pict>
          </mc:Fallback>
        </mc:AlternateContent>
      </w:r>
    </w:p>
    <w:p w:rsidR="006B73F7" w:rsidRDefault="006B73F7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73F7" w:rsidRDefault="00836961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noProof/>
          <w:sz w:val="18"/>
          <w:szCs w:val="18"/>
          <w:lang w:eastAsia="uk-UA"/>
        </w:rPr>
        <mc:AlternateContent>
          <mc:Choice Requires="wps">
            <w:drawing>
              <wp:inline distT="0" distB="0" distL="0" distR="0">
                <wp:extent cx="304800" cy="304800"/>
                <wp:effectExtent l="4445" t="0" r="0" b="3175"/>
                <wp:docPr id="20" name="Прямоугольник 20" descr="https://mail.ukr.net/attach/show/14773964950380601060/11/%D0%92%D0%B8%D1%88%D0%B8%D0%B2%D0%B0%D0%BD%D0%BA%D0%B0%206.jpg?size=origin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731C16" id="Прямоугольник 20" o:spid="_x0000_s1026" alt="https://mail.ukr.net/attach/show/14773964950380601060/11/%D0%92%D0%B8%D1%88%D0%B8%D0%B2%D0%B0%D0%BD%D0%BA%D0%B0%206.jpg?size=origina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" filled="f" stroked="f">
                <o:lock v:ext="edit" aspectratio="t"/>
                <w10:anchorlock/>
              </v:rect>
            </w:pict>
          </mc:Fallback>
        </mc:AlternateContent>
      </w:r>
      <w:r w:rsidR="006B73F7" w:rsidRPr="006B73F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noProof/>
          <w:sz w:val="18"/>
          <w:szCs w:val="18"/>
          <w:lang w:eastAsia="uk-UA"/>
        </w:rPr>
        <mc:AlternateContent>
          <mc:Choice Requires="wps">
            <w:drawing>
              <wp:inline distT="0" distB="0" distL="0" distR="0">
                <wp:extent cx="304800" cy="304800"/>
                <wp:effectExtent l="0" t="0" r="1905" b="3175"/>
                <wp:docPr id="18" name="Прямоугольник 21" descr="https://mail.ukr.net/attach/show/14773964950380601060/11/%D0%92%D0%B8%D1%88%D0%B8%D0%B2%D0%B0%D0%BD%D0%BA%D0%B0%206.jpg?size=origina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6C40060" id="Прямоугольник 21" o:spid="_x0000_s1026" alt="https://mail.ukr.net/attach/show/14773964950380601060/11/%D0%92%D0%B8%D1%88%D0%B8%D0%B2%D0%B0%D0%BD%D0%BA%D0%B0%206.jpg?size=origina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LNRtZI7AwAAWAYAAA4AAAAAAAAAAAAAAAAALgIAAGRycy9lMm9Eb2MueG1sUEsBAi0AFAAG&#10;AAgAAAAhAEyg6SzYAAAAAwEAAA8AAAAAAAAAAAAAAAAAlQUAAGRycy9kb3ducmV2LnhtbFBLBQYA&#10;AAAABAAEAPMAAACaBgAAAAA=&#10;" filled="f" stroked="f">
                <o:lock v:ext="edit" aspectratio="t"/>
                <w10:anchorlock/>
              </v:rect>
            </w:pict>
          </mc:Fallback>
        </mc:AlternateContent>
      </w:r>
    </w:p>
    <w:p w:rsidR="006B73F7" w:rsidRDefault="00156581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margin">
              <wp:posOffset>3647440</wp:posOffset>
            </wp:positionH>
            <wp:positionV relativeFrom="paragraph">
              <wp:posOffset>159385</wp:posOffset>
            </wp:positionV>
            <wp:extent cx="2654489" cy="1990867"/>
            <wp:effectExtent l="0" t="0" r="0" b="9525"/>
            <wp:wrapNone/>
            <wp:docPr id="9241" name="Рисунок 9241" descr="18268615_1426982530658158_481776359026188385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8268615_1426982530658158_481776359026188385_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489" cy="19908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B73F7" w:rsidRDefault="00156581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833755</wp:posOffset>
            </wp:positionH>
            <wp:positionV relativeFrom="paragraph">
              <wp:posOffset>185420</wp:posOffset>
            </wp:positionV>
            <wp:extent cx="2647950" cy="1766738"/>
            <wp:effectExtent l="0" t="0" r="0" b="5080"/>
            <wp:wrapNone/>
            <wp:docPr id="9239" name="Рисунок 9239" descr="http://gk-press.if.ua/wp-content/uploads/2017/08/1503899785_21192210_1534507439905666_110946320619262345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gk-press.if.ua/wp-content/uploads/2017/08/1503899785_21192210_1534507439905666_1109463206192623459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66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4341B" w:rsidRDefault="0034341B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341B" w:rsidRDefault="0034341B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341B" w:rsidRDefault="0034341B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4125E" w:rsidRDefault="0084125E" w:rsidP="0084125E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B35E38" w:rsidRDefault="00B35E38">
      <w:pPr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</w:rPr>
      </w:pPr>
    </w:p>
    <w:p w:rsidR="00DC34DA" w:rsidRPr="0084125E" w:rsidRDefault="00992D51" w:rsidP="0084125E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D03762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</w:rPr>
        <w:t>Мережа дошкільних навчальних закладів та приватних шкіл-садків</w:t>
      </w:r>
    </w:p>
    <w:p w:rsidR="008A51ED" w:rsidRDefault="00DC34DA" w:rsidP="008412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34D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4680442" cy="2945219"/>
            <wp:effectExtent l="0" t="0" r="0" b="0"/>
            <wp:docPr id="4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23AD2" w:rsidRDefault="00223AD2" w:rsidP="00FB3E3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lang w:val="ru-RU"/>
        </w:rPr>
      </w:pPr>
    </w:p>
    <w:p w:rsidR="00FB3E32" w:rsidRPr="00D03762" w:rsidRDefault="00DC34DA" w:rsidP="00FB3E3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lang w:val="ru-RU"/>
        </w:rPr>
      </w:pPr>
      <w:r w:rsidRPr="00D03762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lang w:val="ru-RU"/>
        </w:rPr>
        <w:t>Охоплення дітей дошкільними навчальними закладами</w:t>
      </w:r>
    </w:p>
    <w:p w:rsidR="00DC34DA" w:rsidRDefault="00992D51" w:rsidP="008412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92D51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108497" cy="2945219"/>
            <wp:effectExtent l="0" t="0" r="0" b="0"/>
            <wp:docPr id="6" name="Диаграмм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84125E" w:rsidRDefault="0084125E" w:rsidP="008412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-751"/>
        <w:tblW w:w="8784" w:type="dxa"/>
        <w:jc w:val="center"/>
        <w:tblLook w:val="0600" w:firstRow="0" w:lastRow="0" w:firstColumn="0" w:lastColumn="0" w:noHBand="1" w:noVBand="1"/>
      </w:tblPr>
      <w:tblGrid>
        <w:gridCol w:w="4390"/>
        <w:gridCol w:w="2126"/>
        <w:gridCol w:w="2268"/>
      </w:tblGrid>
      <w:tr w:rsidR="007D1096" w:rsidRPr="007D1096" w:rsidTr="0084125E">
        <w:trPr>
          <w:trHeight w:val="346"/>
          <w:jc w:val="center"/>
        </w:trPr>
        <w:tc>
          <w:tcPr>
            <w:tcW w:w="4390" w:type="dxa"/>
            <w:hideMark/>
          </w:tcPr>
          <w:p w:rsidR="007D1096" w:rsidRPr="003C0B1F" w:rsidRDefault="007D1096" w:rsidP="007D1096">
            <w:pPr>
              <w:jc w:val="both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</w:p>
        </w:tc>
        <w:tc>
          <w:tcPr>
            <w:tcW w:w="2126" w:type="dxa"/>
            <w:hideMark/>
          </w:tcPr>
          <w:p w:rsidR="007D1096" w:rsidRPr="003C0B1F" w:rsidRDefault="007D1096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201</w:t>
            </w:r>
            <w:r w:rsidR="00DE4787"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  <w:lang w:val="en-US"/>
              </w:rPr>
              <w:t>6</w:t>
            </w: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-201</w:t>
            </w:r>
            <w:r w:rsidR="00DE4787"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  <w:lang w:val="en-US"/>
              </w:rPr>
              <w:t>7</w:t>
            </w: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 xml:space="preserve"> н.р</w:t>
            </w: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.</w:t>
            </w:r>
          </w:p>
        </w:tc>
        <w:tc>
          <w:tcPr>
            <w:tcW w:w="2268" w:type="dxa"/>
            <w:hideMark/>
          </w:tcPr>
          <w:p w:rsidR="007D1096" w:rsidRPr="003C0B1F" w:rsidRDefault="007D1096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201</w:t>
            </w:r>
            <w:r w:rsidR="00DE4787"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  <w:lang w:val="en-US"/>
              </w:rPr>
              <w:t>7</w:t>
            </w: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>-201</w:t>
            </w:r>
            <w:r w:rsidR="00DE4787"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  <w:lang w:val="en-US"/>
              </w:rPr>
              <w:t>8</w:t>
            </w:r>
            <w:r w:rsidRPr="003C0B1F"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  <w:t xml:space="preserve"> н.р.</w:t>
            </w:r>
          </w:p>
        </w:tc>
      </w:tr>
      <w:tr w:rsidR="00DE4787" w:rsidRPr="007D1096" w:rsidTr="0084125E">
        <w:trPr>
          <w:trHeight w:val="640"/>
          <w:jc w:val="center"/>
        </w:trPr>
        <w:tc>
          <w:tcPr>
            <w:tcW w:w="4390" w:type="dxa"/>
            <w:hideMark/>
          </w:tcPr>
          <w:p w:rsidR="00DE4787" w:rsidRPr="003C0B1F" w:rsidRDefault="00DE4787" w:rsidP="00DE4787">
            <w:pPr>
              <w:jc w:val="both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 xml:space="preserve">від 3 до 6 (7) років дошкільними закладами охоплено </w:t>
            </w:r>
          </w:p>
        </w:tc>
        <w:tc>
          <w:tcPr>
            <w:tcW w:w="2126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85%</w:t>
            </w:r>
          </w:p>
        </w:tc>
        <w:tc>
          <w:tcPr>
            <w:tcW w:w="2268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89</w:t>
            </w: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,</w:t>
            </w: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2</w:t>
            </w: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%</w:t>
            </w:r>
          </w:p>
        </w:tc>
      </w:tr>
      <w:tr w:rsidR="00DE4787" w:rsidRPr="007D1096" w:rsidTr="0084125E">
        <w:trPr>
          <w:trHeight w:val="967"/>
          <w:jc w:val="center"/>
        </w:trPr>
        <w:tc>
          <w:tcPr>
            <w:tcW w:w="4390" w:type="dxa"/>
            <w:hideMark/>
          </w:tcPr>
          <w:p w:rsidR="00DE4787" w:rsidRPr="003C0B1F" w:rsidRDefault="00DE4787" w:rsidP="00DE4787">
            <w:pPr>
              <w:jc w:val="both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 xml:space="preserve">охоплення дітей старшого дошкільного віку підготовкою до навчання у школі </w:t>
            </w:r>
          </w:p>
        </w:tc>
        <w:tc>
          <w:tcPr>
            <w:tcW w:w="2126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99%</w:t>
            </w:r>
          </w:p>
        </w:tc>
        <w:tc>
          <w:tcPr>
            <w:tcW w:w="2268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100%</w:t>
            </w:r>
          </w:p>
        </w:tc>
      </w:tr>
      <w:tr w:rsidR="00DE4787" w:rsidRPr="007D1096" w:rsidTr="0084125E">
        <w:trPr>
          <w:trHeight w:val="596"/>
          <w:jc w:val="center"/>
        </w:trPr>
        <w:tc>
          <w:tcPr>
            <w:tcW w:w="4390" w:type="dxa"/>
            <w:hideMark/>
          </w:tcPr>
          <w:p w:rsidR="00DE4787" w:rsidRPr="003C0B1F" w:rsidRDefault="00DE4787" w:rsidP="00DE4787">
            <w:pPr>
              <w:jc w:val="both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усіма формами дошкільної освіти</w:t>
            </w:r>
          </w:p>
        </w:tc>
        <w:tc>
          <w:tcPr>
            <w:tcW w:w="2126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86%</w:t>
            </w:r>
          </w:p>
        </w:tc>
        <w:tc>
          <w:tcPr>
            <w:tcW w:w="2268" w:type="dxa"/>
            <w:hideMark/>
          </w:tcPr>
          <w:p w:rsidR="00DE4787" w:rsidRPr="003C0B1F" w:rsidRDefault="00DE4787" w:rsidP="00DE4787">
            <w:pPr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</w:pPr>
            <w:r w:rsidRPr="003C0B1F">
              <w:rPr>
                <w:rFonts w:ascii="Times New Roman" w:hAnsi="Times New Roman" w:cs="Times New Roman"/>
                <w:b/>
                <w:color w:val="auto"/>
                <w:sz w:val="28"/>
                <w:szCs w:val="28"/>
              </w:rPr>
              <w:t>87%</w:t>
            </w:r>
          </w:p>
        </w:tc>
      </w:tr>
    </w:tbl>
    <w:p w:rsidR="003C0B1F" w:rsidRPr="003C0B1F" w:rsidRDefault="00DF6D44" w:rsidP="00622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6D44"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3272155</wp:posOffset>
            </wp:positionH>
            <wp:positionV relativeFrom="paragraph">
              <wp:posOffset>-1270</wp:posOffset>
            </wp:positionV>
            <wp:extent cx="2847975" cy="2135981"/>
            <wp:effectExtent l="0" t="0" r="0" b="0"/>
            <wp:wrapTight wrapText="bothSides">
              <wp:wrapPolygon edited="0">
                <wp:start x="578" y="0"/>
                <wp:lineTo x="0" y="385"/>
                <wp:lineTo x="0" y="21195"/>
                <wp:lineTo x="578" y="21388"/>
                <wp:lineTo x="20805" y="21388"/>
                <wp:lineTo x="21383" y="21195"/>
                <wp:lineTo x="21383" y="385"/>
                <wp:lineTo x="20805" y="0"/>
                <wp:lineTo x="578" y="0"/>
              </wp:wrapPolygon>
            </wp:wrapTight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1359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C0B1F">
        <w:rPr>
          <w:rFonts w:ascii="Times New Roman" w:hAnsi="Times New Roman" w:cs="Times New Roman"/>
          <w:sz w:val="28"/>
          <w:szCs w:val="28"/>
        </w:rPr>
        <w:tab/>
      </w:r>
      <w:r w:rsidR="003C0B1F" w:rsidRPr="003C0B1F">
        <w:rPr>
          <w:rFonts w:ascii="Times New Roman" w:hAnsi="Times New Roman" w:cs="Times New Roman"/>
          <w:sz w:val="28"/>
          <w:szCs w:val="28"/>
        </w:rPr>
        <w:t>Рішенням сесії Івано-Франківської міської ради від 30.08.2017р. № 228-15 затверджено нове Положення про порядок загальної міської  електронної реєстрації дітей до поступлення у дошкільні навчальні заклади Івано-Франківської міської ради. Даним Положенням передбачено удосконалення системи електронної реєстрації дітей дошкільного віку, яка з 2018 року передбачатиме електронний облік дітей на поступлення у заклади компенсуючого типу, а також реєстрацію дітей мешканців сіл, що належать до Івано-Франківської міської ради.</w:t>
      </w:r>
    </w:p>
    <w:p w:rsidR="00DB47F4" w:rsidRDefault="003E42FA" w:rsidP="008A51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010275" cy="3476847"/>
            <wp:effectExtent l="0" t="0" r="9525" b="9525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3C0B1F" w:rsidRPr="003C0B1F" w:rsidRDefault="003C0B1F" w:rsidP="003C0B1F">
      <w:pPr>
        <w:pStyle w:val="1"/>
        <w:tabs>
          <w:tab w:val="left" w:pos="1140"/>
        </w:tabs>
        <w:spacing w:before="0"/>
        <w:ind w:left="142" w:right="-425" w:firstLine="708"/>
        <w:rPr>
          <w:sz w:val="28"/>
          <w:szCs w:val="28"/>
        </w:rPr>
      </w:pPr>
      <w:r w:rsidRPr="003C0B1F">
        <w:rPr>
          <w:sz w:val="28"/>
          <w:szCs w:val="28"/>
        </w:rPr>
        <w:t xml:space="preserve">Колективи багатьох дошкільних навчальних закладів міста взяли активну участь у щорічному міському конкурсі проектів та програм розвитку місцевого самоврядування та громадянського суспільства. </w:t>
      </w:r>
    </w:p>
    <w:p w:rsidR="003C0B1F" w:rsidRPr="003C0B1F" w:rsidRDefault="003C0B1F" w:rsidP="003C0B1F">
      <w:pPr>
        <w:spacing w:after="0" w:line="240" w:lineRule="auto"/>
        <w:ind w:left="142" w:right="-42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0B1F">
        <w:rPr>
          <w:rFonts w:ascii="Times New Roman" w:hAnsi="Times New Roman" w:cs="Times New Roman"/>
          <w:sz w:val="28"/>
          <w:szCs w:val="28"/>
        </w:rPr>
        <w:t>Переможцями конкурсу у 2017році  стали ДНЗ № 1, 2,  3, 10, 11, 15, 16,  17, 19, 20, 22 ,23, 27, 28, 30, 33, 36 (завідувачі Т.Голей, І.Мушак, Р.Палій, Н.Завойська, І.Стасюк, С.Головенко, О.Звончук, І.Стрипа, Н.Вірстюк, Г.Вишневська, Р.Возна, Н.Марковська, Г.Близнюк, А.Василишин, Г.Голуб’як, Г.Шевчук, О.Зелінська).</w:t>
      </w:r>
    </w:p>
    <w:p w:rsidR="0084125E" w:rsidRDefault="00622202" w:rsidP="0084125E">
      <w:pPr>
        <w:rPr>
          <w:rFonts w:ascii="Times New Roman" w:hAnsi="Times New Roman" w:cs="Times New Roman"/>
          <w:sz w:val="28"/>
          <w:szCs w:val="28"/>
        </w:rPr>
      </w:pPr>
      <w:r w:rsidRPr="00C96BDA">
        <w:rPr>
          <w:rFonts w:ascii="Times New Roman" w:hAnsi="Times New Roman" w:cs="Times New Roman"/>
          <w:b/>
          <w:i/>
          <w:noProof/>
          <w:color w:val="7030A0"/>
          <w:sz w:val="32"/>
          <w:lang w:eastAsia="uk-UA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margin">
              <wp:posOffset>142875</wp:posOffset>
            </wp:positionH>
            <wp:positionV relativeFrom="paragraph">
              <wp:posOffset>114935</wp:posOffset>
            </wp:positionV>
            <wp:extent cx="2617470" cy="1744980"/>
            <wp:effectExtent l="0" t="0" r="0" b="7620"/>
            <wp:wrapNone/>
            <wp:docPr id="10" name="Рисунок 10" descr="C:\Users\User\Downloads\тацик\IMG_6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тацик\IMG_66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1744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C96BDA">
        <w:rPr>
          <w:rFonts w:ascii="Times New Roman" w:hAnsi="Times New Roman" w:cs="Times New Roman"/>
          <w:b/>
          <w:i/>
          <w:noProof/>
          <w:color w:val="7030A0"/>
          <w:sz w:val="32"/>
          <w:lang w:eastAsia="uk-UA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2824480</wp:posOffset>
            </wp:positionH>
            <wp:positionV relativeFrom="paragraph">
              <wp:posOffset>59690</wp:posOffset>
            </wp:positionV>
            <wp:extent cx="3013075" cy="1694855"/>
            <wp:effectExtent l="0" t="0" r="0" b="635"/>
            <wp:wrapNone/>
            <wp:docPr id="9" name="Рисунок 9" descr="C:\Users\User\Downloads\тацик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тацик\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1694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E4787" w:rsidRPr="00783371" w:rsidRDefault="00DE4787">
      <w:pPr>
        <w:rPr>
          <w:rFonts w:ascii="Times New Roman" w:hAnsi="Times New Roman" w:cs="Times New Roman"/>
          <w:b/>
          <w:i/>
          <w:color w:val="7030A0"/>
          <w:sz w:val="32"/>
        </w:rPr>
      </w:pPr>
      <w:r>
        <w:rPr>
          <w:rFonts w:ascii="Times New Roman" w:hAnsi="Times New Roman" w:cs="Times New Roman"/>
          <w:b/>
          <w:i/>
          <w:color w:val="7030A0"/>
          <w:sz w:val="32"/>
        </w:rPr>
        <w:br w:type="page"/>
      </w:r>
    </w:p>
    <w:p w:rsidR="00D873AB" w:rsidRDefault="00D873AB" w:rsidP="00D873AB">
      <w:pPr>
        <w:spacing w:after="120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</w:rPr>
      </w:pPr>
      <w:r w:rsidRPr="00D873AB">
        <w:rPr>
          <w:rFonts w:ascii="Times New Roman" w:hAnsi="Times New Roman" w:cs="Times New Roman"/>
          <w:b/>
          <w:i/>
          <w:color w:val="7030A0"/>
          <w:sz w:val="32"/>
        </w:rPr>
        <w:lastRenderedPageBreak/>
        <w:t>Загальна середня освіта</w:t>
      </w:r>
    </w:p>
    <w:p w:rsidR="00D873AB" w:rsidRDefault="00D873AB" w:rsidP="00D873A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Департаментом освіти та науки у 201</w:t>
      </w:r>
      <w:r w:rsidR="00935832">
        <w:rPr>
          <w:rFonts w:ascii="Times New Roman" w:hAnsi="Times New Roman" w:cs="Times New Roman"/>
          <w:sz w:val="28"/>
          <w:szCs w:val="28"/>
          <w:lang w:val="ru-RU"/>
        </w:rPr>
        <w:t>7</w:t>
      </w:r>
      <w:r>
        <w:rPr>
          <w:rFonts w:ascii="Times New Roman" w:hAnsi="Times New Roman" w:cs="Times New Roman"/>
          <w:sz w:val="28"/>
          <w:szCs w:val="28"/>
        </w:rPr>
        <w:t>р. забезпечувалась реалізація державної політики в галузі за</w:t>
      </w:r>
      <w:r w:rsidR="00156581">
        <w:rPr>
          <w:rFonts w:ascii="Times New Roman" w:hAnsi="Times New Roman" w:cs="Times New Roman"/>
          <w:sz w:val="28"/>
          <w:szCs w:val="28"/>
        </w:rPr>
        <w:t>гальної середньої освіти.</w:t>
      </w:r>
    </w:p>
    <w:p w:rsidR="00D873AB" w:rsidRDefault="00D873AB" w:rsidP="00D873A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Сформовано оптимальну мережу навчальних закладів системи загальної середньої освіти з метою реалізації освітніх запитів громади</w:t>
      </w:r>
      <w:r w:rsidRPr="00D873A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міста.</w:t>
      </w:r>
    </w:p>
    <w:p w:rsidR="0084125E" w:rsidRDefault="0084125E">
      <w:pPr>
        <w:rPr>
          <w:noProof/>
          <w:lang w:eastAsia="uk-UA"/>
        </w:rPr>
      </w:pPr>
      <w:r w:rsidRPr="00D873AB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4775200"/>
            <wp:effectExtent l="0" t="0" r="0" b="0"/>
            <wp:docPr id="48" name="Диаграмма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D873AB" w:rsidRDefault="00935832" w:rsidP="0084125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>
            <wp:extent cx="4958715" cy="3181350"/>
            <wp:effectExtent l="0" t="0" r="0" b="0"/>
            <wp:docPr id="37" name="Диаграмма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D873AB">
        <w:rPr>
          <w:rFonts w:ascii="Times New Roman" w:hAnsi="Times New Roman" w:cs="Times New Roman"/>
          <w:sz w:val="28"/>
          <w:szCs w:val="28"/>
        </w:rPr>
        <w:br w:type="page"/>
      </w:r>
    </w:p>
    <w:p w:rsidR="00935832" w:rsidRPr="00E018B6" w:rsidRDefault="00935832" w:rsidP="00935832">
      <w:pPr>
        <w:pStyle w:val="ac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E018B6">
        <w:rPr>
          <w:sz w:val="28"/>
          <w:szCs w:val="28"/>
        </w:rPr>
        <w:lastRenderedPageBreak/>
        <w:t xml:space="preserve">У порівнянні з попереднім навчальним роком фактична мережа загальноосвітніх </w:t>
      </w:r>
      <w:r>
        <w:rPr>
          <w:sz w:val="28"/>
          <w:szCs w:val="28"/>
        </w:rPr>
        <w:t>навчальних закладів зросла на 29</w:t>
      </w:r>
      <w:r w:rsidRPr="00E018B6">
        <w:rPr>
          <w:sz w:val="28"/>
          <w:szCs w:val="28"/>
        </w:rPr>
        <w:t xml:space="preserve"> класів  (</w:t>
      </w:r>
      <w:r>
        <w:rPr>
          <w:sz w:val="28"/>
          <w:szCs w:val="28"/>
        </w:rPr>
        <w:t>987</w:t>
      </w:r>
      <w:r w:rsidRPr="00E018B6">
        <w:rPr>
          <w:sz w:val="28"/>
          <w:szCs w:val="28"/>
        </w:rPr>
        <w:t xml:space="preserve"> учні</w:t>
      </w:r>
      <w:r>
        <w:rPr>
          <w:sz w:val="28"/>
          <w:szCs w:val="28"/>
        </w:rPr>
        <w:t xml:space="preserve">в). </w:t>
      </w:r>
      <w:r w:rsidRPr="00E018B6">
        <w:rPr>
          <w:sz w:val="28"/>
          <w:szCs w:val="28"/>
        </w:rPr>
        <w:t xml:space="preserve">На </w:t>
      </w:r>
      <w:r>
        <w:rPr>
          <w:sz w:val="28"/>
          <w:szCs w:val="28"/>
        </w:rPr>
        <w:t>8</w:t>
      </w:r>
      <w:r w:rsidRPr="00E018B6">
        <w:rPr>
          <w:sz w:val="28"/>
          <w:szCs w:val="28"/>
        </w:rPr>
        <w:t xml:space="preserve"> класів (</w:t>
      </w:r>
      <w:r>
        <w:rPr>
          <w:sz w:val="28"/>
          <w:szCs w:val="28"/>
        </w:rPr>
        <w:t>424 учні</w:t>
      </w:r>
      <w:r w:rsidRPr="00E018B6">
        <w:rPr>
          <w:sz w:val="28"/>
          <w:szCs w:val="28"/>
        </w:rPr>
        <w:t xml:space="preserve">) зросла мережа учнів 1-4-х класів, темп зростання становить 5 %. Кількість учнів молодших класів сягнула </w:t>
      </w:r>
      <w:r>
        <w:rPr>
          <w:sz w:val="28"/>
          <w:szCs w:val="28"/>
        </w:rPr>
        <w:t>11 942 учні</w:t>
      </w:r>
      <w:r w:rsidRPr="00E018B6">
        <w:rPr>
          <w:sz w:val="28"/>
          <w:szCs w:val="28"/>
        </w:rPr>
        <w:t>, що є найвищим показником за останні 20 років.</w:t>
      </w:r>
    </w:p>
    <w:p w:rsidR="00935832" w:rsidRPr="00E018B6" w:rsidRDefault="00935832" w:rsidP="007A6F16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 201</w:t>
      </w:r>
      <w:r w:rsidRPr="00D45374">
        <w:rPr>
          <w:sz w:val="28"/>
          <w:szCs w:val="28"/>
          <w:lang w:val="ru-RU"/>
        </w:rPr>
        <w:t>7</w:t>
      </w:r>
      <w:r>
        <w:rPr>
          <w:sz w:val="28"/>
          <w:szCs w:val="28"/>
        </w:rPr>
        <w:t>-201</w:t>
      </w:r>
      <w:r w:rsidRPr="00D45374">
        <w:rPr>
          <w:sz w:val="28"/>
          <w:szCs w:val="28"/>
          <w:lang w:val="ru-RU"/>
        </w:rPr>
        <w:t>8</w:t>
      </w:r>
      <w:r w:rsidRPr="00E018B6">
        <w:rPr>
          <w:sz w:val="28"/>
          <w:szCs w:val="28"/>
        </w:rPr>
        <w:t>н.р. кількість шкіл, у яких навчаєть</w:t>
      </w:r>
      <w:r>
        <w:rPr>
          <w:sz w:val="28"/>
          <w:szCs w:val="28"/>
        </w:rPr>
        <w:t>ся понад 1000 учнів зросла до 1</w:t>
      </w:r>
      <w:r w:rsidRPr="00D45374">
        <w:rPr>
          <w:sz w:val="28"/>
          <w:szCs w:val="28"/>
          <w:lang w:val="ru-RU"/>
        </w:rPr>
        <w:t>2</w:t>
      </w:r>
      <w:r w:rsidRPr="00E018B6">
        <w:rPr>
          <w:sz w:val="28"/>
          <w:szCs w:val="28"/>
        </w:rPr>
        <w:t xml:space="preserve"> (СШ № 1, 5, 11, ЗШ № 10, 15, 18, 21, 22,</w:t>
      </w:r>
      <w:r>
        <w:rPr>
          <w:sz w:val="28"/>
          <w:szCs w:val="28"/>
        </w:rPr>
        <w:t xml:space="preserve"> </w:t>
      </w:r>
      <w:r w:rsidRPr="00D45374">
        <w:rPr>
          <w:sz w:val="28"/>
          <w:szCs w:val="28"/>
          <w:lang w:val="ru-RU"/>
        </w:rPr>
        <w:t>24</w:t>
      </w:r>
      <w:r>
        <w:rPr>
          <w:sz w:val="28"/>
          <w:szCs w:val="28"/>
        </w:rPr>
        <w:t>,</w:t>
      </w:r>
      <w:r w:rsidRPr="00E018B6">
        <w:rPr>
          <w:sz w:val="28"/>
          <w:szCs w:val="28"/>
        </w:rPr>
        <w:t xml:space="preserve"> 25, ЗШЛ № 23, НВК "Школа-гімназія № 3").</w:t>
      </w:r>
    </w:p>
    <w:p w:rsidR="00935832" w:rsidRDefault="00573319" w:rsidP="007A6F16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Департамент освіти та науки сприяє задоволенню освітніх запитів представників національних меншин, надає можливість навчатися рідною мовою. </w:t>
      </w:r>
      <w:r w:rsidR="00935832" w:rsidRPr="00E018B6">
        <w:rPr>
          <w:sz w:val="28"/>
          <w:szCs w:val="28"/>
        </w:rPr>
        <w:t xml:space="preserve">Мережа ЗШ № 3 налічує 40 класів </w:t>
      </w:r>
      <w:r w:rsidR="00935832">
        <w:rPr>
          <w:sz w:val="28"/>
          <w:szCs w:val="28"/>
        </w:rPr>
        <w:t>907</w:t>
      </w:r>
      <w:r w:rsidR="00935832" w:rsidRPr="00E018B6">
        <w:rPr>
          <w:sz w:val="28"/>
          <w:szCs w:val="28"/>
        </w:rPr>
        <w:t xml:space="preserve"> учнів.</w:t>
      </w:r>
    </w:p>
    <w:p w:rsidR="007A6F16" w:rsidRDefault="007A6F16" w:rsidP="007A6F16">
      <w:pPr>
        <w:pStyle w:val="ac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 другу зміну  навчається 3 275 учнів, що становить 12,3 % від загальної кількості учнів.</w:t>
      </w:r>
    </w:p>
    <w:p w:rsidR="007A6F16" w:rsidRPr="00E018B6" w:rsidRDefault="007A6F16" w:rsidP="007A6F16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84125E" w:rsidRDefault="00935832" w:rsidP="00B1753B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uk-UA"/>
        </w:rPr>
        <w:drawing>
          <wp:inline distT="0" distB="0" distL="0" distR="0">
            <wp:extent cx="5353050" cy="2657475"/>
            <wp:effectExtent l="0" t="0" r="0" b="9525"/>
            <wp:docPr id="60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7A6F16" w:rsidRDefault="007A6F16" w:rsidP="00DA1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2A14D7" w:rsidRDefault="00573319" w:rsidP="00783371">
      <w:pPr>
        <w:spacing w:after="0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Департамент освіти та науки успішно здійснює управлінську діяльність щодо організації навчання обдарованих дітей, проводить в установленому порядку конкурси, олімпіади, та інші змагання серед учнів.</w:t>
      </w:r>
    </w:p>
    <w:p w:rsidR="00783371" w:rsidRPr="00BC01D2" w:rsidRDefault="00665664" w:rsidP="00783371">
      <w:pPr>
        <w:spacing w:after="0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margin">
              <wp:posOffset>3180715</wp:posOffset>
            </wp:positionH>
            <wp:positionV relativeFrom="paragraph">
              <wp:posOffset>5715</wp:posOffset>
            </wp:positionV>
            <wp:extent cx="2935605" cy="1889760"/>
            <wp:effectExtent l="0" t="0" r="0" b="0"/>
            <wp:wrapTight wrapText="bothSides">
              <wp:wrapPolygon edited="0">
                <wp:start x="561" y="0"/>
                <wp:lineTo x="0" y="435"/>
                <wp:lineTo x="0" y="20903"/>
                <wp:lineTo x="421" y="21339"/>
                <wp:lineTo x="561" y="21339"/>
                <wp:lineTo x="20885" y="21339"/>
                <wp:lineTo x="21025" y="21339"/>
                <wp:lineTo x="21446" y="20903"/>
                <wp:lineTo x="21446" y="435"/>
                <wp:lineTo x="20885" y="0"/>
                <wp:lineTo x="561" y="0"/>
              </wp:wrapPolygon>
            </wp:wrapTight>
            <wp:docPr id="12" name="Рисунок 12" descr="ми надія твоя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ми надія твоя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05" cy="1889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="00783371" w:rsidRPr="00BC01D2">
        <w:rPr>
          <w:rFonts w:ascii="Times New Roman" w:eastAsia="Calibri" w:hAnsi="Times New Roman" w:cs="Times New Roman"/>
          <w:sz w:val="28"/>
          <w:szCs w:val="28"/>
          <w:lang w:val="en-US"/>
        </w:rPr>
        <w:t>XX</w:t>
      </w:r>
      <w:r w:rsidR="00783371" w:rsidRPr="00BC01D2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 xml:space="preserve">загальноміському </w:t>
      </w:r>
      <w:r w:rsidR="000311AA">
        <w:rPr>
          <w:rFonts w:ascii="Times New Roman" w:eastAsia="Calibri" w:hAnsi="Times New Roman" w:cs="Times New Roman"/>
          <w:sz w:val="28"/>
          <w:szCs w:val="28"/>
        </w:rPr>
        <w:t xml:space="preserve">культурно-мистецькому 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>святі</w:t>
      </w:r>
      <w:r w:rsidR="00710C9D">
        <w:rPr>
          <w:rFonts w:ascii="Times New Roman" w:eastAsia="Calibri" w:hAnsi="Times New Roman" w:cs="Times New Roman"/>
          <w:sz w:val="28"/>
          <w:szCs w:val="28"/>
        </w:rPr>
        <w:t xml:space="preserve"> обдарованої молоді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 xml:space="preserve"> «Ми</w:t>
      </w:r>
      <w:r w:rsidR="00710C9D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 xml:space="preserve">надія твоя, Україно!» </w:t>
      </w:r>
      <w:r w:rsidR="00710C9D" w:rsidRPr="00BC01D2">
        <w:rPr>
          <w:rFonts w:ascii="Times New Roman" w:eastAsia="Calibri" w:hAnsi="Times New Roman" w:cs="Times New Roman"/>
          <w:sz w:val="28"/>
          <w:szCs w:val="28"/>
        </w:rPr>
        <w:t xml:space="preserve">159 учнів </w:t>
      </w:r>
      <w:r w:rsidR="00710C9D">
        <w:rPr>
          <w:rFonts w:ascii="Times New Roman" w:eastAsia="Calibri" w:hAnsi="Times New Roman" w:cs="Times New Roman"/>
          <w:sz w:val="28"/>
          <w:szCs w:val="28"/>
        </w:rPr>
        <w:t xml:space="preserve">навчальних закладів міста нагороджено </w:t>
      </w:r>
      <w:r w:rsidR="00710C9D" w:rsidRPr="00BC01D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 xml:space="preserve">грошовими преміями </w:t>
      </w:r>
      <w:r w:rsidR="00710C9D">
        <w:rPr>
          <w:rFonts w:ascii="Times New Roman" w:eastAsia="Calibri" w:hAnsi="Times New Roman" w:cs="Times New Roman"/>
          <w:sz w:val="28"/>
          <w:szCs w:val="28"/>
        </w:rPr>
        <w:t>на суму 68,7 тис.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>грн.</w:t>
      </w:r>
      <w:r w:rsidR="00710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83371" w:rsidRPr="00BC01D2">
        <w:rPr>
          <w:rFonts w:ascii="Times New Roman" w:eastAsia="Calibri" w:hAnsi="Times New Roman" w:cs="Times New Roman"/>
          <w:sz w:val="28"/>
          <w:szCs w:val="28"/>
        </w:rPr>
        <w:t>89 педагогів та керівників загальноосвітніх навчальних закладів премійовано на суму 55,9 тис. грн. Звання «Учень року-2017» присвоєно випускнику СШ № 1 Гурському Михайлу.</w:t>
      </w:r>
    </w:p>
    <w:p w:rsidR="00783371" w:rsidRPr="00C639C3" w:rsidRDefault="00783371" w:rsidP="00783371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ІІІ </w:t>
      </w: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>етап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і</w:t>
      </w: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Всеукраїнських учнівських олімпіад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C01D2">
        <w:rPr>
          <w:rFonts w:ascii="Times New Roman" w:eastAsia="Times New Roman" w:hAnsi="Times New Roman" w:cs="Times New Roman"/>
          <w:sz w:val="28"/>
          <w:szCs w:val="24"/>
          <w:lang w:eastAsia="ru-RU"/>
        </w:rPr>
        <w:t>114 учнів загальноосвітніх навчальних закладів міста вибороли 140 призових місць</w:t>
      </w:r>
      <w:r w:rsidR="00665664">
        <w:rPr>
          <w:rFonts w:ascii="Times New Roman" w:eastAsia="Times New Roman" w:hAnsi="Times New Roman" w:cs="Times New Roman"/>
          <w:sz w:val="28"/>
          <w:szCs w:val="24"/>
          <w:lang w:eastAsia="ru-RU"/>
        </w:rPr>
        <w:t>,</w:t>
      </w:r>
      <w:r w:rsidRPr="00BC01D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повторивши показник минулого року</w:t>
      </w: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BC01D2">
        <w:rPr>
          <w:rFonts w:ascii="Times New Roman" w:eastAsia="Times New Roman" w:hAnsi="Times New Roman" w:cs="Times New Roman"/>
          <w:sz w:val="28"/>
          <w:szCs w:val="24"/>
          <w:lang w:eastAsia="ru-RU"/>
        </w:rPr>
        <w:t>36 учнів здобули дипломи І ступеня, 55 учнів – ІІ ступеня та 49 учнів – ІІІ ступеня.</w:t>
      </w:r>
      <w:r w:rsidR="00665664" w:rsidRPr="00665664">
        <w:t xml:space="preserve"> </w:t>
      </w:r>
    </w:p>
    <w:p w:rsidR="00783371" w:rsidRPr="00BC01D2" w:rsidRDefault="00783371" w:rsidP="0078337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 І</w:t>
      </w:r>
      <w:r w:rsidRPr="00BC01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етапі Всеукраїнських учнівських олімпіад загальноосвітні навчальні заклади представив 31 учасник, 18 з яких стали переможцями. В активі наших олімпійців 6 дипломів І ступеня, 5 – ІІ ступеня та 7 – ІІІ ступеня.</w:t>
      </w:r>
    </w:p>
    <w:p w:rsidR="00665664" w:rsidRPr="00BC01D2" w:rsidRDefault="00665664" w:rsidP="0066566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Найбільше переможців І</w:t>
      </w:r>
      <w:r w:rsidRPr="00BC01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Pr="00BC01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етапу олімпіад у Природничо-математичному ліцеї  – 4; у СШ № 5 та УГ № 1 – по 3 переможці; у ЗШ № 12 та СШ № 11 – по два переможці, у СШ № 1, ЗШ № 3, 10, 22 – по одному переможцю. </w:t>
      </w:r>
    </w:p>
    <w:p w:rsidR="00665664" w:rsidRPr="00BC01D2" w:rsidRDefault="00665664" w:rsidP="0066566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Варто відзначити результати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учнівського </w:t>
      </w:r>
      <w:r w:rsidRPr="00BC01D2">
        <w:rPr>
          <w:rFonts w:ascii="Times New Roman" w:eastAsia="Calibri" w:hAnsi="Times New Roman" w:cs="Times New Roman"/>
          <w:sz w:val="28"/>
          <w:szCs w:val="28"/>
        </w:rPr>
        <w:t>науков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ого </w:t>
      </w:r>
      <w:r w:rsidRPr="00BC01D2">
        <w:rPr>
          <w:rFonts w:ascii="Times New Roman" w:eastAsia="Calibri" w:hAnsi="Times New Roman" w:cs="Times New Roman"/>
          <w:sz w:val="28"/>
          <w:szCs w:val="28"/>
        </w:rPr>
        <w:t>товариств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Української гімназії № 1 «</w:t>
      </w:r>
      <w:r w:rsidRPr="00BC01D2">
        <w:rPr>
          <w:rFonts w:ascii="Times New Roman" w:eastAsia="Calibri" w:hAnsi="Times New Roman" w:cs="Times New Roman"/>
          <w:sz w:val="28"/>
          <w:szCs w:val="28"/>
          <w:lang w:val="en-US"/>
        </w:rPr>
        <w:t>Scientia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BC01D2">
        <w:rPr>
          <w:rFonts w:ascii="Times New Roman" w:eastAsia="Calibri" w:hAnsi="Times New Roman" w:cs="Times New Roman"/>
          <w:sz w:val="28"/>
          <w:szCs w:val="28"/>
          <w:lang w:val="en-US"/>
        </w:rPr>
        <w:t>vinces</w:t>
      </w:r>
      <w:r w:rsidRPr="00BC01D2">
        <w:rPr>
          <w:rFonts w:ascii="Times New Roman" w:eastAsia="Calibri" w:hAnsi="Times New Roman" w:cs="Times New Roman"/>
          <w:sz w:val="28"/>
          <w:szCs w:val="28"/>
        </w:rPr>
        <w:t>!»</w:t>
      </w:r>
      <w:r w:rsidR="00710C9D">
        <w:rPr>
          <w:rFonts w:ascii="Times New Roman" w:eastAsia="Calibri" w:hAnsi="Times New Roman" w:cs="Times New Roman"/>
          <w:sz w:val="28"/>
          <w:szCs w:val="28"/>
        </w:rPr>
        <w:t>.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Захищали честь області серед юних науковців МАН 14 учнів</w:t>
      </w:r>
      <w:r>
        <w:rPr>
          <w:rFonts w:ascii="Times New Roman" w:eastAsia="Calibri" w:hAnsi="Times New Roman" w:cs="Times New Roman"/>
          <w:sz w:val="28"/>
          <w:szCs w:val="28"/>
        </w:rPr>
        <w:t xml:space="preserve"> гімназії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. Найвищі досягнення в цьому інтелектуальному змаганні </w:t>
      </w:r>
      <w:r>
        <w:rPr>
          <w:rFonts w:ascii="Times New Roman" w:eastAsia="Calibri" w:hAnsi="Times New Roman" w:cs="Times New Roman"/>
          <w:sz w:val="28"/>
          <w:szCs w:val="28"/>
        </w:rPr>
        <w:t>здобули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10 гімназистів</w:t>
      </w:r>
      <w:r>
        <w:rPr>
          <w:rFonts w:ascii="Times New Roman" w:eastAsia="Calibri" w:hAnsi="Times New Roman" w:cs="Times New Roman"/>
          <w:sz w:val="28"/>
          <w:szCs w:val="28"/>
        </w:rPr>
        <w:t>, з яких нагороджено д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ипломи І ступеня </w:t>
      </w:r>
      <w:r>
        <w:rPr>
          <w:rFonts w:ascii="Times New Roman" w:eastAsia="Calibri" w:hAnsi="Times New Roman" w:cs="Times New Roman"/>
          <w:sz w:val="28"/>
          <w:szCs w:val="28"/>
        </w:rPr>
        <w:t>– 1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, ІІ ступеня – 3,   ІІІ ступеня – 6 учнів. </w:t>
      </w:r>
    </w:p>
    <w:p w:rsidR="00665664" w:rsidRPr="00BC01D2" w:rsidRDefault="00665664" w:rsidP="00665664">
      <w:pPr>
        <w:spacing w:after="0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C01D2">
        <w:rPr>
          <w:rFonts w:ascii="Times New Roman" w:eastAsia="Calibri" w:hAnsi="Times New Roman" w:cs="Times New Roman"/>
          <w:sz w:val="28"/>
          <w:szCs w:val="28"/>
        </w:rPr>
        <w:t>Четверо вихованці</w:t>
      </w:r>
      <w:r>
        <w:rPr>
          <w:rFonts w:ascii="Times New Roman" w:eastAsia="Calibri" w:hAnsi="Times New Roman" w:cs="Times New Roman"/>
          <w:sz w:val="28"/>
          <w:szCs w:val="28"/>
        </w:rPr>
        <w:t>в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Івано-Франківськ</w:t>
      </w:r>
      <w:r>
        <w:rPr>
          <w:rFonts w:ascii="Times New Roman" w:eastAsia="Calibri" w:hAnsi="Times New Roman" w:cs="Times New Roman"/>
          <w:sz w:val="28"/>
          <w:szCs w:val="28"/>
        </w:rPr>
        <w:t xml:space="preserve">ої МАНУМ 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у ІІІ етапі конкурсу вибороли 5 призових місць. </w:t>
      </w:r>
    </w:p>
    <w:p w:rsidR="00E61317" w:rsidRDefault="00783371" w:rsidP="00E61317">
      <w:pPr>
        <w:rPr>
          <w:sz w:val="28"/>
          <w:szCs w:val="28"/>
        </w:rPr>
      </w:pPr>
      <w:r w:rsidRPr="00C97B31">
        <w:rPr>
          <w:noProof/>
          <w:lang w:eastAsia="uk-UA"/>
        </w:rPr>
        <w:drawing>
          <wp:inline distT="0" distB="0" distL="0" distR="0">
            <wp:extent cx="5852160" cy="1840019"/>
            <wp:effectExtent l="0" t="0" r="15240" b="8255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400706" w:rsidRPr="0071599A" w:rsidRDefault="00783371" w:rsidP="00E61317">
      <w:pPr>
        <w:rPr>
          <w:sz w:val="28"/>
          <w:szCs w:val="28"/>
        </w:rPr>
      </w:pPr>
      <w:r w:rsidRPr="00C97B31">
        <w:rPr>
          <w:noProof/>
          <w:lang w:eastAsia="uk-UA"/>
        </w:rPr>
        <w:drawing>
          <wp:inline distT="0" distB="0" distL="0" distR="0">
            <wp:extent cx="5881370" cy="1705384"/>
            <wp:effectExtent l="0" t="0" r="5080" b="9525"/>
            <wp:docPr id="7" name="Диаграмма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0301C4" w:rsidRPr="000301C4" w:rsidRDefault="00E61317" w:rsidP="00B66663">
      <w:pPr>
        <w:jc w:val="center"/>
        <w:rPr>
          <w:rFonts w:ascii="Times New Roman" w:hAnsi="Times New Roman" w:cs="Times New Roman"/>
          <w:b/>
          <w:bCs/>
          <w:i/>
          <w:iCs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7030A0"/>
          <w:sz w:val="32"/>
          <w:szCs w:val="28"/>
        </w:rPr>
        <w:t>Р</w:t>
      </w:r>
      <w:r w:rsidR="000301C4" w:rsidRPr="000301C4">
        <w:rPr>
          <w:rFonts w:ascii="Times New Roman" w:hAnsi="Times New Roman" w:cs="Times New Roman"/>
          <w:b/>
          <w:bCs/>
          <w:i/>
          <w:iCs/>
          <w:color w:val="7030A0"/>
          <w:sz w:val="32"/>
          <w:szCs w:val="28"/>
        </w:rPr>
        <w:t>езультати зовнішнього незалежного оцінювання 2017 року</w:t>
      </w:r>
    </w:p>
    <w:p w:rsidR="000301C4" w:rsidRDefault="000301C4" w:rsidP="00B66663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0301C4"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uk-UA"/>
        </w:rPr>
        <w:drawing>
          <wp:inline distT="0" distB="0" distL="0" distR="0">
            <wp:extent cx="4271645" cy="1794681"/>
            <wp:effectExtent l="0" t="0" r="14605" b="15240"/>
            <wp:docPr id="9242" name="Диаграмма 92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B66663" w:rsidRDefault="00B66663" w:rsidP="000301C4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66663">
        <w:rPr>
          <w:rFonts w:ascii="Times New Roman" w:hAnsi="Times New Roman" w:cs="Times New Roman"/>
          <w:iCs/>
          <w:sz w:val="28"/>
          <w:szCs w:val="28"/>
        </w:rPr>
        <w:t xml:space="preserve">За результатами державної підсумкової атестації у формі ЗНО оцінки достатнього та високого рівнів отримали 81% випускників 11-х класів з української мови, що повністю відповідає річному оцінюванню, 70% – з </w:t>
      </w:r>
      <w:r w:rsidRPr="00B66663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математики та  57% – з історії України. Із 45 випускників УГ №1 44 учні (98%) показали навчальні досягнення високого рівня з української мови. </w:t>
      </w:r>
    </w:p>
    <w:p w:rsidR="000301C4" w:rsidRPr="000301C4" w:rsidRDefault="000301C4" w:rsidP="000301C4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Під час проходження </w:t>
      </w:r>
      <w:r w:rsidRPr="000301C4">
        <w:rPr>
          <w:rFonts w:ascii="Times New Roman" w:hAnsi="Times New Roman" w:cs="Times New Roman"/>
          <w:iCs/>
          <w:sz w:val="28"/>
          <w:szCs w:val="28"/>
        </w:rPr>
        <w:t>зовнішнього незалежного оцінювання 2017 року випускники міста показали найкращі результати з української мови та літератури. У тестуванні взяли участь 1103 випускник</w:t>
      </w:r>
      <w:r w:rsidR="00620132">
        <w:rPr>
          <w:rFonts w:ascii="Times New Roman" w:hAnsi="Times New Roman" w:cs="Times New Roman"/>
          <w:iCs/>
          <w:sz w:val="28"/>
          <w:szCs w:val="28"/>
        </w:rPr>
        <w:t>и</w:t>
      </w:r>
      <w:r w:rsidRPr="000301C4">
        <w:rPr>
          <w:rFonts w:ascii="Times New Roman" w:hAnsi="Times New Roman" w:cs="Times New Roman"/>
          <w:iCs/>
          <w:sz w:val="28"/>
          <w:szCs w:val="28"/>
        </w:rPr>
        <w:t xml:space="preserve"> міста</w:t>
      </w:r>
      <w:r w:rsidR="00620132">
        <w:rPr>
          <w:rFonts w:ascii="Times New Roman" w:hAnsi="Times New Roman" w:cs="Times New Roman"/>
          <w:iCs/>
          <w:sz w:val="28"/>
          <w:szCs w:val="28"/>
        </w:rPr>
        <w:t>, з яких 57,1%</w:t>
      </w:r>
      <w:r w:rsidRPr="000301C4">
        <w:rPr>
          <w:rFonts w:ascii="Times New Roman" w:hAnsi="Times New Roman" w:cs="Times New Roman"/>
          <w:iCs/>
          <w:sz w:val="28"/>
          <w:szCs w:val="28"/>
        </w:rPr>
        <w:t xml:space="preserve"> отримали від  160 до 200 балів з української мови та літератури, тобто показали достатній та високий рівень навчальних досягнень.</w:t>
      </w:r>
    </w:p>
    <w:p w:rsidR="000301C4" w:rsidRPr="00620132" w:rsidRDefault="000301C4" w:rsidP="00620132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301C4">
        <w:rPr>
          <w:rFonts w:ascii="Times New Roman" w:hAnsi="Times New Roman" w:cs="Times New Roman"/>
          <w:iCs/>
          <w:sz w:val="28"/>
          <w:szCs w:val="28"/>
        </w:rPr>
        <w:t>Високих результатів досягли учні міста з біології та хімії</w:t>
      </w:r>
      <w:r w:rsidR="00620132">
        <w:rPr>
          <w:rFonts w:ascii="Times New Roman" w:hAnsi="Times New Roman" w:cs="Times New Roman"/>
          <w:iCs/>
          <w:sz w:val="28"/>
          <w:szCs w:val="28"/>
        </w:rPr>
        <w:t>,</w:t>
      </w:r>
      <w:r w:rsidRPr="000301C4">
        <w:rPr>
          <w:rFonts w:ascii="Times New Roman" w:hAnsi="Times New Roman" w:cs="Times New Roman"/>
          <w:iCs/>
          <w:sz w:val="28"/>
          <w:szCs w:val="28"/>
        </w:rPr>
        <w:t xml:space="preserve"> ві</w:t>
      </w:r>
      <w:r w:rsidR="00620132">
        <w:rPr>
          <w:rFonts w:ascii="Times New Roman" w:hAnsi="Times New Roman" w:cs="Times New Roman"/>
          <w:iCs/>
          <w:sz w:val="28"/>
          <w:szCs w:val="28"/>
        </w:rPr>
        <w:t>дповідно 50,6% та 51,4%</w:t>
      </w:r>
      <w:r w:rsidRPr="000301C4"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="00620132">
        <w:rPr>
          <w:rFonts w:ascii="Times New Roman" w:hAnsi="Times New Roman" w:cs="Times New Roman"/>
          <w:iCs/>
          <w:sz w:val="28"/>
          <w:szCs w:val="28"/>
        </w:rPr>
        <w:t>ви</w:t>
      </w:r>
      <w:r w:rsidRPr="000301C4">
        <w:rPr>
          <w:rFonts w:ascii="Times New Roman" w:hAnsi="Times New Roman" w:cs="Times New Roman"/>
          <w:iCs/>
          <w:sz w:val="28"/>
          <w:szCs w:val="28"/>
        </w:rPr>
        <w:t>пускників  отримали від 160 до 200 балів. </w:t>
      </w:r>
    </w:p>
    <w:p w:rsidR="00CF01B7" w:rsidRDefault="00B66663" w:rsidP="0062013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  <w:lang w:val="ru-RU"/>
        </w:rPr>
      </w:pPr>
      <w:r w:rsidRPr="0017188D">
        <w:rPr>
          <w:rFonts w:ascii="Times New Roman" w:hAnsi="Times New Roman" w:cs="Times New Roman"/>
          <w:b/>
          <w:iCs/>
          <w:sz w:val="28"/>
          <w:szCs w:val="28"/>
        </w:rPr>
        <w:t xml:space="preserve">Четверо випускників міста з 11 </w:t>
      </w:r>
      <w:r w:rsidR="00CF01B7">
        <w:rPr>
          <w:rFonts w:ascii="Times New Roman" w:hAnsi="Times New Roman" w:cs="Times New Roman"/>
          <w:b/>
          <w:iCs/>
          <w:sz w:val="28"/>
          <w:szCs w:val="28"/>
        </w:rPr>
        <w:t>в</w:t>
      </w:r>
      <w:r w:rsidRPr="0017188D">
        <w:rPr>
          <w:rFonts w:ascii="Times New Roman" w:hAnsi="Times New Roman" w:cs="Times New Roman"/>
          <w:b/>
          <w:iCs/>
          <w:sz w:val="28"/>
          <w:szCs w:val="28"/>
        </w:rPr>
        <w:t xml:space="preserve"> області отримали максимальний результат 200 балів</w:t>
      </w:r>
      <w:r w:rsidRPr="0017188D">
        <w:rPr>
          <w:rFonts w:ascii="Times New Roman" w:hAnsi="Times New Roman" w:cs="Times New Roman"/>
          <w:b/>
          <w:iCs/>
          <w:sz w:val="28"/>
          <w:szCs w:val="28"/>
          <w:lang w:val="ru-RU"/>
        </w:rPr>
        <w:t>.</w:t>
      </w:r>
    </w:p>
    <w:tbl>
      <w:tblPr>
        <w:tblStyle w:val="-411"/>
        <w:tblW w:w="0" w:type="auto"/>
        <w:tblLook w:val="04A0" w:firstRow="1" w:lastRow="0" w:firstColumn="1" w:lastColumn="0" w:noHBand="0" w:noVBand="1"/>
      </w:tblPr>
      <w:tblGrid>
        <w:gridCol w:w="850"/>
        <w:gridCol w:w="3092"/>
        <w:gridCol w:w="1971"/>
        <w:gridCol w:w="3551"/>
      </w:tblGrid>
      <w:tr w:rsidR="00CF01B7" w:rsidRPr="00E54C4B" w:rsidTr="00CF01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0" w:type="dxa"/>
          </w:tcPr>
          <w:p w:rsidR="00CF01B7" w:rsidRPr="00E54C4B" w:rsidRDefault="00CF01B7" w:rsidP="00631D56">
            <w:pPr>
              <w:ind w:right="-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№ з/п</w:t>
            </w:r>
          </w:p>
        </w:tc>
        <w:tc>
          <w:tcPr>
            <w:tcW w:w="3092" w:type="dxa"/>
          </w:tcPr>
          <w:p w:rsidR="00CF01B7" w:rsidRPr="00E54C4B" w:rsidRDefault="00CF01B7" w:rsidP="00631D5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ПІБ учня</w:t>
            </w:r>
          </w:p>
        </w:tc>
        <w:tc>
          <w:tcPr>
            <w:tcW w:w="1971" w:type="dxa"/>
          </w:tcPr>
          <w:p w:rsidR="00CF01B7" w:rsidRPr="00E54C4B" w:rsidRDefault="00CF01B7" w:rsidP="00631D5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Назва ЗНЗ</w:t>
            </w:r>
          </w:p>
        </w:tc>
        <w:tc>
          <w:tcPr>
            <w:tcW w:w="3551" w:type="dxa"/>
          </w:tcPr>
          <w:p w:rsidR="00CF01B7" w:rsidRPr="00E54C4B" w:rsidRDefault="00CF01B7" w:rsidP="00631D5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Предмет</w:t>
            </w:r>
          </w:p>
        </w:tc>
      </w:tr>
      <w:tr w:rsidR="00CF01B7" w:rsidRPr="00E54C4B" w:rsidTr="00CF01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0" w:type="dxa"/>
          </w:tcPr>
          <w:p w:rsidR="00CF01B7" w:rsidRPr="00E54C4B" w:rsidRDefault="00CF01B7" w:rsidP="00631D56">
            <w:pPr>
              <w:ind w:right="-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092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Лазавенко Христина</w:t>
            </w:r>
          </w:p>
        </w:tc>
        <w:tc>
          <w:tcPr>
            <w:tcW w:w="1971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УГ №1</w:t>
            </w:r>
          </w:p>
        </w:tc>
        <w:tc>
          <w:tcPr>
            <w:tcW w:w="3551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Укр.мова та література</w:t>
            </w:r>
          </w:p>
        </w:tc>
      </w:tr>
      <w:tr w:rsidR="00CF01B7" w:rsidRPr="00E54C4B" w:rsidTr="00CF01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0" w:type="dxa"/>
          </w:tcPr>
          <w:p w:rsidR="00CF01B7" w:rsidRPr="00E54C4B" w:rsidRDefault="00CF01B7" w:rsidP="00631D56">
            <w:pPr>
              <w:ind w:right="-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092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Костелей Сергій</w:t>
            </w:r>
          </w:p>
        </w:tc>
        <w:tc>
          <w:tcPr>
            <w:tcW w:w="1971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УГ №1</w:t>
            </w:r>
          </w:p>
        </w:tc>
        <w:tc>
          <w:tcPr>
            <w:tcW w:w="3551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Біологія</w:t>
            </w:r>
          </w:p>
        </w:tc>
      </w:tr>
      <w:tr w:rsidR="00CF01B7" w:rsidRPr="00E54C4B" w:rsidTr="00CF01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0" w:type="dxa"/>
          </w:tcPr>
          <w:p w:rsidR="00CF01B7" w:rsidRPr="00E54C4B" w:rsidRDefault="00CF01B7" w:rsidP="00631D56">
            <w:pPr>
              <w:ind w:right="-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092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Білоган Анна</w:t>
            </w:r>
          </w:p>
        </w:tc>
        <w:tc>
          <w:tcPr>
            <w:tcW w:w="1971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СШ №5</w:t>
            </w:r>
          </w:p>
        </w:tc>
        <w:tc>
          <w:tcPr>
            <w:tcW w:w="3551" w:type="dxa"/>
          </w:tcPr>
          <w:p w:rsidR="00CF01B7" w:rsidRPr="00E54C4B" w:rsidRDefault="00CF01B7" w:rsidP="00631D5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Нім.мова</w:t>
            </w:r>
          </w:p>
        </w:tc>
      </w:tr>
      <w:tr w:rsidR="00CF01B7" w:rsidRPr="00E54C4B" w:rsidTr="00CF01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0" w:type="dxa"/>
          </w:tcPr>
          <w:p w:rsidR="00CF01B7" w:rsidRPr="00E54C4B" w:rsidRDefault="00CF01B7" w:rsidP="00631D56">
            <w:pPr>
              <w:ind w:right="-7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092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Данилюк Анастасія</w:t>
            </w:r>
          </w:p>
        </w:tc>
        <w:tc>
          <w:tcPr>
            <w:tcW w:w="1971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СШ №5</w:t>
            </w:r>
          </w:p>
        </w:tc>
        <w:tc>
          <w:tcPr>
            <w:tcW w:w="3551" w:type="dxa"/>
          </w:tcPr>
          <w:p w:rsidR="00CF01B7" w:rsidRPr="00E54C4B" w:rsidRDefault="00CF01B7" w:rsidP="00631D5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E54C4B">
              <w:rPr>
                <w:rFonts w:ascii="Times New Roman" w:hAnsi="Times New Roman" w:cs="Times New Roman"/>
                <w:sz w:val="28"/>
                <w:szCs w:val="28"/>
              </w:rPr>
              <w:t>Нім.мова</w:t>
            </w:r>
          </w:p>
        </w:tc>
      </w:tr>
    </w:tbl>
    <w:p w:rsidR="00C05A3A" w:rsidRPr="00E54C4B" w:rsidRDefault="00C05A3A" w:rsidP="00C05A3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E54C4B">
        <w:rPr>
          <w:rFonts w:ascii="Times New Roman" w:eastAsia="Times New Roman" w:hAnsi="Times New Roman" w:cs="Times New Roman"/>
          <w:sz w:val="28"/>
          <w:szCs w:val="28"/>
          <w:lang w:eastAsia="uk-UA"/>
        </w:rPr>
        <w:t>За підсумками ЗНО-2017 найкращих результатів досягли випускники УГ №1, СШ №5, СШ №11, ЗШЛ №23, ПМЛ, гімназії №2, Католицької школи, ЗШ № 12, 10, 21. Серед обласних центрів України Івано-Франківськ знаходиться на 9-му місці.</w:t>
      </w:r>
    </w:p>
    <w:p w:rsidR="00B66663" w:rsidRPr="00B66663" w:rsidRDefault="00620132" w:rsidP="00C05A3A">
      <w:pPr>
        <w:jc w:val="center"/>
        <w:rPr>
          <w:rFonts w:ascii="Times New Roman" w:hAnsi="Times New Roman" w:cs="Times New Roman"/>
          <w:sz w:val="28"/>
          <w:szCs w:val="28"/>
        </w:rPr>
      </w:pPr>
      <w:r w:rsidRPr="00E54C4B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645684" cy="2430287"/>
            <wp:effectExtent l="0" t="0" r="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" t="4694" r="4401" b="9018"/>
                    <a:stretch/>
                  </pic:blipFill>
                  <pic:spPr bwMode="auto">
                    <a:xfrm>
                      <a:off x="0" y="0"/>
                      <a:ext cx="3705905" cy="247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188D" w:rsidRDefault="0017188D" w:rsidP="0017188D">
      <w:pPr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7188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Рейтинг  за відсотком учасників, які отримали  160-200 балів</w:t>
      </w:r>
    </w:p>
    <w:p w:rsidR="0017188D" w:rsidRDefault="0017188D" w:rsidP="000301C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188D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20765" cy="2219325"/>
            <wp:effectExtent l="0" t="0" r="13335" b="9525"/>
            <wp:docPr id="58" name="Диаграмма 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661B49" w:rsidRPr="002939C6" w:rsidRDefault="004169BA" w:rsidP="00661B4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Pr="00012FE7">
        <w:rPr>
          <w:rFonts w:ascii="Times New Roman" w:hAnsi="Times New Roman" w:cs="Times New Roman"/>
          <w:sz w:val="28"/>
          <w:szCs w:val="28"/>
        </w:rPr>
        <w:t xml:space="preserve">епартаментом освіти та науки здійснюється </w:t>
      </w:r>
      <w:r w:rsidR="00DA1548">
        <w:rPr>
          <w:rFonts w:ascii="Times New Roman" w:hAnsi="Times New Roman" w:cs="Times New Roman"/>
          <w:sz w:val="28"/>
          <w:szCs w:val="28"/>
        </w:rPr>
        <w:t>реалізація прав дітей з особливими освітніми потребами  на освіту за місцем проживання, їх соціалізація та інтеграція у суспільство шляхом поетапного</w:t>
      </w:r>
      <w:r w:rsidRPr="00012FE7">
        <w:rPr>
          <w:rFonts w:ascii="Times New Roman" w:hAnsi="Times New Roman" w:cs="Times New Roman"/>
          <w:sz w:val="28"/>
          <w:szCs w:val="28"/>
        </w:rPr>
        <w:t xml:space="preserve"> впровадження інклюзивної освіти у загальноосвітні</w:t>
      </w:r>
      <w:r w:rsidR="00484FBD">
        <w:rPr>
          <w:rFonts w:ascii="Times New Roman" w:hAnsi="Times New Roman" w:cs="Times New Roman"/>
          <w:sz w:val="28"/>
          <w:szCs w:val="28"/>
        </w:rPr>
        <w:t>х</w:t>
      </w:r>
      <w:r w:rsidRPr="00012FE7">
        <w:rPr>
          <w:rFonts w:ascii="Times New Roman" w:hAnsi="Times New Roman" w:cs="Times New Roman"/>
          <w:sz w:val="28"/>
          <w:szCs w:val="28"/>
        </w:rPr>
        <w:t xml:space="preserve"> навчальн</w:t>
      </w:r>
      <w:r w:rsidR="00484FBD">
        <w:rPr>
          <w:rFonts w:ascii="Times New Roman" w:hAnsi="Times New Roman" w:cs="Times New Roman"/>
          <w:sz w:val="28"/>
          <w:szCs w:val="28"/>
        </w:rPr>
        <w:t xml:space="preserve">их </w:t>
      </w:r>
      <w:r w:rsidRPr="00012FE7">
        <w:rPr>
          <w:rFonts w:ascii="Times New Roman" w:hAnsi="Times New Roman" w:cs="Times New Roman"/>
          <w:sz w:val="28"/>
          <w:szCs w:val="28"/>
        </w:rPr>
        <w:t>заклад</w:t>
      </w:r>
      <w:r w:rsidR="00484FBD">
        <w:rPr>
          <w:rFonts w:ascii="Times New Roman" w:hAnsi="Times New Roman" w:cs="Times New Roman"/>
          <w:sz w:val="28"/>
          <w:szCs w:val="28"/>
        </w:rPr>
        <w:t>ах</w:t>
      </w:r>
      <w:r w:rsidRPr="00012FE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1B49">
        <w:rPr>
          <w:rFonts w:ascii="Times New Roman" w:hAnsi="Times New Roman" w:cs="Times New Roman"/>
          <w:sz w:val="28"/>
          <w:szCs w:val="28"/>
        </w:rPr>
        <w:t xml:space="preserve">З 1 вересня </w:t>
      </w:r>
      <w:r w:rsidR="00661B49" w:rsidRPr="00AE43D5">
        <w:rPr>
          <w:rFonts w:ascii="Times New Roman" w:hAnsi="Times New Roman" w:cs="Times New Roman"/>
          <w:sz w:val="28"/>
          <w:szCs w:val="28"/>
        </w:rPr>
        <w:t xml:space="preserve"> 2017-2018 н.р. </w:t>
      </w:r>
      <w:r w:rsidR="00661B49">
        <w:rPr>
          <w:rFonts w:ascii="Times New Roman" w:hAnsi="Times New Roman" w:cs="Times New Roman"/>
          <w:sz w:val="28"/>
          <w:szCs w:val="28"/>
        </w:rPr>
        <w:t>відкрито інклюзивні</w:t>
      </w:r>
      <w:r w:rsidR="00661B49" w:rsidRPr="00AE43D5">
        <w:rPr>
          <w:rFonts w:ascii="Times New Roman" w:hAnsi="Times New Roman" w:cs="Times New Roman"/>
          <w:sz w:val="28"/>
          <w:szCs w:val="28"/>
        </w:rPr>
        <w:t xml:space="preserve"> клас</w:t>
      </w:r>
      <w:r w:rsidR="00661B49">
        <w:rPr>
          <w:rFonts w:ascii="Times New Roman" w:hAnsi="Times New Roman" w:cs="Times New Roman"/>
          <w:sz w:val="28"/>
          <w:szCs w:val="28"/>
        </w:rPr>
        <w:t>и</w:t>
      </w:r>
      <w:r w:rsidR="00661B49" w:rsidRPr="00AE43D5">
        <w:rPr>
          <w:rFonts w:ascii="Times New Roman" w:hAnsi="Times New Roman" w:cs="Times New Roman"/>
          <w:sz w:val="28"/>
          <w:szCs w:val="28"/>
        </w:rPr>
        <w:t xml:space="preserve"> </w:t>
      </w:r>
      <w:r w:rsidR="00661B49">
        <w:rPr>
          <w:rFonts w:ascii="Times New Roman" w:hAnsi="Times New Roman" w:cs="Times New Roman"/>
          <w:sz w:val="28"/>
          <w:szCs w:val="28"/>
        </w:rPr>
        <w:t xml:space="preserve">для 11-ти дітей із особливими освітніми потребами </w:t>
      </w:r>
      <w:r w:rsidR="00661B49" w:rsidRPr="00AE43D5">
        <w:rPr>
          <w:rFonts w:ascii="Times New Roman" w:hAnsi="Times New Roman" w:cs="Times New Roman"/>
          <w:sz w:val="28"/>
          <w:szCs w:val="28"/>
        </w:rPr>
        <w:t>на базі СШ №</w:t>
      </w:r>
      <w:r w:rsidR="00661B49">
        <w:rPr>
          <w:rFonts w:ascii="Times New Roman" w:hAnsi="Times New Roman" w:cs="Times New Roman"/>
          <w:sz w:val="28"/>
          <w:szCs w:val="28"/>
        </w:rPr>
        <w:t>1 (3 дітей), ЗШ №7 (1 дитина), ЗШ№17 (5 дітей),</w:t>
      </w:r>
      <w:r w:rsidR="00661B49" w:rsidRPr="00AE43D5">
        <w:rPr>
          <w:rFonts w:ascii="Times New Roman" w:hAnsi="Times New Roman" w:cs="Times New Roman"/>
          <w:sz w:val="28"/>
          <w:szCs w:val="28"/>
        </w:rPr>
        <w:t xml:space="preserve"> Вовчинецької ЗШ</w:t>
      </w:r>
      <w:r w:rsidR="00661B49">
        <w:rPr>
          <w:rFonts w:ascii="Times New Roman" w:hAnsi="Times New Roman" w:cs="Times New Roman"/>
          <w:sz w:val="28"/>
          <w:szCs w:val="28"/>
        </w:rPr>
        <w:t xml:space="preserve"> (1 дитина), ЗШ №6 (1 дитина) та введено додатково ще 4 ставки асистента вчителя.</w:t>
      </w:r>
    </w:p>
    <w:p w:rsidR="004169BA" w:rsidRPr="004D1781" w:rsidRDefault="00661B49" w:rsidP="004169BA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-121920</wp:posOffset>
            </wp:positionH>
            <wp:positionV relativeFrom="paragraph">
              <wp:posOffset>6350</wp:posOffset>
            </wp:positionV>
            <wp:extent cx="4039235" cy="3056890"/>
            <wp:effectExtent l="0" t="0" r="0" b="0"/>
            <wp:wrapTight wrapText="bothSides">
              <wp:wrapPolygon edited="0">
                <wp:start x="0" y="0"/>
                <wp:lineTo x="0" y="21403"/>
                <wp:lineTo x="21495" y="21403"/>
                <wp:lineTo x="21495" y="0"/>
                <wp:lineTo x="0" y="0"/>
              </wp:wrapPolygon>
            </wp:wrapTight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anchor>
        </w:drawing>
      </w:r>
      <w:r w:rsidR="004169BA">
        <w:rPr>
          <w:rFonts w:ascii="Times New Roman" w:hAnsi="Times New Roman" w:cs="Times New Roman"/>
          <w:sz w:val="28"/>
          <w:szCs w:val="28"/>
        </w:rPr>
        <w:t>.</w:t>
      </w:r>
    </w:p>
    <w:p w:rsidR="004169BA" w:rsidRDefault="00573319" w:rsidP="00380211">
      <w:pPr>
        <w:tabs>
          <w:tab w:val="left" w:pos="0"/>
        </w:tabs>
        <w:jc w:val="center"/>
      </w:pPr>
      <w:r>
        <w:rPr>
          <w:noProof/>
          <w:lang w:eastAsia="uk-UA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posOffset>3825240</wp:posOffset>
            </wp:positionH>
            <wp:positionV relativeFrom="paragraph">
              <wp:posOffset>8890</wp:posOffset>
            </wp:positionV>
            <wp:extent cx="2200940" cy="1573619"/>
            <wp:effectExtent l="0" t="0" r="8890" b="7620"/>
            <wp:wrapNone/>
            <wp:docPr id="17" name="Рисунок 17" descr="https://pp.vk.me/c636830/v636830852/2bc95/a180y0tRO0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pp.vk.me/c636830/v636830852/2bc95/a180y0tRO0k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40" cy="15736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80211" w:rsidRDefault="00380211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35914" w:rsidRDefault="00935914" w:rsidP="0028203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22202" w:rsidRDefault="00622202" w:rsidP="0062220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A2EDE" w:rsidRPr="00AF2084" w:rsidRDefault="00AF2084" w:rsidP="006222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F2084">
        <w:rPr>
          <w:rFonts w:ascii="Times New Roman" w:hAnsi="Times New Roman" w:cs="Times New Roman"/>
          <w:sz w:val="28"/>
          <w:szCs w:val="28"/>
        </w:rPr>
        <w:t>З</w:t>
      </w:r>
      <w:r w:rsidR="001A2EDE" w:rsidRPr="00AF2084">
        <w:rPr>
          <w:rFonts w:ascii="Times New Roman" w:hAnsi="Times New Roman" w:cs="Times New Roman"/>
          <w:sz w:val="28"/>
          <w:szCs w:val="28"/>
        </w:rPr>
        <w:t xml:space="preserve"> 1 вересня 2017 року в Івано-Франківській загальноосвітній школі І ступеня № 9 (директор Дорошенко О.С., заступник директора Смола С.С.) розпочалося навчання в межах дослідно-експерементальної роботи всеукраїнського рівня за темою «Розроблення і впровадження навчально-методичного забезпечення початкової освіти в умовах реалізації нового Державного стандарту початкової загальної освіти».</w:t>
      </w:r>
    </w:p>
    <w:p w:rsidR="001A2EDE" w:rsidRPr="00AF2084" w:rsidRDefault="00AF2084" w:rsidP="00AF208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F2084">
        <w:rPr>
          <w:rFonts w:ascii="Times New Roman" w:hAnsi="Times New Roman" w:cs="Times New Roman"/>
          <w:sz w:val="28"/>
          <w:szCs w:val="28"/>
        </w:rPr>
        <w:object w:dxaOrig="7201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8.75pt;height:236.25pt" o:ole="">
            <v:imagedata r:id="rId31" o:title=""/>
          </v:shape>
          <o:OLEObject Type="Embed" ProgID="PowerPoint.Slide.8" ShapeID="_x0000_i1025" DrawAspect="Content" ObjectID="_1574235975" r:id="rId32"/>
        </w:object>
      </w:r>
    </w:p>
    <w:p w:rsidR="00AF2084" w:rsidRDefault="001A2EDE" w:rsidP="00AF208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AF2084">
        <w:rPr>
          <w:rFonts w:ascii="Times New Roman" w:hAnsi="Times New Roman" w:cs="Times New Roman"/>
          <w:sz w:val="28"/>
          <w:szCs w:val="28"/>
        </w:rPr>
        <w:t xml:space="preserve">Відповідно до наказу Міністерства освіти і науки України від 30.08.2017р. № 1234 «Про проведення дослідно-експериментальної роботи всеукраїнського </w:t>
      </w:r>
      <w:r w:rsidRPr="00AF2084">
        <w:rPr>
          <w:rFonts w:ascii="Times New Roman" w:hAnsi="Times New Roman" w:cs="Times New Roman"/>
          <w:sz w:val="28"/>
          <w:szCs w:val="28"/>
        </w:rPr>
        <w:lastRenderedPageBreak/>
        <w:t>рівня за темою «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</w:rPr>
        <w:t>Технологія навчання учнів початкової школи «Розумники (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Smart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Kids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)» Івано-Франківська ЗШ І ступеня № 26 (директор Ільчишин Н.Є., заступник директора Сабодах Л.О.) отримала статус </w:t>
      </w:r>
      <w:r w:rsidRPr="00AF2084">
        <w:rPr>
          <w:rFonts w:ascii="Times New Roman" w:hAnsi="Times New Roman" w:cs="Times New Roman"/>
          <w:sz w:val="28"/>
          <w:szCs w:val="28"/>
        </w:rPr>
        <w:t xml:space="preserve">дослідно-експериментального </w:t>
      </w:r>
      <w:r w:rsidRPr="00AF2084">
        <w:rPr>
          <w:rFonts w:ascii="Times New Roman" w:hAnsi="Times New Roman" w:cs="Times New Roman"/>
          <w:sz w:val="28"/>
          <w:szCs w:val="28"/>
          <w:shd w:val="clear" w:color="auto" w:fill="FFFFFF"/>
        </w:rPr>
        <w:t>загальноосвітнього навчального закладу всеукраїнського рівня. Це єдиний на сьогодні заклад освіти в Івано-Франківській області.</w:t>
      </w:r>
    </w:p>
    <w:p w:rsidR="001A2EDE" w:rsidRPr="00AF2084" w:rsidRDefault="001A2EDE" w:rsidP="00AF208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</w:pPr>
      <w:r w:rsidRPr="00AF2084">
        <w:rPr>
          <w:rFonts w:ascii="Times New Roman" w:hAnsi="Times New Roman" w:cs="Times New Roman"/>
          <w:sz w:val="28"/>
          <w:szCs w:val="28"/>
        </w:rPr>
        <w:t xml:space="preserve">Послідовниками впровадження комп’ютерних технологій у початковій школі на місцевому рівні з 2017-2018 навчального року стали педагоги Івано-Франківської ЗШ І-ІІІ ст. № 24 (директор Мельничук І.Є., заступник директора Іваночко І.М., вчителі </w:t>
      </w:r>
      <w:r w:rsidRPr="00AF2084">
        <w:rPr>
          <w:rFonts w:ascii="Times New Roman" w:hAnsi="Times New Roman" w:cs="Times New Roman"/>
          <w:bCs/>
          <w:color w:val="000000"/>
          <w:sz w:val="28"/>
          <w:szCs w:val="28"/>
        </w:rPr>
        <w:t>Ловчук М.І., Гаркот Н.Я.).</w:t>
      </w:r>
    </w:p>
    <w:p w:rsidR="001A2EDE" w:rsidRDefault="001A2EDE" w:rsidP="00AF2084">
      <w:pPr>
        <w:jc w:val="center"/>
        <w:outlineLvl w:val="3"/>
        <w:rPr>
          <w:sz w:val="28"/>
          <w:szCs w:val="28"/>
        </w:rPr>
      </w:pPr>
      <w:r>
        <w:rPr>
          <w:noProof/>
          <w:sz w:val="28"/>
          <w:szCs w:val="28"/>
          <w:lang w:eastAsia="uk-UA"/>
        </w:rPr>
        <w:drawing>
          <wp:inline distT="0" distB="0" distL="0" distR="0">
            <wp:extent cx="4619625" cy="3020820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723" cy="30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301" w:rsidRPr="000E2A93" w:rsidRDefault="00AF2084" w:rsidP="000E2A93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t>П</w:t>
      </w:r>
      <w:r w:rsidR="002D3301" w:rsidRPr="002D3301">
        <w:rPr>
          <w:rFonts w:ascii="Times New Roman" w:hAnsi="Times New Roman" w:cs="Times New Roman"/>
          <w:b/>
          <w:i/>
          <w:color w:val="7030A0"/>
          <w:sz w:val="32"/>
          <w:szCs w:val="28"/>
        </w:rPr>
        <w:t>озашкільна освіта</w:t>
      </w:r>
    </w:p>
    <w:p w:rsidR="00E61317" w:rsidRPr="00CC3298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1679575</wp:posOffset>
            </wp:positionV>
            <wp:extent cx="3295650" cy="2220595"/>
            <wp:effectExtent l="0" t="0" r="0" b="8255"/>
            <wp:wrapTight wrapText="bothSides">
              <wp:wrapPolygon edited="0">
                <wp:start x="499" y="0"/>
                <wp:lineTo x="0" y="371"/>
                <wp:lineTo x="0" y="20939"/>
                <wp:lineTo x="375" y="21495"/>
                <wp:lineTo x="499" y="21495"/>
                <wp:lineTo x="20976" y="21495"/>
                <wp:lineTo x="21101" y="21495"/>
                <wp:lineTo x="21475" y="20939"/>
                <wp:lineTo x="21475" y="371"/>
                <wp:lineTo x="20976" y="0"/>
                <wp:lineTo x="499" y="0"/>
              </wp:wrapPolygon>
            </wp:wrapTight>
            <wp:docPr id="9219" name="Рисунок 9219" descr="DSC_0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_017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2205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CC3298">
        <w:rPr>
          <w:rFonts w:ascii="Times New Roman" w:hAnsi="Times New Roman" w:cs="Times New Roman"/>
          <w:sz w:val="28"/>
          <w:szCs w:val="28"/>
        </w:rPr>
        <w:t>Департаментом освіти та науки у 2017р. забезпечувалась реалізація державної політики в галузі позашкільної освіти, а саме: створення умов для вільного доступу молоді до якісної позашкільної освіти, забезпечення зайнятості дітей за інтересами шляхом залучення школярів міста до занять у гуртках та секціях.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3319">
        <w:rPr>
          <w:rFonts w:ascii="Times New Roman" w:hAnsi="Times New Roman" w:cs="Times New Roman"/>
          <w:sz w:val="28"/>
          <w:szCs w:val="28"/>
        </w:rPr>
        <w:t xml:space="preserve">Мережа позашкілля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CC3298">
        <w:rPr>
          <w:rFonts w:ascii="Times New Roman" w:hAnsi="Times New Roman" w:cs="Times New Roman"/>
          <w:sz w:val="28"/>
          <w:szCs w:val="28"/>
        </w:rPr>
        <w:t xml:space="preserve"> 2017 році </w:t>
      </w:r>
      <w:r>
        <w:rPr>
          <w:rFonts w:ascii="Times New Roman" w:hAnsi="Times New Roman" w:cs="Times New Roman"/>
          <w:sz w:val="28"/>
          <w:szCs w:val="28"/>
        </w:rPr>
        <w:t xml:space="preserve">становила </w:t>
      </w:r>
      <w:r w:rsidRPr="00B5373A">
        <w:rPr>
          <w:rFonts w:ascii="Times New Roman" w:hAnsi="Times New Roman" w:cs="Times New Roman"/>
          <w:b/>
          <w:sz w:val="28"/>
          <w:szCs w:val="28"/>
        </w:rPr>
        <w:t>12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C3298">
        <w:rPr>
          <w:rFonts w:ascii="Times New Roman" w:hAnsi="Times New Roman" w:cs="Times New Roman"/>
          <w:sz w:val="28"/>
          <w:szCs w:val="28"/>
        </w:rPr>
        <w:t>позашкільн</w:t>
      </w:r>
      <w:r>
        <w:rPr>
          <w:rFonts w:ascii="Times New Roman" w:hAnsi="Times New Roman" w:cs="Times New Roman"/>
          <w:sz w:val="28"/>
          <w:szCs w:val="28"/>
        </w:rPr>
        <w:t>их навчальних закладів</w:t>
      </w:r>
      <w:r w:rsidR="0057331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CC329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C32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повноцінно </w:t>
      </w:r>
      <w:r w:rsidRPr="00CC3298">
        <w:rPr>
          <w:rFonts w:ascii="Times New Roman" w:hAnsi="Times New Roman" w:cs="Times New Roman"/>
          <w:sz w:val="28"/>
          <w:szCs w:val="28"/>
        </w:rPr>
        <w:t>функціонувало</w:t>
      </w:r>
      <w:r>
        <w:rPr>
          <w:rFonts w:ascii="Times New Roman" w:hAnsi="Times New Roman" w:cs="Times New Roman"/>
          <w:sz w:val="28"/>
          <w:szCs w:val="28"/>
        </w:rPr>
        <w:t xml:space="preserve">, ЦТКУМ перебуває в стадії становлення) у яких </w:t>
      </w:r>
      <w:r w:rsidRPr="00954B3D">
        <w:rPr>
          <w:rFonts w:ascii="Times New Roman" w:hAnsi="Times New Roman" w:cs="Times New Roman"/>
          <w:sz w:val="28"/>
          <w:szCs w:val="28"/>
        </w:rPr>
        <w:t xml:space="preserve">займалось </w:t>
      </w:r>
      <w:r w:rsidRPr="00954B3D">
        <w:rPr>
          <w:rFonts w:ascii="Times New Roman" w:hAnsi="Times New Roman" w:cs="Times New Roman"/>
          <w:b/>
          <w:sz w:val="28"/>
          <w:szCs w:val="28"/>
        </w:rPr>
        <w:t>11481</w:t>
      </w:r>
      <w:r w:rsidRPr="00954B3D">
        <w:rPr>
          <w:rFonts w:ascii="Times New Roman" w:hAnsi="Times New Roman" w:cs="Times New Roman"/>
          <w:sz w:val="28"/>
          <w:szCs w:val="28"/>
        </w:rPr>
        <w:t xml:space="preserve"> дитина (43,3% від загальної кількості школярів), а т</w:t>
      </w:r>
      <w:r w:rsidRPr="00CC3298">
        <w:rPr>
          <w:rFonts w:ascii="Times New Roman" w:hAnsi="Times New Roman" w:cs="Times New Roman"/>
          <w:sz w:val="28"/>
          <w:szCs w:val="28"/>
        </w:rPr>
        <w:t xml:space="preserve">акож розпочато роботу </w:t>
      </w:r>
      <w:r w:rsidR="00573319">
        <w:rPr>
          <w:rFonts w:ascii="Times New Roman" w:hAnsi="Times New Roman" w:cs="Times New Roman"/>
          <w:sz w:val="28"/>
          <w:szCs w:val="28"/>
        </w:rPr>
        <w:t>щодо</w:t>
      </w:r>
      <w:r w:rsidRPr="00CC3298">
        <w:rPr>
          <w:rFonts w:ascii="Times New Roman" w:hAnsi="Times New Roman" w:cs="Times New Roman"/>
          <w:sz w:val="28"/>
          <w:szCs w:val="28"/>
        </w:rPr>
        <w:t xml:space="preserve"> створенн</w:t>
      </w:r>
      <w:r w:rsidR="00573319">
        <w:rPr>
          <w:rFonts w:ascii="Times New Roman" w:hAnsi="Times New Roman" w:cs="Times New Roman"/>
          <w:sz w:val="28"/>
          <w:szCs w:val="28"/>
        </w:rPr>
        <w:t>я</w:t>
      </w:r>
      <w:r w:rsidRPr="00CC3298">
        <w:rPr>
          <w:rFonts w:ascii="Times New Roman" w:hAnsi="Times New Roman" w:cs="Times New Roman"/>
          <w:sz w:val="28"/>
          <w:szCs w:val="28"/>
        </w:rPr>
        <w:t xml:space="preserve"> Центру військово-патріотичного виховання учнівської молоді.</w:t>
      </w:r>
    </w:p>
    <w:p w:rsidR="00E61317" w:rsidRPr="00CC3298" w:rsidRDefault="00E61317" w:rsidP="00E61317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C3298">
        <w:rPr>
          <w:rFonts w:ascii="Times New Roman" w:hAnsi="Times New Roman" w:cs="Times New Roman"/>
          <w:bCs/>
          <w:sz w:val="28"/>
          <w:szCs w:val="28"/>
        </w:rPr>
        <w:t xml:space="preserve">У навчальних закладах діти мали змогу безкоштовно займатись в 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419 </w:t>
      </w:r>
      <w:r w:rsidRPr="00CC3298">
        <w:rPr>
          <w:rFonts w:ascii="Times New Roman" w:hAnsi="Times New Roman" w:cs="Times New Roman"/>
          <w:bCs/>
          <w:sz w:val="28"/>
          <w:szCs w:val="28"/>
        </w:rPr>
        <w:t xml:space="preserve">гуртках естетичного напрямку, 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121 </w:t>
      </w:r>
      <w:r w:rsidRPr="00CC3298">
        <w:rPr>
          <w:rFonts w:ascii="Times New Roman" w:hAnsi="Times New Roman" w:cs="Times New Roman"/>
          <w:bCs/>
          <w:sz w:val="28"/>
          <w:szCs w:val="28"/>
        </w:rPr>
        <w:t xml:space="preserve">гуртках туристично-краєзнавчого та військово-патріотичного напрямку, 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76 </w:t>
      </w:r>
      <w:r w:rsidRPr="00CC3298">
        <w:rPr>
          <w:rFonts w:ascii="Times New Roman" w:hAnsi="Times New Roman" w:cs="Times New Roman"/>
          <w:bCs/>
          <w:sz w:val="28"/>
          <w:szCs w:val="28"/>
        </w:rPr>
        <w:t xml:space="preserve">гуртках еколого-натуралістичного напрямку, 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74 </w:t>
      </w:r>
      <w:r w:rsidRPr="00CC3298">
        <w:rPr>
          <w:rFonts w:ascii="Times New Roman" w:hAnsi="Times New Roman" w:cs="Times New Roman"/>
          <w:bCs/>
          <w:sz w:val="28"/>
          <w:szCs w:val="28"/>
        </w:rPr>
        <w:t>гуртках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C3298">
        <w:rPr>
          <w:rFonts w:ascii="Times New Roman" w:hAnsi="Times New Roman" w:cs="Times New Roman"/>
          <w:bCs/>
          <w:sz w:val="28"/>
          <w:szCs w:val="28"/>
        </w:rPr>
        <w:t>спортивного профілю,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 65 </w:t>
      </w:r>
      <w:r w:rsidRPr="00CC3298">
        <w:rPr>
          <w:rFonts w:ascii="Times New Roman" w:hAnsi="Times New Roman" w:cs="Times New Roman"/>
          <w:bCs/>
          <w:sz w:val="28"/>
          <w:szCs w:val="28"/>
        </w:rPr>
        <w:t>науково-дослідницьких та експериментальних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C3298">
        <w:rPr>
          <w:rFonts w:ascii="Times New Roman" w:hAnsi="Times New Roman" w:cs="Times New Roman"/>
          <w:bCs/>
          <w:sz w:val="28"/>
          <w:szCs w:val="28"/>
        </w:rPr>
        <w:t xml:space="preserve">гуртках, </w:t>
      </w:r>
      <w:r w:rsidRPr="00CC3298">
        <w:rPr>
          <w:rFonts w:ascii="Times New Roman" w:hAnsi="Times New Roman" w:cs="Times New Roman"/>
          <w:b/>
          <w:bCs/>
          <w:sz w:val="28"/>
          <w:szCs w:val="28"/>
        </w:rPr>
        <w:t>40</w:t>
      </w:r>
      <w:r w:rsidRPr="00CC329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C329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технічних гуртках. </w:t>
      </w:r>
    </w:p>
    <w:p w:rsidR="00E61317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1F49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8255</wp:posOffset>
            </wp:positionV>
            <wp:extent cx="2597785" cy="1704975"/>
            <wp:effectExtent l="0" t="0" r="0" b="9525"/>
            <wp:wrapTight wrapText="bothSides">
              <wp:wrapPolygon edited="0">
                <wp:start x="634" y="0"/>
                <wp:lineTo x="0" y="483"/>
                <wp:lineTo x="0" y="21238"/>
                <wp:lineTo x="634" y="21479"/>
                <wp:lineTo x="20750" y="21479"/>
                <wp:lineTo x="21384" y="21238"/>
                <wp:lineTo x="21384" y="483"/>
                <wp:lineTo x="20750" y="0"/>
                <wp:lineTo x="634" y="0"/>
              </wp:wrapPolygon>
            </wp:wrapTight>
            <wp:docPr id="31" name="Рисунок 31" descr="D:\FOTO\фото майстер-клас 14.02.2015\вибрані\DSC_03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D:\FOTO\фото майстер-клас 14.02.2015\вибрані\DSC_032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1704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Вагомим досягненням позашкілля були:</w:t>
      </w:r>
    </w:p>
    <w:p w:rsidR="00E61317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перемога О.Аронця, керівника радіотехнічного гуртка МЦНТТУМ, на обласному та Всеукраїнському етапі конкурсу «Джерело творчості» у номінації «Керівник гуртка» ;</w:t>
      </w:r>
    </w:p>
    <w:p w:rsidR="00E61317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присвоєння звання майстер спорту України з ракетомодельного спорту Б.Рапалюку, керівнику ракетомодельного гуртка МЦНТТУМ;</w:t>
      </w:r>
    </w:p>
    <w:p w:rsidR="00E61317" w:rsidRPr="008E7256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7256">
        <w:rPr>
          <w:rFonts w:ascii="Times New Roman" w:hAnsi="Times New Roman" w:cs="Times New Roman"/>
          <w:sz w:val="28"/>
          <w:szCs w:val="28"/>
        </w:rPr>
        <w:t>- перемога 11 виконавців МЦДЮТ на пісенному та хореографічному міжнародних конкурсах у м.Варна,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E7256">
        <w:rPr>
          <w:rFonts w:ascii="Times New Roman" w:hAnsi="Times New Roman" w:cs="Times New Roman"/>
          <w:sz w:val="28"/>
          <w:szCs w:val="28"/>
        </w:rPr>
        <w:t>Болгарія.</w:t>
      </w:r>
      <w:r w:rsidRPr="008E725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61317" w:rsidRPr="008E7256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7256">
        <w:rPr>
          <w:rFonts w:ascii="Times New Roman" w:hAnsi="Times New Roman" w:cs="Times New Roman"/>
          <w:sz w:val="28"/>
          <w:szCs w:val="28"/>
        </w:rPr>
        <w:t>- перемога вихованців МДЕС у європейському конкурсі «</w:t>
      </w:r>
      <w:r w:rsidRPr="008E7256">
        <w:rPr>
          <w:rFonts w:ascii="Times New Roman" w:hAnsi="Times New Roman" w:cs="Times New Roman"/>
          <w:sz w:val="28"/>
          <w:szCs w:val="28"/>
          <w:lang w:val="en-US"/>
        </w:rPr>
        <w:t>GLOBE</w:t>
      </w:r>
      <w:r w:rsidRPr="008E7256">
        <w:rPr>
          <w:rFonts w:ascii="Times New Roman" w:hAnsi="Times New Roman" w:cs="Times New Roman"/>
          <w:sz w:val="28"/>
          <w:szCs w:val="28"/>
        </w:rPr>
        <w:t>;</w:t>
      </w:r>
    </w:p>
    <w:p w:rsidR="00E61317" w:rsidRPr="00326DC0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7256">
        <w:rPr>
          <w:rFonts w:ascii="Times New Roman" w:hAnsi="Times New Roman" w:cs="Times New Roman"/>
          <w:sz w:val="28"/>
          <w:szCs w:val="28"/>
        </w:rPr>
        <w:t>- перемога у ХХ Міжнародному конкурсі з українознавства  вихованців</w:t>
      </w:r>
      <w:r w:rsidRPr="00326DC0">
        <w:rPr>
          <w:rFonts w:ascii="Times New Roman" w:hAnsi="Times New Roman" w:cs="Times New Roman"/>
          <w:sz w:val="28"/>
          <w:szCs w:val="28"/>
        </w:rPr>
        <w:t xml:space="preserve"> МАНУМ (І місце – Ольга Третьякова,керівник Б.Максимець), ІІІ місце – Біловусяк Андрій,керівник С.Уварова).</w:t>
      </w:r>
    </w:p>
    <w:p w:rsidR="00E61317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Із вересня 2017р. на базі МЦТТУМ розпочала</w:t>
      </w:r>
      <w:r w:rsidR="005733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роботу</w:t>
      </w:r>
      <w:r w:rsidR="005733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дитяча кіностудія.</w:t>
      </w:r>
    </w:p>
    <w:p w:rsidR="00573319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9B0B54">
        <w:rPr>
          <w:rFonts w:ascii="Times New Roman" w:hAnsi="Times New Roman" w:cs="Times New Roman"/>
          <w:sz w:val="28"/>
          <w:szCs w:val="28"/>
        </w:rPr>
        <w:t xml:space="preserve">Упродовж літа </w:t>
      </w:r>
      <w:r w:rsidR="00573319">
        <w:rPr>
          <w:rFonts w:ascii="Times New Roman" w:hAnsi="Times New Roman" w:cs="Times New Roman"/>
          <w:sz w:val="28"/>
          <w:szCs w:val="28"/>
        </w:rPr>
        <w:t xml:space="preserve">2017р. </w:t>
      </w:r>
      <w:r w:rsidRPr="009B0B54">
        <w:rPr>
          <w:rFonts w:ascii="Times New Roman" w:hAnsi="Times New Roman" w:cs="Times New Roman"/>
          <w:sz w:val="28"/>
          <w:szCs w:val="28"/>
          <w:lang w:val="ru-RU"/>
        </w:rPr>
        <w:t>в</w:t>
      </w:r>
      <w:r>
        <w:rPr>
          <w:rFonts w:ascii="Times New Roman" w:hAnsi="Times New Roman" w:cs="Times New Roman"/>
          <w:color w:val="FF0000"/>
          <w:sz w:val="28"/>
          <w:szCs w:val="28"/>
          <w:lang w:val="ru-RU"/>
        </w:rPr>
        <w:t xml:space="preserve"> 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ПЗОВ «Лімниця» відпочило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 xml:space="preserve">689 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дітей. З них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 xml:space="preserve">57 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дітей-сиріт та дітей, позбавлених батьківського піклування,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 xml:space="preserve">6 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дітей-інвалідів,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 xml:space="preserve">1 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дитина, потерпіла від аварії на ЧАЕС,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>152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 дітей з родин багатодітних та малозабезпечених дітей, </w:t>
      </w:r>
      <w:r w:rsidRPr="00E97605">
        <w:rPr>
          <w:rFonts w:ascii="Times New Roman" w:hAnsi="Times New Roman" w:cs="Times New Roman"/>
          <w:b/>
          <w:spacing w:val="-4"/>
          <w:sz w:val="28"/>
          <w:szCs w:val="28"/>
        </w:rPr>
        <w:t>73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 дітей з родин учасників АТО. За кошти місцевого бюджету, на запрошення міського голови Р.Марцінківа, серед дітей, що відпочивали у закладі, </w:t>
      </w:r>
      <w:r w:rsidRPr="00C11D01">
        <w:rPr>
          <w:rFonts w:ascii="Times New Roman" w:hAnsi="Times New Roman" w:cs="Times New Roman"/>
          <w:b/>
          <w:spacing w:val="-4"/>
          <w:sz w:val="28"/>
          <w:szCs w:val="28"/>
        </w:rPr>
        <w:t>59</w:t>
      </w:r>
      <w:r w:rsidRPr="00E97605">
        <w:rPr>
          <w:rFonts w:ascii="Times New Roman" w:hAnsi="Times New Roman" w:cs="Times New Roman"/>
          <w:spacing w:val="-4"/>
          <w:sz w:val="28"/>
          <w:szCs w:val="28"/>
        </w:rPr>
        <w:t xml:space="preserve"> дітей оздоровлювалось з Волноваського району Донецької області та Попасної з Луганської області</w:t>
      </w:r>
      <w:r w:rsidR="00573319">
        <w:rPr>
          <w:rFonts w:ascii="Times New Roman" w:hAnsi="Times New Roman" w:cs="Times New Roman"/>
          <w:spacing w:val="-4"/>
          <w:sz w:val="28"/>
          <w:szCs w:val="28"/>
        </w:rPr>
        <w:t>.</w:t>
      </w:r>
    </w:p>
    <w:p w:rsidR="00E61317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D01">
        <w:rPr>
          <w:rFonts w:ascii="Times New Roman" w:hAnsi="Times New Roman" w:cs="Times New Roman"/>
          <w:spacing w:val="-4"/>
          <w:sz w:val="28"/>
          <w:szCs w:val="28"/>
          <w:lang w:val="ru-RU"/>
        </w:rPr>
        <w:t>З</w:t>
      </w:r>
      <w:r w:rsidRPr="00C11D01">
        <w:rPr>
          <w:rFonts w:ascii="Times New Roman" w:hAnsi="Times New Roman" w:cs="Times New Roman"/>
          <w:sz w:val="28"/>
          <w:szCs w:val="28"/>
        </w:rPr>
        <w:t>а кошти місцевого бюджету, виділених</w:t>
      </w:r>
      <w:r w:rsidR="00573319">
        <w:rPr>
          <w:rFonts w:ascii="Times New Roman" w:hAnsi="Times New Roman" w:cs="Times New Roman"/>
          <w:sz w:val="28"/>
          <w:szCs w:val="28"/>
        </w:rPr>
        <w:t xml:space="preserve"> департаменту освіти та науки, </w:t>
      </w:r>
      <w:r w:rsidRPr="00C11D01">
        <w:rPr>
          <w:rFonts w:ascii="Times New Roman" w:hAnsi="Times New Roman" w:cs="Times New Roman"/>
          <w:sz w:val="28"/>
          <w:szCs w:val="28"/>
        </w:rPr>
        <w:t xml:space="preserve">у пришкільних таборах </w:t>
      </w:r>
      <w:r w:rsidRPr="00C11D01">
        <w:rPr>
          <w:rFonts w:ascii="Times New Roman" w:hAnsi="Times New Roman" w:cs="Times New Roman"/>
          <w:sz w:val="28"/>
          <w:szCs w:val="28"/>
          <w:lang w:val="ru-RU"/>
        </w:rPr>
        <w:t xml:space="preserve">відпочивало </w:t>
      </w:r>
      <w:r w:rsidRPr="00C11D01">
        <w:rPr>
          <w:rFonts w:ascii="Times New Roman" w:hAnsi="Times New Roman" w:cs="Times New Roman"/>
          <w:sz w:val="28"/>
          <w:szCs w:val="28"/>
        </w:rPr>
        <w:t>1960</w:t>
      </w:r>
      <w:r w:rsidRPr="00C11D01">
        <w:rPr>
          <w:rFonts w:ascii="Times New Roman" w:hAnsi="Times New Roman" w:cs="Times New Roman"/>
          <w:sz w:val="28"/>
          <w:szCs w:val="28"/>
          <w:lang w:val="ru-RU"/>
        </w:rPr>
        <w:t xml:space="preserve"> учнів</w:t>
      </w:r>
      <w:r w:rsidRPr="00C11D01">
        <w:rPr>
          <w:rFonts w:ascii="Times New Roman" w:hAnsi="Times New Roman" w:cs="Times New Roman"/>
          <w:sz w:val="28"/>
          <w:szCs w:val="28"/>
        </w:rPr>
        <w:t>, а у ПЗОВ «Лімниця» - 44.</w:t>
      </w:r>
    </w:p>
    <w:p w:rsidR="00E61317" w:rsidRDefault="00622202" w:rsidP="00E613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4587240</wp:posOffset>
            </wp:positionH>
            <wp:positionV relativeFrom="paragraph">
              <wp:posOffset>248285</wp:posOffset>
            </wp:positionV>
            <wp:extent cx="1754372" cy="2429021"/>
            <wp:effectExtent l="0" t="0" r="0" b="0"/>
            <wp:wrapNone/>
            <wp:docPr id="9244" name="Рисунок 9244" descr="2че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чер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39"/>
                    <a:stretch/>
                  </pic:blipFill>
                  <pic:spPr bwMode="auto">
                    <a:xfrm>
                      <a:off x="0" y="0"/>
                      <a:ext cx="1754372" cy="24290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uk-UA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2481580</wp:posOffset>
            </wp:positionH>
            <wp:positionV relativeFrom="paragraph">
              <wp:posOffset>2234341</wp:posOffset>
            </wp:positionV>
            <wp:extent cx="2450379" cy="1837055"/>
            <wp:effectExtent l="0" t="0" r="7620" b="0"/>
            <wp:wrapNone/>
            <wp:docPr id="9245" name="Рисунок 9245" descr="http://osvita-mvk.if.ua/upload/images/%D0%9D%D0%9E%D0%92%D0%98%D0%9D%D0%98%202017/1%D1%87%D0%B5%D1%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osvita-mvk.if.ua/upload/images/%D0%9D%D0%9E%D0%92%D0%98%D0%9D%D0%98%202017/1%D1%87%D0%B5%D1%8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379" cy="1837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1317" w:rsidRPr="0082580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1726447</wp:posOffset>
            </wp:positionH>
            <wp:positionV relativeFrom="paragraph">
              <wp:posOffset>162825</wp:posOffset>
            </wp:positionV>
            <wp:extent cx="2765038" cy="2073349"/>
            <wp:effectExtent l="0" t="0" r="0" b="3175"/>
            <wp:wrapNone/>
            <wp:docPr id="9246" name="Рисунок 9246" descr="F:\Мои документы\ViberDownloads\в\0-02-04-4e2f5f2e512c5f9a6af22c34a8999ca920670352936bd794fee0c92862295095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Мои документы\ViberDownloads\в\0-02-04-4e2f5f2e512c5f9a6af22c34a8999ca920670352936bd794fee0c92862295095_full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286" cy="2073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1317" w:rsidRPr="0082580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1727830" cy="2304253"/>
            <wp:effectExtent l="0" t="0" r="0" b="0"/>
            <wp:docPr id="9247" name="Рисунок 9247" descr="F:\Мои документы\ViberDownloads\в\0-02-04-9da6e9053b6ebc1ce1adc3fd7f78f3394558660d5d0e48a382b1ccb000044718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Мои документы\ViberDownloads\в\0-02-04-9da6e9053b6ebc1ce1adc3fd7f78f3394558660d5d0e48a382b1ccb000044718_full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925" cy="2309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61317" w:rsidRPr="00632C1C" w:rsidRDefault="00622202" w:rsidP="00E61317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82580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22860</wp:posOffset>
            </wp:positionV>
            <wp:extent cx="2332990" cy="1749148"/>
            <wp:effectExtent l="0" t="0" r="0" b="3810"/>
            <wp:wrapNone/>
            <wp:docPr id="32" name="Рисунок 32" descr="F:\Мои документы\ViberDownloads\в\0-02-04-49dd0d86035f83cf928a2a498d303a4e35859d653192e3f78d5f71d94ff346a1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Мои документы\ViberDownloads\в\0-02-04-49dd0d86035f83cf928a2a498d303a4e35859d653192e3f78d5f71d94ff346a1_full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17491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1317" w:rsidRPr="00632C1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6131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E61317" w:rsidRPr="00632C1C" w:rsidRDefault="00E61317" w:rsidP="00E61317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E61317" w:rsidRPr="00632C1C" w:rsidRDefault="00E61317" w:rsidP="00E61317">
      <w:pPr>
        <w:rPr>
          <w:rFonts w:ascii="Times New Roman" w:hAnsi="Times New Roman" w:cs="Times New Roman"/>
          <w:color w:val="FF0000"/>
          <w:sz w:val="28"/>
          <w:szCs w:val="28"/>
        </w:rPr>
      </w:pPr>
    </w:p>
    <w:p w:rsidR="00E61317" w:rsidRDefault="00E61317" w:rsidP="00E61317"/>
    <w:p w:rsidR="00E61317" w:rsidRDefault="00E61317" w:rsidP="00E61317"/>
    <w:p w:rsidR="00E61317" w:rsidRDefault="00E61317" w:rsidP="00E61317"/>
    <w:p w:rsidR="00E61317" w:rsidRPr="001A7833" w:rsidRDefault="001A7833" w:rsidP="001A783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1A7833">
        <w:rPr>
          <w:rFonts w:ascii="Times New Roman" w:hAnsi="Times New Roman" w:cs="Times New Roman"/>
          <w:sz w:val="28"/>
        </w:rPr>
        <w:lastRenderedPageBreak/>
        <w:t>З 2017-2018н.р. спільно з викладачами університету права імені Короля Данила Галицького, працівниками медичних та правоохоронних закладів, департаменту молодіжної політики та спорту, громадськості в усіх закладах загальної середньої освіти в освітньому процесі започатковано проведення уроків тверезості</w:t>
      </w:r>
      <w:r>
        <w:rPr>
          <w:rFonts w:ascii="Times New Roman" w:hAnsi="Times New Roman" w:cs="Times New Roman"/>
          <w:sz w:val="28"/>
        </w:rPr>
        <w:t>, які пропагують здоровий спосіб життя</w:t>
      </w:r>
      <w:r w:rsidRPr="001A7833">
        <w:rPr>
          <w:rFonts w:ascii="Times New Roman" w:hAnsi="Times New Roman" w:cs="Times New Roman"/>
          <w:sz w:val="28"/>
        </w:rPr>
        <w:t>.</w:t>
      </w:r>
    </w:p>
    <w:p w:rsidR="001A7833" w:rsidRPr="001A7833" w:rsidRDefault="001A7833" w:rsidP="001A7833">
      <w:pPr>
        <w:spacing w:after="0" w:line="240" w:lineRule="auto"/>
        <w:rPr>
          <w:rFonts w:ascii="Times New Roman" w:hAnsi="Times New Roman" w:cs="Times New Roman"/>
          <w:sz w:val="36"/>
          <w:szCs w:val="28"/>
        </w:rPr>
      </w:pPr>
      <w:r>
        <w:rPr>
          <w:noProof/>
          <w:lang w:eastAsia="uk-UA"/>
        </w:rPr>
        <w:drawing>
          <wp:inline distT="0" distB="0" distL="0" distR="0">
            <wp:extent cx="3048000" cy="1828800"/>
            <wp:effectExtent l="0" t="0" r="0" b="0"/>
            <wp:docPr id="24" name="Рисунок 24" descr="Результат пошуку зображень за запитом &quot;уроки тверезості івано-франківсь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зультат пошуку зображень за запитом &quot;уроки тверезості івано-франківськ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00"/>
                    <a:stretch/>
                  </pic:blipFill>
                  <pic:spPr bwMode="auto">
                    <a:xfrm>
                      <a:off x="0" y="0"/>
                      <a:ext cx="3050483" cy="1830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2969895" cy="1828800"/>
            <wp:effectExtent l="0" t="0" r="1905" b="0"/>
            <wp:docPr id="25" name="Рисунок 25" descr="Результат пошуку зображень за запитом &quot;уроки тверезості івано-франківсь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зультат пошуку зображень за запитом &quot;уроки тверезості івано-франківськ&quot;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546" cy="18341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A7833" w:rsidRDefault="001A7833">
      <w:pPr>
        <w:rPr>
          <w:rFonts w:ascii="Times New Roman" w:hAnsi="Times New Roman" w:cs="Times New Roman"/>
          <w:sz w:val="28"/>
          <w:szCs w:val="28"/>
        </w:rPr>
      </w:pPr>
    </w:p>
    <w:p w:rsidR="00282031" w:rsidRPr="00E61317" w:rsidRDefault="00344E3E" w:rsidP="00E61317">
      <w:pPr>
        <w:ind w:firstLine="708"/>
        <w:jc w:val="both"/>
      </w:pPr>
      <w:r w:rsidRPr="00344E3E">
        <w:rPr>
          <w:rFonts w:ascii="Times New Roman" w:hAnsi="Times New Roman" w:cs="Times New Roman"/>
          <w:sz w:val="28"/>
          <w:szCs w:val="28"/>
        </w:rPr>
        <w:t>1</w:t>
      </w:r>
      <w:r w:rsidR="00282031" w:rsidRPr="00344E3E">
        <w:rPr>
          <w:rFonts w:ascii="Times New Roman" w:hAnsi="Times New Roman" w:cs="Times New Roman"/>
          <w:sz w:val="28"/>
          <w:szCs w:val="28"/>
        </w:rPr>
        <w:t xml:space="preserve"> </w:t>
      </w:r>
      <w:r w:rsidRPr="00344E3E">
        <w:rPr>
          <w:rFonts w:ascii="Times New Roman" w:hAnsi="Times New Roman" w:cs="Times New Roman"/>
          <w:sz w:val="28"/>
          <w:szCs w:val="28"/>
        </w:rPr>
        <w:t>вересня</w:t>
      </w:r>
      <w:r w:rsidR="00282031" w:rsidRPr="00344E3E">
        <w:rPr>
          <w:rFonts w:ascii="Times New Roman" w:hAnsi="Times New Roman" w:cs="Times New Roman"/>
          <w:sz w:val="28"/>
          <w:szCs w:val="28"/>
        </w:rPr>
        <w:t xml:space="preserve"> 201</w:t>
      </w:r>
      <w:r w:rsidRPr="00344E3E">
        <w:rPr>
          <w:rFonts w:ascii="Times New Roman" w:hAnsi="Times New Roman" w:cs="Times New Roman"/>
          <w:sz w:val="28"/>
          <w:szCs w:val="28"/>
        </w:rPr>
        <w:t>7</w:t>
      </w:r>
      <w:r w:rsidR="00282031" w:rsidRPr="00344E3E">
        <w:rPr>
          <w:rFonts w:ascii="Times New Roman" w:hAnsi="Times New Roman" w:cs="Times New Roman"/>
          <w:sz w:val="28"/>
          <w:szCs w:val="28"/>
        </w:rPr>
        <w:t xml:space="preserve"> року</w:t>
      </w:r>
      <w:r w:rsidR="00282031" w:rsidRPr="00344E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44E3E">
        <w:rPr>
          <w:rFonts w:ascii="Times New Roman" w:hAnsi="Times New Roman" w:cs="Times New Roman"/>
          <w:sz w:val="28"/>
          <w:szCs w:val="28"/>
        </w:rPr>
        <w:t>на території Української гімназії № 1</w:t>
      </w:r>
      <w:r w:rsidR="00282031" w:rsidRPr="00344E3E">
        <w:rPr>
          <w:rFonts w:ascii="Times New Roman" w:hAnsi="Times New Roman" w:cs="Times New Roman"/>
          <w:sz w:val="28"/>
          <w:szCs w:val="28"/>
        </w:rPr>
        <w:t xml:space="preserve"> урочисто відкрито спортивний майданчик зі штучним покриттям. </w:t>
      </w:r>
    </w:p>
    <w:p w:rsidR="001E0401" w:rsidRDefault="00344E3E" w:rsidP="00344E3E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971799" cy="1981200"/>
            <wp:effectExtent l="0" t="0" r="635" b="0"/>
            <wp:docPr id="63" name="Рисунок 63" descr="C:\Users\User\Downloads\тацик\21271349_1538787219477688_674402410633622876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тацик\21271349_1538787219477688_6744024106336228769_n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925" cy="19852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043238" cy="2028825"/>
            <wp:effectExtent l="0" t="0" r="5080" b="0"/>
            <wp:docPr id="62" name="Рисунок 62" descr="C:\Users\User\Downloads\тацик\21151398_1538787669477643_596693764777983878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тацик\21151398_1538787669477643_5966937647779838785_n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15" cy="20302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E0401" w:rsidRDefault="001E0401" w:rsidP="0028203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E61317" w:rsidRDefault="001E0401" w:rsidP="00282031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</w:p>
    <w:p w:rsidR="001E0401" w:rsidRPr="00632C1C" w:rsidRDefault="001E0401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</w:pP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>У 201</w:t>
      </w:r>
      <w:r w:rsidR="00344E3E"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>7</w:t>
      </w: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році на базах плавальних басейнів ЗШ № 18, 21, 22, 24, ЗШЛ № 23 уроками плавання було охоплено 2</w:t>
      </w:r>
      <w:r w:rsidR="00344E3E"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>564</w:t>
      </w:r>
      <w:r w:rsidR="00573319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четвертокласники</w:t>
      </w:r>
      <w:r w:rsidRPr="00344E3E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t xml:space="preserve">. </w:t>
      </w:r>
    </w:p>
    <w:p w:rsidR="001E0401" w:rsidRPr="00632C1C" w:rsidRDefault="004957F6" w:rsidP="00380211">
      <w:pPr>
        <w:spacing w:after="0" w:line="240" w:lineRule="auto"/>
        <w:jc w:val="center"/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</w:pPr>
      <w:r w:rsidRPr="00632C1C">
        <w:rPr>
          <w:noProof/>
          <w:color w:val="FF0000"/>
          <w:lang w:eastAsia="uk-UA"/>
        </w:rPr>
        <w:drawing>
          <wp:inline distT="0" distB="0" distL="0" distR="0">
            <wp:extent cx="5076825" cy="2190307"/>
            <wp:effectExtent l="0" t="0" r="9525" b="635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1E0401" w:rsidRPr="00632C1C" w:rsidRDefault="001E0401" w:rsidP="00622202">
      <w:pPr>
        <w:spacing w:after="0" w:line="240" w:lineRule="auto"/>
        <w:jc w:val="center"/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</w:pP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lastRenderedPageBreak/>
        <w:drawing>
          <wp:inline distT="0" distB="0" distL="0" distR="0">
            <wp:extent cx="2667000" cy="1765598"/>
            <wp:effectExtent l="0" t="0" r="0" b="6350"/>
            <wp:docPr id="13" name="Рисунок 13" descr="D:\Мои Документы\Микула\Микула 30.08.16\до звіту МГ\фото спорт\плаванн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Мои Документы\Микула\Микула 30.08.16\до звіту МГ\фото спорт\плавання 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610" cy="17732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2532727" cy="1687912"/>
            <wp:effectExtent l="0" t="0" r="1270" b="7620"/>
            <wp:docPr id="14" name="Рисунок 14" descr="D:\Мои Документы\Микула\Микула 30.08.16\до звіту МГ\фото спорт\DSC_1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Мои Документы\Микула\Микула 30.08.16\до звіту МГ\фото спорт\DSC_197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521" cy="16891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5914" w:rsidRPr="00632C1C" w:rsidRDefault="00935914" w:rsidP="0093591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344E3E">
        <w:rPr>
          <w:rFonts w:ascii="Times New Roman" w:hAnsi="Times New Roman" w:cs="Times New Roman"/>
          <w:sz w:val="28"/>
          <w:szCs w:val="28"/>
        </w:rPr>
        <w:t>У 201</w:t>
      </w:r>
      <w:r w:rsidR="00344E3E" w:rsidRPr="00344E3E">
        <w:rPr>
          <w:rFonts w:ascii="Times New Roman" w:hAnsi="Times New Roman" w:cs="Times New Roman"/>
          <w:sz w:val="28"/>
          <w:szCs w:val="28"/>
        </w:rPr>
        <w:t xml:space="preserve">7 </w:t>
      </w:r>
      <w:r w:rsidRPr="00344E3E">
        <w:rPr>
          <w:rFonts w:ascii="Times New Roman" w:hAnsi="Times New Roman" w:cs="Times New Roman"/>
          <w:sz w:val="28"/>
          <w:szCs w:val="28"/>
        </w:rPr>
        <w:t xml:space="preserve">році на міжнародних змаганнях (чемпіонати Європи, Світу) здобуто </w:t>
      </w:r>
      <w:r w:rsidR="00344E3E" w:rsidRPr="00344E3E">
        <w:rPr>
          <w:rFonts w:ascii="Times New Roman" w:hAnsi="Times New Roman" w:cs="Times New Roman"/>
          <w:sz w:val="28"/>
          <w:szCs w:val="28"/>
        </w:rPr>
        <w:t>14</w:t>
      </w:r>
      <w:r w:rsidRPr="00344E3E">
        <w:rPr>
          <w:rFonts w:ascii="Times New Roman" w:hAnsi="Times New Roman" w:cs="Times New Roman"/>
          <w:sz w:val="28"/>
          <w:szCs w:val="28"/>
        </w:rPr>
        <w:t xml:space="preserve"> перемог (</w:t>
      </w:r>
      <w:r w:rsidR="00D76826">
        <w:rPr>
          <w:rFonts w:ascii="Times New Roman" w:hAnsi="Times New Roman" w:cs="Times New Roman"/>
          <w:sz w:val="28"/>
          <w:szCs w:val="28"/>
        </w:rPr>
        <w:t xml:space="preserve">спортивна гімнастика СДЮСШОР № 1, </w:t>
      </w:r>
      <w:r w:rsidRPr="00344E3E">
        <w:rPr>
          <w:rFonts w:ascii="Times New Roman" w:hAnsi="Times New Roman" w:cs="Times New Roman"/>
          <w:sz w:val="28"/>
          <w:szCs w:val="28"/>
        </w:rPr>
        <w:t>баскетбол 3х3, регбі ДЮСШ № 2, шахи</w:t>
      </w:r>
      <w:r w:rsidR="00344E3E" w:rsidRPr="00344E3E">
        <w:rPr>
          <w:rFonts w:ascii="Times New Roman" w:hAnsi="Times New Roman" w:cs="Times New Roman"/>
          <w:sz w:val="28"/>
          <w:szCs w:val="28"/>
        </w:rPr>
        <w:t>, тхеквандо</w:t>
      </w:r>
      <w:r w:rsidRPr="00344E3E">
        <w:rPr>
          <w:rFonts w:ascii="Times New Roman" w:hAnsi="Times New Roman" w:cs="Times New Roman"/>
          <w:sz w:val="28"/>
          <w:szCs w:val="28"/>
        </w:rPr>
        <w:t xml:space="preserve"> ДЮСШ № 3); </w:t>
      </w:r>
      <w:r w:rsidRPr="00852366">
        <w:rPr>
          <w:rFonts w:ascii="Times New Roman" w:hAnsi="Times New Roman" w:cs="Times New Roman"/>
          <w:sz w:val="28"/>
          <w:szCs w:val="28"/>
        </w:rPr>
        <w:t xml:space="preserve">на всеукраїнських змаганнях – </w:t>
      </w:r>
      <w:r w:rsidR="00852366">
        <w:rPr>
          <w:rFonts w:ascii="Times New Roman" w:hAnsi="Times New Roman" w:cs="Times New Roman"/>
          <w:sz w:val="28"/>
          <w:szCs w:val="28"/>
        </w:rPr>
        <w:t>14</w:t>
      </w:r>
      <w:r w:rsidRPr="00852366">
        <w:rPr>
          <w:rFonts w:ascii="Times New Roman" w:hAnsi="Times New Roman" w:cs="Times New Roman"/>
          <w:sz w:val="28"/>
          <w:szCs w:val="28"/>
        </w:rPr>
        <w:t xml:space="preserve"> перемог</w:t>
      </w:r>
      <w:r w:rsidRPr="0085236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852366">
        <w:rPr>
          <w:rFonts w:ascii="Times New Roman" w:hAnsi="Times New Roman" w:cs="Times New Roman"/>
          <w:sz w:val="28"/>
          <w:szCs w:val="28"/>
        </w:rPr>
        <w:t xml:space="preserve">(спортивна гімнастика СДЮСШОР № 1), </w:t>
      </w:r>
      <w:r w:rsidR="00852366">
        <w:rPr>
          <w:rFonts w:ascii="Times New Roman" w:hAnsi="Times New Roman" w:cs="Times New Roman"/>
          <w:sz w:val="28"/>
          <w:szCs w:val="28"/>
        </w:rPr>
        <w:t>16</w:t>
      </w:r>
      <w:r w:rsidRPr="00852366">
        <w:rPr>
          <w:rFonts w:ascii="Times New Roman" w:hAnsi="Times New Roman" w:cs="Times New Roman"/>
          <w:sz w:val="28"/>
          <w:szCs w:val="28"/>
        </w:rPr>
        <w:t xml:space="preserve"> перемог (баскетбол,</w:t>
      </w:r>
      <w:r w:rsidR="00852366">
        <w:rPr>
          <w:rFonts w:ascii="Times New Roman" w:hAnsi="Times New Roman" w:cs="Times New Roman"/>
          <w:sz w:val="28"/>
          <w:szCs w:val="28"/>
        </w:rPr>
        <w:t xml:space="preserve"> </w:t>
      </w:r>
      <w:r w:rsidR="00852366" w:rsidRPr="00852366">
        <w:rPr>
          <w:rFonts w:ascii="Times New Roman" w:hAnsi="Times New Roman" w:cs="Times New Roman"/>
          <w:sz w:val="28"/>
          <w:szCs w:val="28"/>
        </w:rPr>
        <w:t>баскетбол</w:t>
      </w:r>
      <w:r w:rsidR="00852366">
        <w:rPr>
          <w:rFonts w:ascii="Times New Roman" w:hAnsi="Times New Roman" w:cs="Times New Roman"/>
          <w:sz w:val="28"/>
          <w:szCs w:val="28"/>
        </w:rPr>
        <w:t xml:space="preserve"> 3х3,  регбі, настільний теніс</w:t>
      </w:r>
      <w:r w:rsidRPr="00852366">
        <w:rPr>
          <w:rFonts w:ascii="Times New Roman" w:hAnsi="Times New Roman" w:cs="Times New Roman"/>
          <w:sz w:val="28"/>
          <w:szCs w:val="28"/>
        </w:rPr>
        <w:t xml:space="preserve">), </w:t>
      </w:r>
      <w:r w:rsidR="00A8334F">
        <w:rPr>
          <w:rFonts w:ascii="Times New Roman" w:hAnsi="Times New Roman" w:cs="Times New Roman"/>
          <w:sz w:val="28"/>
          <w:szCs w:val="28"/>
        </w:rPr>
        <w:t>22</w:t>
      </w:r>
      <w:r w:rsidRPr="00852366">
        <w:rPr>
          <w:rFonts w:ascii="Times New Roman" w:hAnsi="Times New Roman" w:cs="Times New Roman"/>
          <w:sz w:val="28"/>
          <w:szCs w:val="28"/>
        </w:rPr>
        <w:t xml:space="preserve"> перемог</w:t>
      </w:r>
      <w:r w:rsidR="00573319">
        <w:rPr>
          <w:rFonts w:ascii="Times New Roman" w:hAnsi="Times New Roman" w:cs="Times New Roman"/>
          <w:sz w:val="28"/>
          <w:szCs w:val="28"/>
        </w:rPr>
        <w:t>и</w:t>
      </w:r>
      <w:r w:rsidRPr="00852366">
        <w:rPr>
          <w:rFonts w:ascii="Times New Roman" w:hAnsi="Times New Roman" w:cs="Times New Roman"/>
          <w:sz w:val="28"/>
          <w:szCs w:val="28"/>
        </w:rPr>
        <w:t xml:space="preserve"> (ш</w:t>
      </w:r>
      <w:r w:rsidR="00852366">
        <w:rPr>
          <w:rFonts w:ascii="Times New Roman" w:hAnsi="Times New Roman" w:cs="Times New Roman"/>
          <w:sz w:val="28"/>
          <w:szCs w:val="28"/>
        </w:rPr>
        <w:t>ахи, футбол, тхеквондо ВТФ ДЮСШ</w:t>
      </w:r>
      <w:r w:rsidRPr="00852366">
        <w:rPr>
          <w:rFonts w:ascii="Times New Roman" w:hAnsi="Times New Roman" w:cs="Times New Roman"/>
          <w:sz w:val="28"/>
          <w:szCs w:val="28"/>
        </w:rPr>
        <w:t>№ 3).</w:t>
      </w:r>
    </w:p>
    <w:p w:rsidR="000E46F8" w:rsidRDefault="000E46F8" w:rsidP="0093591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238750" cy="1549021"/>
            <wp:effectExtent l="0" t="0" r="0" b="13335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0E46F8" w:rsidRDefault="000E46F8" w:rsidP="0093591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61317" w:rsidRDefault="000E46F8" w:rsidP="005030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5248275" cy="1808328"/>
            <wp:effectExtent l="0" t="0" r="9525" b="1905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E61317" w:rsidRDefault="00C639C3" w:rsidP="00E61317">
      <w:pPr>
        <w:rPr>
          <w:rFonts w:ascii="Times New Roman" w:hAnsi="Times New Roman" w:cs="Times New Roman"/>
          <w:sz w:val="28"/>
          <w:szCs w:val="28"/>
        </w:rPr>
      </w:pPr>
      <w:r w:rsidRPr="00A8334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1485265</wp:posOffset>
            </wp:positionV>
            <wp:extent cx="2413000" cy="1607820"/>
            <wp:effectExtent l="0" t="0" r="6350" b="0"/>
            <wp:wrapNone/>
            <wp:docPr id="9231" name="Рисунок 9231" descr="C:\Users\User\Downloads\тацик\ЧУ WU-15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тацик\ЧУ WU-15 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607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A8334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1506220</wp:posOffset>
            </wp:positionV>
            <wp:extent cx="1789326" cy="1609820"/>
            <wp:effectExtent l="0" t="0" r="1905" b="0"/>
            <wp:wrapNone/>
            <wp:docPr id="9233" name="Рисунок 9233" descr="C:\Users\User\Downloads\тацик\Ігор Нагорний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тацик\Ігор Нагорний 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24" b="2328"/>
                    <a:stretch/>
                  </pic:blipFill>
                  <pic:spPr bwMode="auto">
                    <a:xfrm>
                      <a:off x="0" y="0"/>
                      <a:ext cx="1789326" cy="1609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639C3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4062730</wp:posOffset>
            </wp:positionH>
            <wp:positionV relativeFrom="paragraph">
              <wp:posOffset>1475105</wp:posOffset>
            </wp:positionV>
            <wp:extent cx="2049145" cy="1635851"/>
            <wp:effectExtent l="0" t="0" r="8255" b="2540"/>
            <wp:wrapNone/>
            <wp:docPr id="8" name="Рисунок 8" descr="C:\Users\User\Downloads\тацик\ч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тацик\чу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117" cy="16366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8334F" w:rsidRPr="00A8334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4032364</wp:posOffset>
            </wp:positionH>
            <wp:positionV relativeFrom="paragraph">
              <wp:posOffset>74921</wp:posOffset>
            </wp:positionV>
            <wp:extent cx="2108200" cy="1410970"/>
            <wp:effectExtent l="0" t="0" r="6350" b="0"/>
            <wp:wrapNone/>
            <wp:docPr id="9218" name="Рисунок 9218" descr="C:\Users\User\Downloads\тацик\DSC_0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тацик\DSC_059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410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8334F" w:rsidRPr="00A8334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margin">
              <wp:posOffset>1979884</wp:posOffset>
            </wp:positionH>
            <wp:positionV relativeFrom="paragraph">
              <wp:posOffset>5933</wp:posOffset>
            </wp:positionV>
            <wp:extent cx="2053988" cy="1540491"/>
            <wp:effectExtent l="0" t="0" r="3810" b="3175"/>
            <wp:wrapNone/>
            <wp:docPr id="9220" name="Рисунок 9220" descr="C:\Users\User\Downloads\тацик\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тацик\10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330" cy="15422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8334F" w:rsidRPr="00A8334F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-196347</wp:posOffset>
            </wp:positionH>
            <wp:positionV relativeFrom="paragraph">
              <wp:posOffset>81119</wp:posOffset>
            </wp:positionV>
            <wp:extent cx="2199895" cy="1467135"/>
            <wp:effectExtent l="0" t="0" r="0" b="0"/>
            <wp:wrapNone/>
            <wp:docPr id="9221" name="Рисунок 9221" descr="C:\Users\User\Downloads\тацик\1498070007-9614-sbornaya-ukrainyi-po-basketbolu-3h3-bronzovyiy-prpizer-chempionata-m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тацик\1498070007-9614-sbornaya-ukrainyi-po-basketbolu-3h3-bronzovyiy-prpizer-chempionata-mira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895" cy="1467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A8334F" w:rsidRPr="00A8334F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Default="00E61317" w:rsidP="00E61317">
      <w:pPr>
        <w:rPr>
          <w:rFonts w:ascii="Times New Roman" w:hAnsi="Times New Roman" w:cs="Times New Roman"/>
          <w:sz w:val="28"/>
          <w:szCs w:val="28"/>
        </w:rPr>
      </w:pPr>
    </w:p>
    <w:p w:rsidR="00E61317" w:rsidRPr="00D379D1" w:rsidRDefault="00E61317" w:rsidP="00E61317">
      <w:pPr>
        <w:rPr>
          <w:rFonts w:ascii="Times New Roman" w:hAnsi="Times New Roman" w:cs="Times New Roman"/>
          <w:sz w:val="8"/>
          <w:szCs w:val="28"/>
        </w:rPr>
      </w:pPr>
    </w:p>
    <w:p w:rsidR="008B11EB" w:rsidRPr="00E61317" w:rsidRDefault="008B11EB" w:rsidP="00D379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11EB">
        <w:rPr>
          <w:rFonts w:ascii="Times New Roman" w:hAnsi="Times New Roman" w:cs="Times New Roman"/>
          <w:color w:val="000000"/>
          <w:sz w:val="28"/>
        </w:rPr>
        <w:lastRenderedPageBreak/>
        <w:t>У 2017 ро</w:t>
      </w:r>
      <w:r>
        <w:rPr>
          <w:rFonts w:ascii="Times New Roman" w:hAnsi="Times New Roman" w:cs="Times New Roman"/>
          <w:color w:val="000000"/>
          <w:sz w:val="28"/>
        </w:rPr>
        <w:t>ці</w:t>
      </w:r>
      <w:r w:rsidRPr="008B11EB">
        <w:rPr>
          <w:rFonts w:ascii="Times New Roman" w:hAnsi="Times New Roman" w:cs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організовано та проведено</w:t>
      </w:r>
      <w:r w:rsidRPr="008B11EB">
        <w:rPr>
          <w:rFonts w:ascii="Times New Roman" w:hAnsi="Times New Roman" w:cs="Times New Roman"/>
          <w:color w:val="000000"/>
          <w:sz w:val="28"/>
        </w:rPr>
        <w:t xml:space="preserve"> ХХ</w:t>
      </w:r>
      <w:r w:rsidRPr="008B11EB">
        <w:rPr>
          <w:rFonts w:ascii="Times New Roman" w:hAnsi="Times New Roman" w:cs="Times New Roman"/>
          <w:color w:val="000000"/>
          <w:sz w:val="28"/>
          <w:lang w:val="en-US"/>
        </w:rPr>
        <w:t>V</w:t>
      </w:r>
      <w:r w:rsidRPr="008B11EB">
        <w:rPr>
          <w:rFonts w:ascii="Times New Roman" w:hAnsi="Times New Roman" w:cs="Times New Roman"/>
          <w:color w:val="000000"/>
          <w:sz w:val="28"/>
        </w:rPr>
        <w:t>І Спартакіад</w:t>
      </w:r>
      <w:r>
        <w:rPr>
          <w:rFonts w:ascii="Times New Roman" w:hAnsi="Times New Roman" w:cs="Times New Roman"/>
          <w:color w:val="000000"/>
          <w:sz w:val="28"/>
        </w:rPr>
        <w:t>у</w:t>
      </w:r>
      <w:r w:rsidRPr="008B11EB">
        <w:rPr>
          <w:rFonts w:ascii="Times New Roman" w:hAnsi="Times New Roman" w:cs="Times New Roman"/>
          <w:color w:val="000000"/>
          <w:sz w:val="28"/>
        </w:rPr>
        <w:t xml:space="preserve"> серед школярів міста. </w:t>
      </w:r>
      <w:r>
        <w:rPr>
          <w:rFonts w:ascii="Times New Roman" w:hAnsi="Times New Roman" w:cs="Times New Roman"/>
          <w:color w:val="000000"/>
          <w:sz w:val="28"/>
        </w:rPr>
        <w:t xml:space="preserve"> </w:t>
      </w:r>
      <w:r w:rsidRPr="008B11EB">
        <w:rPr>
          <w:rFonts w:ascii="Times New Roman" w:hAnsi="Times New Roman" w:cs="Times New Roman"/>
          <w:color w:val="000000"/>
          <w:sz w:val="28"/>
        </w:rPr>
        <w:t xml:space="preserve">У рамках спартакіади проводилися змагання з різних видів спорту: волейбол (юнаки, дівчата), баскетбол (юнаки, дівчата), баскетбол 3х3 (дівчата, юнаки), гандбол (юнаки, дівчата), міні-футбол (юнаки, дівчата), регбі-5, плавання (5 класи), «Старти надій», ФОПФШУ «Нащадки козацької слави», змагання з шахів «Біла тура», «Блискавична гра в шахи», «Новорічний турнір з шахів», «Олімпійське лелеченя», «Веселі старти». Переможцями та призерами стали: І місце – СШ № 5, ІІ місце – ЗШЛ № 23, ІІІ місце посіла команда УГ № 1. </w:t>
      </w:r>
    </w:p>
    <w:p w:rsidR="000E46F8" w:rsidRDefault="00D379D1" w:rsidP="00D04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posOffset>3002354</wp:posOffset>
            </wp:positionH>
            <wp:positionV relativeFrom="paragraph">
              <wp:posOffset>23097</wp:posOffset>
            </wp:positionV>
            <wp:extent cx="2630738" cy="1754372"/>
            <wp:effectExtent l="0" t="0" r="0" b="0"/>
            <wp:wrapNone/>
            <wp:docPr id="9235" name="Рисунок 9235" descr="Результат пошуку зображень за запитом &quot;шкільний турнір з футзалу івано-франківськ школа 10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езультат пошуку зображень за запитом &quot;шкільний турнір з футзалу івано-франківськ школа 10&quot;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851" cy="17557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0433E">
        <w:rPr>
          <w:noProof/>
          <w:lang w:eastAsia="uk-UA"/>
        </w:rPr>
        <w:drawing>
          <wp:inline distT="0" distB="0" distL="0" distR="0">
            <wp:extent cx="2759150" cy="1839433"/>
            <wp:effectExtent l="0" t="0" r="3175" b="8890"/>
            <wp:docPr id="9234" name="Рисунок 9234" descr="Результат пошуку зображень за запитом &quot;шкільний турнір з футзалу івано-франківськ школа 10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езультат пошуку зображень за запитом &quot;шкільний турнір з футзалу івано-франківськ школа 10&quot;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059" cy="1844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0433E" w:rsidRPr="00D0433E">
        <w:t xml:space="preserve"> </w:t>
      </w:r>
    </w:p>
    <w:p w:rsidR="008B11EB" w:rsidRPr="00D379D1" w:rsidRDefault="00D379D1" w:rsidP="00D0433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0"/>
        </w:rPr>
      </w:pPr>
      <w:r w:rsidRPr="00D379D1">
        <w:rPr>
          <w:noProof/>
          <w:sz w:val="16"/>
          <w:lang w:eastAsia="uk-UA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margin">
              <wp:posOffset>2984746</wp:posOffset>
            </wp:positionH>
            <wp:positionV relativeFrom="paragraph">
              <wp:posOffset>19567</wp:posOffset>
            </wp:positionV>
            <wp:extent cx="2647507" cy="1768300"/>
            <wp:effectExtent l="0" t="0" r="635" b="3810"/>
            <wp:wrapNone/>
            <wp:docPr id="9237" name="Рисунок 9237" descr="Результат пошуку зображень за запитом &quot;шкільний турнір з футзалу івано-франківськ школа 10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езультат пошуку зображень за запитом &quot;шкільний турнір з футзалу івано-франківськ школа 10&quot;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507" cy="1768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0433E" w:rsidRPr="00D379D1">
        <w:rPr>
          <w:noProof/>
          <w:sz w:val="16"/>
          <w:lang w:eastAsia="uk-UA"/>
        </w:rPr>
        <w:drawing>
          <wp:inline distT="0" distB="0" distL="0" distR="0">
            <wp:extent cx="2828261" cy="1882758"/>
            <wp:effectExtent l="0" t="0" r="0" b="3810"/>
            <wp:docPr id="9236" name="Рисунок 9236" descr="Результат пошуку зображень за запитом &quot;шкільний турнір з футзалу івано-франківськ школа 10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езультат пошуку зображень за запитом &quot;шкільний турнір з футзалу івано-франківськ школа 10&quot;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23" cy="18903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0433E" w:rsidRPr="00D379D1">
        <w:rPr>
          <w:sz w:val="16"/>
        </w:rPr>
        <w:t xml:space="preserve"> </w:t>
      </w:r>
    </w:p>
    <w:p w:rsidR="000E46F8" w:rsidRPr="00D0433E" w:rsidRDefault="00622202" w:rsidP="00D043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E61317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1995170</wp:posOffset>
            </wp:positionV>
            <wp:extent cx="2451735" cy="1838960"/>
            <wp:effectExtent l="0" t="0" r="5715" b="8890"/>
            <wp:wrapTight wrapText="bothSides">
              <wp:wrapPolygon edited="0">
                <wp:start x="671" y="0"/>
                <wp:lineTo x="0" y="448"/>
                <wp:lineTo x="0" y="21257"/>
                <wp:lineTo x="671" y="21481"/>
                <wp:lineTo x="20811" y="21481"/>
                <wp:lineTo x="21483" y="21257"/>
                <wp:lineTo x="21483" y="448"/>
                <wp:lineTo x="20811" y="0"/>
                <wp:lineTo x="671" y="0"/>
              </wp:wrapPolygon>
            </wp:wrapTight>
            <wp:docPr id="36" name="Рисунок 36" descr="D:\DSC01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SC0154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8389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E61317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23495</wp:posOffset>
            </wp:positionV>
            <wp:extent cx="2383155" cy="1787525"/>
            <wp:effectExtent l="0" t="0" r="0" b="3175"/>
            <wp:wrapTight wrapText="bothSides">
              <wp:wrapPolygon edited="0">
                <wp:start x="691" y="0"/>
                <wp:lineTo x="0" y="460"/>
                <wp:lineTo x="0" y="21178"/>
                <wp:lineTo x="691" y="21408"/>
                <wp:lineTo x="20719" y="21408"/>
                <wp:lineTo x="21410" y="21178"/>
                <wp:lineTo x="21410" y="460"/>
                <wp:lineTo x="20719" y="0"/>
                <wp:lineTo x="691" y="0"/>
              </wp:wrapPolygon>
            </wp:wrapTight>
            <wp:docPr id="35" name="Рисунок 35" descr="D:\DSC01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SC0151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1787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B11EB" w:rsidRPr="008B11EB">
        <w:rPr>
          <w:rFonts w:ascii="Times New Roman" w:hAnsi="Times New Roman" w:cs="Times New Roman"/>
          <w:color w:val="000000"/>
          <w:sz w:val="28"/>
        </w:rPr>
        <w:t>Шостий рік поспіль проводився шкільний турнір з футзалу на «Кубок міського голови та НФК «Ураган» серед учнів ЗНЗ.</w:t>
      </w:r>
      <w:r w:rsidR="008B11EB" w:rsidRPr="008B11EB">
        <w:rPr>
          <w:rFonts w:ascii="Times New Roman" w:hAnsi="Times New Roman" w:cs="Times New Roman"/>
          <w:sz w:val="28"/>
        </w:rPr>
        <w:t xml:space="preserve"> У фіналі бронзової ліги боролися команда ЗШ № 2 та команда Угорницької ЗШ, перемогу здобула команда Угорницької ЗШ, у срібній лізі перемогу над командою ЗШ № 22 здобула команда ЗШ № 18. У золотій лізі вдруге поспіль змагалися команди СШ № 1 та ЗШ № 10. </w:t>
      </w:r>
      <w:r w:rsidR="00F76D35">
        <w:rPr>
          <w:rFonts w:ascii="Times New Roman" w:hAnsi="Times New Roman" w:cs="Times New Roman"/>
          <w:sz w:val="28"/>
        </w:rPr>
        <w:t>В</w:t>
      </w:r>
      <w:r w:rsidR="008B11EB" w:rsidRPr="008B11EB">
        <w:rPr>
          <w:rFonts w:ascii="Times New Roman" w:hAnsi="Times New Roman" w:cs="Times New Roman"/>
          <w:sz w:val="28"/>
        </w:rPr>
        <w:t>друге перемогла команда ЗШ № 10.</w:t>
      </w:r>
    </w:p>
    <w:p w:rsidR="00E61317" w:rsidRPr="00EF6F3B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F6F3B">
        <w:rPr>
          <w:rFonts w:ascii="Times New Roman" w:hAnsi="Times New Roman" w:cs="Times New Roman"/>
          <w:sz w:val="28"/>
          <w:szCs w:val="28"/>
        </w:rPr>
        <w:t>У 2017 році спільно з представниками ГО «БФ Сила Прикарпаття», ГО «Сокіл», міським військовим комісаріатом, ВГО «УРК» проведено  ряд інформаційно-просвітницьких та навчальних заходів щодо популяризації військово-прикладних видів спорту, змагань зі стрільби із страйкбольних автоматів та пневматичних гвинтівок</w:t>
      </w:r>
      <w:r w:rsidR="00573319">
        <w:rPr>
          <w:rFonts w:ascii="Times New Roman" w:hAnsi="Times New Roman" w:cs="Times New Roman"/>
          <w:sz w:val="28"/>
          <w:szCs w:val="28"/>
        </w:rPr>
        <w:t>,</w:t>
      </w:r>
      <w:r w:rsidRPr="00EF6F3B">
        <w:rPr>
          <w:rFonts w:ascii="Times New Roman" w:hAnsi="Times New Roman" w:cs="Times New Roman"/>
          <w:sz w:val="28"/>
          <w:szCs w:val="28"/>
        </w:rPr>
        <w:t xml:space="preserve"> у яких брало участь понад 4000 учнів ЗНЗ м.Івано-Франківська.</w:t>
      </w:r>
    </w:p>
    <w:p w:rsidR="00E61317" w:rsidRPr="00EF6F3B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F6F3B">
        <w:rPr>
          <w:rFonts w:ascii="Times New Roman" w:hAnsi="Times New Roman" w:cs="Times New Roman"/>
          <w:sz w:val="28"/>
          <w:szCs w:val="28"/>
        </w:rPr>
        <w:lastRenderedPageBreak/>
        <w:t>Зросла кількість загальноміських змагань з військово-прикладних видів спорту, а також зросло число учнів, які брали у них участь</w:t>
      </w:r>
      <w:r w:rsidR="00573319">
        <w:rPr>
          <w:rFonts w:ascii="Times New Roman" w:hAnsi="Times New Roman" w:cs="Times New Roman"/>
          <w:sz w:val="28"/>
          <w:szCs w:val="28"/>
        </w:rPr>
        <w:t>,</w:t>
      </w:r>
      <w:r w:rsidRPr="00EF6F3B">
        <w:rPr>
          <w:rFonts w:ascii="Times New Roman" w:hAnsi="Times New Roman" w:cs="Times New Roman"/>
          <w:sz w:val="28"/>
          <w:szCs w:val="28"/>
        </w:rPr>
        <w:t xml:space="preserve"> в порівнянні з 2016 роком.</w:t>
      </w:r>
    </w:p>
    <w:p w:rsidR="00E61317" w:rsidRPr="00632C1C" w:rsidRDefault="00E61317" w:rsidP="00E61317">
      <w:pPr>
        <w:spacing w:after="0" w:line="240" w:lineRule="auto"/>
        <w:ind w:firstLine="3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5613400" cy="3152775"/>
            <wp:effectExtent l="0" t="0" r="6350" b="9525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E61317" w:rsidRPr="00EF6F3B" w:rsidRDefault="00D379D1" w:rsidP="00E61317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43AB5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1607038</wp:posOffset>
            </wp:positionV>
            <wp:extent cx="2256155" cy="1692275"/>
            <wp:effectExtent l="0" t="0" r="0" b="3175"/>
            <wp:wrapTight wrapText="bothSides">
              <wp:wrapPolygon edited="0">
                <wp:start x="730" y="0"/>
                <wp:lineTo x="0" y="486"/>
                <wp:lineTo x="0" y="21154"/>
                <wp:lineTo x="730" y="21397"/>
                <wp:lineTo x="20609" y="21397"/>
                <wp:lineTo x="21339" y="21154"/>
                <wp:lineTo x="21339" y="486"/>
                <wp:lineTo x="20609" y="0"/>
                <wp:lineTo x="730" y="0"/>
              </wp:wrapPolygon>
            </wp:wrapTight>
            <wp:docPr id="33" name="Рисунок 33" descr="D:\DSC01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SC0157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155" cy="1692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8E725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6852</wp:posOffset>
            </wp:positionV>
            <wp:extent cx="2264410" cy="1698625"/>
            <wp:effectExtent l="0" t="0" r="2540" b="0"/>
            <wp:wrapTight wrapText="bothSides">
              <wp:wrapPolygon edited="0">
                <wp:start x="727" y="0"/>
                <wp:lineTo x="0" y="484"/>
                <wp:lineTo x="0" y="21075"/>
                <wp:lineTo x="727" y="21317"/>
                <wp:lineTo x="20716" y="21317"/>
                <wp:lineTo x="21443" y="21075"/>
                <wp:lineTo x="21443" y="484"/>
                <wp:lineTo x="20716" y="0"/>
                <wp:lineTo x="727" y="0"/>
              </wp:wrapPolygon>
            </wp:wrapTight>
            <wp:docPr id="34" name="Рисунок 34" descr="D:\DSC01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SC0156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1698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1317" w:rsidRPr="00EF6F3B">
        <w:rPr>
          <w:rFonts w:ascii="Times New Roman" w:hAnsi="Times New Roman" w:cs="Times New Roman"/>
          <w:sz w:val="28"/>
          <w:szCs w:val="28"/>
        </w:rPr>
        <w:t xml:space="preserve">З прийняттям міської програми військово патріотичного виховання дітей та молоді м.Івано-Франківська на 2016-2020р.р. вживаються подальші заходи щодо покращення системи роботи з військово-патріотичного виховання школярів, зміцнення матеріально-технічної бази викладання предмета «Захист Вітчизни». У 2017 році </w:t>
      </w:r>
      <w:r w:rsidR="00573319">
        <w:rPr>
          <w:rFonts w:ascii="Times New Roman" w:hAnsi="Times New Roman" w:cs="Times New Roman"/>
          <w:sz w:val="28"/>
          <w:szCs w:val="28"/>
        </w:rPr>
        <w:t>за</w:t>
      </w:r>
      <w:r w:rsidR="00E61317" w:rsidRPr="00EF6F3B">
        <w:rPr>
          <w:rFonts w:ascii="Times New Roman" w:hAnsi="Times New Roman" w:cs="Times New Roman"/>
          <w:sz w:val="28"/>
          <w:szCs w:val="28"/>
        </w:rPr>
        <w:t xml:space="preserve"> підтрим</w:t>
      </w:r>
      <w:r w:rsidR="00573319">
        <w:rPr>
          <w:rFonts w:ascii="Times New Roman" w:hAnsi="Times New Roman" w:cs="Times New Roman"/>
          <w:sz w:val="28"/>
          <w:szCs w:val="28"/>
        </w:rPr>
        <w:t>ки</w:t>
      </w:r>
      <w:r w:rsidR="00E61317" w:rsidRPr="00EF6F3B">
        <w:rPr>
          <w:rFonts w:ascii="Times New Roman" w:hAnsi="Times New Roman" w:cs="Times New Roman"/>
          <w:sz w:val="28"/>
          <w:szCs w:val="28"/>
        </w:rPr>
        <w:t xml:space="preserve"> органів місцевого самоврядування вдалось закупити 28 пневматичних гвинтівок «Чайка», які урочисто були передані загальноосвітнім навчальним закладам.</w:t>
      </w:r>
    </w:p>
    <w:p w:rsidR="00E61317" w:rsidRPr="00EF6F3B" w:rsidRDefault="00E61317" w:rsidP="00E61317">
      <w:pPr>
        <w:spacing w:after="0" w:line="24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 w:rsidRPr="00EF6F3B">
        <w:rPr>
          <w:rFonts w:ascii="Times New Roman" w:hAnsi="Times New Roman" w:cs="Times New Roman"/>
          <w:noProof/>
          <w:sz w:val="28"/>
          <w:szCs w:val="28"/>
          <w:lang w:eastAsia="uk-UA"/>
        </w:rPr>
        <w:t>У 2017 році успішно реалізовано проекти «Мій Івано-Франківськ» – проведення уроків з історії рідного міста, «За честь! За славу! За народ!», «Герої не вмирають!», «До духовних джерел українців», «Вишкіл загонів Всеукраїнської патріотичної гри «Джура» (перемогу здобули учні ЗШ №12 імені Івана Франка), міської програми «Чорний ліс -2017» (перемогу здобули учнів ЗШ №7).</w:t>
      </w:r>
    </w:p>
    <w:p w:rsidR="00622202" w:rsidRDefault="00622202">
      <w:pPr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br w:type="page"/>
      </w:r>
    </w:p>
    <w:p w:rsidR="00573319" w:rsidRDefault="00573319" w:rsidP="0037591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lastRenderedPageBreak/>
        <w:t>Кадрова політика</w:t>
      </w:r>
    </w:p>
    <w:p w:rsidR="00573319" w:rsidRPr="00573319" w:rsidRDefault="00573319" w:rsidP="001A2E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Департамент освіти та науки здійснює управлінську діяльність щодо забезпечення закладів освіти міста педагогічними працівниками та спеціалістами, організовує роботу щодо підвищення кваліфікації </w:t>
      </w:r>
      <w:r w:rsidR="001A2EDE">
        <w:rPr>
          <w:rFonts w:ascii="Times New Roman" w:hAnsi="Times New Roman" w:cs="Times New Roman"/>
          <w:sz w:val="28"/>
          <w:szCs w:val="28"/>
        </w:rPr>
        <w:t>педагогічних працівників, проведення атестації педагогічних та керівних кадрів навчальних закладів, сприяє наданню педагогічних працівникам державних гарантій, передбаченим законодавством.</w:t>
      </w:r>
    </w:p>
    <w:p w:rsidR="001A2EDE" w:rsidRPr="001A2EDE" w:rsidRDefault="001A2EDE" w:rsidP="001A2ED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</w:rPr>
      </w:pPr>
    </w:p>
    <w:p w:rsidR="001A2EDE" w:rsidRPr="0084125E" w:rsidRDefault="001A2EDE" w:rsidP="001A2ED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lang w:val="ru-RU"/>
        </w:rPr>
      </w:pPr>
      <w:r w:rsidRPr="0084125E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lang w:val="ru-RU"/>
        </w:rPr>
        <w:t>Якісний склад педагогічних працівників ДНЗ</w:t>
      </w:r>
    </w:p>
    <w:p w:rsidR="001A2EDE" w:rsidRDefault="001A2EDE" w:rsidP="001A2E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595E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>
            <wp:extent cx="5572125" cy="3571875"/>
            <wp:effectExtent l="0" t="0" r="9525" b="9525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1A2EDE" w:rsidRPr="0084125E" w:rsidRDefault="001A2EDE" w:rsidP="001A2EDE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7030A0"/>
          <w:sz w:val="28"/>
        </w:rPr>
      </w:pPr>
      <w:r w:rsidRPr="0084125E">
        <w:rPr>
          <w:rFonts w:ascii="Times New Roman" w:hAnsi="Times New Roman" w:cs="Times New Roman"/>
          <w:b/>
          <w:bCs/>
          <w:i/>
          <w:iCs/>
          <w:color w:val="7030A0"/>
          <w:sz w:val="28"/>
          <w:lang w:val="ru-RU"/>
        </w:rPr>
        <w:t>Якісний склад педагогічних працівників ЗНЗ</w:t>
      </w:r>
      <w:r w:rsidRPr="00AC460D">
        <w:rPr>
          <w:rFonts w:ascii="Times New Roman" w:hAnsi="Times New Roman" w:cs="Times New Roman"/>
          <w:noProof/>
          <w:sz w:val="28"/>
          <w:lang w:eastAsia="uk-UA"/>
        </w:rPr>
        <w:drawing>
          <wp:inline distT="0" distB="0" distL="0" distR="0">
            <wp:extent cx="4933666" cy="3398293"/>
            <wp:effectExtent l="0" t="0" r="635" b="12065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4903FB" w:rsidRPr="004903FB" w:rsidRDefault="004903FB" w:rsidP="004903FB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За звітний період </w:t>
      </w:r>
      <w:r>
        <w:rPr>
          <w:rFonts w:ascii="Times New Roman" w:eastAsia="Calibri" w:hAnsi="Times New Roman" w:cs="Times New Roman"/>
          <w:sz w:val="28"/>
          <w:szCs w:val="28"/>
        </w:rPr>
        <w:t>методистами інформаційно-методичного центру</w:t>
      </w:r>
      <w:r w:rsidRPr="00BC01D2">
        <w:rPr>
          <w:rFonts w:ascii="Times New Roman" w:eastAsia="Calibri" w:hAnsi="Times New Roman" w:cs="Times New Roman"/>
          <w:sz w:val="28"/>
          <w:szCs w:val="28"/>
        </w:rPr>
        <w:t xml:space="preserve"> здійснювався безперервний методичний супровід діяльності  -  </w:t>
      </w:r>
      <w:r w:rsidRPr="004903FB">
        <w:rPr>
          <w:rFonts w:ascii="Times New Roman" w:eastAsia="Calibri" w:hAnsi="Times New Roman" w:cs="Times New Roman"/>
          <w:sz w:val="28"/>
          <w:szCs w:val="28"/>
        </w:rPr>
        <w:t xml:space="preserve"> 2 463  педагогів </w:t>
      </w:r>
      <w:r w:rsidRPr="004903FB">
        <w:rPr>
          <w:rFonts w:ascii="Times New Roman" w:eastAsia="Calibri" w:hAnsi="Times New Roman" w:cs="Times New Roman"/>
          <w:sz w:val="28"/>
          <w:szCs w:val="28"/>
        </w:rPr>
        <w:lastRenderedPageBreak/>
        <w:t>міста, з яких спеціалістів  - 507, педагогів ІІ кваліфікаційної категорії  - 321, І кваліфікаційної категорії – 243, вищої кваліфікаційної категорії – 1 392, із званням «старший учитель» - 685, «вчитель-методист»  - 285; а також 769 педагогічних працівників ДНЗ, з них спеціалістів – 303, ІІ кваліфікаційної категорії – 147, І кваліфікаційної категорії – 108, вищої кваліфікаційної категорії – 211.</w:t>
      </w:r>
    </w:p>
    <w:p w:rsidR="004903FB" w:rsidRPr="00E54C4B" w:rsidRDefault="004903FB" w:rsidP="004903F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Робота з педагогами організована на діагностичній основі. </w:t>
      </w:r>
      <w:r w:rsidRPr="00E54C4B">
        <w:rPr>
          <w:rFonts w:ascii="Times New Roman" w:eastAsia="Calibri" w:hAnsi="Times New Roman" w:cs="Times New Roman"/>
          <w:sz w:val="28"/>
          <w:szCs w:val="28"/>
        </w:rPr>
        <w:t>Опитуванням охоплено 649 керівників шкільних методичних об’єднань, вчителів-предметників, керівників гуртків та педагогів-організаторів, що брали участь у роботі 20 міських серпневих педагогічних студій.</w:t>
      </w:r>
    </w:p>
    <w:p w:rsidR="004903FB" w:rsidRPr="00E54C4B" w:rsidRDefault="004903FB" w:rsidP="004903F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54C4B">
        <w:rPr>
          <w:rFonts w:ascii="Times New Roman" w:eastAsia="Calibri" w:hAnsi="Times New Roman" w:cs="Times New Roman"/>
          <w:sz w:val="28"/>
          <w:szCs w:val="28"/>
        </w:rPr>
        <w:t>Майже 83%  респондентів, що на 10% більше, ніж минулого навчального року, оцінили методичну роботу з педагогами міста ефективною. Це свідчить про результативність роботи інформаційно-методичного центру.</w:t>
      </w:r>
    </w:p>
    <w:p w:rsidR="004903FB" w:rsidRPr="00E54C4B" w:rsidRDefault="004903FB" w:rsidP="004903F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903FB" w:rsidRPr="00E54C4B" w:rsidRDefault="004903FB" w:rsidP="004903FB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54C4B">
        <w:rPr>
          <w:rFonts w:ascii="Calibri" w:eastAsia="Calibri" w:hAnsi="Calibri" w:cs="Times New Roman"/>
          <w:noProof/>
          <w:lang w:eastAsia="uk-UA"/>
        </w:rPr>
        <w:drawing>
          <wp:inline distT="0" distB="0" distL="0" distR="0">
            <wp:extent cx="5800725" cy="3057525"/>
            <wp:effectExtent l="0" t="0" r="9525" b="9525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573319" w:rsidRDefault="00573319" w:rsidP="0037591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</w:p>
    <w:p w:rsidR="001A2EDE" w:rsidRPr="001A2EDE" w:rsidRDefault="001A2EDE" w:rsidP="001A2E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1A2EDE">
        <w:rPr>
          <w:rFonts w:ascii="Times New Roman" w:hAnsi="Times New Roman" w:cs="Times New Roman"/>
          <w:sz w:val="28"/>
          <w:szCs w:val="28"/>
        </w:rPr>
        <w:t xml:space="preserve"> 2017 році було оголошено конкурс на заміщення вакантних посад директора Івано-Франківської ЗШС І ступеня №3, Івано-Франківських ЗШ №4 та ЗШ №12, Івано-Франківського нав</w:t>
      </w:r>
      <w:r>
        <w:rPr>
          <w:rFonts w:ascii="Times New Roman" w:hAnsi="Times New Roman" w:cs="Times New Roman"/>
          <w:sz w:val="28"/>
          <w:szCs w:val="28"/>
        </w:rPr>
        <w:t xml:space="preserve">чально-реабілітаційного центру, </w:t>
      </w:r>
      <w:r w:rsidRPr="001A2EDE">
        <w:rPr>
          <w:rFonts w:ascii="Times New Roman" w:hAnsi="Times New Roman" w:cs="Times New Roman"/>
          <w:sz w:val="28"/>
          <w:szCs w:val="28"/>
        </w:rPr>
        <w:t>проведено два конкурси, за результатами яких директором ЗШС №3 призначено Гребенюк Світлану Михайлівну, а ЗШ №4 – Гаврилюк Ірину Романівну, з якими укладено контракт на 5 років.</w:t>
      </w:r>
    </w:p>
    <w:p w:rsidR="001A2EDE" w:rsidRPr="001A2EDE" w:rsidRDefault="001A2EDE" w:rsidP="001A2ED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A2EDE">
        <w:rPr>
          <w:rFonts w:ascii="Times New Roman" w:hAnsi="Times New Roman" w:cs="Times New Roman"/>
          <w:sz w:val="28"/>
          <w:szCs w:val="28"/>
        </w:rPr>
        <w:t>На даний час вакантними є посади директорів НВК «Школа-гімназія №3», ЗШ №3, ЗШ №12, НРЦ, КДНЗ №1 «Ластів’ятко», ДНЗ №24, ДНЗ №25, ДНЗ №32</w:t>
      </w:r>
      <w:r w:rsidR="00C66BBE">
        <w:rPr>
          <w:rFonts w:ascii="Times New Roman" w:hAnsi="Times New Roman" w:cs="Times New Roman"/>
          <w:sz w:val="28"/>
          <w:szCs w:val="28"/>
        </w:rPr>
        <w:t>.</w:t>
      </w:r>
    </w:p>
    <w:p w:rsidR="00573319" w:rsidRPr="004903FB" w:rsidRDefault="00573319" w:rsidP="004903FB">
      <w:pPr>
        <w:spacing w:after="0" w:line="240" w:lineRule="auto"/>
        <w:ind w:firstLine="708"/>
        <w:rPr>
          <w:rFonts w:ascii="Times New Roman" w:hAnsi="Times New Roman" w:cs="Times New Roman"/>
          <w:color w:val="7030A0"/>
          <w:sz w:val="32"/>
          <w:szCs w:val="28"/>
        </w:rPr>
      </w:pPr>
    </w:p>
    <w:p w:rsidR="004903FB" w:rsidRDefault="004903FB">
      <w:pPr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br w:type="page"/>
      </w:r>
    </w:p>
    <w:p w:rsidR="001A2EDE" w:rsidRDefault="001A2EDE" w:rsidP="001A2ED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lastRenderedPageBreak/>
        <w:t>Організація харчування</w:t>
      </w:r>
    </w:p>
    <w:p w:rsidR="00573319" w:rsidRDefault="001A2EDE" w:rsidP="001A2EDE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Департамент освіти та науки здійснює управлінську діяльність щодо організації харчуванні у закладах міста та забезпечення соціального захисту дітей пільгових категорій.</w:t>
      </w:r>
    </w:p>
    <w:p w:rsidR="001A2EDE" w:rsidRPr="001A2EDE" w:rsidRDefault="001A2EDE" w:rsidP="001A2ED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2017р.</w:t>
      </w:r>
      <w:r w:rsidRPr="001A2EDE">
        <w:rPr>
          <w:rFonts w:ascii="Times New Roman" w:hAnsi="Times New Roman" w:cs="Times New Roman"/>
          <w:sz w:val="28"/>
          <w:szCs w:val="28"/>
        </w:rPr>
        <w:t xml:space="preserve">гарячим харчуванням забезпечені </w:t>
      </w:r>
      <w:r w:rsidRPr="001A2EDE">
        <w:rPr>
          <w:rFonts w:ascii="Times New Roman" w:hAnsi="Times New Roman" w:cs="Times New Roman"/>
          <w:color w:val="000000"/>
          <w:sz w:val="28"/>
          <w:szCs w:val="28"/>
        </w:rPr>
        <w:t>учні 1-11 класів з числа:</w:t>
      </w:r>
    </w:p>
    <w:tbl>
      <w:tblPr>
        <w:tblStyle w:val="a9"/>
        <w:tblW w:w="9959" w:type="dxa"/>
        <w:tblInd w:w="-147" w:type="dxa"/>
        <w:tblLook w:val="01E0" w:firstRow="1" w:lastRow="1" w:firstColumn="1" w:lastColumn="1" w:noHBand="0" w:noVBand="0"/>
      </w:tblPr>
      <w:tblGrid>
        <w:gridCol w:w="640"/>
        <w:gridCol w:w="5881"/>
        <w:gridCol w:w="894"/>
        <w:gridCol w:w="898"/>
        <w:gridCol w:w="776"/>
        <w:gridCol w:w="870"/>
      </w:tblGrid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Соціальна категорія станом на 01.10.2017р.</w:t>
            </w:r>
          </w:p>
        </w:tc>
        <w:tc>
          <w:tcPr>
            <w:tcW w:w="1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 xml:space="preserve">Сніданок вартістю </w:t>
            </w:r>
          </w:p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11,00 грн.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 xml:space="preserve">Обід вартістю </w:t>
            </w:r>
          </w:p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13,70 грн.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діти-сироти, діти, позбавлені батьківського піклування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123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123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учні із малозабезпечених сімей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1127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учні, яким згідно із Законом України «Про статус і соціальний захист громадян, які постраждали внаслідок Чорнобильської катастрофи», гарантується пільгове харчування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174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174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учні, батьки яких є учасниками антитерористичної операції, учасниками бойових дій або загинули під час виконання службових обов’язків у зоні проведення АТО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935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935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діти-інваліди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458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458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діти з особливими освітніми потребами, які навчаються у спеціальних і інклюзивних класах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учні 1-4 класів із матеріально неспроможних сімей відповідно до заяви батьків, або осіб, що їх замінюють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157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1A2EDE" w:rsidRPr="001A2EDE" w:rsidTr="001A2EDE"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 xml:space="preserve">вихованці груп продовженого дня (у відсотках чисельності групи за списком): 10 - у повному обсязі; 15 - на половину вартості) 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775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  <w:tr w:rsidR="001A2EDE" w:rsidRPr="001A2EDE" w:rsidTr="001A2EDE">
        <w:trPr>
          <w:trHeight w:val="468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 xml:space="preserve">Всього: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5461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b/>
                <w:sz w:val="28"/>
                <w:szCs w:val="28"/>
              </w:rPr>
              <w:t>2985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b/>
                <w:sz w:val="28"/>
                <w:szCs w:val="28"/>
              </w:rPr>
              <w:t>2476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2EDE" w:rsidRPr="001A2EDE" w:rsidRDefault="001A2EDE" w:rsidP="001A2E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A2EDE">
              <w:rPr>
                <w:rFonts w:ascii="Times New Roman" w:hAnsi="Times New Roman" w:cs="Times New Roman"/>
                <w:sz w:val="28"/>
                <w:szCs w:val="28"/>
              </w:rPr>
              <w:t>100%</w:t>
            </w:r>
          </w:p>
        </w:tc>
      </w:tr>
    </w:tbl>
    <w:p w:rsidR="001A2EDE" w:rsidRPr="001A2EDE" w:rsidRDefault="001A2EDE" w:rsidP="001A2E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A2EDE">
        <w:rPr>
          <w:rFonts w:ascii="Times New Roman" w:hAnsi="Times New Roman" w:cs="Times New Roman"/>
          <w:color w:val="000000"/>
          <w:sz w:val="28"/>
          <w:szCs w:val="28"/>
        </w:rPr>
        <w:t xml:space="preserve">Загальна сума витрат на гаряче харчування для учнів 1-11 класів у 2017р. становить 6млн. 930тис. 800грн. </w:t>
      </w:r>
      <w:r w:rsidRPr="001A2EDE">
        <w:rPr>
          <w:rFonts w:ascii="Times New Roman" w:hAnsi="Times New Roman" w:cs="Times New Roman"/>
          <w:sz w:val="28"/>
          <w:szCs w:val="28"/>
        </w:rPr>
        <w:t xml:space="preserve">На період вересень-грудень 2017р. передбачено виділення бюджетних коштів на харчування у сумі 3млн.520тис.825 грн. </w:t>
      </w:r>
    </w:p>
    <w:p w:rsidR="001A2EDE" w:rsidRDefault="001A2EDE" w:rsidP="001A2E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A2EDE">
        <w:rPr>
          <w:rFonts w:ascii="Times New Roman" w:hAnsi="Times New Roman" w:cs="Times New Roman"/>
          <w:sz w:val="28"/>
          <w:szCs w:val="28"/>
        </w:rPr>
        <w:t xml:space="preserve">Натуральні норми харчування відповідно до Постанови Кабінету Міністрів України від 22.11.2004 р. № 1591 виконуються в середньому на     80%. </w:t>
      </w:r>
    </w:p>
    <w:p w:rsidR="001A2EDE" w:rsidRPr="001A2EDE" w:rsidRDefault="001A2EDE" w:rsidP="001A2E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A2EDE">
        <w:rPr>
          <w:rFonts w:ascii="Times New Roman" w:hAnsi="Times New Roman" w:cs="Times New Roman"/>
          <w:sz w:val="28"/>
          <w:szCs w:val="28"/>
        </w:rPr>
        <w:t>У 2018р. передбачено збільшення цінових пропозицій на гаряче харчування (сніданок вартістю 15,00 грн., обід – 20,00 грн.).</w:t>
      </w:r>
    </w:p>
    <w:p w:rsidR="001A2EDE" w:rsidRDefault="001A2EDE" w:rsidP="001A2EDE">
      <w:pPr>
        <w:ind w:firstLine="708"/>
        <w:jc w:val="both"/>
        <w:rPr>
          <w:sz w:val="28"/>
          <w:szCs w:val="28"/>
        </w:rPr>
      </w:pPr>
    </w:p>
    <w:p w:rsidR="004903FB" w:rsidRDefault="004903FB">
      <w:pPr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br w:type="page"/>
      </w:r>
    </w:p>
    <w:p w:rsidR="00AF2084" w:rsidRDefault="00AF2084" w:rsidP="00AF208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28"/>
        </w:rPr>
        <w:lastRenderedPageBreak/>
        <w:t>Управлінська діяльність</w:t>
      </w:r>
    </w:p>
    <w:p w:rsidR="00F4354A" w:rsidRPr="00F4354A" w:rsidRDefault="00AF2084" w:rsidP="004903F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Департамент освіти та науки здійснював в  межах своєї компетенції держ</w:t>
      </w:r>
      <w:r w:rsidR="00F4354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вне інспектування навчальних закладів</w:t>
      </w:r>
      <w:r w:rsidR="00F4354A">
        <w:rPr>
          <w:rFonts w:ascii="Times New Roman" w:hAnsi="Times New Roman" w:cs="Times New Roman"/>
          <w:sz w:val="28"/>
          <w:szCs w:val="28"/>
        </w:rPr>
        <w:t xml:space="preserve"> щодо організованого початку навчального року, організації харчування в закладах освіти міста, діяльності соціальних педагогів ЗНЗ, управлінсько-методичного забезпечення стану викладання та рівня навчальних досягнень учнів з іноземних мов, організації підготовки дітей до навчання в школі, організоване закінчення навчального року та проведення державної підсумкової атестації у ЗНЗ.</w:t>
      </w:r>
      <w:r w:rsidR="00926CB8">
        <w:rPr>
          <w:rFonts w:ascii="Times New Roman" w:hAnsi="Times New Roman" w:cs="Times New Roman"/>
          <w:sz w:val="28"/>
          <w:szCs w:val="28"/>
        </w:rPr>
        <w:t xml:space="preserve"> </w:t>
      </w:r>
      <w:r w:rsidR="00F4354A">
        <w:rPr>
          <w:rFonts w:ascii="Times New Roman" w:hAnsi="Times New Roman" w:cs="Times New Roman"/>
          <w:sz w:val="28"/>
          <w:szCs w:val="28"/>
        </w:rPr>
        <w:t>Департаментом проведено державну атестацію</w:t>
      </w:r>
      <w:r>
        <w:rPr>
          <w:rFonts w:ascii="Times New Roman" w:hAnsi="Times New Roman" w:cs="Times New Roman"/>
          <w:sz w:val="28"/>
          <w:szCs w:val="28"/>
        </w:rPr>
        <w:t xml:space="preserve"> ЗШ №12,ДНЗ №29 «Кобзарик»</w:t>
      </w:r>
      <w:r w:rsidR="00F4354A">
        <w:rPr>
          <w:rFonts w:ascii="Times New Roman" w:hAnsi="Times New Roman" w:cs="Times New Roman"/>
          <w:sz w:val="28"/>
          <w:szCs w:val="28"/>
        </w:rPr>
        <w:t xml:space="preserve"> щодо реалізації освітньої діяльності та відповідності освітніх послуг державним стандартам освіти,</w:t>
      </w:r>
      <w:r w:rsidR="004903FB">
        <w:rPr>
          <w:rFonts w:ascii="Times New Roman" w:hAnsi="Times New Roman" w:cs="Times New Roman"/>
          <w:sz w:val="28"/>
          <w:szCs w:val="28"/>
        </w:rPr>
        <w:t xml:space="preserve"> </w:t>
      </w:r>
      <w:r w:rsidR="00F4354A">
        <w:rPr>
          <w:rFonts w:ascii="Times New Roman" w:hAnsi="Times New Roman" w:cs="Times New Roman"/>
          <w:sz w:val="28"/>
          <w:szCs w:val="28"/>
        </w:rPr>
        <w:t>перевірку виконання зауважень та пропозицій за результатами атестаційної експертизи Крихівецької ЗШ,ДНЗ №9 «Дзвіночок» та забезпечував гласність результатів.</w:t>
      </w:r>
    </w:p>
    <w:p w:rsidR="00573319" w:rsidRDefault="00573319" w:rsidP="0037591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</w:p>
    <w:p w:rsidR="0037591A" w:rsidRPr="002D3301" w:rsidRDefault="0037591A" w:rsidP="0037591A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i/>
          <w:color w:val="7030A0"/>
          <w:sz w:val="32"/>
          <w:szCs w:val="28"/>
        </w:rPr>
      </w:pPr>
      <w:r w:rsidRPr="002D3301">
        <w:rPr>
          <w:rFonts w:ascii="Times New Roman" w:hAnsi="Times New Roman" w:cs="Times New Roman"/>
          <w:b/>
          <w:i/>
          <w:color w:val="7030A0"/>
          <w:sz w:val="32"/>
          <w:szCs w:val="28"/>
        </w:rPr>
        <w:t>Модернізація матеріально-технічної бази</w:t>
      </w:r>
    </w:p>
    <w:p w:rsidR="004903FB" w:rsidRDefault="004903FB" w:rsidP="004903F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7591A" w:rsidRDefault="004903FB" w:rsidP="004903F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Департамент освіти та науки здійснює управлінську діяльність щодо матеріально-технічного забезпечення навчальних закладів, введення в дію їх нових приміщень, комплектуванню меблями, відповідним обладнанням, організації проведення поточного та капітального ремонту приміщення, здійснення контролю за дотриманням правил техніки безпеки, протипожежної безпеки і санітарного режиму.</w:t>
      </w:r>
    </w:p>
    <w:p w:rsidR="0037591A" w:rsidRPr="00DD1474" w:rsidRDefault="004903FB" w:rsidP="00375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4D70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margin">
              <wp:posOffset>4262755</wp:posOffset>
            </wp:positionH>
            <wp:positionV relativeFrom="paragraph">
              <wp:posOffset>245110</wp:posOffset>
            </wp:positionV>
            <wp:extent cx="2057400" cy="3654805"/>
            <wp:effectExtent l="0" t="0" r="0" b="3175"/>
            <wp:wrapNone/>
            <wp:docPr id="25610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65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7591A" w:rsidRPr="00DD1474">
        <w:rPr>
          <w:rFonts w:ascii="Times New Roman" w:hAnsi="Times New Roman" w:cs="Times New Roman"/>
          <w:sz w:val="28"/>
          <w:szCs w:val="28"/>
        </w:rPr>
        <w:t xml:space="preserve">У 2017 році у загальноосвітніх навчальних закладах функціонують 39 медичних кабінетів та 18 стоматологічних кабінетів. </w:t>
      </w:r>
    </w:p>
    <w:p w:rsidR="0037591A" w:rsidRPr="002D3301" w:rsidRDefault="0037591A" w:rsidP="004903FB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>
            <wp:extent cx="4210050" cy="3362325"/>
            <wp:effectExtent l="0" t="0" r="0" b="952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  <w:r w:rsidRPr="00044D70">
        <w:rPr>
          <w:noProof/>
          <w:lang w:eastAsia="uk-UA"/>
        </w:rPr>
        <w:t xml:space="preserve"> </w:t>
      </w:r>
    </w:p>
    <w:p w:rsidR="0037591A" w:rsidRDefault="0037591A" w:rsidP="003759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91A" w:rsidRDefault="0037591A" w:rsidP="003759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91A" w:rsidRPr="00044D70" w:rsidRDefault="0037591A" w:rsidP="003759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591A" w:rsidRPr="00044D70" w:rsidRDefault="004903FB" w:rsidP="003759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0C8">
        <w:rPr>
          <w:rFonts w:ascii="Times New Roman" w:hAnsi="Times New Roman"/>
          <w:noProof/>
          <w:sz w:val="28"/>
          <w:szCs w:val="28"/>
          <w:lang w:eastAsia="uk-UA"/>
        </w:rPr>
        <w:lastRenderedPageBreak/>
        <w:drawing>
          <wp:anchor distT="0" distB="0" distL="114300" distR="114300" simplePos="0" relativeHeight="251747328" behindDoc="0" locked="0" layoutInCell="1" allowOverlap="1">
            <wp:simplePos x="0" y="0"/>
            <wp:positionH relativeFrom="margin">
              <wp:posOffset>3319780</wp:posOffset>
            </wp:positionH>
            <wp:positionV relativeFrom="paragraph">
              <wp:posOffset>-8710930</wp:posOffset>
            </wp:positionV>
            <wp:extent cx="2878455" cy="1905000"/>
            <wp:effectExtent l="0" t="0" r="0" b="0"/>
            <wp:wrapThrough wrapText="bothSides">
              <wp:wrapPolygon edited="0">
                <wp:start x="572" y="0"/>
                <wp:lineTo x="0" y="432"/>
                <wp:lineTo x="0" y="20952"/>
                <wp:lineTo x="429" y="21384"/>
                <wp:lineTo x="572" y="21384"/>
                <wp:lineTo x="20871" y="21384"/>
                <wp:lineTo x="21014" y="21384"/>
                <wp:lineTo x="21443" y="20952"/>
                <wp:lineTo x="21443" y="432"/>
                <wp:lineTo x="20871" y="0"/>
                <wp:lineTo x="572" y="0"/>
              </wp:wrapPolygon>
            </wp:wrapThrough>
            <wp:docPr id="52" name="Рисунок 52" descr="D:\Мои Документы\Микула\Микула 30.08.16\до звіту МГ\парти фо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Мои Документы\Микула\Микула 30.08.16\до звіту МГ\парти фото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548005</wp:posOffset>
            </wp:positionH>
            <wp:positionV relativeFrom="paragraph">
              <wp:posOffset>-20320</wp:posOffset>
            </wp:positionV>
            <wp:extent cx="2676525" cy="3019425"/>
            <wp:effectExtent l="0" t="0" r="9525" b="9525"/>
            <wp:wrapNone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anchor>
        </w:drawing>
      </w:r>
    </w:p>
    <w:p w:rsidR="0037591A" w:rsidRDefault="00836961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1804670</wp:posOffset>
                </wp:positionH>
                <wp:positionV relativeFrom="paragraph">
                  <wp:posOffset>67945</wp:posOffset>
                </wp:positionV>
                <wp:extent cx="1333500" cy="323850"/>
                <wp:effectExtent l="0" t="0" r="0" b="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133350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7591A" w:rsidRPr="000B1866" w:rsidRDefault="0037591A" w:rsidP="003759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lang w:val="ru-RU"/>
                              </w:rPr>
                            </w:pPr>
                            <w:r w:rsidRPr="000B186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8"/>
                                <w:lang w:val="ru-RU"/>
                              </w:rPr>
                              <w:t>62 комплекти</w:t>
                            </w:r>
                          </w:p>
                          <w:p w:rsidR="0037591A" w:rsidRPr="000B1866" w:rsidRDefault="0037591A" w:rsidP="0037591A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left:0;text-align:left;margin-left:142.1pt;margin-top:5.35pt;width:105pt;height:25.5pt;rotation:-9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" filled="f" stroked="f" strokeweight="1pt">
                <v:path arrowok="t"/>
                <v:textbox>
                  <w:txbxContent>
                    <w:p w:rsidR="0037591A" w:rsidRPr="000B1866" w:rsidRDefault="0037591A" w:rsidP="0037591A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lang w:val="ru-RU"/>
                        </w:rPr>
                      </w:pPr>
                      <w:r w:rsidRPr="000B186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8"/>
                          <w:lang w:val="ru-RU"/>
                        </w:rPr>
                        <w:t>62 комплекти</w:t>
                      </w:r>
                    </w:p>
                    <w:p w:rsidR="0037591A" w:rsidRPr="000B1866" w:rsidRDefault="0037591A" w:rsidP="0037591A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Default="00836961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604520</wp:posOffset>
                </wp:positionH>
                <wp:positionV relativeFrom="paragraph">
                  <wp:posOffset>54610</wp:posOffset>
                </wp:positionV>
                <wp:extent cx="1333500" cy="323850"/>
                <wp:effectExtent l="0" t="0" r="0" b="0"/>
                <wp:wrapNone/>
                <wp:docPr id="22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133350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7591A" w:rsidRPr="000B1866" w:rsidRDefault="0037591A" w:rsidP="003759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  <w:lang w:val="ru-RU"/>
                              </w:rPr>
                            </w:pPr>
                            <w:r w:rsidRPr="000B1866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8"/>
                                <w:lang w:val="ru-RU"/>
                              </w:rPr>
                              <w:t>32 комплекти</w:t>
                            </w:r>
                          </w:p>
                          <w:p w:rsidR="0037591A" w:rsidRPr="000B1866" w:rsidRDefault="0037591A" w:rsidP="0037591A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7" style="position:absolute;left:0;text-align:left;margin-left:47.6pt;margin-top:4.3pt;width:105pt;height:25.5pt;rotation:-90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" filled="f" stroked="f" strokeweight="1pt">
                <v:path arrowok="t"/>
                <v:textbox>
                  <w:txbxContent>
                    <w:p w:rsidR="0037591A" w:rsidRPr="000B1866" w:rsidRDefault="0037591A" w:rsidP="0037591A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  <w:lang w:val="ru-RU"/>
                        </w:rPr>
                      </w:pPr>
                      <w:r w:rsidRPr="000B1866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8"/>
                          <w:lang w:val="ru-RU"/>
                        </w:rPr>
                        <w:t>32 комплекти</w:t>
                      </w:r>
                    </w:p>
                    <w:p w:rsidR="0037591A" w:rsidRPr="000B1866" w:rsidRDefault="0037591A" w:rsidP="0037591A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Default="0037591A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4903FB" w:rsidRDefault="004903FB" w:rsidP="0037591A">
      <w:pPr>
        <w:pStyle w:val="a4"/>
        <w:jc w:val="both"/>
        <w:rPr>
          <w:rFonts w:ascii="Times New Roman" w:hAnsi="Times New Roman"/>
          <w:sz w:val="28"/>
          <w:szCs w:val="28"/>
        </w:rPr>
      </w:pPr>
    </w:p>
    <w:p w:rsidR="0037591A" w:rsidRPr="009E3613" w:rsidRDefault="0037591A" w:rsidP="0037591A">
      <w:pPr>
        <w:pStyle w:val="a4"/>
        <w:ind w:left="720" w:firstLine="69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Департаментом освіти та</w:t>
      </w:r>
      <w:r w:rsidRPr="00CB02C3">
        <w:rPr>
          <w:rFonts w:ascii="Times New Roman" w:hAnsi="Times New Roman"/>
          <w:sz w:val="28"/>
          <w:szCs w:val="28"/>
        </w:rPr>
        <w:t xml:space="preserve"> науки приділяється значна увага питанням інформатизації закладів освіти</w:t>
      </w:r>
      <w:r>
        <w:rPr>
          <w:rFonts w:ascii="Times New Roman" w:hAnsi="Times New Roman"/>
          <w:sz w:val="28"/>
          <w:szCs w:val="28"/>
        </w:rPr>
        <w:t>.</w:t>
      </w:r>
      <w:r>
        <w:rPr>
          <w:sz w:val="28"/>
          <w:szCs w:val="28"/>
        </w:rPr>
        <w:t xml:space="preserve">  </w:t>
      </w:r>
      <w:r w:rsidRPr="009E3613">
        <w:rPr>
          <w:rFonts w:ascii="Times New Roman" w:hAnsi="Times New Roman"/>
          <w:sz w:val="28"/>
          <w:szCs w:val="28"/>
        </w:rPr>
        <w:t xml:space="preserve">Загальна чисельність </w:t>
      </w:r>
      <w:r>
        <w:rPr>
          <w:rFonts w:ascii="Times New Roman" w:hAnsi="Times New Roman"/>
          <w:sz w:val="28"/>
          <w:szCs w:val="28"/>
        </w:rPr>
        <w:t>комп’ютерної техніки нараховує 11</w:t>
      </w:r>
      <w:r>
        <w:rPr>
          <w:rFonts w:ascii="Times New Roman" w:hAnsi="Times New Roman"/>
          <w:sz w:val="28"/>
          <w:szCs w:val="28"/>
          <w:lang w:val="ru-RU"/>
        </w:rPr>
        <w:t>37</w:t>
      </w:r>
      <w:r w:rsidRPr="009E3613">
        <w:rPr>
          <w:rFonts w:ascii="Times New Roman" w:hAnsi="Times New Roman"/>
          <w:sz w:val="28"/>
          <w:szCs w:val="28"/>
        </w:rPr>
        <w:t xml:space="preserve"> одиниц</w:t>
      </w:r>
      <w:r>
        <w:rPr>
          <w:rFonts w:ascii="Times New Roman" w:hAnsi="Times New Roman"/>
          <w:sz w:val="28"/>
          <w:szCs w:val="28"/>
        </w:rPr>
        <w:t>ь</w:t>
      </w:r>
      <w:r w:rsidRPr="009E361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E3613">
        <w:rPr>
          <w:rFonts w:ascii="Times New Roman" w:hAnsi="Times New Roman"/>
          <w:sz w:val="28"/>
          <w:szCs w:val="28"/>
        </w:rPr>
        <w:t xml:space="preserve">з них 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ru-RU"/>
        </w:rPr>
        <w:t>40</w:t>
      </w:r>
      <w:r>
        <w:rPr>
          <w:rFonts w:ascii="Times New Roman" w:hAnsi="Times New Roman"/>
          <w:sz w:val="28"/>
          <w:szCs w:val="28"/>
        </w:rPr>
        <w:t xml:space="preserve"> комп’ютерів</w:t>
      </w:r>
      <w:r w:rsidRPr="009E361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використовується у </w:t>
      </w:r>
      <w:r>
        <w:rPr>
          <w:rFonts w:ascii="Times New Roman" w:hAnsi="Times New Roman"/>
          <w:sz w:val="28"/>
          <w:szCs w:val="28"/>
          <w:lang w:val="ru-RU"/>
        </w:rPr>
        <w:t>68</w:t>
      </w:r>
      <w:r>
        <w:rPr>
          <w:rFonts w:ascii="Times New Roman" w:hAnsi="Times New Roman"/>
          <w:sz w:val="28"/>
          <w:szCs w:val="28"/>
        </w:rPr>
        <w:t xml:space="preserve"> комп</w:t>
      </w:r>
      <w:r w:rsidRPr="003658FC">
        <w:rPr>
          <w:rFonts w:ascii="Times New Roman" w:hAnsi="Times New Roman"/>
          <w:sz w:val="28"/>
          <w:szCs w:val="28"/>
          <w:lang w:val="ru-RU"/>
        </w:rPr>
        <w:t>’</w:t>
      </w:r>
      <w:r>
        <w:rPr>
          <w:rFonts w:ascii="Times New Roman" w:hAnsi="Times New Roman"/>
          <w:sz w:val="28"/>
          <w:szCs w:val="28"/>
        </w:rPr>
        <w:t xml:space="preserve">ютерних класах </w:t>
      </w:r>
      <w:r w:rsidRPr="009E3613">
        <w:rPr>
          <w:rFonts w:ascii="Times New Roman" w:hAnsi="Times New Roman"/>
          <w:sz w:val="28"/>
          <w:szCs w:val="28"/>
        </w:rPr>
        <w:t>для забезпечення навчально-виховного роцесу</w:t>
      </w:r>
      <w:r>
        <w:rPr>
          <w:rFonts w:ascii="Times New Roman" w:hAnsi="Times New Roman"/>
          <w:sz w:val="28"/>
          <w:szCs w:val="28"/>
        </w:rPr>
        <w:t>.</w:t>
      </w:r>
      <w:r w:rsidRPr="009E3613">
        <w:rPr>
          <w:rFonts w:ascii="Times New Roman" w:hAnsi="Times New Roman"/>
          <w:sz w:val="28"/>
          <w:szCs w:val="28"/>
        </w:rPr>
        <w:t xml:space="preserve"> </w:t>
      </w:r>
      <w:r>
        <w:rPr>
          <w:noProof/>
          <w:lang w:eastAsia="uk-UA"/>
        </w:rPr>
        <w:drawing>
          <wp:inline distT="0" distB="0" distL="0" distR="0">
            <wp:extent cx="5905500" cy="2619375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37591A" w:rsidRPr="007E3012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3012">
        <w:rPr>
          <w:rFonts w:ascii="Times New Roman" w:hAnsi="Times New Roman" w:cs="Times New Roman"/>
          <w:b/>
          <w:sz w:val="28"/>
          <w:szCs w:val="28"/>
        </w:rPr>
        <w:t>Проект “Будівництво та капітальний ремонт закладів освіти”</w:t>
      </w:r>
    </w:p>
    <w:p w:rsidR="0037591A" w:rsidRPr="007E3012" w:rsidRDefault="0037591A" w:rsidP="0037591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E3012">
        <w:rPr>
          <w:rFonts w:ascii="Times New Roman" w:hAnsi="Times New Roman" w:cs="Times New Roman"/>
          <w:sz w:val="28"/>
          <w:szCs w:val="28"/>
        </w:rPr>
        <w:t>У 2017 році завершилося будівництво ДНЗ №32 «Солов’ятко» у с.Угорники,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3012">
        <w:rPr>
          <w:rFonts w:ascii="Times New Roman" w:hAnsi="Times New Roman" w:cs="Times New Roman"/>
          <w:sz w:val="28"/>
          <w:szCs w:val="28"/>
        </w:rPr>
        <w:t xml:space="preserve"> ДНЗ №24 «Котигорошко»  у с.Крихівці та Вовчинецького ДНЗ №1 «Ластів’ятко»,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3012">
        <w:rPr>
          <w:rFonts w:ascii="Times New Roman" w:hAnsi="Times New Roman" w:cs="Times New Roman"/>
          <w:sz w:val="28"/>
          <w:szCs w:val="28"/>
        </w:rPr>
        <w:t xml:space="preserve">будівництво спортивного та актового залу ЗШ №16, переходу в  СШ №5. </w:t>
      </w:r>
    </w:p>
    <w:p w:rsidR="0037591A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7591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733675" cy="2048384"/>
            <wp:effectExtent l="0" t="0" r="0" b="9525"/>
            <wp:docPr id="28" name="Рисунок 28" descr="C:\Users\User\Downloads\тацик\Фото для звіту\Фото для звіту\Будівництво та капітальний ремон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тацик\Фото для звіту\Фото для звіту\Будівництво та капітальний ремонт\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139" cy="20494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7591A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3098190" cy="2066670"/>
            <wp:effectExtent l="0" t="0" r="6985" b="0"/>
            <wp:docPr id="9216" name="Рисунок 9216" descr="C:\Users\User\Downloads\тацик\Фото для звіту\Фото для звіту\Будівництво та капітальний ремонт\sadok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тацик\Фото для звіту\Фото для звіту\Будівництво та капітальний ремонт\sadok0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941" cy="20731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7591A" w:rsidRPr="004C3448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3448">
        <w:rPr>
          <w:rFonts w:ascii="Times New Roman" w:hAnsi="Times New Roman" w:cs="Times New Roman"/>
          <w:b/>
          <w:sz w:val="28"/>
          <w:szCs w:val="28"/>
        </w:rPr>
        <w:lastRenderedPageBreak/>
        <w:t>Проект “Старі школи”</w:t>
      </w:r>
    </w:p>
    <w:p w:rsidR="0037591A" w:rsidRPr="00DC25A6" w:rsidRDefault="0037591A" w:rsidP="0037591A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2C1C">
        <w:rPr>
          <w:rFonts w:ascii="Times New Roman" w:hAnsi="Times New Roman" w:cs="Times New Roman"/>
          <w:color w:val="FF0000"/>
          <w:sz w:val="28"/>
          <w:szCs w:val="28"/>
        </w:rPr>
        <w:tab/>
      </w:r>
      <w:r w:rsidRPr="00DC25A6">
        <w:rPr>
          <w:rFonts w:ascii="Times New Roman" w:hAnsi="Times New Roman" w:cs="Times New Roman"/>
          <w:sz w:val="28"/>
          <w:szCs w:val="28"/>
        </w:rPr>
        <w:t>Проведено:</w:t>
      </w:r>
    </w:p>
    <w:p w:rsidR="0037591A" w:rsidRPr="00DC25A6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5A6">
        <w:rPr>
          <w:rFonts w:ascii="Times New Roman" w:hAnsi="Times New Roman" w:cs="Times New Roman"/>
          <w:sz w:val="28"/>
          <w:szCs w:val="28"/>
        </w:rPr>
        <w:t>брукування території ДНЗ № 1, 33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7591A" w:rsidRPr="00FC4B81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4B81">
        <w:rPr>
          <w:rFonts w:ascii="Times New Roman" w:hAnsi="Times New Roman" w:cs="Times New Roman"/>
          <w:sz w:val="28"/>
          <w:szCs w:val="28"/>
        </w:rPr>
        <w:t xml:space="preserve">капітальний ремонт системи </w:t>
      </w:r>
      <w:r>
        <w:rPr>
          <w:rFonts w:ascii="Times New Roman" w:hAnsi="Times New Roman" w:cs="Times New Roman"/>
          <w:sz w:val="28"/>
          <w:szCs w:val="28"/>
        </w:rPr>
        <w:t>водопостачання та</w:t>
      </w:r>
      <w:r w:rsidRPr="00FC4B81">
        <w:rPr>
          <w:rFonts w:ascii="Times New Roman" w:hAnsi="Times New Roman" w:cs="Times New Roman"/>
          <w:sz w:val="28"/>
          <w:szCs w:val="28"/>
        </w:rPr>
        <w:t xml:space="preserve"> водовідведення в ДНЗ № 2</w:t>
      </w:r>
      <w:r>
        <w:rPr>
          <w:rFonts w:ascii="Times New Roman" w:hAnsi="Times New Roman" w:cs="Times New Roman"/>
          <w:sz w:val="28"/>
          <w:szCs w:val="28"/>
        </w:rPr>
        <w:t>3, ЗШ №15</w:t>
      </w:r>
      <w:r w:rsidRPr="00FC4B81">
        <w:rPr>
          <w:rFonts w:ascii="Times New Roman" w:hAnsi="Times New Roman" w:cs="Times New Roman"/>
          <w:sz w:val="28"/>
          <w:szCs w:val="28"/>
        </w:rPr>
        <w:t>;</w:t>
      </w:r>
    </w:p>
    <w:p w:rsidR="0037591A" w:rsidRPr="00830403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0403">
        <w:rPr>
          <w:rFonts w:ascii="Times New Roman" w:hAnsi="Times New Roman" w:cs="Times New Roman"/>
          <w:sz w:val="28"/>
          <w:szCs w:val="28"/>
        </w:rPr>
        <w:t>капітальний ремонт санвузлів у ДНЗ №3, 29 НВК «Школа-гімназія №3, ЗШС №3;</w:t>
      </w:r>
    </w:p>
    <w:p w:rsidR="0037591A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0403">
        <w:rPr>
          <w:rFonts w:ascii="Times New Roman" w:hAnsi="Times New Roman" w:cs="Times New Roman"/>
          <w:sz w:val="28"/>
          <w:szCs w:val="28"/>
        </w:rPr>
        <w:t>капітальний ремонт харчоблоку ДНЗ № 11, СШ №5;</w:t>
      </w:r>
    </w:p>
    <w:p w:rsidR="0037591A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капітальний ремонт підлоги ДНЗ №19;</w:t>
      </w:r>
    </w:p>
    <w:p w:rsidR="0037591A" w:rsidRDefault="0037591A" w:rsidP="0037591A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капітальний ремонт тиру ЗШ №21.</w:t>
      </w:r>
    </w:p>
    <w:p w:rsidR="0037591A" w:rsidRDefault="0037591A" w:rsidP="0037591A">
      <w:pPr>
        <w:spacing w:after="0" w:line="240" w:lineRule="auto"/>
        <w:ind w:left="567" w:hanging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Тривають роботи:</w:t>
      </w:r>
    </w:p>
    <w:p w:rsidR="0037591A" w:rsidRPr="004C3448" w:rsidRDefault="0037591A" w:rsidP="0037591A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капітальний ремонт санвузлів у ДНЗ №15, 33.</w:t>
      </w:r>
    </w:p>
    <w:p w:rsidR="0037591A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37591A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2647950" cy="1985963"/>
            <wp:effectExtent l="0" t="0" r="0" b="0"/>
            <wp:docPr id="9222" name="Рисунок 9222" descr="C:\Users\User\Downloads\тацик\Фото для звіту\Фото для звіту\Старі школи\21905503_1877722052546322_5746448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тацик\Фото для звіту\Фото для звіту\Старі школи\21905503_1877722052546322_574644897_n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953" cy="1986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7591A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2871788" cy="1914525"/>
            <wp:effectExtent l="0" t="0" r="5080" b="0"/>
            <wp:docPr id="9223" name="Рисунок 9223" descr="C:\Users\User\Downloads\тацик\Фото для звіту\Фото для звіту\Старі школи\IMG_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тацик\Фото для звіту\Фото для звіту\Старі школи\IMG_190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84" cy="19151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7591A" w:rsidRPr="00355AC2" w:rsidRDefault="0037591A" w:rsidP="0037591A">
      <w:pPr>
        <w:spacing w:after="0" w:line="240" w:lineRule="auto"/>
        <w:ind w:left="708"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355AC2">
        <w:rPr>
          <w:rFonts w:ascii="Times New Roman" w:hAnsi="Times New Roman" w:cs="Times New Roman"/>
          <w:b/>
          <w:sz w:val="28"/>
          <w:szCs w:val="28"/>
        </w:rPr>
        <w:t>Проект “Дахи”</w:t>
      </w:r>
    </w:p>
    <w:p w:rsidR="0037591A" w:rsidRDefault="0037591A" w:rsidP="003759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55AC2">
        <w:rPr>
          <w:rFonts w:ascii="Times New Roman" w:hAnsi="Times New Roman" w:cs="Times New Roman"/>
          <w:sz w:val="28"/>
          <w:szCs w:val="28"/>
        </w:rPr>
        <w:t xml:space="preserve">     Проведено капітальний ремонт даху в ПзОВ «Лімниця», частковий капіта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55AC2">
        <w:rPr>
          <w:rFonts w:ascii="Times New Roman" w:hAnsi="Times New Roman" w:cs="Times New Roman"/>
          <w:sz w:val="28"/>
          <w:szCs w:val="28"/>
        </w:rPr>
        <w:t>льний ремонт даху із заміною водостічних труб та ринв в ЗШ №12, частковий капітальний ремонт даху будівлі клубу «Прометей», ремонт даху ЗШ №24.</w:t>
      </w:r>
    </w:p>
    <w:p w:rsidR="0037591A" w:rsidRPr="00355AC2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7591A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3314700" cy="1123950"/>
            <wp:effectExtent l="0" t="0" r="0" b="0"/>
            <wp:docPr id="9217" name="Рисунок 9217" descr="C:\Users\User\Downloads\тацик\Фото для звіту\Фото для звіту\Дахи\22656232_182927748935483_3204079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тацик\Фото для звіту\Фото для звіту\Дахи\22656232_182927748935483_320407906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789"/>
                    <a:stretch/>
                  </pic:blipFill>
                  <pic:spPr bwMode="auto">
                    <a:xfrm>
                      <a:off x="0" y="0"/>
                      <a:ext cx="3315027" cy="11240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591A" w:rsidRPr="002A4C1F" w:rsidRDefault="0037591A" w:rsidP="0037591A">
      <w:pPr>
        <w:spacing w:after="0" w:line="24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2A4C1F">
        <w:rPr>
          <w:rFonts w:ascii="Times New Roman" w:hAnsi="Times New Roman" w:cs="Times New Roman"/>
          <w:b/>
          <w:sz w:val="28"/>
          <w:szCs w:val="28"/>
        </w:rPr>
        <w:t>Проект “Спортзали, спортмайданчики”</w:t>
      </w:r>
    </w:p>
    <w:p w:rsidR="0037591A" w:rsidRPr="002A4C1F" w:rsidRDefault="0037591A" w:rsidP="003759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A4C1F">
        <w:rPr>
          <w:rFonts w:ascii="Times New Roman" w:hAnsi="Times New Roman" w:cs="Times New Roman"/>
          <w:sz w:val="28"/>
          <w:szCs w:val="28"/>
        </w:rPr>
        <w:t>Встановлено спортивний майданчик з штучним покриттям в Українській гімназії  № 1; завершується ремонт спортзалу в СШ № 5, 11, ЗШ 28;завершено капітальний ремонт спортивного залу ЗШ №24; облаштовано павільйони в ДНЗ № 20, 33.</w:t>
      </w:r>
    </w:p>
    <w:p w:rsidR="0037591A" w:rsidRPr="00632C1C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37591A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2736850" cy="2052636"/>
            <wp:effectExtent l="0" t="0" r="6350" b="5080"/>
            <wp:docPr id="9224" name="Рисунок 9224" descr="C:\Users\User\Downloads\тацик\Фото для звіту\Фото для звіту\Спортзали\21905475_1877722302546297_146490288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тацик\Фото для звіту\Фото для звіту\Спортзали\21905475_1877722302546297_1464902889_n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425" cy="20545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7591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37591A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inline distT="0" distB="0" distL="0" distR="0">
            <wp:extent cx="2654300" cy="1990725"/>
            <wp:effectExtent l="0" t="0" r="0" b="9525"/>
            <wp:docPr id="9225" name="Рисунок 9225" descr="C:\Users\User\Downloads\тацик\Фото для звіту\Фото для звіту\Спортзали\22685125_182969185598006_123730118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тацик\Фото для звіту\Фото для звіту\Спортзали\22685125_182969185598006_1237301187_n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290" cy="19967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7591A" w:rsidRPr="007E3012" w:rsidRDefault="0037591A" w:rsidP="0037591A">
      <w:pPr>
        <w:spacing w:after="0" w:line="240" w:lineRule="auto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7E3012">
        <w:rPr>
          <w:rFonts w:ascii="Times New Roman" w:hAnsi="Times New Roman" w:cs="Times New Roman"/>
          <w:b/>
          <w:sz w:val="28"/>
          <w:szCs w:val="28"/>
        </w:rPr>
        <w:lastRenderedPageBreak/>
        <w:t>Проект “Енергозбереження і енергоефективність”</w:t>
      </w:r>
    </w:p>
    <w:p w:rsidR="009C4C82" w:rsidRDefault="0037591A" w:rsidP="009C4C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A4C1F">
        <w:rPr>
          <w:rFonts w:ascii="Times New Roman" w:hAnsi="Times New Roman" w:cs="Times New Roman"/>
          <w:sz w:val="28"/>
          <w:szCs w:val="28"/>
        </w:rPr>
        <w:t xml:space="preserve">         </w:t>
      </w:r>
      <w:r w:rsidR="009C4C82" w:rsidRPr="002A4C1F">
        <w:rPr>
          <w:rFonts w:ascii="Times New Roman" w:hAnsi="Times New Roman" w:cs="Times New Roman"/>
          <w:sz w:val="28"/>
          <w:szCs w:val="28"/>
        </w:rPr>
        <w:t>Проведено заміну</w:t>
      </w:r>
      <w:r w:rsidR="009C4C82">
        <w:rPr>
          <w:rFonts w:ascii="Times New Roman" w:hAnsi="Times New Roman" w:cs="Times New Roman"/>
          <w:sz w:val="28"/>
          <w:szCs w:val="28"/>
        </w:rPr>
        <w:t>:</w:t>
      </w:r>
    </w:p>
    <w:p w:rsidR="009C4C82" w:rsidRDefault="009C4C82" w:rsidP="009C4C82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4C82">
        <w:rPr>
          <w:rFonts w:ascii="Times New Roman" w:hAnsi="Times New Roman" w:cs="Times New Roman"/>
          <w:sz w:val="28"/>
          <w:szCs w:val="28"/>
        </w:rPr>
        <w:t>вікон на металопластикові у 21 закладі ос</w:t>
      </w:r>
      <w:r>
        <w:rPr>
          <w:rFonts w:ascii="Times New Roman" w:hAnsi="Times New Roman" w:cs="Times New Roman"/>
          <w:sz w:val="28"/>
          <w:szCs w:val="28"/>
        </w:rPr>
        <w:t>віти. Всього замінено 412 вікон;</w:t>
      </w:r>
    </w:p>
    <w:p w:rsidR="009C4C82" w:rsidRPr="009C4C82" w:rsidRDefault="009C4C82" w:rsidP="009C4C82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4C82">
        <w:rPr>
          <w:rFonts w:ascii="Times New Roman" w:hAnsi="Times New Roman" w:cs="Times New Roman"/>
          <w:sz w:val="28"/>
          <w:szCs w:val="28"/>
        </w:rPr>
        <w:t>дверей у 4 закладах освіти.  Замінено 15 дверей.</w:t>
      </w:r>
    </w:p>
    <w:p w:rsidR="009C4C82" w:rsidRPr="005D5FB0" w:rsidRDefault="009C4C82" w:rsidP="009C4C8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Завершено</w:t>
      </w:r>
      <w:r w:rsidRPr="005D5FB0">
        <w:rPr>
          <w:rFonts w:ascii="Times New Roman" w:hAnsi="Times New Roman" w:cs="Times New Roman"/>
          <w:sz w:val="28"/>
          <w:szCs w:val="28"/>
        </w:rPr>
        <w:t xml:space="preserve"> капітальний ремонт системи опалення в ДНЗ №14, ЗШ №4; тривають роботи в ДНЗ №27, ЗШС №3; проведено часткову  заміну внутрішньої електропроводки , світильників</w:t>
      </w:r>
      <w:r>
        <w:rPr>
          <w:rFonts w:ascii="Times New Roman" w:hAnsi="Times New Roman" w:cs="Times New Roman"/>
          <w:sz w:val="28"/>
          <w:szCs w:val="28"/>
        </w:rPr>
        <w:t xml:space="preserve"> та освітлювальних щитків в 6 закладах освіти</w:t>
      </w:r>
      <w:r w:rsidRPr="005D5FB0">
        <w:rPr>
          <w:rFonts w:ascii="Times New Roman" w:hAnsi="Times New Roman" w:cs="Times New Roman"/>
          <w:sz w:val="28"/>
          <w:szCs w:val="28"/>
        </w:rPr>
        <w:t>; проведено утеплення  фасаду будівлі клубу «Прометей».</w:t>
      </w:r>
    </w:p>
    <w:p w:rsidR="00F15489" w:rsidRDefault="00F15489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1548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Default="00622202" w:rsidP="009C4C82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22202" w:rsidRPr="00622202" w:rsidRDefault="00622202" w:rsidP="009C4C82">
      <w:pPr>
        <w:spacing w:after="0" w:line="240" w:lineRule="auto"/>
        <w:jc w:val="both"/>
        <w:rPr>
          <w:rFonts w:ascii="Times New Roman" w:hAnsi="Times New Roman" w:cs="Times New Roman"/>
          <w:sz w:val="2"/>
          <w:szCs w:val="28"/>
        </w:rPr>
      </w:pPr>
    </w:p>
    <w:p w:rsidR="00622202" w:rsidRDefault="00622202" w:rsidP="00622202">
      <w:pPr>
        <w:rPr>
          <w:rFonts w:ascii="Times New Roman" w:hAnsi="Times New Roman" w:cs="Times New Roman"/>
          <w:sz w:val="28"/>
          <w:szCs w:val="28"/>
        </w:rPr>
      </w:pPr>
      <w:r w:rsidRPr="00F15489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71120</wp:posOffset>
            </wp:positionV>
            <wp:extent cx="2247900" cy="1685925"/>
            <wp:effectExtent l="0" t="0" r="0" b="9525"/>
            <wp:wrapNone/>
            <wp:docPr id="9230" name="Рисунок 9230" descr="C:\Users\User\Downloads\тацик\Фото для звіту\Фото для звіту\Енергозбереження\20158320_1847840315534496_8586170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тацик\Фото для звіту\Фото для звіту\Енергозбереження\20158320_1847840315534496_858617078_n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15489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page">
              <wp:posOffset>3067050</wp:posOffset>
            </wp:positionH>
            <wp:positionV relativeFrom="paragraph">
              <wp:posOffset>15875</wp:posOffset>
            </wp:positionV>
            <wp:extent cx="1962150" cy="1794510"/>
            <wp:effectExtent l="0" t="0" r="0" b="0"/>
            <wp:wrapNone/>
            <wp:docPr id="9232" name="Рисунок 9232" descr="C:\Users\User\Downloads\тацик\Фото для звіту\Фото для звіту\Енергозбереження\22014812_176034579624800_14152803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тацик\Фото для звіту\Фото для звіту\Енергозбереження\22014812_176034579624800_1415280390_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26" r="11833"/>
                    <a:stretch/>
                  </pic:blipFill>
                  <pic:spPr bwMode="auto">
                    <a:xfrm>
                      <a:off x="0" y="0"/>
                      <a:ext cx="1962150" cy="1794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15489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page">
              <wp:posOffset>4972049</wp:posOffset>
            </wp:positionH>
            <wp:positionV relativeFrom="paragraph">
              <wp:posOffset>61595</wp:posOffset>
            </wp:positionV>
            <wp:extent cx="1933575" cy="1752600"/>
            <wp:effectExtent l="0" t="0" r="9525" b="0"/>
            <wp:wrapNone/>
            <wp:docPr id="9243" name="Рисунок 9243" descr="C:\Users\User\Downloads\тацик\Фото для звіту\Фото для звіту\Енергозбереження\IMG_1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тацик\Фото для звіту\Фото для звіту\Енергозбереження\IMG_18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30" r="12319"/>
                    <a:stretch/>
                  </pic:blipFill>
                  <pic:spPr bwMode="auto">
                    <a:xfrm>
                      <a:off x="0" y="0"/>
                      <a:ext cx="1933575" cy="1752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22202" w:rsidRDefault="00622202" w:rsidP="00622202">
      <w:pPr>
        <w:rPr>
          <w:rFonts w:ascii="Times New Roman" w:hAnsi="Times New Roman" w:cs="Times New Roman"/>
          <w:sz w:val="28"/>
          <w:szCs w:val="28"/>
        </w:rPr>
      </w:pPr>
    </w:p>
    <w:p w:rsidR="00622202" w:rsidRDefault="00622202" w:rsidP="00622202">
      <w:pPr>
        <w:rPr>
          <w:rFonts w:ascii="Times New Roman" w:hAnsi="Times New Roman" w:cs="Times New Roman"/>
          <w:sz w:val="28"/>
          <w:szCs w:val="28"/>
        </w:rPr>
      </w:pPr>
    </w:p>
    <w:p w:rsidR="00622202" w:rsidRPr="00622202" w:rsidRDefault="00622202" w:rsidP="00622202">
      <w:pPr>
        <w:rPr>
          <w:rFonts w:ascii="Times New Roman" w:hAnsi="Times New Roman" w:cs="Times New Roman"/>
          <w:sz w:val="24"/>
          <w:szCs w:val="28"/>
        </w:rPr>
      </w:pPr>
    </w:p>
    <w:p w:rsidR="00622202" w:rsidRDefault="00622202" w:rsidP="00622202">
      <w:pPr>
        <w:rPr>
          <w:rFonts w:ascii="Times New Roman" w:hAnsi="Times New Roman" w:cs="Times New Roman"/>
          <w:sz w:val="28"/>
          <w:szCs w:val="28"/>
        </w:rPr>
      </w:pPr>
    </w:p>
    <w:p w:rsidR="00622202" w:rsidRDefault="00622202" w:rsidP="00622202">
      <w:pPr>
        <w:rPr>
          <w:rFonts w:ascii="Times New Roman" w:hAnsi="Times New Roman" w:cs="Times New Roman"/>
          <w:sz w:val="28"/>
          <w:szCs w:val="28"/>
        </w:rPr>
      </w:pPr>
    </w:p>
    <w:p w:rsidR="0037591A" w:rsidRPr="0045124D" w:rsidRDefault="0037591A" w:rsidP="00622202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45124D">
        <w:rPr>
          <w:rFonts w:ascii="Times New Roman" w:hAnsi="Times New Roman" w:cs="Times New Roman"/>
          <w:sz w:val="28"/>
          <w:szCs w:val="28"/>
        </w:rPr>
        <w:t>У 2017р. на утримання 9 закладів (2655 учнів, які здобувають загальну середню освіту) професійно-технічної освіти, які функціонують на території Івано-Франківської міської ради, із місцевого бюджету було виділено кошти у сумі 104 млн. 720 тисяч 200грн.</w:t>
      </w: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  <w:r w:rsidRPr="00632C1C"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10160</wp:posOffset>
            </wp:positionV>
            <wp:extent cx="2146299" cy="1609725"/>
            <wp:effectExtent l="0" t="0" r="6985" b="0"/>
            <wp:wrapNone/>
            <wp:docPr id="26" name="Рисунок 26" descr="C:\Users\Роман\Downloads\DSC02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оман\Downloads\DSC0281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299" cy="1609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margin">
              <wp:posOffset>2024380</wp:posOffset>
            </wp:positionH>
            <wp:positionV relativeFrom="paragraph">
              <wp:posOffset>24764</wp:posOffset>
            </wp:positionV>
            <wp:extent cx="2064805" cy="1609725"/>
            <wp:effectExtent l="0" t="0" r="0" b="0"/>
            <wp:wrapNone/>
            <wp:docPr id="1026" name="Picture 2" descr="http://iftrsit.if.ua/photogallery/image?view=image&amp;format=raw&amp;type=orig&amp;id=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iftrsit.if.ua/photogallery/image?view=image&amp;format=raw&amp;type=orig&amp;id=115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645" cy="1610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632C1C">
        <w:rPr>
          <w:rFonts w:ascii="Times New Roman" w:hAnsi="Times New Roman" w:cs="Times New Roman"/>
          <w:noProof/>
          <w:color w:val="FF0000"/>
          <w:sz w:val="28"/>
          <w:szCs w:val="28"/>
          <w:lang w:eastAsia="uk-UA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2085975" cy="1568482"/>
            <wp:effectExtent l="0" t="0" r="0" b="0"/>
            <wp:wrapNone/>
            <wp:docPr id="38" name="Рисунок 38" descr="C:\Users\Роман\Downloads\Re- НЕМАЄ ФОТО !!!! Fw- Fwd- Інформація про Центр ПТО№1 для Микули Н.П\IMG_8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оман\Downloads\Re- НЕМАЄ ФОТО !!!! Fw- Fwd- Інформація про Центр ПТО№1 для Микули Н.П\IMG_8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8"/>
                    <a:stretch/>
                  </pic:blipFill>
                  <pic:spPr bwMode="auto">
                    <a:xfrm>
                      <a:off x="0" y="0"/>
                      <a:ext cx="2085975" cy="15684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lang w:eastAsia="uk-UA"/>
        </w:rPr>
      </w:pPr>
    </w:p>
    <w:p w:rsidR="0037591A" w:rsidRPr="00632C1C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FF0000"/>
          <w:sz w:val="14"/>
          <w:szCs w:val="28"/>
          <w:lang w:eastAsia="uk-UA"/>
        </w:rPr>
      </w:pPr>
    </w:p>
    <w:p w:rsidR="0037591A" w:rsidRPr="00436A68" w:rsidRDefault="0037591A" w:rsidP="0037591A">
      <w:pPr>
        <w:spacing w:after="0" w:line="240" w:lineRule="auto"/>
        <w:jc w:val="center"/>
        <w:rPr>
          <w:rFonts w:ascii="Times New Roman" w:hAnsi="Times New Roman" w:cs="Times New Roman"/>
          <w:i/>
          <w:noProof/>
          <w:sz w:val="28"/>
          <w:szCs w:val="28"/>
          <w:lang w:eastAsia="uk-UA"/>
        </w:rPr>
      </w:pPr>
      <w:r w:rsidRPr="00436A68">
        <w:rPr>
          <w:rFonts w:ascii="Times New Roman" w:hAnsi="Times New Roman" w:cs="Times New Roman"/>
          <w:b/>
          <w:i/>
          <w:noProof/>
          <w:sz w:val="28"/>
          <w:szCs w:val="28"/>
          <w:lang w:eastAsia="uk-UA"/>
        </w:rPr>
        <w:t>Фінансування закладів освіти</w:t>
      </w:r>
    </w:p>
    <w:tbl>
      <w:tblPr>
        <w:tblStyle w:val="-5110"/>
        <w:tblW w:w="9629" w:type="dxa"/>
        <w:tblLook w:val="0600" w:firstRow="0" w:lastRow="0" w:firstColumn="0" w:lastColumn="0" w:noHBand="1" w:noVBand="1"/>
      </w:tblPr>
      <w:tblGrid>
        <w:gridCol w:w="3211"/>
        <w:gridCol w:w="1695"/>
        <w:gridCol w:w="1695"/>
        <w:gridCol w:w="1741"/>
        <w:gridCol w:w="1287"/>
      </w:tblGrid>
      <w:tr w:rsidR="00385F81" w:rsidRPr="00436A68" w:rsidTr="00385F81">
        <w:trPr>
          <w:trHeight w:val="346"/>
        </w:trPr>
        <w:tc>
          <w:tcPr>
            <w:tcW w:w="3211" w:type="dxa"/>
          </w:tcPr>
          <w:p w:rsidR="00385F81" w:rsidRPr="00436A68" w:rsidRDefault="00385F81" w:rsidP="00112D8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b/>
                <w:sz w:val="28"/>
                <w:szCs w:val="28"/>
              </w:rPr>
              <w:t>Види робіт</w:t>
            </w:r>
          </w:p>
        </w:tc>
        <w:tc>
          <w:tcPr>
            <w:tcW w:w="1695" w:type="dxa"/>
          </w:tcPr>
          <w:p w:rsidR="00385F81" w:rsidRPr="00436A68" w:rsidRDefault="00385F81" w:rsidP="00385F8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b/>
                <w:sz w:val="28"/>
                <w:szCs w:val="28"/>
              </w:rPr>
              <w:t>2015 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1695" w:type="dxa"/>
          </w:tcPr>
          <w:p w:rsidR="00385F81" w:rsidRPr="00436A68" w:rsidRDefault="00385F81" w:rsidP="00385F8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b/>
                <w:sz w:val="28"/>
                <w:szCs w:val="28"/>
              </w:rPr>
              <w:t>2016 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1741" w:type="dxa"/>
          </w:tcPr>
          <w:p w:rsidR="00385F81" w:rsidRPr="00436A68" w:rsidRDefault="00624176" w:rsidP="00112D8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  <w:r w:rsidR="00385F81" w:rsidRPr="00436A6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місяців</w:t>
            </w:r>
          </w:p>
          <w:p w:rsidR="00385F81" w:rsidRPr="00436A68" w:rsidRDefault="00385F81" w:rsidP="00385F8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b/>
                <w:sz w:val="28"/>
                <w:szCs w:val="28"/>
              </w:rPr>
              <w:t>2017 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 (фактично)</w:t>
            </w:r>
          </w:p>
        </w:tc>
        <w:tc>
          <w:tcPr>
            <w:tcW w:w="1287" w:type="dxa"/>
          </w:tcPr>
          <w:p w:rsidR="00385F81" w:rsidRPr="00436A68" w:rsidRDefault="00385F81" w:rsidP="00385F8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2017 р. (план)</w:t>
            </w:r>
          </w:p>
        </w:tc>
      </w:tr>
      <w:tr w:rsidR="00385F81" w:rsidRPr="00436A68" w:rsidTr="009C4C82">
        <w:trPr>
          <w:trHeight w:val="290"/>
        </w:trPr>
        <w:tc>
          <w:tcPr>
            <w:tcW w:w="3211" w:type="dxa"/>
          </w:tcPr>
          <w:p w:rsidR="00385F81" w:rsidRPr="00436A68" w:rsidRDefault="00385F81" w:rsidP="00112D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sz w:val="28"/>
                <w:szCs w:val="28"/>
              </w:rPr>
              <w:t>Капітальний ремонт об</w:t>
            </w:r>
            <w:r w:rsidRPr="00385F8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’</w:t>
            </w:r>
            <w:r w:rsidRPr="00436A68">
              <w:rPr>
                <w:rFonts w:ascii="Times New Roman" w:hAnsi="Times New Roman" w:cs="Times New Roman"/>
                <w:sz w:val="28"/>
                <w:szCs w:val="28"/>
              </w:rPr>
              <w:t>єктів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tabs>
                <w:tab w:val="left" w:pos="705"/>
                <w:tab w:val="center" w:pos="1167"/>
              </w:tabs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1 689,5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7 217,1</w:t>
            </w:r>
          </w:p>
        </w:tc>
        <w:tc>
          <w:tcPr>
            <w:tcW w:w="1741" w:type="dxa"/>
            <w:vAlign w:val="center"/>
          </w:tcPr>
          <w:p w:rsidR="00385F81" w:rsidRPr="009C4C82" w:rsidRDefault="00385F81" w:rsidP="00624176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10 </w:t>
            </w:r>
            <w:r w:rsidR="00624176">
              <w:rPr>
                <w:rFonts w:ascii="Times New Roman" w:hAnsi="Times New Roman" w:cs="Times New Roman"/>
                <w:i/>
                <w:sz w:val="28"/>
                <w:szCs w:val="28"/>
              </w:rPr>
              <w:t>480</w:t>
            </w: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 w:rsidR="00624176">
              <w:rPr>
                <w:rFonts w:ascii="Times New Roman" w:hAnsi="Times New Roman" w:cs="Times New Roman"/>
                <w:i/>
                <w:sz w:val="28"/>
                <w:szCs w:val="28"/>
              </w:rPr>
              <w:t>8</w:t>
            </w:r>
          </w:p>
        </w:tc>
        <w:tc>
          <w:tcPr>
            <w:tcW w:w="1287" w:type="dxa"/>
            <w:vAlign w:val="center"/>
          </w:tcPr>
          <w:p w:rsidR="00385F81" w:rsidRPr="009C4C82" w:rsidRDefault="009C4C82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16 467,9</w:t>
            </w:r>
          </w:p>
        </w:tc>
      </w:tr>
      <w:tr w:rsidR="00385F81" w:rsidRPr="00436A68" w:rsidTr="009C4C82">
        <w:trPr>
          <w:trHeight w:val="663"/>
        </w:trPr>
        <w:tc>
          <w:tcPr>
            <w:tcW w:w="3211" w:type="dxa"/>
          </w:tcPr>
          <w:p w:rsidR="00385F81" w:rsidRPr="00436A68" w:rsidRDefault="00385F81" w:rsidP="00112D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sz w:val="28"/>
                <w:szCs w:val="28"/>
              </w:rPr>
              <w:t>Придбання обладнання і предметів довгострокового користування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901,5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3 810,5</w:t>
            </w:r>
          </w:p>
        </w:tc>
        <w:tc>
          <w:tcPr>
            <w:tcW w:w="1741" w:type="dxa"/>
            <w:vAlign w:val="center"/>
          </w:tcPr>
          <w:p w:rsidR="00385F81" w:rsidRPr="009C4C82" w:rsidRDefault="00624176" w:rsidP="00624176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4 213</w:t>
            </w:r>
            <w:r w:rsidR="00385F81"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1287" w:type="dxa"/>
            <w:vAlign w:val="center"/>
          </w:tcPr>
          <w:p w:rsidR="00385F81" w:rsidRPr="009C4C82" w:rsidRDefault="00624176" w:rsidP="00624176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  <w:r w:rsidR="009C4C82"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 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221</w:t>
            </w:r>
            <w:r w:rsidR="009C4C82"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</w:p>
        </w:tc>
      </w:tr>
      <w:tr w:rsidR="00385F81" w:rsidRPr="00436A68" w:rsidTr="009C4C82">
        <w:trPr>
          <w:trHeight w:val="418"/>
        </w:trPr>
        <w:tc>
          <w:tcPr>
            <w:tcW w:w="3211" w:type="dxa"/>
          </w:tcPr>
          <w:p w:rsidR="00385F81" w:rsidRPr="00436A68" w:rsidRDefault="00385F81" w:rsidP="00112D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36A68">
              <w:rPr>
                <w:rFonts w:ascii="Times New Roman" w:hAnsi="Times New Roman" w:cs="Times New Roman"/>
                <w:sz w:val="28"/>
                <w:szCs w:val="28"/>
              </w:rPr>
              <w:t>Поточні ремонти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1 351,6</w:t>
            </w:r>
          </w:p>
        </w:tc>
        <w:tc>
          <w:tcPr>
            <w:tcW w:w="1695" w:type="dxa"/>
            <w:vAlign w:val="center"/>
          </w:tcPr>
          <w:p w:rsidR="00385F81" w:rsidRPr="009C4C82" w:rsidRDefault="00385F81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2 138,5</w:t>
            </w:r>
          </w:p>
        </w:tc>
        <w:tc>
          <w:tcPr>
            <w:tcW w:w="1741" w:type="dxa"/>
            <w:vAlign w:val="center"/>
          </w:tcPr>
          <w:p w:rsidR="00385F81" w:rsidRPr="009C4C82" w:rsidRDefault="00624176" w:rsidP="00624176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2 583</w:t>
            </w:r>
            <w:r w:rsidR="00385F81"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1287" w:type="dxa"/>
            <w:vAlign w:val="center"/>
          </w:tcPr>
          <w:p w:rsidR="00385F81" w:rsidRPr="009C4C82" w:rsidRDefault="00624176" w:rsidP="009C4C82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  <w:r w:rsidR="009C4C82" w:rsidRPr="009C4C82">
              <w:rPr>
                <w:rFonts w:ascii="Times New Roman" w:hAnsi="Times New Roman" w:cs="Times New Roman"/>
                <w:i/>
                <w:sz w:val="28"/>
                <w:szCs w:val="28"/>
              </w:rPr>
              <w:t> 000,0</w:t>
            </w:r>
          </w:p>
        </w:tc>
      </w:tr>
    </w:tbl>
    <w:p w:rsidR="0037591A" w:rsidRDefault="0037591A" w:rsidP="0062220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584A48" w:rsidRDefault="00584A48" w:rsidP="0062220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</w:p>
    <w:p w:rsidR="00584A48" w:rsidRPr="00584A48" w:rsidRDefault="00584A48" w:rsidP="0062220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t>Директор Департаменту освіти та науки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ab/>
        <w:t>Ігор Смаль</w:t>
      </w:r>
    </w:p>
    <w:sectPr w:rsidR="00584A48" w:rsidRPr="00584A48" w:rsidSect="009B72DA">
      <w:footerReference w:type="default" r:id="rId87"/>
      <w:pgSz w:w="11906" w:h="16838"/>
      <w:pgMar w:top="850" w:right="850" w:bottom="850" w:left="1417" w:header="708" w:footer="14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444D8" w:rsidRDefault="006444D8" w:rsidP="009B72DA">
      <w:pPr>
        <w:spacing w:after="0" w:line="240" w:lineRule="auto"/>
      </w:pPr>
      <w:r>
        <w:separator/>
      </w:r>
    </w:p>
  </w:endnote>
  <w:endnote w:type="continuationSeparator" w:id="0">
    <w:p w:rsidR="006444D8" w:rsidRDefault="006444D8" w:rsidP="009B72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04476211"/>
      <w:docPartObj>
        <w:docPartGallery w:val="Page Numbers (Bottom of Page)"/>
        <w:docPartUnique/>
      </w:docPartObj>
    </w:sdtPr>
    <w:sdtEndPr/>
    <w:sdtContent>
      <w:p w:rsidR="009B72DA" w:rsidRDefault="00366E4B">
        <w:pPr>
          <w:pStyle w:val="af0"/>
          <w:jc w:val="center"/>
        </w:pPr>
        <w:r>
          <w:fldChar w:fldCharType="begin"/>
        </w:r>
        <w:r w:rsidR="009B72DA">
          <w:instrText>PAGE   \* MERGEFORMAT</w:instrText>
        </w:r>
        <w:r>
          <w:fldChar w:fldCharType="separate"/>
        </w:r>
        <w:r w:rsidR="00836961" w:rsidRPr="00836961">
          <w:rPr>
            <w:noProof/>
            <w:lang w:val="ru-RU"/>
          </w:rPr>
          <w:t>2</w:t>
        </w:r>
        <w:r>
          <w:fldChar w:fldCharType="end"/>
        </w:r>
      </w:p>
    </w:sdtContent>
  </w:sdt>
  <w:p w:rsidR="009B72DA" w:rsidRDefault="009B72DA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444D8" w:rsidRDefault="006444D8" w:rsidP="009B72DA">
      <w:pPr>
        <w:spacing w:after="0" w:line="240" w:lineRule="auto"/>
      </w:pPr>
      <w:r>
        <w:separator/>
      </w:r>
    </w:p>
  </w:footnote>
  <w:footnote w:type="continuationSeparator" w:id="0">
    <w:p w:rsidR="006444D8" w:rsidRDefault="006444D8" w:rsidP="009B72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4422EF"/>
    <w:multiLevelType w:val="hybridMultilevel"/>
    <w:tmpl w:val="C0948F40"/>
    <w:lvl w:ilvl="0" w:tplc="17F228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76ED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B646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2497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4219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7C59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C42D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7C5D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6858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0D32C29"/>
    <w:multiLevelType w:val="hybridMultilevel"/>
    <w:tmpl w:val="63D09CA2"/>
    <w:lvl w:ilvl="0" w:tplc="7CAE9DD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25F6069E"/>
    <w:multiLevelType w:val="hybridMultilevel"/>
    <w:tmpl w:val="797E421E"/>
    <w:lvl w:ilvl="0" w:tplc="60CCEBBE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2AFE0172"/>
    <w:multiLevelType w:val="hybridMultilevel"/>
    <w:tmpl w:val="3FB2DD74"/>
    <w:lvl w:ilvl="0" w:tplc="6B040B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5BEE1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5829E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2A22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0C61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C410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CCA6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64CF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CA70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30492959"/>
    <w:multiLevelType w:val="hybridMultilevel"/>
    <w:tmpl w:val="D21CF238"/>
    <w:lvl w:ilvl="0" w:tplc="13EA74FA">
      <w:numFmt w:val="bullet"/>
      <w:lvlText w:val="-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41564902"/>
    <w:multiLevelType w:val="hybridMultilevel"/>
    <w:tmpl w:val="26E818E6"/>
    <w:lvl w:ilvl="0" w:tplc="A6A0E1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5A57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42A6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54B4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ACC0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BA9A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2E0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9C28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744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A277B8E"/>
    <w:multiLevelType w:val="hybridMultilevel"/>
    <w:tmpl w:val="752A43C4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532445C3"/>
    <w:multiLevelType w:val="hybridMultilevel"/>
    <w:tmpl w:val="323EC7FA"/>
    <w:lvl w:ilvl="0" w:tplc="519C5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6821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DA84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5EC3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ECDC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648E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E3CAC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FC9F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16EF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5DD90B27"/>
    <w:multiLevelType w:val="hybridMultilevel"/>
    <w:tmpl w:val="02861A32"/>
    <w:lvl w:ilvl="0" w:tplc="48A448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C446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DE8A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0483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683E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7C892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1AFC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0320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9E6B1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60C405AB"/>
    <w:multiLevelType w:val="hybridMultilevel"/>
    <w:tmpl w:val="88720D2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895E4A"/>
    <w:multiLevelType w:val="hybridMultilevel"/>
    <w:tmpl w:val="1D16596A"/>
    <w:lvl w:ilvl="0" w:tplc="13EA74FA"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66B276DE"/>
    <w:multiLevelType w:val="hybridMultilevel"/>
    <w:tmpl w:val="01D6B384"/>
    <w:lvl w:ilvl="0" w:tplc="803AC1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54C0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46D1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42DD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94FA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2469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FA79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ACD7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FE49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9"/>
  </w:num>
  <w:num w:numId="3">
    <w:abstractNumId w:val="2"/>
  </w:num>
  <w:num w:numId="4">
    <w:abstractNumId w:val="10"/>
  </w:num>
  <w:num w:numId="5">
    <w:abstractNumId w:val="8"/>
  </w:num>
  <w:num w:numId="6">
    <w:abstractNumId w:val="7"/>
  </w:num>
  <w:num w:numId="7">
    <w:abstractNumId w:val="5"/>
  </w:num>
  <w:num w:numId="8">
    <w:abstractNumId w:val="3"/>
  </w:num>
  <w:num w:numId="9">
    <w:abstractNumId w:val="11"/>
  </w:num>
  <w:num w:numId="10">
    <w:abstractNumId w:val="0"/>
  </w:num>
  <w:num w:numId="11">
    <w:abstractNumId w:val="4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3ECE"/>
    <w:rsid w:val="00025F09"/>
    <w:rsid w:val="000301C4"/>
    <w:rsid w:val="000311AA"/>
    <w:rsid w:val="00044D70"/>
    <w:rsid w:val="00054EBB"/>
    <w:rsid w:val="0006398F"/>
    <w:rsid w:val="00087A80"/>
    <w:rsid w:val="00094F4C"/>
    <w:rsid w:val="00096845"/>
    <w:rsid w:val="000C734C"/>
    <w:rsid w:val="000D0ABA"/>
    <w:rsid w:val="000E1F18"/>
    <w:rsid w:val="000E2A93"/>
    <w:rsid w:val="000E46F8"/>
    <w:rsid w:val="000F10E8"/>
    <w:rsid w:val="00110CA8"/>
    <w:rsid w:val="001426B8"/>
    <w:rsid w:val="00156581"/>
    <w:rsid w:val="00157721"/>
    <w:rsid w:val="00160502"/>
    <w:rsid w:val="00161443"/>
    <w:rsid w:val="0017188D"/>
    <w:rsid w:val="001831FA"/>
    <w:rsid w:val="00197877"/>
    <w:rsid w:val="001A2EDE"/>
    <w:rsid w:val="001A7833"/>
    <w:rsid w:val="001E0401"/>
    <w:rsid w:val="00217384"/>
    <w:rsid w:val="00223AD2"/>
    <w:rsid w:val="00237A08"/>
    <w:rsid w:val="002752E0"/>
    <w:rsid w:val="0027715B"/>
    <w:rsid w:val="00282031"/>
    <w:rsid w:val="002913C3"/>
    <w:rsid w:val="002A14D7"/>
    <w:rsid w:val="002B38D9"/>
    <w:rsid w:val="002C283C"/>
    <w:rsid w:val="002C3484"/>
    <w:rsid w:val="002D04EE"/>
    <w:rsid w:val="002D1B39"/>
    <w:rsid w:val="002D3301"/>
    <w:rsid w:val="002E489C"/>
    <w:rsid w:val="003037CB"/>
    <w:rsid w:val="00316C60"/>
    <w:rsid w:val="003175A4"/>
    <w:rsid w:val="0034341B"/>
    <w:rsid w:val="00344E3E"/>
    <w:rsid w:val="00366E4B"/>
    <w:rsid w:val="0037591A"/>
    <w:rsid w:val="00380211"/>
    <w:rsid w:val="00382055"/>
    <w:rsid w:val="00385F81"/>
    <w:rsid w:val="003908FB"/>
    <w:rsid w:val="00395EC0"/>
    <w:rsid w:val="003C0B1F"/>
    <w:rsid w:val="003C0C31"/>
    <w:rsid w:val="003C3D87"/>
    <w:rsid w:val="003E42FA"/>
    <w:rsid w:val="00400706"/>
    <w:rsid w:val="004169BA"/>
    <w:rsid w:val="00484FBD"/>
    <w:rsid w:val="00485EC4"/>
    <w:rsid w:val="004878EE"/>
    <w:rsid w:val="004903FB"/>
    <w:rsid w:val="00493ECE"/>
    <w:rsid w:val="004957F6"/>
    <w:rsid w:val="004A67C1"/>
    <w:rsid w:val="004E6335"/>
    <w:rsid w:val="0050302B"/>
    <w:rsid w:val="005307F0"/>
    <w:rsid w:val="00573319"/>
    <w:rsid w:val="005839C5"/>
    <w:rsid w:val="0058478C"/>
    <w:rsid w:val="00584A48"/>
    <w:rsid w:val="00597454"/>
    <w:rsid w:val="005E4187"/>
    <w:rsid w:val="00620132"/>
    <w:rsid w:val="00622202"/>
    <w:rsid w:val="00624176"/>
    <w:rsid w:val="00632C1C"/>
    <w:rsid w:val="006444D8"/>
    <w:rsid w:val="00661B49"/>
    <w:rsid w:val="00663CF2"/>
    <w:rsid w:val="00665664"/>
    <w:rsid w:val="00677C21"/>
    <w:rsid w:val="00687F0A"/>
    <w:rsid w:val="006B73F7"/>
    <w:rsid w:val="00706CF8"/>
    <w:rsid w:val="00710C9D"/>
    <w:rsid w:val="00733BC7"/>
    <w:rsid w:val="007825C6"/>
    <w:rsid w:val="00783371"/>
    <w:rsid w:val="00784F91"/>
    <w:rsid w:val="007A6F16"/>
    <w:rsid w:val="007C3F75"/>
    <w:rsid w:val="007D1096"/>
    <w:rsid w:val="007D414D"/>
    <w:rsid w:val="00814935"/>
    <w:rsid w:val="0083595E"/>
    <w:rsid w:val="00836961"/>
    <w:rsid w:val="0084125E"/>
    <w:rsid w:val="00851B3E"/>
    <w:rsid w:val="00852366"/>
    <w:rsid w:val="008528E7"/>
    <w:rsid w:val="008657FA"/>
    <w:rsid w:val="00870C09"/>
    <w:rsid w:val="008A51ED"/>
    <w:rsid w:val="008B11EB"/>
    <w:rsid w:val="008C204A"/>
    <w:rsid w:val="008C4FC4"/>
    <w:rsid w:val="00926CB8"/>
    <w:rsid w:val="0092709B"/>
    <w:rsid w:val="00927428"/>
    <w:rsid w:val="00935832"/>
    <w:rsid w:val="00935914"/>
    <w:rsid w:val="00952655"/>
    <w:rsid w:val="00980EB0"/>
    <w:rsid w:val="00992D51"/>
    <w:rsid w:val="009A45E6"/>
    <w:rsid w:val="009B72DA"/>
    <w:rsid w:val="009C4C82"/>
    <w:rsid w:val="009D199F"/>
    <w:rsid w:val="00A23C65"/>
    <w:rsid w:val="00A360B3"/>
    <w:rsid w:val="00A554A8"/>
    <w:rsid w:val="00A8334F"/>
    <w:rsid w:val="00AA4091"/>
    <w:rsid w:val="00AC460D"/>
    <w:rsid w:val="00AF2084"/>
    <w:rsid w:val="00B1753B"/>
    <w:rsid w:val="00B35E38"/>
    <w:rsid w:val="00B45194"/>
    <w:rsid w:val="00B66663"/>
    <w:rsid w:val="00B91C0E"/>
    <w:rsid w:val="00C05A3A"/>
    <w:rsid w:val="00C16E8F"/>
    <w:rsid w:val="00C639C3"/>
    <w:rsid w:val="00C66BBE"/>
    <w:rsid w:val="00C86722"/>
    <w:rsid w:val="00C90CE6"/>
    <w:rsid w:val="00C93ED1"/>
    <w:rsid w:val="00C96BDA"/>
    <w:rsid w:val="00CC0A43"/>
    <w:rsid w:val="00CC3298"/>
    <w:rsid w:val="00CF01B7"/>
    <w:rsid w:val="00D03762"/>
    <w:rsid w:val="00D0433E"/>
    <w:rsid w:val="00D1373B"/>
    <w:rsid w:val="00D379D1"/>
    <w:rsid w:val="00D76826"/>
    <w:rsid w:val="00D873AB"/>
    <w:rsid w:val="00D97959"/>
    <w:rsid w:val="00DA1548"/>
    <w:rsid w:val="00DA1619"/>
    <w:rsid w:val="00DB47F4"/>
    <w:rsid w:val="00DB6ED3"/>
    <w:rsid w:val="00DC34DA"/>
    <w:rsid w:val="00DC4FE2"/>
    <w:rsid w:val="00DC722C"/>
    <w:rsid w:val="00DE4787"/>
    <w:rsid w:val="00DF6D44"/>
    <w:rsid w:val="00E26038"/>
    <w:rsid w:val="00E451DD"/>
    <w:rsid w:val="00E61317"/>
    <w:rsid w:val="00E86085"/>
    <w:rsid w:val="00EA2983"/>
    <w:rsid w:val="00F15489"/>
    <w:rsid w:val="00F33070"/>
    <w:rsid w:val="00F4354A"/>
    <w:rsid w:val="00F52137"/>
    <w:rsid w:val="00F7274D"/>
    <w:rsid w:val="00F760C8"/>
    <w:rsid w:val="00F76D35"/>
    <w:rsid w:val="00F86E4E"/>
    <w:rsid w:val="00F93098"/>
    <w:rsid w:val="00FA77F3"/>
    <w:rsid w:val="00FB105E"/>
    <w:rsid w:val="00FB3E32"/>
    <w:rsid w:val="00FD5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F2F5EE8-2381-4F89-969F-87BFB6C26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6E4B"/>
  </w:style>
  <w:style w:type="paragraph" w:styleId="2">
    <w:name w:val="heading 2"/>
    <w:basedOn w:val="a"/>
    <w:next w:val="a"/>
    <w:link w:val="20"/>
    <w:qFormat/>
    <w:rsid w:val="001A2ED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ru-RU" w:eastAsia="ru-RU" w:bidi="he-IL"/>
    </w:rPr>
  </w:style>
  <w:style w:type="paragraph" w:styleId="3">
    <w:name w:val="heading 3"/>
    <w:basedOn w:val="a"/>
    <w:link w:val="30"/>
    <w:qFormat/>
    <w:rsid w:val="0006398F"/>
    <w:pPr>
      <w:spacing w:before="100" w:beforeAutospacing="1" w:after="100" w:afterAutospacing="1" w:line="240" w:lineRule="auto"/>
      <w:outlineLvl w:val="2"/>
    </w:pPr>
    <w:rPr>
      <w:rFonts w:ascii="Times New Roman" w:eastAsia="MS Mincho" w:hAnsi="Times New Roman" w:cs="Times New Roman"/>
      <w:b/>
      <w:bCs/>
      <w:sz w:val="27"/>
      <w:szCs w:val="27"/>
      <w:lang w:val="ru-RU"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6D44"/>
    <w:pPr>
      <w:ind w:left="720"/>
      <w:contextualSpacing/>
    </w:pPr>
  </w:style>
  <w:style w:type="paragraph" w:styleId="a4">
    <w:name w:val="No Spacing"/>
    <w:uiPriority w:val="1"/>
    <w:qFormat/>
    <w:rsid w:val="004169BA"/>
    <w:pPr>
      <w:spacing w:after="0" w:line="240" w:lineRule="auto"/>
    </w:pPr>
  </w:style>
  <w:style w:type="paragraph" w:styleId="a5">
    <w:name w:val="Body Text Indent"/>
    <w:basedOn w:val="a"/>
    <w:link w:val="a6"/>
    <w:rsid w:val="0028203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6">
    <w:name w:val="Основной текст с отступом Знак"/>
    <w:basedOn w:val="a0"/>
    <w:link w:val="a5"/>
    <w:rsid w:val="00282031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7">
    <w:name w:val="Body Text"/>
    <w:basedOn w:val="a"/>
    <w:link w:val="a8"/>
    <w:uiPriority w:val="99"/>
    <w:semiHidden/>
    <w:unhideWhenUsed/>
    <w:rsid w:val="00935914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935914"/>
  </w:style>
  <w:style w:type="table" w:customStyle="1" w:styleId="-151">
    <w:name w:val="Таблица-сетка 1 светлая — акцент 51"/>
    <w:basedOn w:val="a1"/>
    <w:uiPriority w:val="46"/>
    <w:rsid w:val="00380211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541">
    <w:name w:val="Список-таблица 5 темная — акцент 41"/>
    <w:basedOn w:val="a1"/>
    <w:uiPriority w:val="50"/>
    <w:rsid w:val="00380211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a9">
    <w:name w:val="Table Grid"/>
    <w:basedOn w:val="a1"/>
    <w:rsid w:val="003802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784F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784F91"/>
    <w:rPr>
      <w:rFonts w:ascii="Segoe UI" w:hAnsi="Segoe UI" w:cs="Segoe UI"/>
      <w:sz w:val="18"/>
      <w:szCs w:val="18"/>
    </w:rPr>
  </w:style>
  <w:style w:type="table" w:customStyle="1" w:styleId="-751">
    <w:name w:val="Таблица-сетка 7 цветная — акцент 51"/>
    <w:basedOn w:val="a1"/>
    <w:uiPriority w:val="52"/>
    <w:rsid w:val="00D03762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  <w:tblStylePr w:type="neCell">
      <w:tblPr/>
      <w:tcPr>
        <w:tcBorders>
          <w:bottom w:val="single" w:sz="4" w:space="0" w:color="8EAADB" w:themeColor="accent5" w:themeTint="99"/>
        </w:tcBorders>
      </w:tcPr>
    </w:tblStylePr>
    <w:tblStylePr w:type="nwCell">
      <w:tblPr/>
      <w:tcPr>
        <w:tcBorders>
          <w:bottom w:val="single" w:sz="4" w:space="0" w:color="8EAADB" w:themeColor="accent5" w:themeTint="99"/>
        </w:tcBorders>
      </w:tcPr>
    </w:tblStylePr>
    <w:tblStylePr w:type="seCell">
      <w:tblPr/>
      <w:tcPr>
        <w:tcBorders>
          <w:top w:val="single" w:sz="4" w:space="0" w:color="8EAADB" w:themeColor="accent5" w:themeTint="99"/>
        </w:tcBorders>
      </w:tcPr>
    </w:tblStylePr>
    <w:tblStylePr w:type="swCell">
      <w:tblPr/>
      <w:tcPr>
        <w:tcBorders>
          <w:top w:val="single" w:sz="4" w:space="0" w:color="8EAADB" w:themeColor="accent5" w:themeTint="99"/>
        </w:tcBorders>
      </w:tcPr>
    </w:tblStylePr>
  </w:style>
  <w:style w:type="paragraph" w:styleId="ac">
    <w:name w:val="Normal (Web)"/>
    <w:basedOn w:val="a"/>
    <w:unhideWhenUsed/>
    <w:rsid w:val="00F727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d">
    <w:name w:val="Hyperlink"/>
    <w:basedOn w:val="a0"/>
    <w:uiPriority w:val="99"/>
    <w:semiHidden/>
    <w:unhideWhenUsed/>
    <w:rsid w:val="00F7274D"/>
    <w:rPr>
      <w:color w:val="0000FF"/>
      <w:u w:val="single"/>
    </w:rPr>
  </w:style>
  <w:style w:type="character" w:customStyle="1" w:styleId="apple-converted-space">
    <w:name w:val="apple-converted-space"/>
    <w:basedOn w:val="a0"/>
    <w:rsid w:val="00DA1548"/>
  </w:style>
  <w:style w:type="character" w:customStyle="1" w:styleId="30">
    <w:name w:val="Заголовок 3 Знак"/>
    <w:basedOn w:val="a0"/>
    <w:link w:val="3"/>
    <w:rsid w:val="0006398F"/>
    <w:rPr>
      <w:rFonts w:ascii="Times New Roman" w:eastAsia="MS Mincho" w:hAnsi="Times New Roman" w:cs="Times New Roman"/>
      <w:b/>
      <w:bCs/>
      <w:sz w:val="27"/>
      <w:szCs w:val="27"/>
      <w:lang w:val="ru-RU" w:eastAsia="ja-JP"/>
    </w:rPr>
  </w:style>
  <w:style w:type="table" w:customStyle="1" w:styleId="-161">
    <w:name w:val="Таблица-сетка 1 светлая — акцент 61"/>
    <w:basedOn w:val="a1"/>
    <w:uiPriority w:val="46"/>
    <w:rsid w:val="000E2A93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-511">
    <w:name w:val="Таблица-сетка 5 темная — акцент 11"/>
    <w:basedOn w:val="a1"/>
    <w:uiPriority w:val="50"/>
    <w:rsid w:val="000E2A9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styleId="ae">
    <w:name w:val="header"/>
    <w:basedOn w:val="a"/>
    <w:link w:val="af"/>
    <w:uiPriority w:val="99"/>
    <w:unhideWhenUsed/>
    <w:rsid w:val="009B72D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B72DA"/>
  </w:style>
  <w:style w:type="paragraph" w:styleId="af0">
    <w:name w:val="footer"/>
    <w:basedOn w:val="a"/>
    <w:link w:val="af1"/>
    <w:uiPriority w:val="99"/>
    <w:unhideWhenUsed/>
    <w:rsid w:val="009B72D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B72DA"/>
  </w:style>
  <w:style w:type="paragraph" w:customStyle="1" w:styleId="1">
    <w:name w:val="Обычный1"/>
    <w:rsid w:val="003C0B1F"/>
    <w:pPr>
      <w:widowControl w:val="0"/>
      <w:snapToGrid w:val="0"/>
      <w:spacing w:before="240" w:after="0" w:line="240" w:lineRule="auto"/>
      <w:ind w:firstLine="720"/>
      <w:jc w:val="both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table" w:customStyle="1" w:styleId="-411">
    <w:name w:val="Таблица-сетка 4 — акцент 11"/>
    <w:basedOn w:val="a1"/>
    <w:uiPriority w:val="49"/>
    <w:rsid w:val="00CF01B7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-5110">
    <w:name w:val="Таблица-сетка 5 темная — акцент 11"/>
    <w:basedOn w:val="a1"/>
    <w:uiPriority w:val="50"/>
    <w:rsid w:val="0037591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customStyle="1" w:styleId="20">
    <w:name w:val="Заголовок 2 Знак"/>
    <w:basedOn w:val="a0"/>
    <w:link w:val="2"/>
    <w:rsid w:val="001A2EDE"/>
    <w:rPr>
      <w:rFonts w:ascii="Arial" w:eastAsia="Times New Roman" w:hAnsi="Arial" w:cs="Arial"/>
      <w:b/>
      <w:bCs/>
      <w:i/>
      <w:iCs/>
      <w:sz w:val="28"/>
      <w:szCs w:val="28"/>
      <w:lang w:val="ru-RU" w:eastAsia="ru-RU" w:bidi="he-IL"/>
    </w:rPr>
  </w:style>
  <w:style w:type="paragraph" w:customStyle="1" w:styleId="10">
    <w:name w:val="Абзац списка1"/>
    <w:basedOn w:val="a"/>
    <w:rsid w:val="001A2EDE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0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3048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7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6711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13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7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4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1442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5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1717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41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737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01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8455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0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6.jpeg"/><Relationship Id="rId26" Type="http://schemas.openxmlformats.org/officeDocument/2006/relationships/chart" Target="charts/chart9.xml"/><Relationship Id="rId39" Type="http://schemas.openxmlformats.org/officeDocument/2006/relationships/image" Target="media/image18.jpeg"/><Relationship Id="rId21" Type="http://schemas.openxmlformats.org/officeDocument/2006/relationships/chart" Target="charts/chart5.xml"/><Relationship Id="rId34" Type="http://schemas.openxmlformats.org/officeDocument/2006/relationships/image" Target="media/image13.jpeg"/><Relationship Id="rId42" Type="http://schemas.openxmlformats.org/officeDocument/2006/relationships/image" Target="media/image21.png"/><Relationship Id="rId47" Type="http://schemas.openxmlformats.org/officeDocument/2006/relationships/image" Target="media/image25.jpeg"/><Relationship Id="rId50" Type="http://schemas.openxmlformats.org/officeDocument/2006/relationships/image" Target="media/image26.jpeg"/><Relationship Id="rId55" Type="http://schemas.openxmlformats.org/officeDocument/2006/relationships/image" Target="media/image30.jpeg"/><Relationship Id="rId63" Type="http://schemas.openxmlformats.org/officeDocument/2006/relationships/chart" Target="charts/chart15.xml"/><Relationship Id="rId68" Type="http://schemas.openxmlformats.org/officeDocument/2006/relationships/chart" Target="charts/chart18.xml"/><Relationship Id="rId76" Type="http://schemas.openxmlformats.org/officeDocument/2006/relationships/image" Target="media/image44.jpeg"/><Relationship Id="rId84" Type="http://schemas.openxmlformats.org/officeDocument/2006/relationships/image" Target="media/image52.jpe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chart" Target="charts/chart11.xml"/><Relationship Id="rId11" Type="http://schemas.openxmlformats.org/officeDocument/2006/relationships/image" Target="media/image3.png"/><Relationship Id="rId24" Type="http://schemas.openxmlformats.org/officeDocument/2006/relationships/chart" Target="charts/chart7.xml"/><Relationship Id="rId32" Type="http://schemas.openxmlformats.org/officeDocument/2006/relationships/oleObject" Target="embeddings/oleObject1.bin"/><Relationship Id="rId37" Type="http://schemas.openxmlformats.org/officeDocument/2006/relationships/image" Target="media/image16.jpeg"/><Relationship Id="rId40" Type="http://schemas.openxmlformats.org/officeDocument/2006/relationships/image" Target="media/image19.jpeg"/><Relationship Id="rId45" Type="http://schemas.openxmlformats.org/officeDocument/2006/relationships/chart" Target="charts/chart12.xml"/><Relationship Id="rId53" Type="http://schemas.openxmlformats.org/officeDocument/2006/relationships/image" Target="media/image29.png"/><Relationship Id="rId58" Type="http://schemas.openxmlformats.org/officeDocument/2006/relationships/image" Target="media/image33.jpeg"/><Relationship Id="rId66" Type="http://schemas.openxmlformats.org/officeDocument/2006/relationships/chart" Target="charts/chart16.xml"/><Relationship Id="rId74" Type="http://schemas.openxmlformats.org/officeDocument/2006/relationships/image" Target="media/image42.jpeg"/><Relationship Id="rId79" Type="http://schemas.openxmlformats.org/officeDocument/2006/relationships/image" Target="media/image47.jpeg"/><Relationship Id="rId87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36.jpeg"/><Relationship Id="rId82" Type="http://schemas.openxmlformats.org/officeDocument/2006/relationships/image" Target="media/image50.jpe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chart" Target="charts/chart1.xml"/><Relationship Id="rId22" Type="http://schemas.openxmlformats.org/officeDocument/2006/relationships/chart" Target="charts/chart6.xml"/><Relationship Id="rId27" Type="http://schemas.openxmlformats.org/officeDocument/2006/relationships/image" Target="media/image9.png"/><Relationship Id="rId30" Type="http://schemas.openxmlformats.org/officeDocument/2006/relationships/image" Target="media/image10.jpeg"/><Relationship Id="rId35" Type="http://schemas.openxmlformats.org/officeDocument/2006/relationships/image" Target="media/image14.jpeg"/><Relationship Id="rId43" Type="http://schemas.openxmlformats.org/officeDocument/2006/relationships/image" Target="media/image22.jpeg"/><Relationship Id="rId48" Type="http://schemas.openxmlformats.org/officeDocument/2006/relationships/chart" Target="charts/chart13.xml"/><Relationship Id="rId56" Type="http://schemas.openxmlformats.org/officeDocument/2006/relationships/image" Target="media/image31.jpeg"/><Relationship Id="rId64" Type="http://schemas.openxmlformats.org/officeDocument/2006/relationships/image" Target="media/image38.jpeg"/><Relationship Id="rId69" Type="http://schemas.openxmlformats.org/officeDocument/2006/relationships/image" Target="media/image40.jpeg"/><Relationship Id="rId77" Type="http://schemas.openxmlformats.org/officeDocument/2006/relationships/image" Target="media/image45.jpeg"/><Relationship Id="rId8" Type="http://schemas.openxmlformats.org/officeDocument/2006/relationships/image" Target="media/image1.png"/><Relationship Id="rId51" Type="http://schemas.openxmlformats.org/officeDocument/2006/relationships/image" Target="media/image27.jpeg"/><Relationship Id="rId72" Type="http://schemas.openxmlformats.org/officeDocument/2006/relationships/chart" Target="charts/chart20.xml"/><Relationship Id="rId80" Type="http://schemas.openxmlformats.org/officeDocument/2006/relationships/image" Target="media/image48.jpeg"/><Relationship Id="rId85" Type="http://schemas.openxmlformats.org/officeDocument/2006/relationships/image" Target="media/image53.jpe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chart" Target="charts/chart3.xml"/><Relationship Id="rId25" Type="http://schemas.openxmlformats.org/officeDocument/2006/relationships/chart" Target="charts/chart8.xml"/><Relationship Id="rId33" Type="http://schemas.openxmlformats.org/officeDocument/2006/relationships/image" Target="media/image12.emf"/><Relationship Id="rId38" Type="http://schemas.openxmlformats.org/officeDocument/2006/relationships/image" Target="media/image17.jpeg"/><Relationship Id="rId46" Type="http://schemas.openxmlformats.org/officeDocument/2006/relationships/image" Target="media/image24.jpeg"/><Relationship Id="rId59" Type="http://schemas.openxmlformats.org/officeDocument/2006/relationships/image" Target="media/image34.jpeg"/><Relationship Id="rId67" Type="http://schemas.openxmlformats.org/officeDocument/2006/relationships/chart" Target="charts/chart17.xml"/><Relationship Id="rId20" Type="http://schemas.openxmlformats.org/officeDocument/2006/relationships/chart" Target="charts/chart4.xml"/><Relationship Id="rId41" Type="http://schemas.openxmlformats.org/officeDocument/2006/relationships/image" Target="media/image20.jpeg"/><Relationship Id="rId54" Type="http://schemas.microsoft.com/office/2007/relationships/hdphoto" Target="media/hdphoto3.wdp"/><Relationship Id="rId62" Type="http://schemas.openxmlformats.org/officeDocument/2006/relationships/image" Target="media/image37.jpeg"/><Relationship Id="rId70" Type="http://schemas.openxmlformats.org/officeDocument/2006/relationships/chart" Target="charts/chart19.xml"/><Relationship Id="rId75" Type="http://schemas.openxmlformats.org/officeDocument/2006/relationships/image" Target="media/image43.jpeg"/><Relationship Id="rId83" Type="http://schemas.openxmlformats.org/officeDocument/2006/relationships/image" Target="media/image51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2.xml"/><Relationship Id="rId23" Type="http://schemas.openxmlformats.org/officeDocument/2006/relationships/image" Target="media/image8.jpeg"/><Relationship Id="rId28" Type="http://schemas.openxmlformats.org/officeDocument/2006/relationships/chart" Target="charts/chart10.xml"/><Relationship Id="rId36" Type="http://schemas.openxmlformats.org/officeDocument/2006/relationships/image" Target="media/image15.jpeg"/><Relationship Id="rId49" Type="http://schemas.openxmlformats.org/officeDocument/2006/relationships/chart" Target="charts/chart14.xml"/><Relationship Id="rId57" Type="http://schemas.openxmlformats.org/officeDocument/2006/relationships/image" Target="media/image32.jpeg"/><Relationship Id="rId10" Type="http://schemas.openxmlformats.org/officeDocument/2006/relationships/image" Target="media/image2.jpeg"/><Relationship Id="rId31" Type="http://schemas.openxmlformats.org/officeDocument/2006/relationships/image" Target="media/image11.emf"/><Relationship Id="rId44" Type="http://schemas.openxmlformats.org/officeDocument/2006/relationships/image" Target="media/image23.jpeg"/><Relationship Id="rId52" Type="http://schemas.openxmlformats.org/officeDocument/2006/relationships/image" Target="media/image28.jpeg"/><Relationship Id="rId60" Type="http://schemas.openxmlformats.org/officeDocument/2006/relationships/image" Target="media/image35.jpeg"/><Relationship Id="rId65" Type="http://schemas.openxmlformats.org/officeDocument/2006/relationships/image" Target="media/image39.jpeg"/><Relationship Id="rId73" Type="http://schemas.openxmlformats.org/officeDocument/2006/relationships/chart" Target="charts/chart21.xml"/><Relationship Id="rId78" Type="http://schemas.openxmlformats.org/officeDocument/2006/relationships/image" Target="media/image46.jpeg"/><Relationship Id="rId81" Type="http://schemas.openxmlformats.org/officeDocument/2006/relationships/image" Target="media/image49.jpeg"/><Relationship Id="rId86" Type="http://schemas.openxmlformats.org/officeDocument/2006/relationships/image" Target="media/image54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c\&#1052;&#1086;&#1080;%20&#1076;&#1086;&#1082;&#1091;&#1084;&#1077;&#1085;&#1090;&#1099;\&#1047;&#1053;&#1054;\&#1047;&#1053;&#1054;-2017\&#1055;&#1110;&#1076;&#1089;&#1091;&#1084;&#1082;&#1080;\&#1044;&#1110;&#1072;&#1075;&#1088;&#1072;&#1084;&#1080;%20&#1047;&#1053;&#1054;-2017\&#1050;&#1085;&#1080;&#1075;&#1072;1%20(&#1040;&#1074;&#1090;&#1086;&#1089;&#1086;&#1093;&#1088;&#1072;&#1085;&#1077;&#1085;&#1085;&#1099;&#1081;).xls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2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6;&#1086;&#1084;&#1072;&#1085;\Desktop\&#1103;&#1082;&#1110;&#1089;&#1085;&#1080;&#1081;%20&#1089;&#1082;&#1083;&#1072;&#1076;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6;&#1086;&#1084;&#1072;&#1085;\Desktop\&#1103;&#1082;&#1110;&#1089;&#1085;&#1080;&#1081;%20&#1089;&#1082;&#1083;&#1072;&#1076;.xlsx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3.xlsx"/><Relationship Id="rId1" Type="http://schemas.openxmlformats.org/officeDocument/2006/relationships/themeOverride" Target="../theme/themeOverride5.xm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4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5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6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themeOverride" Target="../theme/themeOverride4.xm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doc\&#1052;&#1086;&#1080;%20&#1076;&#1086;&#1082;&#1091;&#1084;&#1077;&#1085;&#1090;&#1099;\&#1044;&#1086;%20&#1079;&#1074;&#1110;&#1090;&#1091;%20&#1084;&#1110;&#1089;&#1100;&#1082;&#1086;&#1084;&#1091;%20&#1075;&#1086;&#1083;&#1086;&#1074;&#1110;\&#1044;&#1083;&#1103;%20&#1073;&#1072;&#1085;&#1077;&#1088;&#1072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095674321812669"/>
          <c:y val="0.24769511287724558"/>
          <c:w val="0.68537956638317143"/>
          <c:h val="0.6397922442793251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Лист1!$B$5</c:f>
              <c:strCache>
                <c:ptCount val="1"/>
                <c:pt idx="0">
                  <c:v>ДНЗ та шкіл-садків комунальної форми власності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37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1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Лист1!$C$5:$E$5</c:f>
              <c:numCache>
                <c:formatCode>General</c:formatCode>
                <c:ptCount val="3"/>
                <c:pt idx="0">
                  <c:v>33</c:v>
                </c:pt>
                <c:pt idx="1">
                  <c:v>33</c:v>
                </c:pt>
                <c:pt idx="2">
                  <c:v>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3D8-4DD2-8CE3-D0582114D8DD}"/>
            </c:ext>
          </c:extLst>
        </c:ser>
        <c:ser>
          <c:idx val="1"/>
          <c:order val="1"/>
          <c:tx>
            <c:strRef>
              <c:f>Лист1!$B$7</c:f>
              <c:strCache>
                <c:ptCount val="1"/>
                <c:pt idx="0">
                  <c:v>Відомчих ДНЗ та приватних шкіл-садків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37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1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Лист1!$C$7:$E$7</c:f>
              <c:numCache>
                <c:formatCode>General</c:formatCode>
                <c:ptCount val="3"/>
                <c:pt idx="0">
                  <c:v>18</c:v>
                </c:pt>
                <c:pt idx="1">
                  <c:v>3</c:v>
                </c:pt>
                <c:pt idx="2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3D8-4DD2-8CE3-D0582114D8DD}"/>
            </c:ext>
          </c:extLst>
        </c:ser>
        <c:ser>
          <c:idx val="2"/>
          <c:order val="2"/>
          <c:tx>
            <c:strRef>
              <c:f>Лист1!$B$9</c:f>
              <c:strCache>
                <c:ptCount val="1"/>
                <c:pt idx="0">
                  <c:v>Всього ДНЗ та  шкіл-садків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37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1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Лист1!$C$9:$E$9</c:f>
              <c:numCache>
                <c:formatCode>General</c:formatCode>
                <c:ptCount val="3"/>
                <c:pt idx="0">
                  <c:v>51</c:v>
                </c:pt>
                <c:pt idx="1">
                  <c:v>36</c:v>
                </c:pt>
                <c:pt idx="2">
                  <c:v>40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3D8-4DD2-8CE3-D0582114D8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438859064"/>
        <c:axId val="438867296"/>
      </c:barChart>
      <c:catAx>
        <c:axId val="438859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38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lang="ru-RU" sz="1100" b="1" i="1" u="none" strike="noStrike" kern="120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88672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38867296"/>
        <c:scaling>
          <c:orientation val="minMax"/>
        </c:scaling>
        <c:delete val="0"/>
        <c:axPos val="l"/>
        <c:majorGridlines>
          <c:spPr>
            <a:ln w="9538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398" b="1" i="0" u="none" strike="noStrike" baseline="0">
                    <a:solidFill>
                      <a:srgbClr val="80008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uk-UA"/>
                  <a:t>Кількість ДНЗ</a:t>
                </a:r>
              </a:p>
            </c:rich>
          </c:tx>
          <c:layout>
            <c:manualLayout>
              <c:xMode val="edge"/>
              <c:yMode val="edge"/>
              <c:x val="2.8698156192493384E-4"/>
              <c:y val="0.37582433009827282"/>
            </c:manualLayout>
          </c:layout>
          <c:overlay val="0"/>
          <c:spPr>
            <a:noFill/>
            <a:ln w="25437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6359">
            <a:noFill/>
          </a:ln>
        </c:spPr>
        <c:txPr>
          <a:bodyPr rot="0" spcFirstLastPara="1" vertOverflow="ellipsis" wrap="square" anchor="ctr" anchorCtr="1"/>
          <a:lstStyle/>
          <a:p>
            <a:pPr>
              <a:defRPr lang="ru-RU" sz="902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8859064"/>
        <c:crosses val="autoZero"/>
        <c:crossBetween val="between"/>
      </c:valAx>
      <c:spPr>
        <a:noFill/>
        <a:ln w="25449">
          <a:noFill/>
        </a:ln>
      </c:spPr>
    </c:plotArea>
    <c:legend>
      <c:legendPos val="b"/>
      <c:layout>
        <c:manualLayout>
          <c:xMode val="edge"/>
          <c:yMode val="edge"/>
          <c:x val="0.80134300859451413"/>
          <c:y val="0.16798227324388187"/>
          <c:w val="0.19499357723497515"/>
          <c:h val="0.81534443708555171"/>
        </c:manualLayout>
      </c:layout>
      <c:overlay val="0"/>
      <c:spPr>
        <a:noFill/>
        <a:ln w="25437">
          <a:noFill/>
        </a:ln>
      </c:spPr>
      <c:txPr>
        <a:bodyPr rot="0" spcFirstLastPara="1" vertOverflow="ellipsis" vert="horz" wrap="square" anchor="ctr" anchorCtr="1"/>
        <a:lstStyle/>
        <a:p>
          <a:pPr>
            <a:defRPr lang="ru-RU" sz="8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Рейтинг!$L$198</c:f>
              <c:strCache>
                <c:ptCount val="1"/>
                <c:pt idx="0">
                  <c:v>Івано-Франківськ</c:v>
                </c:pt>
              </c:strCache>
            </c:strRef>
          </c:tx>
          <c:spPr>
            <a:gradFill flip="none" rotWithShape="1">
              <a:gsLst>
                <a:gs pos="0">
                  <a:schemeClr val="accent1">
                    <a:shade val="30000"/>
                    <a:satMod val="115000"/>
                  </a:schemeClr>
                </a:gs>
                <a:gs pos="50000">
                  <a:schemeClr val="accent1">
                    <a:shade val="67500"/>
                    <a:satMod val="115000"/>
                  </a:schemeClr>
                </a:gs>
                <a:gs pos="100000">
                  <a:schemeClr val="accent1">
                    <a:shade val="100000"/>
                    <a:satMod val="115000"/>
                  </a:schemeClr>
                </a:gs>
              </a:gsLst>
              <a:lin ang="5400000" scaled="1"/>
              <a:tileRect/>
            </a:gra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Рейтинг!$K$199:$K$206</c:f>
              <c:strCache>
                <c:ptCount val="8"/>
                <c:pt idx="0">
                  <c:v>Укр.мова</c:v>
                </c:pt>
                <c:pt idx="1">
                  <c:v>Історія </c:v>
                </c:pt>
                <c:pt idx="2">
                  <c:v>Математика</c:v>
                </c:pt>
                <c:pt idx="3">
                  <c:v>Англ.мова</c:v>
                </c:pt>
                <c:pt idx="4">
                  <c:v>Біологія</c:v>
                </c:pt>
                <c:pt idx="5">
                  <c:v>Географія</c:v>
                </c:pt>
                <c:pt idx="6">
                  <c:v>Фізика</c:v>
                </c:pt>
                <c:pt idx="7">
                  <c:v>Хімія</c:v>
                </c:pt>
              </c:strCache>
            </c:strRef>
          </c:cat>
          <c:val>
            <c:numRef>
              <c:f>Рейтинг!$L$199:$L$206</c:f>
              <c:numCache>
                <c:formatCode>General</c:formatCode>
                <c:ptCount val="8"/>
                <c:pt idx="0">
                  <c:v>57.1</c:v>
                </c:pt>
                <c:pt idx="1">
                  <c:v>29.5</c:v>
                </c:pt>
                <c:pt idx="2">
                  <c:v>41.7</c:v>
                </c:pt>
                <c:pt idx="3">
                  <c:v>40</c:v>
                </c:pt>
                <c:pt idx="4">
                  <c:v>50.6</c:v>
                </c:pt>
                <c:pt idx="5">
                  <c:v>31.1</c:v>
                </c:pt>
                <c:pt idx="6">
                  <c:v>24</c:v>
                </c:pt>
                <c:pt idx="7">
                  <c:v>51.4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7EA-4006-9E88-EAEEA0CF878E}"/>
            </c:ext>
          </c:extLst>
        </c:ser>
        <c:ser>
          <c:idx val="1"/>
          <c:order val="1"/>
          <c:tx>
            <c:strRef>
              <c:f>Рейтинг!$M$198</c:f>
              <c:strCache>
                <c:ptCount val="1"/>
                <c:pt idx="0">
                  <c:v>Київ</c:v>
                </c:pt>
              </c:strCache>
            </c:strRef>
          </c:tx>
          <c:spPr>
            <a:gradFill flip="none" rotWithShape="1">
              <a:gsLst>
                <a:gs pos="0">
                  <a:srgbClr val="FFC000">
                    <a:shade val="30000"/>
                    <a:satMod val="115000"/>
                  </a:srgbClr>
                </a:gs>
                <a:gs pos="50000">
                  <a:srgbClr val="FFC000">
                    <a:shade val="67500"/>
                    <a:satMod val="115000"/>
                  </a:srgbClr>
                </a:gs>
                <a:gs pos="100000">
                  <a:srgbClr val="FFC000">
                    <a:shade val="100000"/>
                    <a:satMod val="115000"/>
                  </a:srgbClr>
                </a:gs>
              </a:gsLst>
              <a:lin ang="5400000" scaled="1"/>
              <a:tileRect/>
            </a:gra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Рейтинг!$K$199:$K$206</c:f>
              <c:strCache>
                <c:ptCount val="8"/>
                <c:pt idx="0">
                  <c:v>Укр.мова</c:v>
                </c:pt>
                <c:pt idx="1">
                  <c:v>Історія </c:v>
                </c:pt>
                <c:pt idx="2">
                  <c:v>Математика</c:v>
                </c:pt>
                <c:pt idx="3">
                  <c:v>Англ.мова</c:v>
                </c:pt>
                <c:pt idx="4">
                  <c:v>Біологія</c:v>
                </c:pt>
                <c:pt idx="5">
                  <c:v>Географія</c:v>
                </c:pt>
                <c:pt idx="6">
                  <c:v>Фізика</c:v>
                </c:pt>
                <c:pt idx="7">
                  <c:v>Хімія</c:v>
                </c:pt>
              </c:strCache>
            </c:strRef>
          </c:cat>
          <c:val>
            <c:numRef>
              <c:f>Рейтинг!$M$199:$M$206</c:f>
              <c:numCache>
                <c:formatCode>General</c:formatCode>
                <c:ptCount val="8"/>
                <c:pt idx="0">
                  <c:v>50</c:v>
                </c:pt>
                <c:pt idx="1">
                  <c:v>31</c:v>
                </c:pt>
                <c:pt idx="2">
                  <c:v>42.7</c:v>
                </c:pt>
                <c:pt idx="3">
                  <c:v>12.1</c:v>
                </c:pt>
                <c:pt idx="4">
                  <c:v>37</c:v>
                </c:pt>
                <c:pt idx="5">
                  <c:v>35.5</c:v>
                </c:pt>
                <c:pt idx="6">
                  <c:v>34.4</c:v>
                </c:pt>
                <c:pt idx="7">
                  <c:v>39.6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7EA-4006-9E88-EAEEA0CF878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4546264"/>
        <c:axId val="434556848"/>
      </c:barChart>
      <c:catAx>
        <c:axId val="43454626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3600000" spcFirstLastPara="1" vertOverflow="ellipsis" wrap="square" anchor="ctr" anchorCtr="1"/>
          <a:lstStyle/>
          <a:p>
            <a:pPr>
              <a:defRPr sz="900" b="0" i="1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uk-UA"/>
          </a:p>
        </c:txPr>
        <c:crossAx val="434556848"/>
        <c:crosses val="autoZero"/>
        <c:auto val="1"/>
        <c:lblAlgn val="ctr"/>
        <c:lblOffset val="100"/>
        <c:noMultiLvlLbl val="0"/>
      </c:catAx>
      <c:valAx>
        <c:axId val="434556848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one"/>
        <c:crossAx val="434546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uk-UA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r>
              <a:rPr lang="uk-UA" b="1" i="1">
                <a:solidFill>
                  <a:srgbClr val="7030A0"/>
                </a:solidFill>
              </a:rPr>
              <a:t>Організація інклюзивного</a:t>
            </a:r>
            <a:r>
              <a:rPr lang="uk-UA" b="1" i="1" baseline="0">
                <a:solidFill>
                  <a:srgbClr val="7030A0"/>
                </a:solidFill>
              </a:rPr>
              <a:t> навчання</a:t>
            </a:r>
            <a:endParaRPr lang="uk-UA" b="1" i="1">
              <a:solidFill>
                <a:srgbClr val="7030A0"/>
              </a:solidFill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2620085110720392E-2"/>
          <c:y val="0.19116569553219526"/>
          <c:w val="0.89583333333333381"/>
          <c:h val="0.6482827146606674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explosion val="23"/>
          <c:dPt>
            <c:idx val="0"/>
            <c:bubble3D val="0"/>
            <c:spPr>
              <a:solidFill>
                <a:srgbClr val="FFC00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0E5-423E-8DFA-DF4C484F4460}"/>
              </c:ext>
            </c:extLst>
          </c:dPt>
          <c:dPt>
            <c:idx val="1"/>
            <c:bubble3D val="0"/>
            <c:explosion val="0"/>
            <c:spPr>
              <a:solidFill>
                <a:srgbClr val="92D05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0E5-423E-8DFA-DF4C484F4460}"/>
              </c:ext>
            </c:extLst>
          </c:dPt>
          <c:dLbls>
            <c:dLbl>
              <c:idx val="0"/>
              <c:layout>
                <c:manualLayout>
                  <c:x val="5.3015241882041111E-2"/>
                  <c:y val="-2.6440037771482575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D0E5-423E-8DFA-DF4C484F446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2895957587806523E-2"/>
                  <c:y val="3.3994334277620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D0E5-423E-8DFA-DF4C484F446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rgbClr val="0070C0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</c:v>
                </c:pt>
                <c:pt idx="1">
                  <c:v>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D0E5-423E-8DFA-DF4C484F44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9529903422266398"/>
          <c:y val="0.76883880692041073"/>
          <c:w val="0.69319878704482352"/>
          <c:h val="0.1148820871075325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1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1" u="none" strike="noStrike" kern="1200" spc="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r>
              <a:rPr lang="uk-UA" sz="1400" i="1">
                <a:solidFill>
                  <a:srgbClr val="7030A0"/>
                </a:solidFill>
              </a:rPr>
              <a:t>Охоплено уроками плавання</a:t>
            </a:r>
          </a:p>
        </c:rich>
      </c:tx>
      <c:layout>
        <c:manualLayout>
          <c:xMode val="edge"/>
          <c:yMode val="edge"/>
          <c:x val="0.2796815762613008"/>
          <c:y val="3.174603174603174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Охоплено уроками плавання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41C-4F10-9A73-D2BA0208FC75}"/>
              </c:ext>
            </c:extLst>
          </c:dPt>
          <c:dPt>
            <c:idx val="1"/>
            <c:invertIfNegative val="0"/>
            <c:bubble3D val="0"/>
            <c:spPr>
              <a:solidFill>
                <a:srgbClr val="00B05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41C-4F10-9A73-D2BA0208FC7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Лист1!$B$2:$B$3</c:f>
              <c:numCache>
                <c:formatCode>0%</c:formatCode>
                <c:ptCount val="2"/>
                <c:pt idx="0">
                  <c:v>0.83000000000000018</c:v>
                </c:pt>
                <c:pt idx="1">
                  <c:v>0.93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D41C-4F10-9A73-D2BA0208FC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40"/>
        <c:axId val="434550576"/>
        <c:axId val="434547440"/>
      </c:barChart>
      <c:catAx>
        <c:axId val="4345505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47440"/>
        <c:crosses val="autoZero"/>
        <c:auto val="1"/>
        <c:lblAlgn val="ctr"/>
        <c:lblOffset val="100"/>
        <c:noMultiLvlLbl val="0"/>
      </c:catAx>
      <c:valAx>
        <c:axId val="434547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505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Міжнародні змагання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13F-409A-92D7-60A4644D7A50}"/>
              </c:ext>
            </c:extLst>
          </c:dPt>
          <c:dPt>
            <c:idx val="1"/>
            <c:invertIfNegative val="0"/>
            <c:bubble3D val="0"/>
            <c:spPr>
              <a:solidFill>
                <a:srgbClr val="92D05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13F-409A-92D7-60A4644D7A50}"/>
              </c:ext>
            </c:extLst>
          </c:dPt>
          <c:dLbls>
            <c:dLbl>
              <c:idx val="0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A13F-409A-92D7-60A4644D7A5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A13F-409A-92D7-60A4644D7A5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2016р.</c:v>
                </c:pt>
                <c:pt idx="1">
                  <c:v>2017р.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</c:v>
                </c:pt>
                <c:pt idx="1">
                  <c:v>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A13F-409A-92D7-60A4644D7A5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34556064"/>
        <c:axId val="434551752"/>
      </c:barChart>
      <c:catAx>
        <c:axId val="434556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51752"/>
        <c:crosses val="autoZero"/>
        <c:auto val="1"/>
        <c:lblAlgn val="ctr"/>
        <c:lblOffset val="100"/>
        <c:noMultiLvlLbl val="0"/>
      </c:catAx>
      <c:valAx>
        <c:axId val="4345517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560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Всеукраїнські змагання</c:v>
                </c:pt>
              </c:strCache>
            </c:strRef>
          </c:tx>
          <c:spPr>
            <a:solidFill>
              <a:srgbClr val="92D05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B0F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B09-482B-8364-2FBF3C08EF0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2016р.</c:v>
                </c:pt>
                <c:pt idx="1">
                  <c:v>2017р.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51</c:v>
                </c:pt>
                <c:pt idx="1">
                  <c:v>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B09-482B-8364-2FBF3C08EF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34553712"/>
        <c:axId val="434544696"/>
      </c:barChart>
      <c:catAx>
        <c:axId val="4345537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44696"/>
        <c:crossesAt val="50.4"/>
        <c:auto val="1"/>
        <c:lblAlgn val="ctr"/>
        <c:lblOffset val="100"/>
        <c:noMultiLvlLbl val="0"/>
      </c:catAx>
      <c:valAx>
        <c:axId val="434544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537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6595289842163419E-2"/>
          <c:y val="0.16273515379543083"/>
          <c:w val="0.85237113589967961"/>
          <c:h val="0.678578302712161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Змагання з військово-прикладних видів спорту</c:v>
                </c:pt>
              </c:strCache>
            </c:strRef>
          </c:tx>
          <c:spPr>
            <a:solidFill>
              <a:schemeClr val="accent2"/>
            </a:solidFill>
            <a:ln w="19050">
              <a:solidFill>
                <a:schemeClr val="lt1"/>
              </a:solidFill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00B0F0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122-4DF5-94A9-5951081E46FB}"/>
              </c:ext>
            </c:extLst>
          </c:dPt>
          <c:dLbls>
            <c:dLbl>
              <c:idx val="0"/>
              <c:layout>
                <c:manualLayout>
                  <c:x val="-1.2254961342501871E-2"/>
                  <c:y val="7.0131867957592929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1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uk-UA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122-4DF5-94A9-5951081E46FB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901960784313663E-3"/>
                  <c:y val="1.504298201256954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1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uk-UA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122-4DF5-94A9-5951081E46F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2016р.(6 змагань)</c:v>
                </c:pt>
                <c:pt idx="1">
                  <c:v>2017р.(7 змагань)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2456</c:v>
                </c:pt>
                <c:pt idx="1">
                  <c:v>3523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122-4DF5-94A9-5951081E46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4555672"/>
        <c:axId val="434548616"/>
      </c:barChart>
      <c:catAx>
        <c:axId val="4345556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1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48616"/>
        <c:crosses val="autoZero"/>
        <c:auto val="1"/>
        <c:lblAlgn val="ctr"/>
        <c:lblOffset val="100"/>
        <c:noMultiLvlLbl val="0"/>
      </c:catAx>
      <c:valAx>
        <c:axId val="434548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556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4.1955855631168257E-2"/>
          <c:y val="2.4887514060742402E-3"/>
          <c:w val="0.87471090010807628"/>
          <c:h val="0.1626381564689735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001398021123658"/>
          <c:y val="8.5786208542114051E-2"/>
          <c:w val="0.59839640844604058"/>
          <c:h val="0.68247691088893259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5A6-4D75-A3D9-695A32E6E5EE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5A6-4D75-A3D9-695A32E6E5EE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5A6-4D75-A3D9-695A32E6E5EE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5A6-4D75-A3D9-695A32E6E5EE}"/>
              </c:ext>
            </c:extLst>
          </c:dPt>
          <c:dLbls>
            <c:dLbl>
              <c:idx val="0"/>
              <c:layout>
                <c:manualLayout>
                  <c:x val="0.11834580052493439"/>
                  <c:y val="8.0884004082823008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25.4%;</a:t>
                    </a:r>
                  </a:p>
                  <a:p>
                    <a:r>
                      <a:rPr lang="en-US" dirty="0" smtClean="0"/>
                      <a:t>212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5A6-4D75-A3D9-695A32E6E5EE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7.5344925634295623E-2"/>
                  <c:y val="-4.2825896762904624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13.7%;</a:t>
                    </a:r>
                  </a:p>
                  <a:p>
                    <a:r>
                      <a:rPr lang="en-US" dirty="0" smtClean="0"/>
                      <a:t>114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5A6-4D75-A3D9-695A32E6E5EE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6713515938712795"/>
                  <c:y val="-8.9033910761154855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15.5%;</a:t>
                    </a:r>
                  </a:p>
                  <a:p>
                    <a:r>
                      <a:rPr lang="en-US" dirty="0" smtClean="0"/>
                      <a:t>129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5A6-4D75-A3D9-695A32E6E5EE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6747626999777823E-2"/>
                  <c:y val="-6.6845897593870066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45.4%;</a:t>
                    </a:r>
                  </a:p>
                  <a:p>
                    <a:r>
                      <a:rPr lang="en-US" dirty="0" smtClean="0"/>
                      <a:t>377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5A6-4D75-A3D9-695A32E6E5EE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rgbClr val="7030A0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Лист1!$O$9:$R$9</c:f>
              <c:strCache>
                <c:ptCount val="4"/>
                <c:pt idx="0">
                  <c:v>Вища категорія</c:v>
                </c:pt>
                <c:pt idx="1">
                  <c:v>І категорія</c:v>
                </c:pt>
                <c:pt idx="2">
                  <c:v>ІІ категорія</c:v>
                </c:pt>
                <c:pt idx="3">
                  <c:v>Спеціалісти</c:v>
                </c:pt>
              </c:strCache>
            </c:strRef>
          </c:cat>
          <c:val>
            <c:numRef>
              <c:f>Лист1!$O$10:$R$10</c:f>
              <c:numCache>
                <c:formatCode>General</c:formatCode>
                <c:ptCount val="4"/>
                <c:pt idx="0">
                  <c:v>186</c:v>
                </c:pt>
                <c:pt idx="1">
                  <c:v>101</c:v>
                </c:pt>
                <c:pt idx="2">
                  <c:v>136</c:v>
                </c:pt>
                <c:pt idx="3">
                  <c:v>354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45A6-4D75-A3D9-695A32E6E5E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8.0024533015847291E-2"/>
          <c:y val="0.85326959130108759"/>
          <c:w val="0.83006597357238099"/>
          <c:h val="0.1299061033291382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1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73712976889123"/>
          <c:y val="7.9604590846262591E-2"/>
          <c:w val="0.49309642474465987"/>
          <c:h val="0.7790339964900842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C99-4139-A349-37A1F892E26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C99-4139-A349-37A1F892E26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C99-4139-A349-37A1F892E26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C99-4139-A349-37A1F892E260}"/>
              </c:ext>
            </c:extLst>
          </c:dPt>
          <c:dLbls>
            <c:dLbl>
              <c:idx val="0"/>
              <c:layout>
                <c:manualLayout>
                  <c:x val="3.9209864391951003E-2"/>
                  <c:y val="-0.20143190434529026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52%;</a:t>
                    </a:r>
                  </a:p>
                  <a:p>
                    <a:r>
                      <a:rPr lang="en-US" dirty="0" smtClean="0"/>
                      <a:t>1376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C99-4139-A349-37A1F892E26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5849720401436897E-2"/>
                  <c:y val="-2.5611561050656491E-3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12%;</a:t>
                    </a:r>
                  </a:p>
                  <a:p>
                    <a:r>
                      <a:rPr lang="en-US" dirty="0" smtClean="0"/>
                      <a:t>294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9C99-4139-A349-37A1F892E26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834426946631671E-2"/>
                  <c:y val="1.4717483231262764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14%;</a:t>
                    </a:r>
                  </a:p>
                  <a:p>
                    <a:r>
                      <a:rPr lang="en-US" dirty="0" smtClean="0"/>
                      <a:t>347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C99-4139-A349-37A1F892E26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6792208273154838E-2"/>
                  <c:y val="5.3493350079746316E-2"/>
                </c:manualLayout>
              </c:layout>
              <c:tx>
                <c:rich>
                  <a:bodyPr/>
                  <a:lstStyle/>
                  <a:p>
                    <a:r>
                      <a:rPr lang="en-US" dirty="0" smtClean="0"/>
                      <a:t>22%;</a:t>
                    </a:r>
                  </a:p>
                  <a:p>
                    <a:r>
                      <a:rPr lang="en-US" dirty="0" smtClean="0"/>
                      <a:t>474</a:t>
                    </a:r>
                    <a:endParaRPr lang="en-US" dirty="0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C99-4139-A349-37A1F892E26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rgbClr val="C00000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Лист1!$H$9:$K$9</c:f>
              <c:strCache>
                <c:ptCount val="4"/>
                <c:pt idx="0">
                  <c:v>Вища категорія</c:v>
                </c:pt>
                <c:pt idx="1">
                  <c:v>І категорія</c:v>
                </c:pt>
                <c:pt idx="2">
                  <c:v>ІІ категорія</c:v>
                </c:pt>
                <c:pt idx="3">
                  <c:v>Спеціалісти</c:v>
                </c:pt>
              </c:strCache>
            </c:strRef>
          </c:cat>
          <c:val>
            <c:numRef>
              <c:f>Лист1!$H$10:$K$10</c:f>
              <c:numCache>
                <c:formatCode>General</c:formatCode>
                <c:ptCount val="4"/>
                <c:pt idx="0">
                  <c:v>1394</c:v>
                </c:pt>
                <c:pt idx="1">
                  <c:v>246</c:v>
                </c:pt>
                <c:pt idx="2">
                  <c:v>268</c:v>
                </c:pt>
                <c:pt idx="3">
                  <c:v>532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9C99-4139-A349-37A1F892E260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11669751057085277"/>
          <c:y val="0.86738544936784867"/>
          <c:w val="0.76322108762185303"/>
          <c:h val="0.1317078898480832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1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uk-UA" sz="1200">
                <a:latin typeface="Times New Roman" panose="02020603050405020304" pitchFamily="18" charset="0"/>
                <a:cs typeface="Times New Roman" panose="02020603050405020304" pitchFamily="18" charset="0"/>
              </a:rPr>
              <a:t>Оцінка ефективності методичної роботи з педагогами міста</a:t>
            </a:r>
          </a:p>
        </c:rich>
      </c:tx>
      <c:overlay val="1"/>
    </c:title>
    <c:autoTitleDeleted val="0"/>
    <c:plotArea>
      <c:layout>
        <c:manualLayout>
          <c:layoutTarget val="inner"/>
          <c:xMode val="edge"/>
          <c:yMode val="edge"/>
          <c:x val="7.1988407699037624E-2"/>
          <c:y val="0.26244701765220535"/>
          <c:w val="0.87761673905694371"/>
          <c:h val="0.53668138541505839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>
              <a:gsLst>
                <a:gs pos="0">
                  <a:schemeClr val="bg1"/>
                </a:gs>
                <a:gs pos="0">
                  <a:srgbClr val="D49E6C"/>
                </a:gs>
                <a:gs pos="31000">
                  <a:schemeClr val="accent6">
                    <a:lumMod val="17000"/>
                  </a:schemeClr>
                </a:gs>
                <a:gs pos="1000">
                  <a:srgbClr val="E0B48C"/>
                </a:gs>
                <a:gs pos="100000">
                  <a:srgbClr val="663012">
                    <a:lumMod val="4000"/>
                    <a:lumOff val="96000"/>
                  </a:srgbClr>
                </a:gs>
              </a:gsLst>
              <a:lin ang="5400000" scaled="0"/>
            </a:gradFill>
            <a:ln w="31750">
              <a:solidFill>
                <a:schemeClr val="accent5">
                  <a:lumMod val="50000"/>
                </a:schemeClr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540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A19F-4031-8DC6-110BF96E2BF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76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A19F-4031-8DC6-110BF96E2BF6}"/>
                </c:ext>
                <c:ext xmlns:c15="http://schemas.microsoft.com/office/drawing/2012/chart" uri="{CE6537A1-D6FC-4f65-9D91-7224C49458BB}"/>
              </c:extLst>
            </c:dLbl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200" b="1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Лист1!$A$13:$A$16</c:f>
              <c:strCache>
                <c:ptCount val="4"/>
                <c:pt idx="0">
                  <c:v>Так</c:v>
                </c:pt>
                <c:pt idx="1">
                  <c:v>Ні </c:v>
                </c:pt>
                <c:pt idx="2">
                  <c:v>Частково</c:v>
                </c:pt>
                <c:pt idx="3">
                  <c:v>Не можу визначити</c:v>
                </c:pt>
              </c:strCache>
            </c:strRef>
          </c:cat>
          <c:val>
            <c:numRef>
              <c:f>Лист1!$BF$13:$BF$16</c:f>
              <c:numCache>
                <c:formatCode>0</c:formatCode>
                <c:ptCount val="4"/>
                <c:pt idx="0">
                  <c:v>554</c:v>
                </c:pt>
                <c:pt idx="1">
                  <c:v>81</c:v>
                </c:pt>
                <c:pt idx="2">
                  <c:v>18</c:v>
                </c:pt>
                <c:pt idx="3">
                  <c:v>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19F-4031-8DC6-110BF96E2BF6}"/>
            </c:ext>
          </c:extLst>
        </c:ser>
        <c:ser>
          <c:idx val="1"/>
          <c:order val="1"/>
          <c:spPr>
            <a:solidFill>
              <a:schemeClr val="bg1"/>
            </a:solidFill>
          </c:spPr>
          <c:invertIfNegative val="0"/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b="1">
                    <a:solidFill>
                      <a:srgbClr val="FF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Лист1!$A$13:$A$16</c:f>
              <c:strCache>
                <c:ptCount val="4"/>
                <c:pt idx="0">
                  <c:v>Так</c:v>
                </c:pt>
                <c:pt idx="1">
                  <c:v>Ні </c:v>
                </c:pt>
                <c:pt idx="2">
                  <c:v>Частково</c:v>
                </c:pt>
                <c:pt idx="3">
                  <c:v>Не можу визначити</c:v>
                </c:pt>
              </c:strCache>
            </c:strRef>
          </c:cat>
          <c:val>
            <c:numRef>
              <c:f>Лист1!$BG$13:$BG$16</c:f>
              <c:numCache>
                <c:formatCode>0.0%</c:formatCode>
                <c:ptCount val="4"/>
                <c:pt idx="0">
                  <c:v>0.82934131736526961</c:v>
                </c:pt>
                <c:pt idx="1">
                  <c:v>0.12125748502994009</c:v>
                </c:pt>
                <c:pt idx="2">
                  <c:v>2.6946107784431152E-2</c:v>
                </c:pt>
                <c:pt idx="3">
                  <c:v>2.2455089820359288E-2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19F-4031-8DC6-110BF96E2B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4561552"/>
        <c:axId val="434565472"/>
      </c:barChart>
      <c:catAx>
        <c:axId val="43456155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uk-UA"/>
          </a:p>
        </c:txPr>
        <c:crossAx val="434565472"/>
        <c:crosses val="autoZero"/>
        <c:auto val="1"/>
        <c:lblAlgn val="ctr"/>
        <c:lblOffset val="100"/>
        <c:noMultiLvlLbl val="0"/>
      </c:catAx>
      <c:valAx>
        <c:axId val="434565472"/>
        <c:scaling>
          <c:orientation val="minMax"/>
        </c:scaling>
        <c:delete val="0"/>
        <c:axPos val="l"/>
        <c:majorGridlines/>
        <c:numFmt formatCode="0" sourceLinked="1"/>
        <c:majorTickMark val="out"/>
        <c:minorTickMark val="none"/>
        <c:tickLblPos val="nextTo"/>
        <c:crossAx val="434561552"/>
        <c:crosses val="autoZero"/>
        <c:crossBetween val="between"/>
      </c:valAx>
      <c:spPr>
        <a:solidFill>
          <a:schemeClr val="accent5">
            <a:lumMod val="20000"/>
            <a:lumOff val="80000"/>
            <a:alpha val="41000"/>
          </a:schemeClr>
        </a:solidFill>
      </c:spPr>
    </c:plotArea>
    <c:plotVisOnly val="1"/>
    <c:dispBlanksAs val="gap"/>
    <c:showDLblsOverMax val="0"/>
  </c:chart>
  <c:txPr>
    <a:bodyPr/>
    <a:lstStyle/>
    <a:p>
      <a:pPr>
        <a:defRPr sz="1200"/>
      </a:pPr>
      <a:endParaRPr lang="uk-UA"/>
    </a:p>
  </c:tx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1" u="none" strike="noStrike" kern="120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r>
              <a:rPr lang="uk-UA" sz="1400" i="1">
                <a:solidFill>
                  <a:srgbClr val="7030A0"/>
                </a:solidFill>
              </a:rPr>
              <a:t>Забезпечено медичними препаратами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Забезпечення медичними препаратами заклади освіти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92D05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70E-4089-878B-FC11D6372B91}"/>
              </c:ext>
            </c:extLst>
          </c:dPt>
          <c:dPt>
            <c:idx val="1"/>
            <c:invertIfNegative val="0"/>
            <c:bubble3D val="0"/>
            <c:spPr>
              <a:solidFill>
                <a:srgbClr val="00B0F0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70E-4089-878B-FC11D6372B91}"/>
              </c:ext>
            </c:extLst>
          </c:dPt>
          <c:dLbls>
            <c:dLbl>
              <c:idx val="1"/>
              <c:layout>
                <c:manualLayout>
                  <c:x val="-1.3824088474166364E-2"/>
                  <c:y val="0.2862859828217223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600" b="1" i="0" u="none" strike="noStrike" kern="1200" baseline="0">
                        <a:solidFill>
                          <a:schemeClr val="tx2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/>
                      <a:t> 130 000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670E-4089-878B-FC11D6372B91}"/>
                </c:ext>
                <c:ext xmlns:c15="http://schemas.microsoft.com/office/drawing/2012/chart" uri="{CE6537A1-D6FC-4f65-9D91-7224C49458BB}">
                  <c15:layout>
                    <c:manualLayout>
                      <c:w val="0.2382755810267107"/>
                      <c:h val="0.27933830684398309"/>
                    </c:manualLayout>
                  </c15:layout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Лист1!$B$2:$B$3</c:f>
              <c:numCache>
                <c:formatCode>#,##0</c:formatCode>
                <c:ptCount val="2"/>
                <c:pt idx="0">
                  <c:v>92200</c:v>
                </c:pt>
                <c:pt idx="1">
                  <c:v>130000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670E-4089-878B-FC11D6372B9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434565864"/>
        <c:axId val="434568216"/>
      </c:barChart>
      <c:catAx>
        <c:axId val="434565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1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68216"/>
        <c:crosses val="autoZero"/>
        <c:auto val="1"/>
        <c:lblAlgn val="ctr"/>
        <c:lblOffset val="100"/>
        <c:noMultiLvlLbl val="0"/>
      </c:catAx>
      <c:valAx>
        <c:axId val="4345682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65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130105176275679"/>
          <c:y val="0.19639966526547745"/>
          <c:w val="0.65312105579279178"/>
          <c:h val="0.6952153115692000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Лист1!$B$6</c:f>
              <c:strCache>
                <c:ptCount val="1"/>
                <c:pt idx="0">
                  <c:v>Дітей в ДНЗ та школах-садках комунальної форми власності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5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3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Лист1!$C$6:$E$6</c:f>
              <c:numCache>
                <c:formatCode>General</c:formatCode>
                <c:ptCount val="3"/>
                <c:pt idx="0">
                  <c:v>6832</c:v>
                </c:pt>
                <c:pt idx="1">
                  <c:v>9124</c:v>
                </c:pt>
                <c:pt idx="2">
                  <c:v>9456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F52-471C-8B0F-BC5ACDAB881B}"/>
            </c:ext>
          </c:extLst>
        </c:ser>
        <c:ser>
          <c:idx val="1"/>
          <c:order val="1"/>
          <c:tx>
            <c:strRef>
              <c:f>Лист1!$B$8</c:f>
              <c:strCache>
                <c:ptCount val="1"/>
                <c:pt idx="0">
                  <c:v>Дітей у відомчих ДНЗ та приватних школах-садках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5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3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Лист1!$C$8:$E$8</c:f>
              <c:numCache>
                <c:formatCode>General</c:formatCode>
                <c:ptCount val="3"/>
                <c:pt idx="0">
                  <c:v>4235</c:v>
                </c:pt>
                <c:pt idx="1">
                  <c:v>283</c:v>
                </c:pt>
                <c:pt idx="2">
                  <c:v>294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F52-471C-8B0F-BC5ACDAB881B}"/>
            </c:ext>
          </c:extLst>
        </c:ser>
        <c:ser>
          <c:idx val="2"/>
          <c:order val="2"/>
          <c:tx>
            <c:strRef>
              <c:f>Лист1!$B$10</c:f>
              <c:strCache>
                <c:ptCount val="1"/>
                <c:pt idx="0">
                  <c:v>Всього дітей в ДНЗ та школах-садках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 w="25451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lang="ru-RU" sz="1203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Лист1!$C$4:$E$4</c:f>
              <c:strCache>
                <c:ptCount val="3"/>
                <c:pt idx="0">
                  <c:v>1991 рік</c:v>
                </c:pt>
                <c:pt idx="1">
                  <c:v>2016-2017 н.р.</c:v>
                </c:pt>
                <c:pt idx="2">
                  <c:v>2017-2018 н.р.</c:v>
                </c:pt>
              </c:strCache>
            </c:strRef>
          </c:cat>
          <c:val>
            <c:numRef>
              <c:f>Лист1!$C$10:$E$10</c:f>
              <c:numCache>
                <c:formatCode>General</c:formatCode>
                <c:ptCount val="3"/>
                <c:pt idx="0">
                  <c:v>11067</c:v>
                </c:pt>
                <c:pt idx="1">
                  <c:v>9407</c:v>
                </c:pt>
                <c:pt idx="2">
                  <c:v>9750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F52-471C-8B0F-BC5ACDAB88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438859848"/>
        <c:axId val="438861024"/>
      </c:barChart>
      <c:catAx>
        <c:axId val="4388598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44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lang="ru-RU" sz="1100" b="1" i="1" u="none" strike="noStrike" kern="120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88610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38861024"/>
        <c:scaling>
          <c:orientation val="minMax"/>
        </c:scaling>
        <c:delete val="0"/>
        <c:axPos val="l"/>
        <c:majorGridlines>
          <c:spPr>
            <a:ln w="9544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403" b="1" i="0" u="none" strike="noStrike" baseline="0">
                    <a:solidFill>
                      <a:srgbClr val="80008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uk-UA"/>
                  <a:t>Кількість дітей</a:t>
                </a:r>
              </a:p>
            </c:rich>
          </c:tx>
          <c:layout>
            <c:manualLayout>
              <c:xMode val="edge"/>
              <c:yMode val="edge"/>
              <c:x val="3.8569911857103279E-3"/>
              <c:y val="0.35505752309595673"/>
            </c:manualLayout>
          </c:layout>
          <c:overlay val="0"/>
          <c:spPr>
            <a:noFill/>
            <a:ln w="25451">
              <a:noFill/>
            </a:ln>
          </c:spPr>
        </c:title>
        <c:numFmt formatCode="General" sourceLinked="1"/>
        <c:majorTickMark val="none"/>
        <c:minorTickMark val="none"/>
        <c:tickLblPos val="nextTo"/>
        <c:spPr>
          <a:ln w="6362">
            <a:noFill/>
          </a:ln>
        </c:spPr>
        <c:txPr>
          <a:bodyPr rot="0" spcFirstLastPara="1" vertOverflow="ellipsis" wrap="square" anchor="ctr" anchorCtr="1"/>
          <a:lstStyle/>
          <a:p>
            <a:pPr>
              <a:defRPr lang="ru-RU" sz="902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8859848"/>
        <c:crosses val="autoZero"/>
        <c:crossBetween val="between"/>
      </c:valAx>
      <c:spPr>
        <a:noFill/>
        <a:ln w="25453">
          <a:noFill/>
        </a:ln>
      </c:spPr>
    </c:plotArea>
    <c:legend>
      <c:legendPos val="b"/>
      <c:layout>
        <c:manualLayout>
          <c:xMode val="edge"/>
          <c:yMode val="edge"/>
          <c:x val="0.80086824512789567"/>
          <c:y val="9.3238104161887478E-2"/>
          <c:w val="0.19913175487210441"/>
          <c:h val="0.89332146468970841"/>
        </c:manualLayout>
      </c:layout>
      <c:overlay val="0"/>
      <c:spPr>
        <a:noFill/>
        <a:ln w="25451">
          <a:noFill/>
        </a:ln>
      </c:spPr>
      <c:txPr>
        <a:bodyPr rot="0" spcFirstLastPara="1" vertOverflow="ellipsis" vert="horz" wrap="square" anchor="ctr" anchorCtr="1"/>
        <a:lstStyle/>
        <a:p>
          <a:pPr>
            <a:defRPr lang="ru-RU" sz="8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uk-UA" sz="1200" b="1" i="1" cap="all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Забезпечення шкільними партами</a:t>
            </a:r>
            <a:endParaRPr lang="ru-RU" sz="1200"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5.2194543297746157E-2"/>
          <c:y val="8.6645636172450108E-2"/>
          <c:w val="0.89561091340450794"/>
          <c:h val="0.7977850087351068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>
                <a:alpha val="85000"/>
              </a:schemeClr>
            </a:solidFill>
            <a:ln w="9525" cap="flat" cmpd="sng" algn="ctr">
              <a:solidFill>
                <a:schemeClr val="lt1">
                  <a:alpha val="50000"/>
                </a:schemeClr>
              </a:solidFill>
              <a:round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 w="9525" cap="flat" cmpd="sng" algn="ctr">
                <a:solidFill>
                  <a:schemeClr val="lt1">
                    <a:alpha val="50000"/>
                  </a:schemeClr>
                </a:solidFill>
                <a:round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094-41E3-8A6D-CE00B5023BCC}"/>
              </c:ext>
            </c:extLst>
          </c:dPt>
          <c:dPt>
            <c:idx val="1"/>
            <c:invertIfNegative val="0"/>
            <c:bubble3D val="0"/>
            <c:spPr>
              <a:solidFill>
                <a:srgbClr val="00B050"/>
              </a:solidFill>
              <a:ln w="9525" cap="flat" cmpd="sng" algn="ctr">
                <a:solidFill>
                  <a:schemeClr val="lt1">
                    <a:alpha val="50000"/>
                  </a:schemeClr>
                </a:solidFill>
                <a:round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094-41E3-8A6D-CE00B5023BCC}"/>
              </c:ext>
            </c:extLst>
          </c:dPt>
          <c:dLbls>
            <c:delete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2016</c:v>
                </c:pt>
                <c:pt idx="1">
                  <c:v>2017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32</c:v>
                </c:pt>
                <c:pt idx="1">
                  <c:v>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C094-41E3-8A6D-CE00B5023BC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65"/>
        <c:axId val="434559200"/>
        <c:axId val="434562336"/>
      </c:barChart>
      <c:catAx>
        <c:axId val="434559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1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62336"/>
        <c:crosses val="autoZero"/>
        <c:auto val="1"/>
        <c:lblAlgn val="ctr"/>
        <c:lblOffset val="100"/>
        <c:noMultiLvlLbl val="0"/>
      </c:catAx>
      <c:valAx>
        <c:axId val="434562336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one"/>
        <c:crossAx val="4345592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1" u="none" strike="noStrike" kern="120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r>
              <a:rPr lang="uk-UA" sz="1400" i="1">
                <a:solidFill>
                  <a:srgbClr val="7030A0"/>
                </a:solidFill>
              </a:rPr>
              <a:t>Комп'ютеризація ЗНЗ м.Івано-Франківська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Загальна кількість комп'ютерів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1111</c:v>
                </c:pt>
                <c:pt idx="1">
                  <c:v>1137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C85-427D-9A1E-0CF1C3E5F0F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Кількість комп'ютерних класів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55</c:v>
                </c:pt>
                <c:pt idx="1">
                  <c:v>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C85-427D-9A1E-0CF1C3E5F0F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Кількість комп'ютерів у НКК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hade val="51000"/>
                    <a:satMod val="130000"/>
                  </a:schemeClr>
                </a:gs>
                <a:gs pos="80000">
                  <a:schemeClr val="accent3">
                    <a:shade val="93000"/>
                    <a:satMod val="130000"/>
                  </a:schemeClr>
                </a:gs>
                <a:gs pos="100000">
                  <a:schemeClr val="accent3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2016-2017</c:v>
                </c:pt>
                <c:pt idx="1">
                  <c:v>2017-2018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606</c:v>
                </c:pt>
                <c:pt idx="1">
                  <c:v>640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C85-427D-9A1E-0CF1C3E5F0F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434560376"/>
        <c:axId val="434561160"/>
      </c:barChart>
      <c:catAx>
        <c:axId val="434560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1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61160"/>
        <c:crosses val="autoZero"/>
        <c:auto val="1"/>
        <c:lblAlgn val="ctr"/>
        <c:lblOffset val="100"/>
        <c:noMultiLvlLbl val="0"/>
      </c:catAx>
      <c:valAx>
        <c:axId val="4345611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60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8237575141816957E-2"/>
          <c:y val="0.81252932474349793"/>
          <c:w val="0.9364280755228177"/>
          <c:h val="0.1583797661655929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rgbClr val="7030A0"/>
                </a:solidFill>
                <a:latin typeface="+mn-lt"/>
                <a:ea typeface="+mn-ea"/>
                <a:cs typeface="+mn-cs"/>
              </a:defRPr>
            </a:pPr>
            <a:r>
              <a:rPr lang="uk-UA" sz="1400">
                <a:solidFill>
                  <a:srgbClr val="7030A0"/>
                </a:solidFill>
              </a:rPr>
              <a:t>Кількість зареєстрованих та зарахованих дітей у ДНЗ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Зареєстровано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2015-2016н.р.</c:v>
                </c:pt>
                <c:pt idx="1">
                  <c:v>2016-2017н.р.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3961</c:v>
                </c:pt>
                <c:pt idx="1">
                  <c:v>4643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F25-4594-84A5-2872F860725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Зараховано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2015-2016н.р.</c:v>
                </c:pt>
                <c:pt idx="1">
                  <c:v>2016-2017н.р.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2820</c:v>
                </c:pt>
                <c:pt idx="1">
                  <c:v>3155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F25-4594-84A5-2872F860725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4"/>
        <c:axId val="424647664"/>
        <c:axId val="434549008"/>
      </c:barChart>
      <c:catAx>
        <c:axId val="4246476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1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34549008"/>
        <c:crosses val="autoZero"/>
        <c:auto val="1"/>
        <c:lblAlgn val="ctr"/>
        <c:lblOffset val="100"/>
        <c:noMultiLvlLbl val="0"/>
      </c:catAx>
      <c:valAx>
        <c:axId val="434549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424647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uk-UA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uk-UA" sz="1200" b="1" dirty="0" smtClean="0">
                <a:solidFill>
                  <a:srgbClr val="00B0F0"/>
                </a:solidFill>
                <a:effectLst/>
              </a:rPr>
              <a:t>Мережа закладів освіти </a:t>
            </a:r>
            <a:endParaRPr lang="uk-UA" sz="1200" dirty="0" smtClean="0">
              <a:solidFill>
                <a:srgbClr val="00B0F0"/>
              </a:solidFill>
              <a:effectLst/>
            </a:endParaRPr>
          </a:p>
          <a:p>
            <a:pPr>
              <a:defRPr sz="1200"/>
            </a:pPr>
            <a:r>
              <a:rPr lang="uk-UA" sz="1200" i="1" dirty="0" smtClean="0">
                <a:solidFill>
                  <a:srgbClr val="7030A0"/>
                </a:solidFill>
                <a:effectLst/>
              </a:rPr>
              <a:t>Всього закладів освіти – 89, учнів у ЗНЗ – </a:t>
            </a:r>
            <a:r>
              <a:rPr lang="uk-UA" sz="1200" b="1" i="1" u="none" strike="noStrike" baseline="0">
                <a:solidFill>
                  <a:srgbClr val="7030A0"/>
                </a:solidFill>
                <a:effectLst/>
              </a:rPr>
              <a:t>26523</a:t>
            </a:r>
            <a:endParaRPr lang="uk-UA" sz="1200" b="1" i="1" dirty="0">
              <a:solidFill>
                <a:srgbClr val="7030A0"/>
              </a:solidFill>
              <a:effectLst/>
            </a:endParaRPr>
          </a:p>
        </c:rich>
      </c:tx>
      <c:layout>
        <c:manualLayout>
          <c:xMode val="edge"/>
          <c:yMode val="edge"/>
          <c:x val="0.25238201433971091"/>
          <c:y val="2.473194840006704E-4"/>
        </c:manualLayout>
      </c:layout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0303631994687618"/>
          <c:y val="0.3003527516377999"/>
          <c:w val="0.71523881678827161"/>
          <c:h val="0.61624907368497295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2.3387410011963688E-2"/>
                  <c:y val="-0.11006007432270887"/>
                </c:manualLayout>
              </c:layout>
              <c:tx>
                <c:rich>
                  <a:bodyPr/>
                  <a:lstStyle/>
                  <a:p>
                    <a:fld id="{C5190236-170B-42AF-A8E8-9B015B2599B2}" type="CATEGORYNAME">
                      <a:rPr lang="uk-UA"/>
                      <a:pPr/>
                      <a:t>[ИМЯ КАТЕГОРИИ]</a:t>
                    </a:fld>
                    <a:r>
                      <a:rPr lang="uk-UA" baseline="0" dirty="0"/>
                      <a:t>; </a:t>
                    </a:r>
                    <a:r>
                      <a:rPr lang="uk-UA" baseline="0" dirty="0" smtClean="0"/>
                      <a:t>34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3DCD-4967-8ECF-32BEC5823FFF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1"/>
              <c:layout>
                <c:manualLayout>
                  <c:x val="-0.24710865390192241"/>
                  <c:y val="-2.3907270899648277E-2"/>
                </c:manualLayout>
              </c:layout>
              <c:tx>
                <c:rich>
                  <a:bodyPr/>
                  <a:lstStyle/>
                  <a:p>
                    <a:fld id="{CD2D8E0F-35DE-4F30-89A8-B1D6D4425C13}" type="CATEGORYNAME">
                      <a:rPr lang="uk-UA"/>
                      <a:pPr/>
                      <a:t>[ИМЯ КАТЕГОРИИ]</a:t>
                    </a:fld>
                    <a:r>
                      <a:rPr lang="uk-UA" baseline="0" dirty="0" smtClean="0"/>
                      <a:t>; 26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3DCD-4967-8ECF-32BEC5823FFF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-1.5965978108945539E-2"/>
                  <c:y val="4.4812154464734563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3DCD-4967-8ECF-32BEC5823FF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748261859424443E-2"/>
                  <c:y val="-5.0685416317641167E-2"/>
                </c:manualLayout>
              </c:layout>
              <c:tx>
                <c:rich>
                  <a:bodyPr/>
                  <a:lstStyle/>
                  <a:p>
                    <a:r>
                      <a:rPr lang="uk-UA" dirty="0" smtClean="0"/>
                      <a:t>Школа-</a:t>
                    </a:r>
                    <a:r>
                      <a:rPr lang="uk-UA" dirty="0" err="1" smtClean="0"/>
                      <a:t>ліцей</a:t>
                    </a:r>
                    <a:r>
                      <a:rPr lang="uk-UA" baseline="0" dirty="0" smtClean="0"/>
                      <a:t> № 23; </a:t>
                    </a:r>
                    <a:fld id="{5A9287DD-C5EE-4AF1-A9C1-E1B1EEB59110}" type="VALUE">
                      <a:rPr lang="en-US" baseline="0"/>
                      <a:pPr/>
                      <a:t>[ЗНАЧЕНИЕ]</a:t>
                    </a:fld>
                    <a:endParaRPr lang="uk-UA" baseline="0" dirty="0" smtClean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3DCD-4967-8ECF-32BEC5823FFF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4"/>
              <c:layout>
                <c:manualLayout>
                  <c:x val="-3.912631836053173E-2"/>
                  <c:y val="-9.3956483498073465E-2"/>
                </c:manualLayout>
              </c:layout>
              <c:tx>
                <c:rich>
                  <a:bodyPr/>
                  <a:lstStyle/>
                  <a:p>
                    <a:fld id="{03B19D28-C83B-4923-904D-42BCF6CA6A49}" type="CATEGORYNAME">
                      <a:rPr lang="uk-UA"/>
                      <a:pPr/>
                      <a:t>[ИМЯ КАТЕГОРИИ]</a:t>
                    </a:fld>
                    <a:r>
                      <a:rPr lang="uk-UA" baseline="0"/>
                      <a:t>; 4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3DCD-4967-8ECF-32BEC5823FFF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5"/>
              <c:layout>
                <c:manualLayout>
                  <c:x val="-3.7115458606889834E-2"/>
                  <c:y val="-7.9780951583179795E-3"/>
                </c:manualLayout>
              </c:layout>
              <c:tx>
                <c:rich>
                  <a:bodyPr/>
                  <a:lstStyle/>
                  <a:p>
                    <a:fld id="{83D4382C-A20B-48FF-B0EB-076E5E4BE4D9}" type="CATEGORYNAME">
                      <a:rPr lang="uk-UA"/>
                      <a:pPr/>
                      <a:t>[ИМЯ КАТЕГОРИИ]</a:t>
                    </a:fld>
                    <a:r>
                      <a:rPr lang="uk-UA" baseline="0" dirty="0"/>
                      <a:t>; </a:t>
                    </a:r>
                    <a:r>
                      <a:rPr lang="uk-UA" baseline="0" dirty="0" smtClean="0"/>
                      <a:t>12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3DCD-4967-8ECF-32BEC5823FFF}"/>
                </c:ex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6"/>
              <c:layout>
                <c:manualLayout>
                  <c:x val="-0.13352268874887369"/>
                  <c:y val="-2.0238733456190375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3DCD-4967-8ECF-32BEC5823FFF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3979600589142051E-2"/>
                  <c:y val="-6.9044647344613866E-2"/>
                </c:manualLayout>
              </c:layout>
              <c:tx>
                <c:rich>
                  <a:bodyPr/>
                  <a:lstStyle/>
                  <a:p>
                    <a:fld id="{623F363D-177B-49CF-A7CD-1E03D7D9EF79}" type="CATEGORYNAME">
                      <a:rPr lang="uk-UA"/>
                      <a:pPr/>
                      <a:t>[ИМЯ КАТЕГОРИИ]</a:t>
                    </a:fld>
                    <a:r>
                      <a:rPr lang="uk-UA"/>
                      <a:t>, школи-гімназії</a:t>
                    </a:r>
                    <a:r>
                      <a:rPr lang="uk-UA" baseline="0"/>
                      <a:t>; </a:t>
                    </a:r>
                    <a:fld id="{A0E6FD88-2CCD-4F8C-90E6-699A9172FC29}" type="VALUE">
                      <a:rPr lang="uk-UA" baseline="0"/>
                      <a:pPr/>
                      <a:t>[ЗНАЧЕНИЕ]</a:t>
                    </a:fld>
                    <a:endParaRPr lang="uk-UA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3DCD-4967-8ECF-32BEC5823FFF}"/>
                </c:ext>
                <c:ext xmlns:c15="http://schemas.microsoft.com/office/drawing/2012/chart" uri="{CE6537A1-D6FC-4f65-9D91-7224C49458BB}">
                  <c15:layout>
                    <c:manualLayout>
                      <c:w val="0.23685029567382504"/>
                      <c:h val="5.0452127659574471E-2"/>
                    </c:manualLayout>
                  </c15:layout>
                  <c15:dlblFieldTable/>
                  <c15:showDataLabelsRange val="0"/>
                </c:ext>
              </c:extLst>
            </c:dLbl>
            <c:dLbl>
              <c:idx val="8"/>
              <c:layout>
                <c:manualLayout>
                  <c:x val="-5.4618499484950039E-2"/>
                  <c:y val="-0.13369220137376447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3DCD-4967-8ECF-32BEC5823FFF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0.13302529413798689"/>
                  <c:y val="-9.411041334970105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3DCD-4967-8ECF-32BEC5823FFF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0.22844613648770914"/>
                  <c:y val="-8.5495074918303299E-2"/>
                </c:manualLayout>
              </c:layout>
              <c:tx>
                <c:rich>
                  <a:bodyPr/>
                  <a:lstStyle/>
                  <a:p>
                    <a:r>
                      <a:rPr lang="uk-UA" dirty="0" smtClean="0"/>
                      <a:t>Школи-садки</a:t>
                    </a:r>
                    <a:r>
                      <a:rPr lang="uk-UA" dirty="0"/>
                      <a:t>; 3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3DCD-4967-8ECF-32BEC5823FFF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0.12833452191189532"/>
                  <c:y val="-1.6704512260834001E-2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3DCD-4967-8ECF-32BEC5823FFF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1"/>
                </a:pPr>
                <a:endParaRPr lang="uk-UA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Лист1!$F$11:$Q$11</c:f>
              <c:strCache>
                <c:ptCount val="12"/>
                <c:pt idx="0">
                  <c:v>Дошкільні навчальні заклади</c:v>
                </c:pt>
                <c:pt idx="1">
                  <c:v>Загальноосвітні навчальні заклади</c:v>
                </c:pt>
                <c:pt idx="2">
                  <c:v>Спеціалізовані школи</c:v>
                </c:pt>
                <c:pt idx="3">
                  <c:v>Школа-інтернат</c:v>
                </c:pt>
                <c:pt idx="4">
                  <c:v>Приватні школи</c:v>
                </c:pt>
                <c:pt idx="5">
                  <c:v>Позашкільні навчальні заклади</c:v>
                </c:pt>
                <c:pt idx="6">
                  <c:v>Вечірня школа</c:v>
                </c:pt>
                <c:pt idx="7">
                  <c:v>Гімназії</c:v>
                </c:pt>
                <c:pt idx="8">
                  <c:v>Природничо-математичний ліцей</c:v>
                </c:pt>
                <c:pt idx="9">
                  <c:v>Навчально-реабілітаційний центр для дітей з особливими потребами</c:v>
                </c:pt>
                <c:pt idx="10">
                  <c:v>школи-садки</c:v>
                </c:pt>
                <c:pt idx="11">
                  <c:v>МНВК</c:v>
                </c:pt>
              </c:strCache>
            </c:strRef>
          </c:cat>
          <c:val>
            <c:numRef>
              <c:f>Лист1!$F$12:$Q$12</c:f>
              <c:numCache>
                <c:formatCode>General</c:formatCode>
                <c:ptCount val="12"/>
                <c:pt idx="0">
                  <c:v>28</c:v>
                </c:pt>
                <c:pt idx="1">
                  <c:v>27</c:v>
                </c:pt>
                <c:pt idx="2">
                  <c:v>3</c:v>
                </c:pt>
                <c:pt idx="3">
                  <c:v>1</c:v>
                </c:pt>
                <c:pt idx="4">
                  <c:v>2</c:v>
                </c:pt>
                <c:pt idx="5">
                  <c:v>10</c:v>
                </c:pt>
                <c:pt idx="6">
                  <c:v>1</c:v>
                </c:pt>
                <c:pt idx="7">
                  <c:v>3</c:v>
                </c:pt>
                <c:pt idx="8">
                  <c:v>1</c:v>
                </c:pt>
                <c:pt idx="9">
                  <c:v>1</c:v>
                </c:pt>
                <c:pt idx="10">
                  <c:v>3</c:v>
                </c:pt>
                <c:pt idx="11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3DCD-4967-8ECF-32BEC5823FFF}"/>
            </c:ext>
          </c:extLst>
        </c:ser>
        <c:dLbls>
          <c:showLegendKey val="0"/>
          <c:showVal val="1"/>
          <c:showCatName val="1"/>
          <c:showSerName val="0"/>
          <c:showPercent val="0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3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uk-UA"/>
              <a:t>Динаміка кількості учнів 
</a:t>
            </a:r>
          </a:p>
        </c:rich>
      </c:tx>
      <c:layout>
        <c:manualLayout>
          <c:xMode val="edge"/>
          <c:yMode val="edge"/>
          <c:x val="0.29423107405691923"/>
          <c:y val="1.1820302123251542E-2"/>
        </c:manualLayout>
      </c:layout>
      <c:overlay val="0"/>
      <c:spPr>
        <a:noFill/>
        <a:ln w="25384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5192321957934554"/>
          <c:y val="0.12056765423605173"/>
          <c:w val="0.82115461722000638"/>
          <c:h val="0.62647898769713162"/>
        </c:manualLayout>
      </c:layout>
      <c:barChart>
        <c:barDir val="col"/>
        <c:grouping val="clustered"/>
        <c:varyColors val="0"/>
        <c:ser>
          <c:idx val="0"/>
          <c:order val="0"/>
          <c:spPr>
            <a:gradFill rotWithShape="0">
              <a:gsLst>
                <a:gs pos="0">
                  <a:srgbClr val="333333"/>
                </a:gs>
                <a:gs pos="50000">
                  <a:srgbClr val="FF0000"/>
                </a:gs>
                <a:gs pos="100000">
                  <a:srgbClr val="333333"/>
                </a:gs>
              </a:gsLst>
              <a:lin ang="5400000" scaled="1"/>
            </a:gradFill>
            <a:ln w="12692">
              <a:solidFill>
                <a:srgbClr val="000000"/>
              </a:solidFill>
              <a:prstDash val="solid"/>
            </a:ln>
          </c:spPr>
          <c:invertIfNegative val="0"/>
          <c:dPt>
            <c:idx val="0"/>
            <c:invertIfNegative val="0"/>
            <c:bubble3D val="0"/>
            <c:spPr>
              <a:gradFill rotWithShape="0">
                <a:gsLst>
                  <a:gs pos="0">
                    <a:srgbClr val="000000"/>
                  </a:gs>
                  <a:gs pos="50000">
                    <a:srgbClr val="FFFF00"/>
                  </a:gs>
                  <a:gs pos="100000">
                    <a:srgbClr val="000000"/>
                  </a:gs>
                </a:gsLst>
                <a:lin ang="5400000" scaled="1"/>
              </a:gradFill>
              <a:ln w="12692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E90-49B7-BCD7-713E9293B0C8}"/>
              </c:ext>
            </c:extLst>
          </c:dPt>
          <c:dPt>
            <c:idx val="1"/>
            <c:invertIfNegative val="0"/>
            <c:bubble3D val="0"/>
            <c:spPr>
              <a:gradFill rotWithShape="0">
                <a:gsLst>
                  <a:gs pos="0">
                    <a:srgbClr val="333333"/>
                  </a:gs>
                  <a:gs pos="50000">
                    <a:srgbClr val="FFFF00"/>
                  </a:gs>
                  <a:gs pos="100000">
                    <a:srgbClr val="333333"/>
                  </a:gs>
                </a:gsLst>
                <a:lin ang="5400000" scaled="1"/>
              </a:gradFill>
              <a:ln w="12692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E90-49B7-BCD7-713E9293B0C8}"/>
              </c:ext>
            </c:extLst>
          </c:dPt>
          <c:dPt>
            <c:idx val="10"/>
            <c:invertIfNegative val="0"/>
            <c:bubble3D val="0"/>
            <c:spPr>
              <a:gradFill rotWithShape="0">
                <a:gsLst>
                  <a:gs pos="0">
                    <a:srgbClr val="0000FF">
                      <a:gamma/>
                      <a:shade val="46275"/>
                      <a:invGamma/>
                    </a:srgbClr>
                  </a:gs>
                  <a:gs pos="50000">
                    <a:srgbClr val="0000FF"/>
                  </a:gs>
                  <a:gs pos="100000">
                    <a:srgbClr val="0000FF">
                      <a:gamma/>
                      <a:shade val="46275"/>
                      <a:invGamma/>
                    </a:srgbClr>
                  </a:gs>
                </a:gsLst>
                <a:lin ang="5400000" scaled="1"/>
              </a:gradFill>
              <a:ln w="12692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5E90-49B7-BCD7-713E9293B0C8}"/>
              </c:ext>
            </c:extLst>
          </c:dPt>
          <c:dLbls>
            <c:dLbl>
              <c:idx val="0"/>
              <c:spPr>
                <a:noFill/>
                <a:ln w="25384">
                  <a:noFill/>
                </a:ln>
              </c:spPr>
              <c:txPr>
                <a:bodyPr/>
                <a:lstStyle/>
                <a:p>
                  <a:pPr>
                    <a:defRPr sz="1049" b="1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Arial Cyr"/>
                      <a:cs typeface="Times New Roman" panose="02020603050405020304" pitchFamily="18" charset="0"/>
                    </a:defRPr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 w="25384">
                  <a:noFill/>
                </a:ln>
              </c:spPr>
              <c:txPr>
                <a:bodyPr/>
                <a:lstStyle/>
                <a:p>
                  <a:pPr>
                    <a:defRPr sz="1049" b="1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Arial Cyr"/>
                      <a:cs typeface="Times New Roman" panose="02020603050405020304" pitchFamily="18" charset="0"/>
                    </a:defRPr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spPr>
                <a:noFill/>
                <a:ln w="25384">
                  <a:noFill/>
                </a:ln>
              </c:spPr>
              <c:txPr>
                <a:bodyPr/>
                <a:lstStyle/>
                <a:p>
                  <a:pPr>
                    <a:defRPr sz="1049" b="1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Arial Cyr"/>
                      <a:cs typeface="Times New Roman" panose="02020603050405020304" pitchFamily="18" charset="0"/>
                    </a:defRPr>
                  </a:pPr>
                  <a:endParaRPr lang="uk-UA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384">
                <a:noFill/>
              </a:ln>
            </c:spPr>
            <c:txPr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Times New Roman" panose="02020603050405020304" pitchFamily="18" charset="0"/>
                    <a:ea typeface="Arial Cyr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Порівняльна!$D$6:$N$6</c:f>
              <c:strCache>
                <c:ptCount val="11"/>
                <c:pt idx="0">
                  <c:v>1991/92</c:v>
                </c:pt>
                <c:pt idx="1">
                  <c:v>2001/2002</c:v>
                </c:pt>
                <c:pt idx="2">
                  <c:v>2009/2010</c:v>
                </c:pt>
                <c:pt idx="3">
                  <c:v>2010/2011</c:v>
                </c:pt>
                <c:pt idx="4">
                  <c:v>2011/2012</c:v>
                </c:pt>
                <c:pt idx="5">
                  <c:v>2012/2013</c:v>
                </c:pt>
                <c:pt idx="6">
                  <c:v>2013/2014</c:v>
                </c:pt>
                <c:pt idx="7">
                  <c:v>2014/2015</c:v>
                </c:pt>
                <c:pt idx="8">
                  <c:v>2015/2016</c:v>
                </c:pt>
                <c:pt idx="9">
                  <c:v>2016/2017</c:v>
                </c:pt>
                <c:pt idx="10">
                  <c:v>2017/2018</c:v>
                </c:pt>
              </c:strCache>
            </c:strRef>
          </c:cat>
          <c:val>
            <c:numRef>
              <c:f>Порівняльна!$D$9:$N$9</c:f>
              <c:numCache>
                <c:formatCode>General</c:formatCode>
                <c:ptCount val="11"/>
                <c:pt idx="0">
                  <c:v>30683</c:v>
                </c:pt>
                <c:pt idx="1">
                  <c:v>31292</c:v>
                </c:pt>
                <c:pt idx="2">
                  <c:v>21989</c:v>
                </c:pt>
                <c:pt idx="3">
                  <c:v>21151</c:v>
                </c:pt>
                <c:pt idx="4">
                  <c:v>21863</c:v>
                </c:pt>
                <c:pt idx="5">
                  <c:v>21826</c:v>
                </c:pt>
                <c:pt idx="6">
                  <c:v>22283</c:v>
                </c:pt>
                <c:pt idx="7">
                  <c:v>23280</c:v>
                </c:pt>
                <c:pt idx="8">
                  <c:v>24333</c:v>
                </c:pt>
                <c:pt idx="9">
                  <c:v>25422</c:v>
                </c:pt>
                <c:pt idx="10">
                  <c:v>26523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5E90-49B7-BCD7-713E9293B0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4549400"/>
        <c:axId val="434556456"/>
      </c:barChart>
      <c:catAx>
        <c:axId val="434549400"/>
        <c:scaling>
          <c:orientation val="minMax"/>
        </c:scaling>
        <c:delete val="0"/>
        <c:axPos val="b"/>
        <c:majorGridlines>
          <c:spPr>
            <a:ln w="3173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049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uk-UA"/>
                  <a:t>Навчальний рік</a:t>
                </a:r>
              </a:p>
            </c:rich>
          </c:tx>
          <c:layout>
            <c:manualLayout>
              <c:xMode val="edge"/>
              <c:yMode val="edge"/>
              <c:x val="0.46153877824095557"/>
              <c:y val="0.90543936245257473"/>
            </c:manualLayout>
          </c:layout>
          <c:overlay val="0"/>
          <c:spPr>
            <a:noFill/>
            <a:ln w="25384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-2700000" vert="horz"/>
          <a:lstStyle/>
          <a:p>
            <a:pPr>
              <a:defRPr sz="87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uk-UA"/>
          </a:p>
        </c:txPr>
        <c:crossAx val="43455645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3455645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1049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r>
                  <a:rPr lang="uk-UA"/>
                  <a:t>Кількість учнів</a:t>
                </a:r>
              </a:p>
            </c:rich>
          </c:tx>
          <c:layout>
            <c:manualLayout>
              <c:xMode val="edge"/>
              <c:yMode val="edge"/>
              <c:x val="1.5384694560238801E-2"/>
              <c:y val="0.31678557129511403"/>
            </c:manualLayout>
          </c:layout>
          <c:overlay val="0"/>
          <c:spPr>
            <a:noFill/>
            <a:ln w="25384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4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uk-UA"/>
          </a:p>
        </c:txPr>
        <c:crossAx val="434549400"/>
        <c:crosses val="autoZero"/>
        <c:crossBetween val="between"/>
      </c:valAx>
      <c:spPr>
        <a:gradFill rotWithShape="0">
          <a:gsLst>
            <a:gs pos="0">
              <a:srgbClr val="FFFFFF"/>
            </a:gs>
            <a:gs pos="100000">
              <a:srgbClr val="FFFF99"/>
            </a:gs>
          </a:gsLst>
          <a:lin ang="5400000" scaled="1"/>
        </a:gradFill>
        <a:ln w="25384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24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uk-UA"/>
    </a:p>
  </c:tx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375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uk-UA"/>
              <a:t>В</a:t>
            </a:r>
            <a:r>
              <a:rPr lang="en-US"/>
              <a:t>i</a:t>
            </a:r>
            <a:r>
              <a:rPr lang="uk-UA"/>
              <a:t>дсоток учн</a:t>
            </a:r>
            <a:r>
              <a:rPr lang="en-US"/>
              <a:t>i</a:t>
            </a:r>
            <a:r>
              <a:rPr lang="uk-UA"/>
              <a:t>в, що навчаються в другу зм</a:t>
            </a:r>
            <a:r>
              <a:rPr lang="en-US"/>
              <a:t>i</a:t>
            </a:r>
            <a:r>
              <a:rPr lang="uk-UA"/>
              <a:t>ну</a:t>
            </a:r>
          </a:p>
        </c:rich>
      </c:tx>
      <c:layout>
        <c:manualLayout>
          <c:xMode val="edge"/>
          <c:yMode val="edge"/>
          <c:x val="0.18962465757354102"/>
          <c:y val="3.0023020172123896E-2"/>
        </c:manualLayout>
      </c:layout>
      <c:overlay val="0"/>
      <c:spPr>
        <a:noFill/>
        <a:ln w="25395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20214686709217344"/>
          <c:y val="0.14549669986907748"/>
          <c:w val="0.74060887589521962"/>
          <c:h val="0.70438878508045333"/>
        </c:manualLayout>
      </c:layout>
      <c:barChart>
        <c:barDir val="bar"/>
        <c:grouping val="clustered"/>
        <c:varyColors val="0"/>
        <c:ser>
          <c:idx val="0"/>
          <c:order val="0"/>
          <c:spPr>
            <a:gradFill rotWithShape="0">
              <a:gsLst>
                <a:gs pos="0">
                  <a:srgbClr val="00FF00"/>
                </a:gs>
                <a:gs pos="100000">
                  <a:srgbClr val="008000"/>
                </a:gs>
              </a:gsLst>
              <a:path path="rect">
                <a:fillToRect l="50000" t="50000" r="50000" b="50000"/>
              </a:path>
            </a:gradFill>
            <a:ln w="12697">
              <a:solidFill>
                <a:srgbClr val="000000"/>
              </a:solidFill>
              <a:prstDash val="solid"/>
            </a:ln>
          </c:spPr>
          <c:invertIfNegative val="0"/>
          <c:dPt>
            <c:idx val="0"/>
            <c:invertIfNegative val="0"/>
            <c:bubble3D val="0"/>
            <c:spPr>
              <a:gradFill rotWithShape="0">
                <a:gsLst>
                  <a:gs pos="0">
                    <a:srgbClr val="333333"/>
                  </a:gs>
                  <a:gs pos="50000">
                    <a:srgbClr val="FFFF00"/>
                  </a:gs>
                  <a:gs pos="100000">
                    <a:srgbClr val="333333"/>
                  </a:gs>
                </a:gsLst>
                <a:lin ang="5400000" scaled="1"/>
              </a:gradFill>
              <a:ln w="12697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F96-462D-ABD8-0BCF06A24CF6}"/>
              </c:ext>
            </c:extLst>
          </c:dPt>
          <c:dPt>
            <c:idx val="1"/>
            <c:invertIfNegative val="0"/>
            <c:bubble3D val="0"/>
            <c:spPr>
              <a:gradFill rotWithShape="0">
                <a:gsLst>
                  <a:gs pos="0">
                    <a:srgbClr val="333333"/>
                  </a:gs>
                  <a:gs pos="50000">
                    <a:srgbClr val="FFFF00"/>
                  </a:gs>
                  <a:gs pos="100000">
                    <a:srgbClr val="333333"/>
                  </a:gs>
                </a:gsLst>
                <a:lin ang="5400000" scaled="1"/>
              </a:gradFill>
              <a:ln w="12697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F96-462D-ABD8-0BCF06A24CF6}"/>
              </c:ext>
            </c:extLst>
          </c:dPt>
          <c:dPt>
            <c:idx val="10"/>
            <c:invertIfNegative val="0"/>
            <c:bubble3D val="0"/>
            <c:spPr>
              <a:gradFill rotWithShape="0">
                <a:gsLst>
                  <a:gs pos="0">
                    <a:srgbClr val="333333"/>
                  </a:gs>
                  <a:gs pos="50000">
                    <a:srgbClr val="0000FF"/>
                  </a:gs>
                  <a:gs pos="100000">
                    <a:srgbClr val="333333"/>
                  </a:gs>
                </a:gsLst>
                <a:lin ang="5400000" scaled="1"/>
              </a:gradFill>
              <a:ln w="12697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F96-462D-ABD8-0BCF06A24CF6}"/>
              </c:ext>
            </c:extLst>
          </c:dPt>
          <c:dLbls>
            <c:spPr>
              <a:noFill/>
              <a:ln w="25395">
                <a:noFill/>
              </a:ln>
            </c:spPr>
            <c:txPr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Порівняльна!$D$6:$N$6</c:f>
              <c:strCache>
                <c:ptCount val="11"/>
                <c:pt idx="0">
                  <c:v>1991/92</c:v>
                </c:pt>
                <c:pt idx="1">
                  <c:v>2001/2002</c:v>
                </c:pt>
                <c:pt idx="2">
                  <c:v>2009/2010</c:v>
                </c:pt>
                <c:pt idx="3">
                  <c:v>2010/2011</c:v>
                </c:pt>
                <c:pt idx="4">
                  <c:v>2011/2012</c:v>
                </c:pt>
                <c:pt idx="5">
                  <c:v>2012/2013</c:v>
                </c:pt>
                <c:pt idx="6">
                  <c:v>2013/2014</c:v>
                </c:pt>
                <c:pt idx="7">
                  <c:v>2014/2015</c:v>
                </c:pt>
                <c:pt idx="8">
                  <c:v>2015/2016</c:v>
                </c:pt>
                <c:pt idx="9">
                  <c:v>2016/2017</c:v>
                </c:pt>
                <c:pt idx="10">
                  <c:v>2017/2018</c:v>
                </c:pt>
              </c:strCache>
            </c:strRef>
          </c:cat>
          <c:val>
            <c:numRef>
              <c:f>Порівняльна!$D$22:$N$22</c:f>
              <c:numCache>
                <c:formatCode>0.0%</c:formatCode>
                <c:ptCount val="11"/>
                <c:pt idx="0">
                  <c:v>0.28647785418635735</c:v>
                </c:pt>
                <c:pt idx="1">
                  <c:v>0.16029656142144968</c:v>
                </c:pt>
                <c:pt idx="2">
                  <c:v>0.11251080085497295</c:v>
                </c:pt>
                <c:pt idx="3">
                  <c:v>0.10401399461018392</c:v>
                </c:pt>
                <c:pt idx="4">
                  <c:v>9.0015093994419926E-2</c:v>
                </c:pt>
                <c:pt idx="5">
                  <c:v>9.5115916796481265E-2</c:v>
                </c:pt>
                <c:pt idx="6">
                  <c:v>9.5184669927747628E-2</c:v>
                </c:pt>
                <c:pt idx="7">
                  <c:v>0.10558419243986254</c:v>
                </c:pt>
                <c:pt idx="8">
                  <c:v>0.10656310360415899</c:v>
                </c:pt>
                <c:pt idx="9">
                  <c:v>0.11222563134293143</c:v>
                </c:pt>
                <c:pt idx="10">
                  <c:v>0.12347773630433963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1F96-462D-ABD8-0BCF06A24C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434548224"/>
        <c:axId val="434545088"/>
      </c:barChart>
      <c:catAx>
        <c:axId val="434548224"/>
        <c:scaling>
          <c:orientation val="minMax"/>
        </c:scaling>
        <c:delete val="0"/>
        <c:axPos val="l"/>
        <c:majorGridlines>
          <c:spPr>
            <a:ln w="3174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uk-UA"/>
                  <a:t>Навчальний рік</a:t>
                </a:r>
              </a:p>
            </c:rich>
          </c:tx>
          <c:layout>
            <c:manualLayout>
              <c:xMode val="edge"/>
              <c:yMode val="edge"/>
              <c:x val="1.9678059368262054E-2"/>
              <c:y val="0.35796826815087879"/>
            </c:manualLayout>
          </c:layout>
          <c:overlay val="0"/>
          <c:spPr>
            <a:noFill/>
            <a:ln w="25395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uk-UA"/>
          </a:p>
        </c:txPr>
        <c:crossAx val="43454508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3454508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uk-UA"/>
                  <a:t>Відсоток</a:t>
                </a:r>
              </a:p>
            </c:rich>
          </c:tx>
          <c:layout>
            <c:manualLayout>
              <c:xMode val="edge"/>
              <c:yMode val="edge"/>
              <c:x val="0.49552811363060539"/>
              <c:y val="0.9237884626123869"/>
            </c:manualLayout>
          </c:layout>
          <c:overlay val="0"/>
          <c:spPr>
            <a:noFill/>
            <a:ln w="25395">
              <a:noFill/>
            </a:ln>
          </c:spPr>
        </c:title>
        <c:numFmt formatCode="0.0%" sourceLinked="1"/>
        <c:majorTickMark val="out"/>
        <c:minorTickMark val="none"/>
        <c:tickLblPos val="nextTo"/>
        <c:spPr>
          <a:ln w="317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75" b="0" i="0" u="none" strike="noStrike" baseline="0">
                <a:solidFill>
                  <a:srgbClr val="000000"/>
                </a:solidFill>
                <a:latin typeface="Arial Cyr"/>
                <a:ea typeface="Arial Cyr"/>
                <a:cs typeface="Arial Cyr"/>
              </a:defRPr>
            </a:pPr>
            <a:endParaRPr lang="uk-UA"/>
          </a:p>
        </c:txPr>
        <c:crossAx val="434548224"/>
        <c:crosses val="autoZero"/>
        <c:crossBetween val="between"/>
      </c:valAx>
      <c:spPr>
        <a:gradFill rotWithShape="0">
          <a:gsLst>
            <a:gs pos="0">
              <a:srgbClr val="FF9900"/>
            </a:gs>
            <a:gs pos="100000">
              <a:srgbClr val="FFFFFF"/>
            </a:gs>
          </a:gsLst>
          <a:lin ang="0" scaled="1"/>
        </a:gradFill>
        <a:ln w="12697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4">
      <a:solidFill>
        <a:srgbClr val="000000"/>
      </a:solidFill>
      <a:prstDash val="solid"/>
    </a:ln>
  </c:spPr>
  <c:txPr>
    <a:bodyPr/>
    <a:lstStyle/>
    <a:p>
      <a:pPr>
        <a:defRPr sz="11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uk-UA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uk-UA" sz="1399">
                <a:latin typeface="Times New Roman" panose="02020603050405020304" pitchFamily="18" charset="0"/>
                <a:cs typeface="Times New Roman" panose="02020603050405020304" pitchFamily="18" charset="0"/>
              </a:rPr>
              <a:t>Кількість перемог у ІІІ (обласному) етапі Всеукраїнських учнівських олімпіад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Кількість перемог у Всеукраїнських учнівських олімпіадах ІІІ (обласний) етап</c:v>
          </c:tx>
          <c:spPr>
            <a:gradFill>
              <a:gsLst>
                <a:gs pos="0">
                  <a:srgbClr val="FFF200"/>
                </a:gs>
                <a:gs pos="45000">
                  <a:srgbClr val="FF7A00"/>
                </a:gs>
                <a:gs pos="70000">
                  <a:srgbClr val="FF0300"/>
                </a:gs>
                <a:gs pos="100000">
                  <a:srgbClr val="4D0808"/>
                </a:gs>
              </a:gsLst>
              <a:lin ang="5400000" scaled="0"/>
            </a:gradFill>
          </c:spPr>
          <c:invertIfNegative val="0"/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399" b="1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Лист1!$F$3:$H$3</c:f>
              <c:strCache>
                <c:ptCount val="3"/>
                <c:pt idx="0">
                  <c:v>2015 рік</c:v>
                </c:pt>
                <c:pt idx="1">
                  <c:v>2016 рік</c:v>
                </c:pt>
                <c:pt idx="2">
                  <c:v>2017 рік</c:v>
                </c:pt>
              </c:strCache>
            </c:strRef>
          </c:cat>
          <c:val>
            <c:numRef>
              <c:f>Лист1!$F$2:$H$2</c:f>
              <c:numCache>
                <c:formatCode>General</c:formatCode>
                <c:ptCount val="3"/>
                <c:pt idx="0">
                  <c:v>129</c:v>
                </c:pt>
                <c:pt idx="1">
                  <c:v>140</c:v>
                </c:pt>
                <c:pt idx="2">
                  <c:v>140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8F5-4CA7-B856-2EF6A309666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4545480"/>
        <c:axId val="434551360"/>
      </c:barChart>
      <c:catAx>
        <c:axId val="4345454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399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uk-UA"/>
          </a:p>
        </c:txPr>
        <c:crossAx val="434551360"/>
        <c:crosses val="autoZero"/>
        <c:auto val="1"/>
        <c:lblAlgn val="ctr"/>
        <c:lblOffset val="100"/>
        <c:noMultiLvlLbl val="0"/>
      </c:catAx>
      <c:valAx>
        <c:axId val="4345513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34545480"/>
        <c:crosses val="autoZero"/>
        <c:crossBetween val="between"/>
      </c:valAx>
      <c:spPr>
        <a:gradFill>
          <a:gsLst>
            <a:gs pos="1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plotVisOnly val="1"/>
    <c:dispBlanksAs val="gap"/>
    <c:showDLblsOverMax val="0"/>
  </c:chart>
  <c:spPr>
    <a:effectLst/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 algn="ctr"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uk-UA" sz="1399"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Результати І</a:t>
            </a:r>
            <a:r>
              <a:rPr lang="en-US" sz="1399">
                <a:latin typeface="Times New Roman" panose="02020603050405020304" pitchFamily="18" charset="0"/>
                <a:cs typeface="Times New Roman" panose="02020603050405020304" pitchFamily="18" charset="0"/>
              </a:rPr>
              <a:t>V </a:t>
            </a:r>
            <a:r>
              <a:rPr lang="uk-UA" sz="1399">
                <a:latin typeface="Times New Roman" panose="02020603050405020304" pitchFamily="18" charset="0"/>
                <a:cs typeface="Times New Roman" panose="02020603050405020304" pitchFamily="18" charset="0"/>
              </a:rPr>
              <a:t>етапу Всеукраїнських учнівських олімпіад</a:t>
            </a:r>
          </a:p>
        </c:rich>
      </c:tx>
      <c:layout>
        <c:manualLayout>
          <c:xMode val="edge"/>
          <c:yMode val="edge"/>
          <c:x val="0.10951121932474915"/>
          <c:y val="1.572359947418040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7.754400760367057E-2"/>
          <c:y val="0.20378483886816012"/>
          <c:w val="0.89745603674540686"/>
          <c:h val="0.61472586759988401"/>
        </c:manualLayout>
      </c:layout>
      <c:barChart>
        <c:barDir val="col"/>
        <c:grouping val="clustered"/>
        <c:varyColors val="0"/>
        <c:ser>
          <c:idx val="0"/>
          <c:order val="0"/>
          <c:tx>
            <c:v>Кількість перемог у Всеукраїнських учнівських олімпіадах  ІV (всеукраїнський) етап</c:v>
          </c:tx>
          <c:spPr>
            <a:gradFill>
              <a:gsLst>
                <a:gs pos="0">
                  <a:srgbClr val="FFF200"/>
                </a:gs>
                <a:gs pos="45000">
                  <a:srgbClr val="FF7A00"/>
                </a:gs>
                <a:gs pos="70000">
                  <a:srgbClr val="FF0300"/>
                </a:gs>
                <a:gs pos="100000">
                  <a:srgbClr val="4D0808"/>
                </a:gs>
              </a:gsLst>
              <a:lin ang="5400000" scaled="0"/>
            </a:gradFill>
          </c:spPr>
          <c:invertIfNegative val="0"/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399" b="1" i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uk-UA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Лист1!$K$3:$M$3</c:f>
              <c:strCache>
                <c:ptCount val="3"/>
                <c:pt idx="0">
                  <c:v>2015 рік</c:v>
                </c:pt>
                <c:pt idx="1">
                  <c:v>2016 рік</c:v>
                </c:pt>
                <c:pt idx="2">
                  <c:v>2017 рік</c:v>
                </c:pt>
              </c:strCache>
            </c:strRef>
          </c:cat>
          <c:val>
            <c:numRef>
              <c:f>Лист1!$K$2:$M$2</c:f>
              <c:numCache>
                <c:formatCode>General</c:formatCode>
                <c:ptCount val="3"/>
                <c:pt idx="0">
                  <c:v>25</c:v>
                </c:pt>
                <c:pt idx="1">
                  <c:v>15</c:v>
                </c:pt>
                <c:pt idx="2">
                  <c:v>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D28-48C5-B982-FBE7B61B35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34550184"/>
        <c:axId val="434552536"/>
      </c:barChart>
      <c:catAx>
        <c:axId val="4345501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399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uk-UA"/>
          </a:p>
        </c:txPr>
        <c:crossAx val="434552536"/>
        <c:crosses val="autoZero"/>
        <c:auto val="1"/>
        <c:lblAlgn val="ctr"/>
        <c:lblOffset val="100"/>
        <c:noMultiLvlLbl val="0"/>
      </c:catAx>
      <c:valAx>
        <c:axId val="43455253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34550184"/>
        <c:crosses val="autoZero"/>
        <c:crossBetween val="between"/>
      </c:valAx>
      <c:spPr>
        <a:gradFill>
          <a:gsLst>
            <a:gs pos="0">
              <a:srgbClr val="C4D6EB"/>
            </a:gs>
            <a:gs pos="100000">
              <a:srgbClr val="FFEBFA"/>
            </a:gs>
          </a:gsLst>
          <a:lin ang="5400000" scaled="0"/>
        </a:gradFill>
      </c:spPr>
    </c:plotArea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hPercent val="10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8.3032053068043232E-2"/>
          <c:w val="1"/>
          <c:h val="0.88293684627001245"/>
        </c:manualLayout>
      </c:layout>
      <c:pie3DChart>
        <c:varyColors val="1"/>
        <c:ser>
          <c:idx val="0"/>
          <c:order val="0"/>
          <c:tx>
            <c:strRef>
              <c:f>Лист3!$A$41</c:f>
              <c:strCache>
                <c:ptCount val="1"/>
                <c:pt idx="0">
                  <c:v>укр.мова та літ.</c:v>
                </c:pt>
              </c:strCache>
            </c:strRef>
          </c:tx>
          <c:explosion val="27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D292-49D6-AC91-6586DC5FAE2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126-4075-B8BD-A1BC4AA3CCD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126-4075-B8BD-A1BC4AA3CCD4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126-4075-B8BD-A1BC4AA3CCD4}"/>
              </c:ext>
            </c:extLst>
          </c:dPt>
          <c:dLbls>
            <c:dLbl>
              <c:idx val="0"/>
              <c:layout>
                <c:manualLayout>
                  <c:x val="2.5967832452316018E-2"/>
                  <c:y val="2.9547448700892084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D292-49D6-AC91-6586DC5FAE2A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12500828135296829"/>
                  <c:y val="-0.15920681017534416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F126-4075-B8BD-A1BC4AA3CCD4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495735249535013"/>
                  <c:y val="9.3282137261359435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F126-4075-B8BD-A1BC4AA3CCD4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1875460011942959"/>
                  <c:y val="2.032131770330739E-2"/>
                </c:manualLayout>
              </c:layout>
              <c:tx>
                <c:rich>
                  <a:bodyPr/>
                  <a:lstStyle/>
                  <a:p>
                    <a:r>
                      <a:rPr lang="uk-UA" smtClean="0"/>
                      <a:t>початковий</a:t>
                    </a:r>
                    <a:endParaRPr lang="uk-UA" dirty="0"/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F126-4075-B8BD-A1BC4AA3CCD4}"/>
                </c:ext>
                <c:ext xmlns:c15="http://schemas.microsoft.com/office/drawing/2012/chart" uri="{CE6537A1-D6FC-4f65-9D91-7224C49458BB}"/>
              </c:extLst>
            </c:dLbl>
            <c:spPr>
              <a:pattFill prst="pct75">
                <a:fgClr>
                  <a:schemeClr val="dk1">
                    <a:lumMod val="75000"/>
                    <a:lumOff val="25000"/>
                  </a:schemeClr>
                </a:fgClr>
                <a:bgClr>
                  <a:schemeClr val="dk1">
                    <a:lumMod val="65000"/>
                    <a:lumOff val="35000"/>
                  </a:scheme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multiLvlStrRef>
              <c:f>Лист3!$B$39:$E$40</c:f>
              <c:multiLvlStrCache>
                <c:ptCount val="4"/>
                <c:lvl>
                  <c:pt idx="0">
                    <c:v>високий</c:v>
                  </c:pt>
                  <c:pt idx="1">
                    <c:v>достатній</c:v>
                  </c:pt>
                  <c:pt idx="2">
                    <c:v>середній</c:v>
                  </c:pt>
                  <c:pt idx="3">
                    <c:v>початковий</c:v>
                  </c:pt>
                </c:lvl>
                <c:lvl>
                  <c:pt idx="3">
                    <c:v>7</c:v>
                  </c:pt>
                </c:lvl>
              </c:multiLvlStrCache>
            </c:multiLvlStrRef>
          </c:cat>
          <c:val>
            <c:numRef>
              <c:f>Лист3!$B$41:$E$41</c:f>
              <c:numCache>
                <c:formatCode>General</c:formatCode>
                <c:ptCount val="4"/>
                <c:pt idx="0">
                  <c:v>39</c:v>
                </c:pt>
                <c:pt idx="1">
                  <c:v>42</c:v>
                </c:pt>
                <c:pt idx="2">
                  <c:v>17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F126-4075-B8BD-A1BC4AA3CCD4}"/>
            </c:ext>
          </c:extLst>
        </c:ser>
        <c:dLbls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EEE609-F22D-44F3-B8D8-7F26AA824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21</Pages>
  <Words>13904</Words>
  <Characters>7926</Characters>
  <Application>Microsoft Office Word</Application>
  <DocSecurity>0</DocSecurity>
  <Lines>66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21787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kancelaria</dc:creator>
  <cp:lastModifiedBy>Користувач Windows</cp:lastModifiedBy>
  <cp:revision>2</cp:revision>
  <cp:lastPrinted>2017-12-07T08:09:00Z</cp:lastPrinted>
  <dcterms:created xsi:type="dcterms:W3CDTF">2017-12-08T09:00:00Z</dcterms:created>
  <dcterms:modified xsi:type="dcterms:W3CDTF">2017-12-08T09:00:00Z</dcterms:modified>
</cp:coreProperties>
</file>