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327" w:rsidRDefault="00776327" w:rsidP="00776327">
      <w:pPr>
        <w:ind w:right="-1"/>
        <w:jc w:val="both"/>
        <w:rPr>
          <w:sz w:val="28"/>
          <w:szCs w:val="28"/>
          <w:lang w:val="uk-UA"/>
        </w:rPr>
      </w:pPr>
    </w:p>
    <w:p w:rsidR="00776327" w:rsidRDefault="00776327" w:rsidP="00776327">
      <w:pPr>
        <w:ind w:right="-1"/>
        <w:jc w:val="both"/>
        <w:rPr>
          <w:sz w:val="28"/>
          <w:szCs w:val="28"/>
          <w:lang w:val="uk-UA"/>
        </w:rPr>
      </w:pPr>
    </w:p>
    <w:p w:rsidR="00776327" w:rsidRDefault="00776327" w:rsidP="00776327">
      <w:pPr>
        <w:ind w:right="-1"/>
        <w:jc w:val="both"/>
        <w:rPr>
          <w:sz w:val="28"/>
          <w:szCs w:val="28"/>
          <w:lang w:val="uk-UA"/>
        </w:rPr>
      </w:pPr>
    </w:p>
    <w:p w:rsidR="00776327" w:rsidRDefault="00776327" w:rsidP="00776327">
      <w:pPr>
        <w:ind w:right="-1"/>
        <w:jc w:val="both"/>
        <w:rPr>
          <w:sz w:val="28"/>
          <w:szCs w:val="28"/>
          <w:lang w:val="uk-UA"/>
        </w:rPr>
      </w:pPr>
    </w:p>
    <w:p w:rsidR="00776327" w:rsidRDefault="00776327" w:rsidP="00776327">
      <w:pPr>
        <w:ind w:right="-1"/>
        <w:jc w:val="both"/>
        <w:rPr>
          <w:sz w:val="28"/>
          <w:szCs w:val="28"/>
          <w:lang w:val="uk-UA"/>
        </w:rPr>
      </w:pPr>
    </w:p>
    <w:p w:rsidR="00776327" w:rsidRDefault="00776327" w:rsidP="00776327">
      <w:pPr>
        <w:ind w:right="-1"/>
        <w:jc w:val="both"/>
        <w:rPr>
          <w:sz w:val="28"/>
          <w:szCs w:val="28"/>
          <w:lang w:val="uk-UA"/>
        </w:rPr>
      </w:pPr>
    </w:p>
    <w:p w:rsidR="00776327" w:rsidRDefault="00776327" w:rsidP="00776327">
      <w:pPr>
        <w:ind w:right="-1"/>
        <w:jc w:val="both"/>
        <w:rPr>
          <w:sz w:val="28"/>
          <w:szCs w:val="28"/>
          <w:lang w:val="uk-UA"/>
        </w:rPr>
      </w:pPr>
    </w:p>
    <w:p w:rsidR="00776327" w:rsidRDefault="00776327" w:rsidP="00776327">
      <w:pPr>
        <w:ind w:right="-1"/>
        <w:jc w:val="both"/>
        <w:rPr>
          <w:sz w:val="28"/>
          <w:szCs w:val="28"/>
          <w:lang w:val="uk-UA"/>
        </w:rPr>
      </w:pPr>
    </w:p>
    <w:p w:rsidR="00776327" w:rsidRDefault="00776327" w:rsidP="00776327">
      <w:pPr>
        <w:ind w:right="-1"/>
        <w:jc w:val="both"/>
        <w:rPr>
          <w:sz w:val="28"/>
          <w:szCs w:val="28"/>
          <w:lang w:val="uk-UA"/>
        </w:rPr>
      </w:pPr>
    </w:p>
    <w:p w:rsidR="00776327" w:rsidRDefault="00776327" w:rsidP="00776327">
      <w:pPr>
        <w:ind w:right="-1"/>
        <w:jc w:val="both"/>
        <w:rPr>
          <w:sz w:val="28"/>
          <w:szCs w:val="28"/>
          <w:lang w:val="uk-UA"/>
        </w:rPr>
      </w:pPr>
    </w:p>
    <w:p w:rsidR="00776327" w:rsidRDefault="00776327" w:rsidP="00776327">
      <w:pPr>
        <w:ind w:right="-1"/>
        <w:jc w:val="both"/>
        <w:rPr>
          <w:sz w:val="28"/>
          <w:szCs w:val="28"/>
          <w:lang w:val="uk-UA"/>
        </w:rPr>
      </w:pPr>
    </w:p>
    <w:p w:rsidR="00776327" w:rsidRDefault="00776327" w:rsidP="00776327">
      <w:pPr>
        <w:ind w:right="-1"/>
        <w:jc w:val="both"/>
        <w:rPr>
          <w:sz w:val="28"/>
          <w:szCs w:val="28"/>
          <w:lang w:val="uk-UA"/>
        </w:rPr>
      </w:pPr>
    </w:p>
    <w:p w:rsidR="00776327" w:rsidRDefault="00776327" w:rsidP="00CB6560">
      <w:pPr>
        <w:jc w:val="both"/>
        <w:rPr>
          <w:sz w:val="28"/>
          <w:szCs w:val="28"/>
          <w:lang w:val="uk-UA"/>
        </w:rPr>
      </w:pPr>
    </w:p>
    <w:p w:rsidR="00776327" w:rsidRDefault="00776327" w:rsidP="00CB6560">
      <w:pPr>
        <w:jc w:val="both"/>
        <w:rPr>
          <w:sz w:val="28"/>
          <w:szCs w:val="28"/>
          <w:lang w:val="uk-UA"/>
        </w:rPr>
      </w:pPr>
    </w:p>
    <w:p w:rsidR="00776327" w:rsidRDefault="00776327" w:rsidP="00CB6560">
      <w:pPr>
        <w:jc w:val="both"/>
        <w:rPr>
          <w:sz w:val="28"/>
          <w:szCs w:val="28"/>
          <w:lang w:val="uk-UA"/>
        </w:rPr>
      </w:pPr>
    </w:p>
    <w:p w:rsidR="00776327" w:rsidRDefault="00776327" w:rsidP="00CB6560">
      <w:pPr>
        <w:jc w:val="both"/>
        <w:rPr>
          <w:sz w:val="28"/>
          <w:szCs w:val="28"/>
          <w:lang w:val="uk-UA"/>
        </w:rPr>
      </w:pPr>
    </w:p>
    <w:p w:rsidR="00776327" w:rsidRPr="005610BC" w:rsidRDefault="00776327" w:rsidP="00CB6560">
      <w:pPr>
        <w:tabs>
          <w:tab w:val="left" w:pos="3969"/>
        </w:tabs>
        <w:ind w:right="5670"/>
        <w:rPr>
          <w:sz w:val="28"/>
          <w:szCs w:val="28"/>
          <w:lang w:val="uk-UA"/>
        </w:rPr>
      </w:pPr>
      <w:r w:rsidRPr="005610BC">
        <w:rPr>
          <w:sz w:val="28"/>
          <w:szCs w:val="28"/>
          <w:lang w:val="uk-UA"/>
        </w:rPr>
        <w:t xml:space="preserve">Про внесення на розгляд </w:t>
      </w:r>
      <w:r>
        <w:rPr>
          <w:sz w:val="28"/>
          <w:szCs w:val="28"/>
          <w:lang w:val="uk-UA"/>
        </w:rPr>
        <w:t>сесії</w:t>
      </w:r>
    </w:p>
    <w:p w:rsidR="00776327" w:rsidRPr="005610BC" w:rsidRDefault="00776327" w:rsidP="00CB6560">
      <w:pPr>
        <w:tabs>
          <w:tab w:val="left" w:pos="3969"/>
        </w:tabs>
        <w:ind w:right="5670"/>
        <w:rPr>
          <w:sz w:val="28"/>
          <w:szCs w:val="28"/>
          <w:lang w:val="uk-UA"/>
        </w:rPr>
      </w:pPr>
      <w:r w:rsidRPr="005610BC">
        <w:rPr>
          <w:sz w:val="28"/>
          <w:szCs w:val="28"/>
          <w:lang w:val="uk-UA"/>
        </w:rPr>
        <w:t xml:space="preserve">міської ради проекту рішення </w:t>
      </w:r>
    </w:p>
    <w:p w:rsidR="00776327" w:rsidRPr="00776327" w:rsidRDefault="00776327" w:rsidP="00CB6560">
      <w:pPr>
        <w:tabs>
          <w:tab w:val="left" w:pos="3969"/>
        </w:tabs>
        <w:ind w:right="5670"/>
        <w:rPr>
          <w:sz w:val="28"/>
          <w:szCs w:val="28"/>
          <w:lang w:val="uk-UA"/>
        </w:rPr>
      </w:pPr>
      <w:r w:rsidRPr="00776327">
        <w:rPr>
          <w:sz w:val="28"/>
          <w:szCs w:val="28"/>
          <w:lang w:val="uk-UA"/>
        </w:rPr>
        <w:t xml:space="preserve">«Про затвердження нової редакції Порядку розміщення тимчасових споруд для провадження підприємницької діяльності </w:t>
      </w:r>
      <w:r>
        <w:rPr>
          <w:sz w:val="28"/>
          <w:szCs w:val="28"/>
          <w:lang w:val="uk-UA"/>
        </w:rPr>
        <w:t>у</w:t>
      </w:r>
      <w:r w:rsidRPr="00776327">
        <w:rPr>
          <w:sz w:val="28"/>
          <w:szCs w:val="28"/>
          <w:lang w:val="uk-UA"/>
        </w:rPr>
        <w:t xml:space="preserve"> м. Івано-</w:t>
      </w:r>
      <w:r w:rsidR="009570A7">
        <w:rPr>
          <w:sz w:val="28"/>
          <w:szCs w:val="28"/>
          <w:lang w:val="uk-UA"/>
        </w:rPr>
        <w:t>Ф</w:t>
      </w:r>
      <w:r w:rsidRPr="00776327">
        <w:rPr>
          <w:sz w:val="28"/>
          <w:szCs w:val="28"/>
          <w:lang w:val="uk-UA"/>
        </w:rPr>
        <w:t>ранківську»</w:t>
      </w:r>
    </w:p>
    <w:p w:rsidR="00776327" w:rsidRPr="00776327" w:rsidRDefault="00776327" w:rsidP="00CB6560">
      <w:pPr>
        <w:rPr>
          <w:sz w:val="28"/>
          <w:szCs w:val="28"/>
          <w:lang w:val="uk-UA"/>
        </w:rPr>
      </w:pPr>
    </w:p>
    <w:p w:rsidR="00776327" w:rsidRPr="00A352E3" w:rsidRDefault="00776327" w:rsidP="00CB6560">
      <w:pPr>
        <w:jc w:val="both"/>
        <w:rPr>
          <w:sz w:val="28"/>
          <w:szCs w:val="28"/>
          <w:lang w:val="uk-UA"/>
        </w:rPr>
      </w:pPr>
    </w:p>
    <w:p w:rsidR="00776327" w:rsidRDefault="00776327" w:rsidP="009570A7">
      <w:pPr>
        <w:ind w:firstLine="567"/>
        <w:jc w:val="both"/>
        <w:rPr>
          <w:sz w:val="28"/>
          <w:szCs w:val="28"/>
          <w:lang w:val="uk-UA"/>
        </w:rPr>
      </w:pPr>
      <w:r w:rsidRPr="00A352E3">
        <w:rPr>
          <w:sz w:val="28"/>
          <w:szCs w:val="28"/>
          <w:lang w:val="uk-UA"/>
        </w:rPr>
        <w:t>Керуючись ст.</w:t>
      </w:r>
      <w:r w:rsidR="00E37C00">
        <w:rPr>
          <w:sz w:val="28"/>
          <w:szCs w:val="28"/>
          <w:lang w:val="uk-UA"/>
        </w:rPr>
        <w:t>52</w:t>
      </w:r>
      <w:r w:rsidRPr="00A352E3">
        <w:rPr>
          <w:sz w:val="28"/>
          <w:szCs w:val="28"/>
          <w:lang w:val="uk-UA"/>
        </w:rPr>
        <w:t xml:space="preserve"> Закону України «Про місцеве самоврядування в Україні», </w:t>
      </w:r>
      <w:r w:rsidRPr="00094044">
        <w:rPr>
          <w:sz w:val="28"/>
          <w:szCs w:val="28"/>
          <w:lang w:val="uk-UA"/>
        </w:rPr>
        <w:t xml:space="preserve">Законом України </w:t>
      </w:r>
      <w:r w:rsidRPr="004A2227">
        <w:rPr>
          <w:sz w:val="28"/>
          <w:szCs w:val="28"/>
          <w:lang w:val="uk-UA"/>
        </w:rPr>
        <w:t>«Про засади державної регуляторної політики у сфері господарської діяльності»</w:t>
      </w:r>
      <w:r>
        <w:rPr>
          <w:sz w:val="28"/>
          <w:szCs w:val="28"/>
          <w:lang w:val="uk-UA"/>
        </w:rPr>
        <w:t xml:space="preserve">, </w:t>
      </w:r>
      <w:r w:rsidRPr="005A3F36">
        <w:rPr>
          <w:sz w:val="28"/>
          <w:szCs w:val="28"/>
          <w:lang w:val="uk-UA"/>
        </w:rPr>
        <w:t>виконавчий комітет міської ради</w:t>
      </w:r>
    </w:p>
    <w:p w:rsidR="00776327" w:rsidRDefault="00776327" w:rsidP="009570A7">
      <w:pPr>
        <w:ind w:firstLine="567"/>
        <w:jc w:val="both"/>
        <w:rPr>
          <w:sz w:val="28"/>
          <w:szCs w:val="28"/>
          <w:lang w:val="uk-UA"/>
        </w:rPr>
      </w:pPr>
    </w:p>
    <w:p w:rsidR="00776327" w:rsidRDefault="00776327" w:rsidP="009570A7">
      <w:pPr>
        <w:ind w:firstLine="567"/>
        <w:jc w:val="center"/>
        <w:rPr>
          <w:sz w:val="28"/>
          <w:szCs w:val="28"/>
          <w:lang w:val="uk-UA"/>
        </w:rPr>
      </w:pPr>
      <w:r w:rsidRPr="00094044">
        <w:rPr>
          <w:sz w:val="28"/>
          <w:szCs w:val="28"/>
          <w:lang w:val="uk-UA"/>
        </w:rPr>
        <w:t>виріши</w:t>
      </w:r>
      <w:r>
        <w:rPr>
          <w:sz w:val="28"/>
          <w:szCs w:val="28"/>
          <w:lang w:val="uk-UA"/>
        </w:rPr>
        <w:t>в</w:t>
      </w:r>
      <w:r w:rsidRPr="00094044">
        <w:rPr>
          <w:sz w:val="28"/>
          <w:szCs w:val="28"/>
          <w:lang w:val="uk-UA"/>
        </w:rPr>
        <w:t>:</w:t>
      </w:r>
    </w:p>
    <w:p w:rsidR="00776327" w:rsidRDefault="00776327" w:rsidP="009570A7">
      <w:pPr>
        <w:ind w:firstLine="567"/>
        <w:jc w:val="both"/>
        <w:rPr>
          <w:sz w:val="28"/>
          <w:szCs w:val="28"/>
          <w:lang w:val="uk-UA"/>
        </w:rPr>
      </w:pPr>
      <w:r>
        <w:rPr>
          <w:sz w:val="28"/>
          <w:szCs w:val="28"/>
          <w:lang w:val="uk-UA"/>
        </w:rPr>
        <w:t xml:space="preserve">1. </w:t>
      </w:r>
      <w:r w:rsidRPr="00360B12">
        <w:rPr>
          <w:sz w:val="28"/>
          <w:szCs w:val="28"/>
          <w:lang w:val="uk-UA"/>
        </w:rPr>
        <w:t xml:space="preserve">Внести на розгляд сесії міської ради проект рішення </w:t>
      </w:r>
      <w:r>
        <w:rPr>
          <w:sz w:val="28"/>
          <w:szCs w:val="28"/>
          <w:lang w:val="uk-UA"/>
        </w:rPr>
        <w:t>«</w:t>
      </w:r>
      <w:r w:rsidRPr="00776327">
        <w:rPr>
          <w:sz w:val="28"/>
          <w:szCs w:val="28"/>
          <w:lang w:val="uk-UA"/>
        </w:rPr>
        <w:t xml:space="preserve">Про затвердження нової редакції Порядку розміщення тимчасових споруд для провадження підприємницької діяльності </w:t>
      </w:r>
      <w:r>
        <w:rPr>
          <w:sz w:val="28"/>
          <w:szCs w:val="28"/>
          <w:lang w:val="uk-UA"/>
        </w:rPr>
        <w:t>у</w:t>
      </w:r>
      <w:r w:rsidRPr="00776327">
        <w:rPr>
          <w:sz w:val="28"/>
          <w:szCs w:val="28"/>
          <w:lang w:val="uk-UA"/>
        </w:rPr>
        <w:t xml:space="preserve"> м. Івано-Франківську»</w:t>
      </w:r>
      <w:r>
        <w:rPr>
          <w:sz w:val="28"/>
          <w:szCs w:val="28"/>
          <w:lang w:val="uk-UA"/>
        </w:rPr>
        <w:t>(додається).</w:t>
      </w:r>
    </w:p>
    <w:p w:rsidR="00776327" w:rsidRPr="00EF7332" w:rsidRDefault="00776327" w:rsidP="009570A7">
      <w:pPr>
        <w:ind w:firstLine="567"/>
        <w:jc w:val="both"/>
        <w:rPr>
          <w:sz w:val="28"/>
          <w:szCs w:val="28"/>
          <w:lang w:val="uk-UA"/>
        </w:rPr>
      </w:pPr>
      <w:r>
        <w:rPr>
          <w:sz w:val="28"/>
          <w:szCs w:val="28"/>
          <w:lang w:val="uk-UA"/>
        </w:rPr>
        <w:t>2</w:t>
      </w:r>
      <w:r w:rsidRPr="00EF7332">
        <w:rPr>
          <w:sz w:val="28"/>
          <w:szCs w:val="28"/>
          <w:lang w:val="uk-UA"/>
        </w:rPr>
        <w:t xml:space="preserve">. Контроль за виконанням рішення покласти на заступника міського голови </w:t>
      </w:r>
      <w:r w:rsidR="00A435F9">
        <w:rPr>
          <w:sz w:val="28"/>
          <w:szCs w:val="28"/>
          <w:lang w:val="uk-UA"/>
        </w:rPr>
        <w:t>О.Кайду</w:t>
      </w:r>
      <w:r w:rsidRPr="00EF7332">
        <w:rPr>
          <w:sz w:val="28"/>
          <w:szCs w:val="28"/>
          <w:lang w:val="uk-UA"/>
        </w:rPr>
        <w:t>.</w:t>
      </w:r>
    </w:p>
    <w:p w:rsidR="00776327" w:rsidRPr="008812D4" w:rsidRDefault="00776327" w:rsidP="009570A7">
      <w:pPr>
        <w:ind w:firstLine="567"/>
        <w:jc w:val="both"/>
        <w:rPr>
          <w:sz w:val="28"/>
          <w:szCs w:val="28"/>
        </w:rPr>
      </w:pPr>
    </w:p>
    <w:p w:rsidR="00776327" w:rsidRPr="008812D4" w:rsidRDefault="00776327" w:rsidP="009570A7">
      <w:pPr>
        <w:ind w:firstLine="567"/>
        <w:jc w:val="both"/>
        <w:rPr>
          <w:sz w:val="28"/>
          <w:szCs w:val="28"/>
        </w:rPr>
      </w:pPr>
    </w:p>
    <w:p w:rsidR="00776327" w:rsidRPr="008812D4" w:rsidRDefault="00776327" w:rsidP="009570A7">
      <w:pPr>
        <w:ind w:firstLine="567"/>
        <w:jc w:val="both"/>
        <w:rPr>
          <w:sz w:val="28"/>
          <w:szCs w:val="28"/>
        </w:rPr>
      </w:pPr>
    </w:p>
    <w:p w:rsidR="00776327" w:rsidRDefault="00776327" w:rsidP="009570A7">
      <w:pPr>
        <w:ind w:firstLine="567"/>
        <w:jc w:val="both"/>
        <w:rPr>
          <w:sz w:val="28"/>
          <w:szCs w:val="28"/>
          <w:lang w:val="uk-UA"/>
        </w:rPr>
      </w:pPr>
    </w:p>
    <w:p w:rsidR="00776327" w:rsidRDefault="00776327" w:rsidP="009570A7">
      <w:pPr>
        <w:ind w:firstLine="567"/>
        <w:jc w:val="both"/>
        <w:rPr>
          <w:sz w:val="28"/>
          <w:szCs w:val="28"/>
          <w:lang w:val="uk-UA"/>
        </w:rPr>
      </w:pP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Руслан Марцінків</w:t>
      </w:r>
    </w:p>
    <w:p w:rsidR="00776327" w:rsidRDefault="00776327" w:rsidP="009570A7">
      <w:pPr>
        <w:ind w:firstLine="567"/>
        <w:jc w:val="both"/>
        <w:rPr>
          <w:sz w:val="28"/>
          <w:szCs w:val="28"/>
          <w:lang w:val="uk-UA"/>
        </w:rPr>
      </w:pPr>
    </w:p>
    <w:p w:rsidR="00776327" w:rsidRDefault="00776327" w:rsidP="009570A7">
      <w:pPr>
        <w:ind w:firstLine="567"/>
        <w:jc w:val="both"/>
        <w:rPr>
          <w:sz w:val="28"/>
          <w:szCs w:val="28"/>
          <w:lang w:val="uk-UA"/>
        </w:rPr>
      </w:pPr>
    </w:p>
    <w:p w:rsidR="00776327" w:rsidRDefault="00776327" w:rsidP="00CB6560">
      <w:pPr>
        <w:rPr>
          <w:sz w:val="28"/>
          <w:szCs w:val="28"/>
          <w:lang w:val="uk-UA"/>
        </w:rPr>
      </w:pPr>
    </w:p>
    <w:p w:rsidR="00CB6560" w:rsidRPr="00CB6560" w:rsidRDefault="00CB6560" w:rsidP="00CB6560">
      <w:pPr>
        <w:rPr>
          <w:sz w:val="28"/>
          <w:szCs w:val="28"/>
          <w:lang w:val="uk-UA"/>
        </w:rPr>
      </w:pPr>
    </w:p>
    <w:p w:rsidR="00776327" w:rsidRPr="008812D4" w:rsidRDefault="00776327" w:rsidP="00CB6560">
      <w:pPr>
        <w:rPr>
          <w:sz w:val="28"/>
          <w:szCs w:val="28"/>
        </w:rPr>
      </w:pPr>
    </w:p>
    <w:p w:rsidR="00776327" w:rsidRPr="00134071" w:rsidRDefault="00776327" w:rsidP="00CB6560">
      <w:pPr>
        <w:rPr>
          <w:sz w:val="28"/>
          <w:szCs w:val="28"/>
          <w:lang w:val="uk-UA"/>
        </w:rPr>
      </w:pPr>
      <w:bookmarkStart w:id="0" w:name="_GoBack"/>
      <w:bookmarkEnd w:id="0"/>
    </w:p>
    <w:p w:rsidR="00776327" w:rsidRDefault="00776327" w:rsidP="00CB6560">
      <w:pPr>
        <w:rPr>
          <w:sz w:val="28"/>
          <w:szCs w:val="28"/>
          <w:lang w:val="uk-UA"/>
        </w:rPr>
      </w:pPr>
    </w:p>
    <w:p w:rsidR="00776327" w:rsidRDefault="00776327" w:rsidP="00CB6560">
      <w:pPr>
        <w:rPr>
          <w:sz w:val="28"/>
          <w:szCs w:val="28"/>
          <w:lang w:val="uk-UA"/>
        </w:rPr>
      </w:pPr>
    </w:p>
    <w:p w:rsidR="00776327" w:rsidRDefault="00776327" w:rsidP="00CB6560">
      <w:pPr>
        <w:rPr>
          <w:sz w:val="28"/>
          <w:szCs w:val="28"/>
          <w:lang w:val="uk-UA"/>
        </w:rPr>
      </w:pPr>
    </w:p>
    <w:p w:rsidR="00776327" w:rsidRDefault="00776327" w:rsidP="00CB6560">
      <w:pPr>
        <w:rPr>
          <w:sz w:val="28"/>
          <w:szCs w:val="28"/>
          <w:lang w:val="uk-UA"/>
        </w:rPr>
      </w:pPr>
    </w:p>
    <w:p w:rsidR="00776327" w:rsidRDefault="00776327" w:rsidP="00CB6560">
      <w:pPr>
        <w:rPr>
          <w:sz w:val="28"/>
          <w:szCs w:val="28"/>
          <w:lang w:val="uk-UA"/>
        </w:rPr>
      </w:pPr>
    </w:p>
    <w:p w:rsidR="00776327" w:rsidRPr="00807F13" w:rsidRDefault="00776327" w:rsidP="00CB6560">
      <w:pPr>
        <w:jc w:val="both"/>
        <w:rPr>
          <w:sz w:val="28"/>
          <w:szCs w:val="28"/>
          <w:lang w:val="uk-UA"/>
        </w:rPr>
      </w:pPr>
    </w:p>
    <w:p w:rsidR="009570A7" w:rsidRDefault="009570A7" w:rsidP="00CB6560">
      <w:pPr>
        <w:tabs>
          <w:tab w:val="left" w:pos="3544"/>
          <w:tab w:val="left" w:pos="4111"/>
          <w:tab w:val="left" w:pos="4820"/>
          <w:tab w:val="left" w:pos="5245"/>
          <w:tab w:val="left" w:pos="5670"/>
        </w:tabs>
        <w:ind w:right="5528"/>
        <w:rPr>
          <w:sz w:val="28"/>
          <w:szCs w:val="28"/>
          <w:lang w:val="uk-UA"/>
        </w:rPr>
      </w:pPr>
    </w:p>
    <w:p w:rsidR="009570A7" w:rsidRDefault="009570A7" w:rsidP="00CB6560">
      <w:pPr>
        <w:tabs>
          <w:tab w:val="left" w:pos="3544"/>
          <w:tab w:val="left" w:pos="4111"/>
          <w:tab w:val="left" w:pos="4820"/>
          <w:tab w:val="left" w:pos="5245"/>
          <w:tab w:val="left" w:pos="5670"/>
        </w:tabs>
        <w:ind w:right="5528"/>
        <w:rPr>
          <w:sz w:val="28"/>
          <w:szCs w:val="28"/>
          <w:lang w:val="uk-UA"/>
        </w:rPr>
      </w:pPr>
    </w:p>
    <w:p w:rsidR="009570A7" w:rsidRDefault="009570A7" w:rsidP="00CB6560">
      <w:pPr>
        <w:tabs>
          <w:tab w:val="left" w:pos="3544"/>
          <w:tab w:val="left" w:pos="4111"/>
          <w:tab w:val="left" w:pos="4820"/>
          <w:tab w:val="left" w:pos="5245"/>
          <w:tab w:val="left" w:pos="5670"/>
        </w:tabs>
        <w:ind w:right="5528"/>
        <w:rPr>
          <w:sz w:val="28"/>
          <w:szCs w:val="28"/>
          <w:lang w:val="uk-UA"/>
        </w:rPr>
      </w:pPr>
    </w:p>
    <w:p w:rsidR="009570A7" w:rsidRDefault="009570A7" w:rsidP="00CB6560">
      <w:pPr>
        <w:tabs>
          <w:tab w:val="left" w:pos="3544"/>
          <w:tab w:val="left" w:pos="4111"/>
          <w:tab w:val="left" w:pos="4820"/>
          <w:tab w:val="left" w:pos="5245"/>
          <w:tab w:val="left" w:pos="5670"/>
        </w:tabs>
        <w:ind w:right="5528"/>
        <w:rPr>
          <w:sz w:val="28"/>
          <w:szCs w:val="28"/>
          <w:lang w:val="uk-UA"/>
        </w:rPr>
      </w:pPr>
    </w:p>
    <w:p w:rsidR="009570A7" w:rsidRDefault="009570A7" w:rsidP="00CB6560">
      <w:pPr>
        <w:tabs>
          <w:tab w:val="left" w:pos="3544"/>
          <w:tab w:val="left" w:pos="4111"/>
          <w:tab w:val="left" w:pos="4820"/>
          <w:tab w:val="left" w:pos="5245"/>
          <w:tab w:val="left" w:pos="5670"/>
        </w:tabs>
        <w:ind w:right="5528"/>
        <w:rPr>
          <w:sz w:val="28"/>
          <w:szCs w:val="28"/>
          <w:lang w:val="uk-UA"/>
        </w:rPr>
      </w:pPr>
    </w:p>
    <w:p w:rsidR="009570A7" w:rsidRDefault="009570A7" w:rsidP="00CB6560">
      <w:pPr>
        <w:tabs>
          <w:tab w:val="left" w:pos="3544"/>
          <w:tab w:val="left" w:pos="4111"/>
          <w:tab w:val="left" w:pos="4820"/>
          <w:tab w:val="left" w:pos="5245"/>
          <w:tab w:val="left" w:pos="5670"/>
        </w:tabs>
        <w:ind w:right="5528"/>
        <w:rPr>
          <w:sz w:val="28"/>
          <w:szCs w:val="28"/>
          <w:lang w:val="uk-UA"/>
        </w:rPr>
      </w:pPr>
    </w:p>
    <w:p w:rsidR="009570A7" w:rsidRDefault="009570A7" w:rsidP="00CB6560">
      <w:pPr>
        <w:tabs>
          <w:tab w:val="left" w:pos="3544"/>
          <w:tab w:val="left" w:pos="4111"/>
          <w:tab w:val="left" w:pos="4820"/>
          <w:tab w:val="left" w:pos="5245"/>
          <w:tab w:val="left" w:pos="5670"/>
        </w:tabs>
        <w:ind w:right="5528"/>
        <w:rPr>
          <w:sz w:val="28"/>
          <w:szCs w:val="28"/>
          <w:lang w:val="uk-UA"/>
        </w:rPr>
      </w:pPr>
    </w:p>
    <w:p w:rsidR="00776327" w:rsidRDefault="00776327" w:rsidP="00CB6560">
      <w:pPr>
        <w:tabs>
          <w:tab w:val="left" w:pos="3544"/>
          <w:tab w:val="left" w:pos="4111"/>
          <w:tab w:val="left" w:pos="4820"/>
          <w:tab w:val="left" w:pos="5245"/>
          <w:tab w:val="left" w:pos="5670"/>
        </w:tabs>
        <w:ind w:right="5528"/>
        <w:rPr>
          <w:sz w:val="28"/>
          <w:szCs w:val="28"/>
          <w:lang w:val="uk-UA"/>
        </w:rPr>
      </w:pPr>
      <w:r w:rsidRPr="00776327">
        <w:rPr>
          <w:sz w:val="28"/>
          <w:szCs w:val="28"/>
          <w:lang w:val="uk-UA"/>
        </w:rPr>
        <w:t xml:space="preserve">Про затвердження нової редакції Порядку розміщення </w:t>
      </w:r>
      <w:r w:rsidR="00CB6560">
        <w:rPr>
          <w:sz w:val="28"/>
          <w:szCs w:val="28"/>
          <w:lang w:val="uk-UA"/>
        </w:rPr>
        <w:t>т</w:t>
      </w:r>
      <w:r w:rsidRPr="00776327">
        <w:rPr>
          <w:sz w:val="28"/>
          <w:szCs w:val="28"/>
          <w:lang w:val="uk-UA"/>
        </w:rPr>
        <w:t xml:space="preserve">имчасових споруд для провадження підприємницької діяльності </w:t>
      </w:r>
      <w:r>
        <w:rPr>
          <w:sz w:val="28"/>
          <w:szCs w:val="28"/>
          <w:lang w:val="uk-UA"/>
        </w:rPr>
        <w:t>у</w:t>
      </w:r>
      <w:r w:rsidRPr="00776327">
        <w:rPr>
          <w:sz w:val="28"/>
          <w:szCs w:val="28"/>
          <w:lang w:val="uk-UA"/>
        </w:rPr>
        <w:t xml:space="preserve"> м.Івано-Франківську</w:t>
      </w:r>
    </w:p>
    <w:p w:rsidR="00776327" w:rsidRDefault="00776327" w:rsidP="00CB6560">
      <w:pPr>
        <w:shd w:val="clear" w:color="auto" w:fill="FFFFFF"/>
        <w:jc w:val="both"/>
        <w:rPr>
          <w:sz w:val="28"/>
          <w:szCs w:val="28"/>
          <w:lang w:val="uk-UA"/>
        </w:rPr>
      </w:pPr>
    </w:p>
    <w:p w:rsidR="009570A7" w:rsidRDefault="009570A7" w:rsidP="00CB6560">
      <w:pPr>
        <w:shd w:val="clear" w:color="auto" w:fill="FFFFFF"/>
        <w:jc w:val="both"/>
        <w:rPr>
          <w:sz w:val="28"/>
          <w:szCs w:val="28"/>
          <w:lang w:val="uk-UA"/>
        </w:rPr>
      </w:pPr>
    </w:p>
    <w:p w:rsidR="00776327" w:rsidRDefault="00776327" w:rsidP="009570A7">
      <w:pPr>
        <w:shd w:val="clear" w:color="auto" w:fill="FFFFFF"/>
        <w:ind w:firstLine="567"/>
        <w:jc w:val="both"/>
        <w:rPr>
          <w:sz w:val="28"/>
          <w:szCs w:val="28"/>
          <w:lang w:val="uk-UA"/>
        </w:rPr>
      </w:pPr>
      <w:r w:rsidRPr="00094044">
        <w:rPr>
          <w:sz w:val="28"/>
          <w:szCs w:val="28"/>
          <w:lang w:val="uk-UA"/>
        </w:rPr>
        <w:t xml:space="preserve">Керуючись ст. 26 Закону України «Про місцеве самоврядування в Україні», </w:t>
      </w:r>
      <w:r w:rsidR="009570A7">
        <w:rPr>
          <w:bCs/>
          <w:sz w:val="28"/>
          <w:szCs w:val="28"/>
          <w:lang w:val="uk-UA"/>
        </w:rPr>
        <w:t xml:space="preserve">враховуючи вимоги Закону України «Про регулювання містобудівної діяльності», Закону України «Про благоустрій населених пунктів», на підставі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21.10.2011р. №244, </w:t>
      </w:r>
      <w:r w:rsidRPr="00094044">
        <w:rPr>
          <w:sz w:val="28"/>
          <w:szCs w:val="28"/>
          <w:lang w:val="uk-UA"/>
        </w:rPr>
        <w:t>міська рада</w:t>
      </w:r>
    </w:p>
    <w:p w:rsidR="00776327" w:rsidRDefault="00776327" w:rsidP="009570A7">
      <w:pPr>
        <w:ind w:firstLine="567"/>
        <w:jc w:val="center"/>
        <w:rPr>
          <w:sz w:val="28"/>
          <w:szCs w:val="28"/>
          <w:lang w:val="uk-UA"/>
        </w:rPr>
      </w:pPr>
      <w:r w:rsidRPr="00094044">
        <w:rPr>
          <w:sz w:val="28"/>
          <w:szCs w:val="28"/>
          <w:lang w:val="uk-UA"/>
        </w:rPr>
        <w:t>вирішила:</w:t>
      </w:r>
    </w:p>
    <w:p w:rsidR="00776327" w:rsidRDefault="00776327" w:rsidP="009570A7">
      <w:pPr>
        <w:tabs>
          <w:tab w:val="left" w:pos="709"/>
          <w:tab w:val="left" w:pos="1418"/>
        </w:tabs>
        <w:ind w:firstLine="567"/>
        <w:jc w:val="both"/>
        <w:rPr>
          <w:sz w:val="28"/>
          <w:szCs w:val="28"/>
          <w:lang w:val="uk-UA"/>
        </w:rPr>
      </w:pPr>
      <w:r>
        <w:rPr>
          <w:sz w:val="28"/>
          <w:szCs w:val="28"/>
          <w:lang w:val="uk-UA"/>
        </w:rPr>
        <w:t xml:space="preserve">1. Затвердити нову редакцію </w:t>
      </w:r>
      <w:r w:rsidRPr="00776327">
        <w:rPr>
          <w:sz w:val="28"/>
          <w:szCs w:val="28"/>
          <w:lang w:val="uk-UA"/>
        </w:rPr>
        <w:t xml:space="preserve">Порядку розміщення тимчасових споруд для провадження підприємницької діяльності </w:t>
      </w:r>
      <w:r>
        <w:rPr>
          <w:sz w:val="28"/>
          <w:szCs w:val="28"/>
          <w:lang w:val="uk-UA"/>
        </w:rPr>
        <w:t>у</w:t>
      </w:r>
      <w:r w:rsidRPr="00776327">
        <w:rPr>
          <w:sz w:val="28"/>
          <w:szCs w:val="28"/>
          <w:lang w:val="uk-UA"/>
        </w:rPr>
        <w:t xml:space="preserve"> м.Івано-Франківську</w:t>
      </w:r>
      <w:r w:rsidRPr="00094044">
        <w:rPr>
          <w:bCs/>
          <w:sz w:val="28"/>
          <w:szCs w:val="28"/>
          <w:lang w:val="uk-UA"/>
        </w:rPr>
        <w:t xml:space="preserve"> (</w:t>
      </w:r>
      <w:r>
        <w:rPr>
          <w:sz w:val="28"/>
          <w:szCs w:val="28"/>
          <w:lang w:val="uk-UA"/>
        </w:rPr>
        <w:t>додає</w:t>
      </w:r>
      <w:r w:rsidRPr="00094044">
        <w:rPr>
          <w:sz w:val="28"/>
          <w:szCs w:val="28"/>
          <w:lang w:val="uk-UA"/>
        </w:rPr>
        <w:t>ться).</w:t>
      </w:r>
    </w:p>
    <w:p w:rsidR="00776327" w:rsidRDefault="00776327" w:rsidP="009570A7">
      <w:pPr>
        <w:tabs>
          <w:tab w:val="left" w:pos="709"/>
          <w:tab w:val="left" w:pos="1418"/>
        </w:tabs>
        <w:ind w:firstLine="567"/>
        <w:jc w:val="both"/>
        <w:rPr>
          <w:rStyle w:val="rishsesn"/>
          <w:sz w:val="28"/>
          <w:szCs w:val="28"/>
          <w:lang w:val="uk-UA"/>
        </w:rPr>
      </w:pPr>
      <w:r>
        <w:rPr>
          <w:sz w:val="28"/>
          <w:szCs w:val="28"/>
          <w:lang w:val="uk-UA"/>
        </w:rPr>
        <w:t>2. Вважати такими, що втратили чинність</w:t>
      </w:r>
      <w:r w:rsidR="009570A7">
        <w:rPr>
          <w:sz w:val="28"/>
          <w:szCs w:val="28"/>
          <w:lang w:val="uk-UA"/>
        </w:rPr>
        <w:t xml:space="preserve"> </w:t>
      </w:r>
      <w:r w:rsidR="005A4DD7" w:rsidRPr="005A4DD7">
        <w:rPr>
          <w:sz w:val="28"/>
          <w:szCs w:val="28"/>
          <w:lang w:val="uk-UA"/>
        </w:rPr>
        <w:t>рішення сесії міської ради від 08.07.2016р. № 203-6 «Про затвердження Порядку розміщення тимчасових споруд для провадження підприємницької діяльності в м. Івано-Франківську»</w:t>
      </w:r>
      <w:r w:rsidRPr="005A4DD7">
        <w:rPr>
          <w:rStyle w:val="rishsesn"/>
          <w:sz w:val="28"/>
          <w:szCs w:val="28"/>
          <w:lang w:val="uk-UA"/>
        </w:rPr>
        <w:t>;</w:t>
      </w:r>
    </w:p>
    <w:p w:rsidR="00776327" w:rsidRPr="00EF7332" w:rsidRDefault="00776327" w:rsidP="009570A7">
      <w:pPr>
        <w:ind w:firstLine="567"/>
        <w:jc w:val="both"/>
        <w:rPr>
          <w:sz w:val="28"/>
          <w:szCs w:val="28"/>
          <w:lang w:val="uk-UA"/>
        </w:rPr>
      </w:pPr>
      <w:r w:rsidRPr="00EF7332">
        <w:rPr>
          <w:sz w:val="28"/>
          <w:szCs w:val="28"/>
          <w:lang w:val="uk-UA"/>
        </w:rPr>
        <w:t>3. Дане рішення вступає в дію з моменту офіційної публікації в газеті «Західний кур’єр».</w:t>
      </w:r>
    </w:p>
    <w:p w:rsidR="00776327" w:rsidRDefault="00776327" w:rsidP="009570A7">
      <w:pPr>
        <w:ind w:firstLine="567"/>
        <w:jc w:val="both"/>
        <w:rPr>
          <w:sz w:val="28"/>
          <w:szCs w:val="28"/>
          <w:lang w:val="uk-UA"/>
        </w:rPr>
      </w:pPr>
      <w:r w:rsidRPr="005A4DD7">
        <w:rPr>
          <w:sz w:val="28"/>
          <w:szCs w:val="28"/>
          <w:lang w:val="uk-UA"/>
        </w:rPr>
        <w:t xml:space="preserve">4. </w:t>
      </w:r>
      <w:r>
        <w:rPr>
          <w:color w:val="000000"/>
          <w:sz w:val="28"/>
          <w:szCs w:val="28"/>
          <w:shd w:val="clear" w:color="auto" w:fill="FFFFFF"/>
          <w:lang w:val="uk-UA"/>
        </w:rPr>
        <w:t>Секретаріату міської ради (Н.Карабин)</w:t>
      </w:r>
      <w:r w:rsidRPr="00776327">
        <w:rPr>
          <w:color w:val="000000"/>
          <w:sz w:val="28"/>
          <w:szCs w:val="28"/>
          <w:shd w:val="clear" w:color="auto" w:fill="FFFFFF"/>
          <w:lang w:val="uk-UA"/>
        </w:rPr>
        <w:t xml:space="preserve"> опублікувати дане рішення в газеті «Західний кур’єр»</w:t>
      </w:r>
      <w:r>
        <w:rPr>
          <w:color w:val="000000"/>
          <w:sz w:val="28"/>
          <w:szCs w:val="28"/>
          <w:shd w:val="clear" w:color="auto" w:fill="FFFFFF"/>
          <w:lang w:val="uk-UA"/>
        </w:rPr>
        <w:t>та оприлюднити на офіційному сайті Івано-Франківської міської ради</w:t>
      </w:r>
      <w:r w:rsidRPr="00761EEA">
        <w:rPr>
          <w:color w:val="000000"/>
          <w:sz w:val="28"/>
          <w:szCs w:val="28"/>
          <w:shd w:val="clear" w:color="auto" w:fill="FFFFFF"/>
          <w:lang w:val="uk-UA"/>
        </w:rPr>
        <w:t>.</w:t>
      </w:r>
    </w:p>
    <w:p w:rsidR="00776327" w:rsidRPr="00EF7332" w:rsidRDefault="00776327" w:rsidP="009570A7">
      <w:pPr>
        <w:ind w:firstLine="567"/>
        <w:jc w:val="both"/>
        <w:rPr>
          <w:sz w:val="28"/>
          <w:szCs w:val="28"/>
          <w:lang w:val="uk-UA"/>
        </w:rPr>
      </w:pPr>
      <w:r w:rsidRPr="00EF7332">
        <w:rPr>
          <w:sz w:val="28"/>
          <w:szCs w:val="28"/>
          <w:lang w:val="uk-UA"/>
        </w:rPr>
        <w:t xml:space="preserve">5. Контроль за виконанням рішення покласти на заступника міського голови </w:t>
      </w:r>
      <w:r w:rsidR="00A435F9">
        <w:rPr>
          <w:sz w:val="28"/>
          <w:szCs w:val="28"/>
          <w:lang w:val="uk-UA"/>
        </w:rPr>
        <w:t>О.Кайду</w:t>
      </w:r>
      <w:r w:rsidR="00A435F9" w:rsidRPr="00EF7332">
        <w:rPr>
          <w:sz w:val="28"/>
          <w:szCs w:val="28"/>
          <w:lang w:val="uk-UA"/>
        </w:rPr>
        <w:t>.</w:t>
      </w:r>
    </w:p>
    <w:p w:rsidR="00776327" w:rsidRPr="005113CF" w:rsidRDefault="00776327" w:rsidP="00CB6560">
      <w:pPr>
        <w:rPr>
          <w:color w:val="FF0000"/>
          <w:sz w:val="28"/>
          <w:szCs w:val="28"/>
          <w:lang w:val="uk-UA"/>
        </w:rPr>
      </w:pPr>
    </w:p>
    <w:p w:rsidR="00776327" w:rsidRPr="005113CF" w:rsidRDefault="00776327" w:rsidP="00CB6560">
      <w:pPr>
        <w:rPr>
          <w:color w:val="FF0000"/>
          <w:sz w:val="28"/>
          <w:szCs w:val="28"/>
          <w:lang w:val="uk-UA"/>
        </w:rPr>
      </w:pPr>
    </w:p>
    <w:p w:rsidR="00776327" w:rsidRDefault="00776327" w:rsidP="00CB6560">
      <w:pPr>
        <w:rPr>
          <w:sz w:val="28"/>
          <w:szCs w:val="28"/>
          <w:lang w:val="uk-UA"/>
        </w:rPr>
      </w:pPr>
    </w:p>
    <w:p w:rsidR="005A4DD7" w:rsidRDefault="005A4DD7" w:rsidP="00CB6560">
      <w:pPr>
        <w:rPr>
          <w:sz w:val="28"/>
          <w:szCs w:val="28"/>
          <w:lang w:val="uk-UA"/>
        </w:rPr>
      </w:pPr>
    </w:p>
    <w:p w:rsidR="005A4DD7" w:rsidRDefault="005A4DD7" w:rsidP="00CB6560">
      <w:pPr>
        <w:rPr>
          <w:sz w:val="28"/>
          <w:szCs w:val="28"/>
          <w:lang w:val="uk-UA"/>
        </w:rPr>
      </w:pPr>
    </w:p>
    <w:p w:rsidR="005A4DD7" w:rsidRDefault="005A4DD7" w:rsidP="00CB6560">
      <w:pPr>
        <w:rPr>
          <w:sz w:val="28"/>
          <w:szCs w:val="28"/>
          <w:lang w:val="uk-UA"/>
        </w:rPr>
      </w:pPr>
    </w:p>
    <w:p w:rsidR="00776327" w:rsidRPr="00094044" w:rsidRDefault="00776327" w:rsidP="00CB6560">
      <w:pPr>
        <w:jc w:val="both"/>
        <w:rPr>
          <w:sz w:val="28"/>
          <w:szCs w:val="28"/>
          <w:lang w:val="uk-UA"/>
        </w:rPr>
      </w:pPr>
      <w:r w:rsidRPr="00094044">
        <w:rPr>
          <w:sz w:val="28"/>
          <w:szCs w:val="28"/>
          <w:lang w:val="uk-UA"/>
        </w:rPr>
        <w:t>Міський голова</w:t>
      </w:r>
      <w:r w:rsidRPr="00094044">
        <w:rPr>
          <w:sz w:val="28"/>
          <w:szCs w:val="28"/>
          <w:lang w:val="uk-UA"/>
        </w:rPr>
        <w:tab/>
      </w:r>
      <w:r w:rsidRPr="00094044">
        <w:rPr>
          <w:sz w:val="28"/>
          <w:szCs w:val="28"/>
          <w:lang w:val="uk-UA"/>
        </w:rPr>
        <w:tab/>
      </w:r>
      <w:r w:rsidRPr="00094044">
        <w:rPr>
          <w:sz w:val="28"/>
          <w:szCs w:val="28"/>
          <w:lang w:val="uk-UA"/>
        </w:rPr>
        <w:tab/>
      </w:r>
      <w:r w:rsidRPr="00094044">
        <w:rPr>
          <w:sz w:val="28"/>
          <w:szCs w:val="28"/>
          <w:lang w:val="uk-UA"/>
        </w:rPr>
        <w:tab/>
      </w:r>
      <w:r w:rsidRPr="00094044">
        <w:rPr>
          <w:sz w:val="28"/>
          <w:szCs w:val="28"/>
          <w:lang w:val="uk-UA"/>
        </w:rPr>
        <w:tab/>
      </w:r>
      <w:r>
        <w:rPr>
          <w:sz w:val="28"/>
          <w:szCs w:val="28"/>
          <w:lang w:val="uk-UA"/>
        </w:rPr>
        <w:tab/>
      </w:r>
      <w:r>
        <w:rPr>
          <w:sz w:val="28"/>
          <w:szCs w:val="28"/>
          <w:lang w:val="uk-UA"/>
        </w:rPr>
        <w:tab/>
      </w:r>
      <w:r>
        <w:rPr>
          <w:sz w:val="28"/>
          <w:szCs w:val="28"/>
          <w:lang w:val="uk-UA"/>
        </w:rPr>
        <w:tab/>
        <w:t>Руслан  Марцінків</w:t>
      </w:r>
    </w:p>
    <w:p w:rsidR="00044C41" w:rsidRDefault="00044C41" w:rsidP="00CB6560">
      <w:pPr>
        <w:rPr>
          <w:sz w:val="26"/>
          <w:szCs w:val="26"/>
          <w:lang w:val="uk-UA"/>
        </w:rPr>
      </w:pPr>
    </w:p>
    <w:p w:rsidR="00776327" w:rsidRPr="00AD1287" w:rsidRDefault="00776327" w:rsidP="00CB6560">
      <w:pPr>
        <w:rPr>
          <w:b/>
          <w:sz w:val="26"/>
          <w:szCs w:val="26"/>
          <w:lang w:val="uk-UA"/>
        </w:rPr>
      </w:pPr>
      <w:r>
        <w:rPr>
          <w:sz w:val="26"/>
          <w:szCs w:val="26"/>
          <w:lang w:val="uk-UA"/>
        </w:rPr>
        <w:t>Секретар міської ради</w:t>
      </w:r>
    </w:p>
    <w:p w:rsidR="00776327" w:rsidRPr="00AD1287" w:rsidRDefault="00776327" w:rsidP="00CB6560">
      <w:pPr>
        <w:rPr>
          <w:sz w:val="26"/>
          <w:szCs w:val="26"/>
          <w:lang w:val="uk-UA"/>
        </w:rPr>
      </w:pPr>
      <w:r>
        <w:rPr>
          <w:sz w:val="26"/>
          <w:szCs w:val="26"/>
          <w:lang w:val="uk-UA"/>
        </w:rPr>
        <w:t>О.Савчук_</w:t>
      </w:r>
      <w:r w:rsidRPr="00AD1287">
        <w:rPr>
          <w:sz w:val="26"/>
          <w:szCs w:val="26"/>
          <w:lang w:val="uk-UA"/>
        </w:rPr>
        <w:t>_________________________________________ 201</w:t>
      </w:r>
      <w:r>
        <w:rPr>
          <w:sz w:val="26"/>
          <w:szCs w:val="26"/>
          <w:lang w:val="uk-UA"/>
        </w:rPr>
        <w:t>7</w:t>
      </w:r>
      <w:r w:rsidRPr="00AD1287">
        <w:rPr>
          <w:sz w:val="26"/>
          <w:szCs w:val="26"/>
          <w:lang w:val="uk-UA"/>
        </w:rPr>
        <w:t>р</w:t>
      </w:r>
    </w:p>
    <w:p w:rsidR="00776327" w:rsidRDefault="00776327" w:rsidP="00CB6560">
      <w:pPr>
        <w:rPr>
          <w:sz w:val="26"/>
          <w:szCs w:val="26"/>
          <w:lang w:val="uk-UA"/>
        </w:rPr>
      </w:pPr>
    </w:p>
    <w:p w:rsidR="00776327" w:rsidRPr="00AD1287" w:rsidRDefault="00776327" w:rsidP="00CB6560">
      <w:pPr>
        <w:rPr>
          <w:b/>
          <w:sz w:val="26"/>
          <w:szCs w:val="26"/>
          <w:lang w:val="uk-UA"/>
        </w:rPr>
      </w:pPr>
      <w:r w:rsidRPr="00AD1287">
        <w:rPr>
          <w:sz w:val="26"/>
          <w:szCs w:val="26"/>
          <w:lang w:val="uk-UA"/>
        </w:rPr>
        <w:t xml:space="preserve">Заступник міського голови </w:t>
      </w:r>
    </w:p>
    <w:p w:rsidR="00776327" w:rsidRPr="00AD1287" w:rsidRDefault="00776327" w:rsidP="00CB6560">
      <w:pPr>
        <w:rPr>
          <w:sz w:val="26"/>
          <w:szCs w:val="26"/>
          <w:lang w:val="uk-UA"/>
        </w:rPr>
      </w:pPr>
      <w:r w:rsidRPr="00AD1287">
        <w:rPr>
          <w:sz w:val="26"/>
          <w:szCs w:val="26"/>
          <w:lang w:val="uk-UA"/>
        </w:rPr>
        <w:t>О.Кайда___________________________________________ 201</w:t>
      </w:r>
      <w:r>
        <w:rPr>
          <w:sz w:val="26"/>
          <w:szCs w:val="26"/>
          <w:lang w:val="uk-UA"/>
        </w:rPr>
        <w:t>7</w:t>
      </w:r>
      <w:r w:rsidRPr="00AD1287">
        <w:rPr>
          <w:sz w:val="26"/>
          <w:szCs w:val="26"/>
          <w:lang w:val="uk-UA"/>
        </w:rPr>
        <w:t>р.</w:t>
      </w:r>
    </w:p>
    <w:p w:rsidR="00776327" w:rsidRPr="00AD1287" w:rsidRDefault="00776327" w:rsidP="00CB6560">
      <w:pPr>
        <w:rPr>
          <w:sz w:val="26"/>
          <w:szCs w:val="26"/>
          <w:lang w:val="uk-UA"/>
        </w:rPr>
      </w:pPr>
    </w:p>
    <w:p w:rsidR="00776327" w:rsidRPr="00AD1287" w:rsidRDefault="00776327" w:rsidP="00CB6560">
      <w:pPr>
        <w:rPr>
          <w:sz w:val="26"/>
          <w:szCs w:val="26"/>
          <w:lang w:val="uk-UA"/>
        </w:rPr>
      </w:pPr>
      <w:r w:rsidRPr="00AD1287">
        <w:rPr>
          <w:sz w:val="26"/>
          <w:szCs w:val="26"/>
          <w:lang w:val="uk-UA"/>
        </w:rPr>
        <w:t xml:space="preserve">Керуючий справами  виконавчого </w:t>
      </w:r>
    </w:p>
    <w:p w:rsidR="00776327" w:rsidRPr="00AD1287" w:rsidRDefault="00776327" w:rsidP="00CB6560">
      <w:pPr>
        <w:rPr>
          <w:sz w:val="26"/>
          <w:szCs w:val="26"/>
          <w:lang w:val="uk-UA"/>
        </w:rPr>
      </w:pPr>
      <w:r w:rsidRPr="00AD1287">
        <w:rPr>
          <w:sz w:val="26"/>
          <w:szCs w:val="26"/>
          <w:lang w:val="uk-UA"/>
        </w:rPr>
        <w:t>комітету міської ради</w:t>
      </w:r>
    </w:p>
    <w:p w:rsidR="00776327" w:rsidRPr="00AD1287" w:rsidRDefault="00776327" w:rsidP="00CB6560">
      <w:pPr>
        <w:rPr>
          <w:sz w:val="26"/>
          <w:szCs w:val="26"/>
          <w:lang w:val="uk-UA"/>
        </w:rPr>
      </w:pPr>
      <w:r w:rsidRPr="00AD1287">
        <w:rPr>
          <w:sz w:val="26"/>
          <w:szCs w:val="26"/>
          <w:lang w:val="uk-UA"/>
        </w:rPr>
        <w:t>І. Шевчук _________________________________________ 201</w:t>
      </w:r>
      <w:r>
        <w:rPr>
          <w:sz w:val="26"/>
          <w:szCs w:val="26"/>
          <w:lang w:val="uk-UA"/>
        </w:rPr>
        <w:t>7</w:t>
      </w:r>
      <w:r w:rsidRPr="00AD1287">
        <w:rPr>
          <w:sz w:val="26"/>
          <w:szCs w:val="26"/>
          <w:lang w:val="uk-UA"/>
        </w:rPr>
        <w:t>р.</w:t>
      </w:r>
    </w:p>
    <w:p w:rsidR="00776327" w:rsidRPr="00AD1287" w:rsidRDefault="00776327" w:rsidP="00CB6560">
      <w:pPr>
        <w:rPr>
          <w:sz w:val="26"/>
          <w:szCs w:val="26"/>
          <w:lang w:val="uk-UA"/>
        </w:rPr>
      </w:pPr>
    </w:p>
    <w:p w:rsidR="00776327" w:rsidRPr="00AD1287" w:rsidRDefault="00776327" w:rsidP="00CB6560">
      <w:pPr>
        <w:jc w:val="both"/>
        <w:rPr>
          <w:sz w:val="26"/>
          <w:szCs w:val="26"/>
          <w:lang w:val="uk-UA"/>
        </w:rPr>
      </w:pPr>
      <w:r w:rsidRPr="00AD1287">
        <w:rPr>
          <w:sz w:val="26"/>
          <w:szCs w:val="26"/>
          <w:lang w:val="uk-UA"/>
        </w:rPr>
        <w:t>Директор Департаменту правової</w:t>
      </w:r>
    </w:p>
    <w:p w:rsidR="00776327" w:rsidRPr="00AD1287" w:rsidRDefault="00776327" w:rsidP="00CB6560">
      <w:pPr>
        <w:rPr>
          <w:sz w:val="26"/>
          <w:szCs w:val="26"/>
          <w:lang w:val="uk-UA"/>
        </w:rPr>
      </w:pPr>
      <w:r w:rsidRPr="00AD1287">
        <w:rPr>
          <w:sz w:val="26"/>
          <w:szCs w:val="26"/>
          <w:lang w:val="uk-UA"/>
        </w:rPr>
        <w:t xml:space="preserve">політики міської ради </w:t>
      </w:r>
    </w:p>
    <w:p w:rsidR="00776327" w:rsidRPr="00AD1287" w:rsidRDefault="00776327" w:rsidP="00CB6560">
      <w:pPr>
        <w:rPr>
          <w:sz w:val="26"/>
          <w:szCs w:val="26"/>
          <w:lang w:val="uk-UA"/>
        </w:rPr>
      </w:pPr>
      <w:r w:rsidRPr="00AD1287">
        <w:rPr>
          <w:sz w:val="26"/>
          <w:szCs w:val="26"/>
          <w:lang w:val="uk-UA"/>
        </w:rPr>
        <w:t>Н. Кедик</w:t>
      </w:r>
      <w:r>
        <w:rPr>
          <w:sz w:val="26"/>
          <w:szCs w:val="26"/>
          <w:lang w:val="uk-UA"/>
        </w:rPr>
        <w:t>_</w:t>
      </w:r>
      <w:r w:rsidRPr="00AD1287">
        <w:rPr>
          <w:sz w:val="26"/>
          <w:szCs w:val="26"/>
          <w:lang w:val="uk-UA"/>
        </w:rPr>
        <w:t>__________________________________________ 201</w:t>
      </w:r>
      <w:r>
        <w:rPr>
          <w:sz w:val="26"/>
          <w:szCs w:val="26"/>
          <w:lang w:val="uk-UA"/>
        </w:rPr>
        <w:t>7</w:t>
      </w:r>
      <w:r w:rsidRPr="00AD1287">
        <w:rPr>
          <w:sz w:val="26"/>
          <w:szCs w:val="26"/>
          <w:lang w:val="uk-UA"/>
        </w:rPr>
        <w:t>р.</w:t>
      </w:r>
    </w:p>
    <w:p w:rsidR="00776327" w:rsidRPr="00C450E1" w:rsidRDefault="00776327" w:rsidP="00CB6560">
      <w:pPr>
        <w:rPr>
          <w:sz w:val="28"/>
          <w:szCs w:val="28"/>
          <w:lang w:val="uk-UA"/>
        </w:rPr>
      </w:pPr>
    </w:p>
    <w:p w:rsidR="00776327" w:rsidRPr="00957425" w:rsidRDefault="00776327" w:rsidP="00CB6560">
      <w:pPr>
        <w:rPr>
          <w:sz w:val="26"/>
          <w:szCs w:val="26"/>
          <w:lang w:val="uk-UA"/>
        </w:rPr>
      </w:pPr>
      <w:r w:rsidRPr="00957425">
        <w:rPr>
          <w:sz w:val="26"/>
          <w:szCs w:val="26"/>
          <w:lang w:val="uk-UA"/>
        </w:rPr>
        <w:t xml:space="preserve">Начальник управління </w:t>
      </w:r>
    </w:p>
    <w:p w:rsidR="00776327" w:rsidRPr="00957425" w:rsidRDefault="00776327" w:rsidP="00CB6560">
      <w:pPr>
        <w:rPr>
          <w:sz w:val="26"/>
          <w:szCs w:val="26"/>
        </w:rPr>
      </w:pPr>
      <w:r w:rsidRPr="00957425">
        <w:rPr>
          <w:sz w:val="26"/>
          <w:szCs w:val="26"/>
        </w:rPr>
        <w:t>економічного та інтеграційного розвитку</w:t>
      </w:r>
    </w:p>
    <w:p w:rsidR="00776327" w:rsidRPr="00957425" w:rsidRDefault="00776327" w:rsidP="00CB6560">
      <w:pPr>
        <w:rPr>
          <w:sz w:val="26"/>
          <w:szCs w:val="26"/>
          <w:lang w:val="uk-UA"/>
        </w:rPr>
      </w:pPr>
      <w:r w:rsidRPr="00957425">
        <w:rPr>
          <w:sz w:val="26"/>
          <w:szCs w:val="26"/>
          <w:lang w:val="uk-UA"/>
        </w:rPr>
        <w:t xml:space="preserve">виконавчого комітету міської ради </w:t>
      </w:r>
    </w:p>
    <w:p w:rsidR="00776327" w:rsidRPr="00957425" w:rsidRDefault="00776327" w:rsidP="00CB6560">
      <w:pPr>
        <w:rPr>
          <w:color w:val="000000"/>
          <w:sz w:val="26"/>
          <w:szCs w:val="26"/>
          <w:lang w:val="uk-UA"/>
        </w:rPr>
      </w:pPr>
      <w:r w:rsidRPr="00957425">
        <w:rPr>
          <w:sz w:val="26"/>
          <w:szCs w:val="26"/>
          <w:lang w:val="uk-UA"/>
        </w:rPr>
        <w:t>Н.Кромкач</w:t>
      </w:r>
      <w:r>
        <w:rPr>
          <w:sz w:val="26"/>
          <w:szCs w:val="26"/>
          <w:lang w:val="uk-UA"/>
        </w:rPr>
        <w:t>____</w:t>
      </w:r>
      <w:r w:rsidRPr="00957425">
        <w:rPr>
          <w:sz w:val="26"/>
          <w:szCs w:val="26"/>
          <w:lang w:val="uk-UA"/>
        </w:rPr>
        <w:t>_____________________________________ 201</w:t>
      </w:r>
      <w:r>
        <w:rPr>
          <w:sz w:val="26"/>
          <w:szCs w:val="26"/>
          <w:lang w:val="uk-UA"/>
        </w:rPr>
        <w:t>7</w:t>
      </w:r>
      <w:r w:rsidRPr="00957425">
        <w:rPr>
          <w:sz w:val="26"/>
          <w:szCs w:val="26"/>
          <w:lang w:val="uk-UA"/>
        </w:rPr>
        <w:t>р</w:t>
      </w:r>
      <w:r w:rsidRPr="00957425">
        <w:rPr>
          <w:color w:val="000000"/>
          <w:sz w:val="26"/>
          <w:szCs w:val="26"/>
          <w:lang w:val="uk-UA"/>
        </w:rPr>
        <w:t>.</w:t>
      </w:r>
    </w:p>
    <w:p w:rsidR="00776327" w:rsidRPr="00957425" w:rsidRDefault="00776327" w:rsidP="00CB6560">
      <w:pPr>
        <w:rPr>
          <w:sz w:val="26"/>
          <w:szCs w:val="26"/>
          <w:lang w:val="uk-UA"/>
        </w:rPr>
      </w:pPr>
    </w:p>
    <w:p w:rsidR="00776327" w:rsidRPr="00957425" w:rsidRDefault="00776327" w:rsidP="00CB6560">
      <w:pPr>
        <w:tabs>
          <w:tab w:val="left" w:pos="6480"/>
        </w:tabs>
        <w:rPr>
          <w:sz w:val="26"/>
          <w:szCs w:val="26"/>
          <w:lang w:val="uk-UA"/>
        </w:rPr>
      </w:pPr>
      <w:r>
        <w:rPr>
          <w:sz w:val="26"/>
          <w:szCs w:val="26"/>
          <w:lang w:val="uk-UA"/>
        </w:rPr>
        <w:t>Секретар</w:t>
      </w:r>
      <w:r w:rsidRPr="00957425">
        <w:rPr>
          <w:sz w:val="26"/>
          <w:szCs w:val="26"/>
          <w:lang w:val="uk-UA"/>
        </w:rPr>
        <w:t xml:space="preserve"> постійної депутатської </w:t>
      </w:r>
    </w:p>
    <w:p w:rsidR="00776327" w:rsidRPr="00957425" w:rsidRDefault="00776327" w:rsidP="00CB6560">
      <w:pPr>
        <w:tabs>
          <w:tab w:val="left" w:pos="6480"/>
        </w:tabs>
        <w:rPr>
          <w:sz w:val="26"/>
          <w:szCs w:val="26"/>
          <w:lang w:val="uk-UA"/>
        </w:rPr>
      </w:pPr>
      <w:r w:rsidRPr="00957425">
        <w:rPr>
          <w:sz w:val="26"/>
          <w:szCs w:val="26"/>
          <w:lang w:val="uk-UA"/>
        </w:rPr>
        <w:t xml:space="preserve">комісії з питань підприємництва </w:t>
      </w:r>
    </w:p>
    <w:p w:rsidR="00776327" w:rsidRPr="00957425" w:rsidRDefault="00776327" w:rsidP="00CB6560">
      <w:pPr>
        <w:tabs>
          <w:tab w:val="left" w:pos="6480"/>
        </w:tabs>
        <w:rPr>
          <w:sz w:val="26"/>
          <w:szCs w:val="26"/>
          <w:lang w:val="uk-UA"/>
        </w:rPr>
      </w:pPr>
      <w:r w:rsidRPr="00957425">
        <w:rPr>
          <w:sz w:val="26"/>
          <w:szCs w:val="26"/>
          <w:lang w:val="uk-UA"/>
        </w:rPr>
        <w:t>та регуляторної політики</w:t>
      </w:r>
    </w:p>
    <w:p w:rsidR="00776327" w:rsidRPr="00957425" w:rsidRDefault="00776327" w:rsidP="00CB6560">
      <w:pPr>
        <w:tabs>
          <w:tab w:val="left" w:pos="6480"/>
        </w:tabs>
        <w:rPr>
          <w:sz w:val="26"/>
          <w:szCs w:val="26"/>
          <w:lang w:val="uk-UA"/>
        </w:rPr>
      </w:pPr>
      <w:r w:rsidRPr="00957425">
        <w:rPr>
          <w:sz w:val="26"/>
          <w:szCs w:val="26"/>
          <w:lang w:val="uk-UA"/>
        </w:rPr>
        <w:t>Р.Марцінків_________________________________________201</w:t>
      </w:r>
      <w:r>
        <w:rPr>
          <w:sz w:val="26"/>
          <w:szCs w:val="26"/>
          <w:lang w:val="uk-UA"/>
        </w:rPr>
        <w:t>7</w:t>
      </w:r>
      <w:r w:rsidRPr="00957425">
        <w:rPr>
          <w:sz w:val="26"/>
          <w:szCs w:val="26"/>
          <w:lang w:val="uk-UA"/>
        </w:rPr>
        <w:t>р.</w:t>
      </w:r>
    </w:p>
    <w:p w:rsidR="00776327" w:rsidRPr="00957425" w:rsidRDefault="00776327" w:rsidP="00CB6560">
      <w:pPr>
        <w:rPr>
          <w:sz w:val="26"/>
          <w:szCs w:val="26"/>
          <w:lang w:val="uk-UA"/>
        </w:rPr>
      </w:pPr>
    </w:p>
    <w:p w:rsidR="00776327" w:rsidRPr="00957425" w:rsidRDefault="00776327" w:rsidP="00CB6560">
      <w:pPr>
        <w:tabs>
          <w:tab w:val="left" w:pos="6480"/>
        </w:tabs>
        <w:rPr>
          <w:sz w:val="26"/>
          <w:szCs w:val="26"/>
          <w:lang w:val="uk-UA"/>
        </w:rPr>
      </w:pPr>
      <w:r w:rsidRPr="00957425">
        <w:rPr>
          <w:sz w:val="26"/>
          <w:szCs w:val="26"/>
          <w:lang w:val="uk-UA"/>
        </w:rPr>
        <w:t xml:space="preserve">Директор Департаменту містобудування, </w:t>
      </w:r>
    </w:p>
    <w:p w:rsidR="00776327" w:rsidRPr="00957425" w:rsidRDefault="00776327" w:rsidP="00CB6560">
      <w:pPr>
        <w:tabs>
          <w:tab w:val="left" w:pos="6480"/>
        </w:tabs>
        <w:rPr>
          <w:sz w:val="26"/>
          <w:szCs w:val="26"/>
          <w:lang w:val="uk-UA"/>
        </w:rPr>
      </w:pPr>
      <w:r w:rsidRPr="00957425">
        <w:rPr>
          <w:sz w:val="26"/>
          <w:szCs w:val="26"/>
          <w:lang w:val="uk-UA"/>
        </w:rPr>
        <w:t>архітектури та культурної спадщини</w:t>
      </w:r>
    </w:p>
    <w:p w:rsidR="00776327" w:rsidRPr="00957425" w:rsidRDefault="00776327" w:rsidP="00CB6560">
      <w:pPr>
        <w:tabs>
          <w:tab w:val="left" w:pos="6480"/>
        </w:tabs>
        <w:rPr>
          <w:sz w:val="26"/>
          <w:szCs w:val="26"/>
          <w:lang w:val="uk-UA"/>
        </w:rPr>
      </w:pPr>
      <w:r w:rsidRPr="00957425">
        <w:rPr>
          <w:sz w:val="26"/>
          <w:szCs w:val="26"/>
          <w:lang w:val="uk-UA"/>
        </w:rPr>
        <w:t>міської ради</w:t>
      </w:r>
    </w:p>
    <w:p w:rsidR="00776327" w:rsidRPr="00957425" w:rsidRDefault="00776327" w:rsidP="00CB6560">
      <w:pPr>
        <w:tabs>
          <w:tab w:val="left" w:pos="6480"/>
        </w:tabs>
        <w:rPr>
          <w:sz w:val="26"/>
          <w:szCs w:val="26"/>
          <w:lang w:val="uk-UA"/>
        </w:rPr>
      </w:pPr>
      <w:r>
        <w:rPr>
          <w:sz w:val="26"/>
          <w:szCs w:val="26"/>
          <w:lang w:val="uk-UA"/>
        </w:rPr>
        <w:t>О.Кошик    _</w:t>
      </w:r>
      <w:r w:rsidRPr="00957425">
        <w:rPr>
          <w:sz w:val="26"/>
          <w:szCs w:val="26"/>
          <w:lang w:val="uk-UA"/>
        </w:rPr>
        <w:t>_________________________________________201</w:t>
      </w:r>
      <w:r>
        <w:rPr>
          <w:sz w:val="26"/>
          <w:szCs w:val="26"/>
          <w:lang w:val="uk-UA"/>
        </w:rPr>
        <w:t>7</w:t>
      </w:r>
      <w:r w:rsidRPr="00957425">
        <w:rPr>
          <w:sz w:val="26"/>
          <w:szCs w:val="26"/>
          <w:lang w:val="uk-UA"/>
        </w:rPr>
        <w:t>р.</w:t>
      </w:r>
    </w:p>
    <w:p w:rsidR="00776327" w:rsidRPr="00957425" w:rsidRDefault="00776327" w:rsidP="00CB6560">
      <w:pPr>
        <w:tabs>
          <w:tab w:val="left" w:pos="1260"/>
          <w:tab w:val="left" w:pos="6300"/>
        </w:tabs>
        <w:rPr>
          <w:sz w:val="26"/>
          <w:szCs w:val="26"/>
          <w:lang w:val="uk-UA"/>
        </w:rPr>
      </w:pPr>
    </w:p>
    <w:p w:rsidR="00776327" w:rsidRPr="00957425" w:rsidRDefault="00776327" w:rsidP="00CB6560">
      <w:pPr>
        <w:rPr>
          <w:sz w:val="26"/>
          <w:szCs w:val="26"/>
          <w:lang w:val="uk-UA"/>
        </w:rPr>
      </w:pPr>
      <w:r>
        <w:rPr>
          <w:sz w:val="26"/>
          <w:szCs w:val="26"/>
          <w:lang w:val="uk-UA"/>
        </w:rPr>
        <w:t>Н</w:t>
      </w:r>
      <w:r w:rsidRPr="00957425">
        <w:rPr>
          <w:sz w:val="26"/>
          <w:szCs w:val="26"/>
          <w:lang w:val="uk-UA"/>
        </w:rPr>
        <w:t>ачальник управління  правової роботи</w:t>
      </w:r>
    </w:p>
    <w:p w:rsidR="00776327" w:rsidRPr="00957425" w:rsidRDefault="00776327" w:rsidP="00CB6560">
      <w:pPr>
        <w:rPr>
          <w:sz w:val="26"/>
          <w:szCs w:val="26"/>
          <w:lang w:val="uk-UA"/>
        </w:rPr>
      </w:pPr>
      <w:r w:rsidRPr="00957425">
        <w:rPr>
          <w:sz w:val="26"/>
          <w:szCs w:val="26"/>
          <w:lang w:val="uk-UA"/>
        </w:rPr>
        <w:t>та контролю за дотриманням законодавства у сфері</w:t>
      </w:r>
    </w:p>
    <w:p w:rsidR="00776327" w:rsidRPr="00957425" w:rsidRDefault="00776327" w:rsidP="00CB6560">
      <w:pPr>
        <w:rPr>
          <w:sz w:val="26"/>
          <w:szCs w:val="26"/>
          <w:lang w:val="uk-UA"/>
        </w:rPr>
      </w:pPr>
      <w:r w:rsidRPr="00957425">
        <w:rPr>
          <w:sz w:val="26"/>
          <w:szCs w:val="26"/>
          <w:lang w:val="uk-UA"/>
        </w:rPr>
        <w:t>містобудування Департаменту містобудування,</w:t>
      </w:r>
    </w:p>
    <w:p w:rsidR="00776327" w:rsidRPr="00957425" w:rsidRDefault="00776327" w:rsidP="00CB6560">
      <w:pPr>
        <w:rPr>
          <w:sz w:val="26"/>
          <w:szCs w:val="26"/>
          <w:lang w:val="uk-UA"/>
        </w:rPr>
      </w:pPr>
      <w:r w:rsidRPr="00957425">
        <w:rPr>
          <w:sz w:val="26"/>
          <w:szCs w:val="26"/>
          <w:lang w:val="uk-UA"/>
        </w:rPr>
        <w:t xml:space="preserve">архітектури та  культурної спадщини міської ради </w:t>
      </w:r>
    </w:p>
    <w:p w:rsidR="00776327" w:rsidRPr="00957425" w:rsidRDefault="00776327" w:rsidP="00CB6560">
      <w:pPr>
        <w:rPr>
          <w:sz w:val="26"/>
          <w:szCs w:val="26"/>
          <w:lang w:val="uk-UA"/>
        </w:rPr>
      </w:pPr>
      <w:r>
        <w:rPr>
          <w:sz w:val="26"/>
          <w:szCs w:val="26"/>
          <w:lang w:val="uk-UA"/>
        </w:rPr>
        <w:t>Н.Шешурак</w:t>
      </w:r>
      <w:r w:rsidRPr="00957425">
        <w:rPr>
          <w:sz w:val="26"/>
          <w:szCs w:val="26"/>
          <w:lang w:val="uk-UA"/>
        </w:rPr>
        <w:t>__________</w:t>
      </w:r>
      <w:r>
        <w:rPr>
          <w:sz w:val="26"/>
          <w:szCs w:val="26"/>
          <w:lang w:val="uk-UA"/>
        </w:rPr>
        <w:t>______________________________</w:t>
      </w:r>
      <w:r w:rsidRPr="00957425">
        <w:rPr>
          <w:sz w:val="26"/>
          <w:szCs w:val="26"/>
          <w:lang w:val="uk-UA"/>
        </w:rPr>
        <w:t>201</w:t>
      </w:r>
      <w:r>
        <w:rPr>
          <w:sz w:val="26"/>
          <w:szCs w:val="26"/>
          <w:lang w:val="uk-UA"/>
        </w:rPr>
        <w:t>7</w:t>
      </w:r>
      <w:r w:rsidRPr="00957425">
        <w:rPr>
          <w:sz w:val="26"/>
          <w:szCs w:val="26"/>
          <w:lang w:val="uk-UA"/>
        </w:rPr>
        <w:t>р.</w:t>
      </w:r>
    </w:p>
    <w:p w:rsidR="00776327" w:rsidRPr="00957425" w:rsidRDefault="00776327" w:rsidP="00CB6560">
      <w:pPr>
        <w:tabs>
          <w:tab w:val="left" w:pos="6480"/>
        </w:tabs>
        <w:rPr>
          <w:sz w:val="26"/>
          <w:szCs w:val="26"/>
          <w:lang w:val="uk-UA"/>
        </w:rPr>
      </w:pPr>
    </w:p>
    <w:p w:rsidR="00776327" w:rsidRPr="00957425" w:rsidRDefault="00776327" w:rsidP="00CB6560">
      <w:pPr>
        <w:tabs>
          <w:tab w:val="left" w:pos="1260"/>
          <w:tab w:val="left" w:pos="6300"/>
        </w:tabs>
        <w:rPr>
          <w:sz w:val="26"/>
          <w:szCs w:val="26"/>
          <w:lang w:val="uk-UA"/>
        </w:rPr>
      </w:pPr>
      <w:r w:rsidRPr="00957425">
        <w:rPr>
          <w:sz w:val="26"/>
          <w:szCs w:val="26"/>
          <w:lang w:val="uk-UA"/>
        </w:rPr>
        <w:t xml:space="preserve">Головний спеціаліст загального відділу </w:t>
      </w:r>
    </w:p>
    <w:p w:rsidR="00776327" w:rsidRPr="00957425" w:rsidRDefault="00776327" w:rsidP="00CB6560">
      <w:pPr>
        <w:rPr>
          <w:sz w:val="26"/>
          <w:szCs w:val="26"/>
          <w:lang w:val="uk-UA"/>
        </w:rPr>
      </w:pPr>
      <w:r w:rsidRPr="00957425">
        <w:rPr>
          <w:sz w:val="26"/>
          <w:szCs w:val="26"/>
          <w:lang w:val="uk-UA"/>
        </w:rPr>
        <w:t>У.Панишак</w:t>
      </w:r>
      <w:r>
        <w:rPr>
          <w:sz w:val="26"/>
          <w:szCs w:val="26"/>
          <w:lang w:val="uk-UA"/>
        </w:rPr>
        <w:t>_</w:t>
      </w:r>
      <w:r w:rsidRPr="00957425">
        <w:rPr>
          <w:sz w:val="26"/>
          <w:szCs w:val="26"/>
          <w:lang w:val="uk-UA"/>
        </w:rPr>
        <w:t>________</w:t>
      </w:r>
      <w:r>
        <w:rPr>
          <w:sz w:val="26"/>
          <w:szCs w:val="26"/>
          <w:lang w:val="uk-UA"/>
        </w:rPr>
        <w:t xml:space="preserve">_______________________________ </w:t>
      </w:r>
      <w:r w:rsidRPr="00957425">
        <w:rPr>
          <w:sz w:val="26"/>
          <w:szCs w:val="26"/>
          <w:lang w:val="uk-UA"/>
        </w:rPr>
        <w:t>201</w:t>
      </w:r>
      <w:r>
        <w:rPr>
          <w:sz w:val="26"/>
          <w:szCs w:val="26"/>
          <w:lang w:val="uk-UA"/>
        </w:rPr>
        <w:t>7</w:t>
      </w:r>
      <w:r w:rsidRPr="00957425">
        <w:rPr>
          <w:sz w:val="26"/>
          <w:szCs w:val="26"/>
          <w:lang w:val="uk-UA"/>
        </w:rPr>
        <w:t>р.</w:t>
      </w:r>
    </w:p>
    <w:p w:rsidR="00776327" w:rsidRPr="00957425" w:rsidRDefault="00776327" w:rsidP="00CB6560">
      <w:pPr>
        <w:rPr>
          <w:sz w:val="26"/>
          <w:szCs w:val="26"/>
          <w:lang w:val="uk-UA"/>
        </w:rPr>
      </w:pPr>
    </w:p>
    <w:p w:rsidR="00776327" w:rsidRDefault="00776327" w:rsidP="00CB6560">
      <w:pPr>
        <w:jc w:val="both"/>
        <w:rPr>
          <w:sz w:val="26"/>
          <w:szCs w:val="26"/>
          <w:lang w:val="uk-UA"/>
        </w:rPr>
      </w:pPr>
      <w:r w:rsidRPr="003445D3">
        <w:rPr>
          <w:sz w:val="26"/>
          <w:szCs w:val="26"/>
          <w:lang w:val="uk-UA"/>
        </w:rPr>
        <w:t>Начальник управління дизайнуархітектурного</w:t>
      </w:r>
    </w:p>
    <w:p w:rsidR="00776327" w:rsidRDefault="00776327" w:rsidP="00CB6560">
      <w:pPr>
        <w:jc w:val="both"/>
        <w:rPr>
          <w:sz w:val="26"/>
          <w:szCs w:val="26"/>
          <w:lang w:val="uk-UA"/>
        </w:rPr>
      </w:pPr>
      <w:r w:rsidRPr="003445D3">
        <w:rPr>
          <w:sz w:val="26"/>
          <w:szCs w:val="26"/>
          <w:lang w:val="uk-UA"/>
        </w:rPr>
        <w:t xml:space="preserve">середовища таохорони культурної </w:t>
      </w:r>
    </w:p>
    <w:p w:rsidR="00776327" w:rsidRPr="00957425" w:rsidRDefault="00776327" w:rsidP="00CB6560">
      <w:pPr>
        <w:jc w:val="both"/>
        <w:rPr>
          <w:sz w:val="26"/>
          <w:szCs w:val="26"/>
          <w:lang w:val="uk-UA"/>
        </w:rPr>
      </w:pPr>
      <w:r w:rsidRPr="003445D3">
        <w:rPr>
          <w:sz w:val="26"/>
          <w:szCs w:val="26"/>
          <w:lang w:val="uk-UA"/>
        </w:rPr>
        <w:t>спадщини</w:t>
      </w:r>
      <w:r w:rsidRPr="00957425">
        <w:rPr>
          <w:sz w:val="26"/>
          <w:szCs w:val="26"/>
          <w:lang w:val="uk-UA"/>
        </w:rPr>
        <w:t>Департаменту містобудування,</w:t>
      </w:r>
    </w:p>
    <w:p w:rsidR="00776327" w:rsidRDefault="00776327" w:rsidP="00CB6560">
      <w:pPr>
        <w:rPr>
          <w:sz w:val="26"/>
          <w:szCs w:val="26"/>
          <w:lang w:val="uk-UA"/>
        </w:rPr>
      </w:pPr>
      <w:r w:rsidRPr="00957425">
        <w:rPr>
          <w:sz w:val="26"/>
          <w:szCs w:val="26"/>
          <w:lang w:val="uk-UA"/>
        </w:rPr>
        <w:t xml:space="preserve">архітектури та  культурної спадщини </w:t>
      </w:r>
    </w:p>
    <w:p w:rsidR="00776327" w:rsidRDefault="00776327" w:rsidP="00CB6560">
      <w:pPr>
        <w:rPr>
          <w:sz w:val="26"/>
          <w:szCs w:val="26"/>
          <w:lang w:val="uk-UA"/>
        </w:rPr>
      </w:pPr>
      <w:r w:rsidRPr="00957425">
        <w:rPr>
          <w:sz w:val="26"/>
          <w:szCs w:val="26"/>
          <w:lang w:val="uk-UA"/>
        </w:rPr>
        <w:t xml:space="preserve">міської ради </w:t>
      </w:r>
    </w:p>
    <w:p w:rsidR="00776327" w:rsidRPr="00957425" w:rsidRDefault="00776327" w:rsidP="00CB6560">
      <w:pPr>
        <w:rPr>
          <w:sz w:val="26"/>
          <w:szCs w:val="26"/>
          <w:lang w:val="uk-UA"/>
        </w:rPr>
      </w:pPr>
      <w:r>
        <w:rPr>
          <w:sz w:val="26"/>
          <w:szCs w:val="26"/>
          <w:lang w:val="uk-UA"/>
        </w:rPr>
        <w:t>С.Лосюк___________________________________________2017р.</w:t>
      </w:r>
    </w:p>
    <w:p w:rsidR="00776327" w:rsidRDefault="00776327" w:rsidP="00CB6560">
      <w:pPr>
        <w:pStyle w:val="a6"/>
        <w:tabs>
          <w:tab w:val="left" w:pos="6480"/>
        </w:tabs>
        <w:rPr>
          <w:sz w:val="26"/>
          <w:szCs w:val="26"/>
          <w:lang w:val="uk-UA"/>
        </w:rPr>
      </w:pPr>
    </w:p>
    <w:p w:rsidR="005A4DD7" w:rsidRDefault="005A4DD7" w:rsidP="00CB6560">
      <w:pPr>
        <w:tabs>
          <w:tab w:val="left" w:pos="6480"/>
        </w:tabs>
        <w:rPr>
          <w:sz w:val="26"/>
          <w:szCs w:val="26"/>
          <w:lang w:val="uk-UA"/>
        </w:rPr>
      </w:pPr>
      <w:r>
        <w:rPr>
          <w:sz w:val="26"/>
          <w:szCs w:val="26"/>
          <w:lang w:val="uk-UA"/>
        </w:rPr>
        <w:t>Головний спеціаліст відділу дизайну архітектурного</w:t>
      </w:r>
    </w:p>
    <w:p w:rsidR="005A4DD7" w:rsidRPr="005E6BE4" w:rsidRDefault="005A4DD7" w:rsidP="00CB6560">
      <w:pPr>
        <w:rPr>
          <w:sz w:val="26"/>
          <w:szCs w:val="26"/>
          <w:lang w:val="uk-UA"/>
        </w:rPr>
      </w:pPr>
      <w:r>
        <w:rPr>
          <w:sz w:val="26"/>
          <w:szCs w:val="26"/>
          <w:lang w:val="uk-UA"/>
        </w:rPr>
        <w:lastRenderedPageBreak/>
        <w:t>середовища та благоустрою міста</w:t>
      </w:r>
    </w:p>
    <w:p w:rsidR="005A4DD7" w:rsidRPr="005E6BE4" w:rsidRDefault="005A4DD7" w:rsidP="00CB6560">
      <w:pPr>
        <w:rPr>
          <w:sz w:val="26"/>
          <w:szCs w:val="26"/>
          <w:lang w:val="uk-UA"/>
        </w:rPr>
      </w:pPr>
      <w:r>
        <w:rPr>
          <w:sz w:val="26"/>
          <w:szCs w:val="26"/>
          <w:lang w:val="uk-UA"/>
        </w:rPr>
        <w:t>Х. Рибак</w:t>
      </w:r>
      <w:r w:rsidRPr="005E6BE4">
        <w:rPr>
          <w:sz w:val="26"/>
          <w:szCs w:val="26"/>
          <w:lang w:val="uk-UA"/>
        </w:rPr>
        <w:t>__________________________________________201</w:t>
      </w:r>
      <w:r>
        <w:rPr>
          <w:sz w:val="26"/>
          <w:szCs w:val="26"/>
          <w:lang w:val="uk-UA"/>
        </w:rPr>
        <w:t>7</w:t>
      </w:r>
      <w:r w:rsidRPr="005E6BE4">
        <w:rPr>
          <w:sz w:val="26"/>
          <w:szCs w:val="26"/>
          <w:lang w:val="uk-UA"/>
        </w:rPr>
        <w:t>р.</w:t>
      </w:r>
    </w:p>
    <w:p w:rsidR="005A4DD7" w:rsidRPr="00776327" w:rsidRDefault="005A4DD7" w:rsidP="00CB6560">
      <w:pPr>
        <w:rPr>
          <w:sz w:val="16"/>
          <w:szCs w:val="16"/>
          <w:lang w:val="uk-UA"/>
        </w:rPr>
      </w:pPr>
      <w:r w:rsidRPr="00776327">
        <w:rPr>
          <w:sz w:val="16"/>
          <w:szCs w:val="16"/>
          <w:lang w:val="uk-UA"/>
        </w:rPr>
        <w:t>+380979603603</w:t>
      </w:r>
    </w:p>
    <w:p w:rsidR="005A4DD7" w:rsidRDefault="005A4DD7" w:rsidP="00CB6560">
      <w:pPr>
        <w:jc w:val="center"/>
        <w:rPr>
          <w:lang w:val="uk-UA"/>
        </w:rPr>
      </w:pPr>
    </w:p>
    <w:p w:rsidR="00F077B0" w:rsidRDefault="008812D4" w:rsidP="008812D4">
      <w:pPr>
        <w:ind w:left="5529"/>
        <w:rPr>
          <w:sz w:val="24"/>
          <w:szCs w:val="24"/>
          <w:lang w:val="uk-UA"/>
        </w:rPr>
      </w:pPr>
      <w:r>
        <w:rPr>
          <w:sz w:val="24"/>
          <w:szCs w:val="24"/>
        </w:rPr>
        <w:t>Додаток</w:t>
      </w:r>
    </w:p>
    <w:p w:rsidR="008812D4" w:rsidRDefault="008812D4" w:rsidP="008812D4">
      <w:pPr>
        <w:ind w:left="5529"/>
        <w:rPr>
          <w:bCs/>
          <w:sz w:val="24"/>
          <w:szCs w:val="24"/>
        </w:rPr>
      </w:pPr>
      <w:r>
        <w:rPr>
          <w:sz w:val="24"/>
          <w:szCs w:val="24"/>
        </w:rPr>
        <w:t>до рішення сесії міської ради від___________ № _________</w:t>
      </w:r>
    </w:p>
    <w:p w:rsidR="008812D4" w:rsidRDefault="008812D4" w:rsidP="008812D4">
      <w:pPr>
        <w:ind w:firstLine="540"/>
        <w:jc w:val="center"/>
        <w:rPr>
          <w:bCs/>
          <w:sz w:val="28"/>
          <w:szCs w:val="28"/>
        </w:rPr>
      </w:pPr>
    </w:p>
    <w:p w:rsidR="008812D4" w:rsidRDefault="008812D4" w:rsidP="008812D4">
      <w:pPr>
        <w:ind w:firstLine="540"/>
        <w:jc w:val="center"/>
        <w:rPr>
          <w:bCs/>
          <w:sz w:val="28"/>
          <w:szCs w:val="28"/>
        </w:rPr>
      </w:pPr>
    </w:p>
    <w:p w:rsidR="00FD46F0" w:rsidRDefault="008812D4" w:rsidP="008812D4">
      <w:pPr>
        <w:ind w:firstLine="540"/>
        <w:jc w:val="center"/>
        <w:rPr>
          <w:bCs/>
          <w:sz w:val="28"/>
          <w:szCs w:val="28"/>
          <w:lang w:val="uk-UA"/>
        </w:rPr>
      </w:pPr>
      <w:r>
        <w:rPr>
          <w:bCs/>
          <w:sz w:val="28"/>
          <w:szCs w:val="28"/>
          <w:lang w:val="uk-UA"/>
        </w:rPr>
        <w:t>Порядок</w:t>
      </w:r>
    </w:p>
    <w:p w:rsidR="00FD46F0" w:rsidRDefault="008812D4" w:rsidP="008812D4">
      <w:pPr>
        <w:ind w:firstLine="540"/>
        <w:jc w:val="center"/>
        <w:rPr>
          <w:bCs/>
          <w:sz w:val="28"/>
          <w:szCs w:val="28"/>
          <w:lang w:val="uk-UA"/>
        </w:rPr>
      </w:pPr>
      <w:r>
        <w:rPr>
          <w:bCs/>
          <w:sz w:val="28"/>
          <w:szCs w:val="28"/>
          <w:lang w:val="uk-UA"/>
        </w:rPr>
        <w:t xml:space="preserve"> розміщення тимчасових споруд для провадження</w:t>
      </w:r>
    </w:p>
    <w:p w:rsidR="008812D4" w:rsidRDefault="008812D4" w:rsidP="008812D4">
      <w:pPr>
        <w:ind w:firstLine="540"/>
        <w:jc w:val="center"/>
        <w:rPr>
          <w:bCs/>
          <w:sz w:val="28"/>
          <w:szCs w:val="28"/>
          <w:lang w:val="uk-UA"/>
        </w:rPr>
      </w:pPr>
      <w:r>
        <w:rPr>
          <w:bCs/>
          <w:sz w:val="28"/>
          <w:szCs w:val="28"/>
          <w:lang w:val="uk-UA"/>
        </w:rPr>
        <w:t xml:space="preserve"> підприємницької діяльності у м. Івано-Франківську.</w:t>
      </w:r>
    </w:p>
    <w:p w:rsidR="008812D4" w:rsidRDefault="008812D4" w:rsidP="008812D4">
      <w:pPr>
        <w:ind w:firstLine="540"/>
        <w:jc w:val="center"/>
        <w:rPr>
          <w:bCs/>
          <w:sz w:val="28"/>
          <w:szCs w:val="28"/>
          <w:lang w:val="uk-UA"/>
        </w:rPr>
      </w:pPr>
    </w:p>
    <w:p w:rsidR="008812D4" w:rsidRPr="00A7676F" w:rsidRDefault="008812D4" w:rsidP="008812D4">
      <w:pPr>
        <w:ind w:right="-1" w:firstLine="567"/>
        <w:jc w:val="both"/>
        <w:rPr>
          <w:sz w:val="28"/>
          <w:szCs w:val="28"/>
          <w:u w:val="single"/>
          <w:lang w:val="uk-UA"/>
        </w:rPr>
      </w:pPr>
      <w:r>
        <w:rPr>
          <w:bCs/>
          <w:sz w:val="28"/>
          <w:szCs w:val="28"/>
          <w:lang w:val="uk-UA"/>
        </w:rPr>
        <w:t>Порядок розміщення тимчасових споруд для провадження підприємницької діяльності в м. Івано-Франківську (далі – Порядок) розроблено, враховуючи вимоги Закону України «Про регулювання містобудівної діяльності», Закону України «Про благоустрій населених пунктів», на підставі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21.10.2011р. № 244,</w:t>
      </w:r>
      <w:r w:rsidR="00A7676F" w:rsidRPr="00337FC3">
        <w:rPr>
          <w:sz w:val="28"/>
          <w:szCs w:val="28"/>
          <w:lang w:val="uk-UA"/>
        </w:rPr>
        <w:t xml:space="preserve">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w:t>
      </w:r>
      <w:r w:rsidR="00F077B0">
        <w:rPr>
          <w:sz w:val="28"/>
          <w:szCs w:val="28"/>
          <w:lang w:val="uk-UA"/>
        </w:rPr>
        <w:t>гаражів</w:t>
      </w:r>
      <w:r w:rsidR="00CC72DB" w:rsidRPr="00337FC3">
        <w:rPr>
          <w:sz w:val="28"/>
          <w:szCs w:val="28"/>
          <w:lang w:val="uk-UA"/>
        </w:rPr>
        <w:t>, затвердженим рішенням сесії міської ради від ____________ №___ .</w:t>
      </w:r>
    </w:p>
    <w:p w:rsidR="008812D4" w:rsidRDefault="008812D4" w:rsidP="008812D4">
      <w:pPr>
        <w:ind w:right="-1" w:firstLine="567"/>
        <w:jc w:val="both"/>
        <w:rPr>
          <w:bCs/>
          <w:sz w:val="28"/>
          <w:szCs w:val="28"/>
          <w:lang w:val="uk-UA"/>
        </w:rPr>
      </w:pPr>
      <w:r>
        <w:rPr>
          <w:bCs/>
          <w:sz w:val="28"/>
          <w:szCs w:val="28"/>
          <w:lang w:val="uk-UA"/>
        </w:rPr>
        <w:t>П</w:t>
      </w:r>
      <w:r>
        <w:rPr>
          <w:bCs/>
          <w:sz w:val="28"/>
          <w:szCs w:val="28"/>
        </w:rPr>
        <w:t xml:space="preserve">орядок визначає на території </w:t>
      </w:r>
      <w:r>
        <w:rPr>
          <w:bCs/>
          <w:sz w:val="28"/>
          <w:szCs w:val="28"/>
          <w:lang w:val="uk-UA"/>
        </w:rPr>
        <w:t>м.</w:t>
      </w:r>
      <w:r>
        <w:rPr>
          <w:bCs/>
          <w:sz w:val="28"/>
          <w:szCs w:val="28"/>
        </w:rPr>
        <w:t>Івано-Франківськ</w:t>
      </w:r>
      <w:r>
        <w:rPr>
          <w:bCs/>
          <w:sz w:val="28"/>
          <w:szCs w:val="28"/>
          <w:lang w:val="uk-UA"/>
        </w:rPr>
        <w:t xml:space="preserve">а правила та </w:t>
      </w:r>
      <w:r>
        <w:rPr>
          <w:bCs/>
          <w:sz w:val="28"/>
          <w:szCs w:val="28"/>
        </w:rPr>
        <w:t>процедуру розміщення тимчасових споруд для провадження підприємницької діяльності</w:t>
      </w:r>
      <w:r>
        <w:rPr>
          <w:bCs/>
          <w:sz w:val="28"/>
          <w:szCs w:val="28"/>
          <w:lang w:val="uk-UA"/>
        </w:rPr>
        <w:t>.</w:t>
      </w:r>
    </w:p>
    <w:p w:rsidR="008812D4" w:rsidRDefault="008812D4" w:rsidP="008812D4">
      <w:pPr>
        <w:ind w:right="-1" w:firstLine="567"/>
        <w:jc w:val="both"/>
        <w:rPr>
          <w:sz w:val="28"/>
          <w:szCs w:val="28"/>
          <w:lang w:val="uk-UA"/>
        </w:rPr>
      </w:pPr>
      <w:r>
        <w:rPr>
          <w:sz w:val="28"/>
          <w:szCs w:val="28"/>
        </w:rPr>
        <w:t>Дія Порядку не поширюється на тимчасові торгові споруди, що розміщуються на землях дорожнього господарства, у тому числі</w:t>
      </w:r>
      <w:r>
        <w:rPr>
          <w:sz w:val="28"/>
          <w:szCs w:val="28"/>
          <w:lang w:val="uk-UA"/>
        </w:rPr>
        <w:t>,</w:t>
      </w:r>
      <w:r>
        <w:rPr>
          <w:sz w:val="28"/>
          <w:szCs w:val="28"/>
        </w:rPr>
        <w:t xml:space="preserve"> у межах смуги відведення, уздовж автомобільних доріг загального користування. </w:t>
      </w:r>
    </w:p>
    <w:p w:rsidR="008812D4" w:rsidRDefault="008812D4" w:rsidP="008812D4">
      <w:pPr>
        <w:ind w:firstLine="567"/>
        <w:jc w:val="both"/>
        <w:rPr>
          <w:sz w:val="28"/>
          <w:szCs w:val="28"/>
          <w:lang w:val="uk-UA"/>
        </w:rPr>
      </w:pPr>
    </w:p>
    <w:p w:rsidR="008812D4" w:rsidRDefault="008812D4" w:rsidP="008812D4">
      <w:pPr>
        <w:ind w:firstLine="567"/>
        <w:jc w:val="center"/>
        <w:rPr>
          <w:sz w:val="28"/>
          <w:szCs w:val="28"/>
          <w:lang w:val="uk-UA"/>
        </w:rPr>
      </w:pPr>
      <w:r>
        <w:rPr>
          <w:sz w:val="28"/>
          <w:szCs w:val="28"/>
        </w:rPr>
        <w:t xml:space="preserve">1. Терміни </w:t>
      </w:r>
      <w:r>
        <w:rPr>
          <w:sz w:val="28"/>
          <w:szCs w:val="28"/>
          <w:lang w:val="uk-UA"/>
        </w:rPr>
        <w:t>та</w:t>
      </w:r>
      <w:r>
        <w:rPr>
          <w:sz w:val="28"/>
          <w:szCs w:val="28"/>
        </w:rPr>
        <w:t xml:space="preserve"> визначення, що вживаються </w:t>
      </w:r>
      <w:r>
        <w:rPr>
          <w:sz w:val="28"/>
          <w:szCs w:val="28"/>
          <w:lang w:val="uk-UA"/>
        </w:rPr>
        <w:t>у</w:t>
      </w:r>
      <w:r>
        <w:rPr>
          <w:sz w:val="28"/>
          <w:szCs w:val="28"/>
        </w:rPr>
        <w:t xml:space="preserve"> Порядку:</w:t>
      </w:r>
    </w:p>
    <w:p w:rsidR="008812D4" w:rsidRDefault="008812D4" w:rsidP="008812D4">
      <w:pPr>
        <w:pStyle w:val="HTML"/>
        <w:shd w:val="clear" w:color="auto" w:fill="FFFFFF"/>
        <w:ind w:firstLine="567"/>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1.1. Архітектурний тип тимчасової споруди (далі – архітип) – зовнішній архітектурний вигляд тимчасової споруди (далі – ТС) із розміщенням інформації про її власника (користувача), назви продукції та/або послуг, які надаються. Архітипи розробляються суб'єктами господарювання, які мають ліцензію на виконання проектних робіт або архітекторами, які мають відповідний кваліфікаційний сертифікат та затверджуються рішенням виконавчого комітету міської ради.</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Pr>
          <w:sz w:val="28"/>
          <w:szCs w:val="28"/>
          <w:lang w:val="uk-UA"/>
        </w:rPr>
        <w:t xml:space="preserve">Після отримання дозволу на встановлення ТС, виконаної згідно затвердженого архітипу, суб’єкт господарської діяльності має право використовувати архітип для ведення підприємницької діяльності </w:t>
      </w:r>
      <w:r w:rsidR="00A7676F" w:rsidRPr="00337FC3">
        <w:rPr>
          <w:sz w:val="28"/>
          <w:szCs w:val="28"/>
          <w:lang w:val="uk-UA"/>
        </w:rPr>
        <w:t>протягом строку, встановленого паспортом прив’язки</w:t>
      </w:r>
      <w:r>
        <w:rPr>
          <w:sz w:val="28"/>
          <w:szCs w:val="28"/>
          <w:lang w:val="uk-UA"/>
        </w:rPr>
        <w:t>, при умові утримання ТС у відповідному до паспорта прив’язки естетичному вигляді та у придатному до експлуатації технічному стані.</w:t>
      </w:r>
    </w:p>
    <w:p w:rsidR="008812D4" w:rsidRDefault="008812D4" w:rsidP="008812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outlineLvl w:val="5"/>
        <w:rPr>
          <w:bCs/>
          <w:sz w:val="28"/>
          <w:szCs w:val="28"/>
          <w:lang w:val="uk-UA"/>
        </w:rPr>
      </w:pPr>
      <w:r>
        <w:rPr>
          <w:sz w:val="28"/>
          <w:szCs w:val="28"/>
          <w:lang w:val="uk-UA"/>
        </w:rPr>
        <w:t xml:space="preserve">1.2. Договір </w:t>
      </w:r>
      <w:r>
        <w:rPr>
          <w:bCs/>
          <w:sz w:val="28"/>
          <w:szCs w:val="28"/>
          <w:lang w:val="uk-UA"/>
        </w:rPr>
        <w:t xml:space="preserve">на право тимчасового користування окремими елементами благоустрою комунальної власності для розміщення </w:t>
      </w:r>
      <w:r>
        <w:rPr>
          <w:sz w:val="28"/>
          <w:szCs w:val="28"/>
          <w:lang w:val="uk-UA"/>
        </w:rPr>
        <w:t xml:space="preserve">тимчасових споруд для </w:t>
      </w:r>
      <w:r>
        <w:rPr>
          <w:sz w:val="28"/>
          <w:szCs w:val="28"/>
          <w:lang w:val="uk-UA"/>
        </w:rPr>
        <w:lastRenderedPageBreak/>
        <w:t xml:space="preserve">провадження підприємницької діяльності (далі – Договір) – </w:t>
      </w:r>
      <w:r>
        <w:rPr>
          <w:bCs/>
          <w:sz w:val="28"/>
          <w:szCs w:val="28"/>
          <w:lang w:val="uk-UA"/>
        </w:rPr>
        <w:t xml:space="preserve">це документ, укладений у письмовій формі, згідно якого виконавчий комітет міської ради зобов’язується передати у тимчасове користування </w:t>
      </w:r>
      <w:r>
        <w:rPr>
          <w:sz w:val="28"/>
          <w:szCs w:val="28"/>
          <w:lang w:val="uk-UA"/>
        </w:rPr>
        <w:t xml:space="preserve">окремі елементи благоустрою комунальної власності </w:t>
      </w:r>
      <w:r>
        <w:rPr>
          <w:bCs/>
          <w:sz w:val="28"/>
          <w:szCs w:val="28"/>
          <w:lang w:val="uk-UA"/>
        </w:rPr>
        <w:t>для розміщення ТС</w:t>
      </w:r>
      <w:r>
        <w:rPr>
          <w:sz w:val="28"/>
          <w:szCs w:val="28"/>
          <w:lang w:val="uk-UA"/>
        </w:rPr>
        <w:t xml:space="preserve">, а суб’єкт господарської діяльності </w:t>
      </w:r>
      <w:r>
        <w:rPr>
          <w:bCs/>
          <w:sz w:val="28"/>
          <w:szCs w:val="28"/>
          <w:lang w:val="uk-UA"/>
        </w:rPr>
        <w:t xml:space="preserve">зобов’язаний сплатити в повному обсязі, частинами або єдиним платежем </w:t>
      </w:r>
      <w:r>
        <w:rPr>
          <w:sz w:val="28"/>
          <w:szCs w:val="28"/>
          <w:lang w:val="uk-UA"/>
        </w:rPr>
        <w:t xml:space="preserve">кошти за тимчасове користування </w:t>
      </w:r>
      <w:r>
        <w:rPr>
          <w:bCs/>
          <w:sz w:val="28"/>
          <w:szCs w:val="28"/>
          <w:lang w:val="uk-UA"/>
        </w:rPr>
        <w:t>окремими конструктивними елементами благоустрою комунальної власності</w:t>
      </w:r>
      <w:r>
        <w:rPr>
          <w:sz w:val="28"/>
          <w:szCs w:val="28"/>
          <w:lang w:val="uk-UA"/>
        </w:rPr>
        <w:t xml:space="preserve">. Порядок укладення Договору передбачений </w:t>
      </w:r>
      <w:r w:rsidR="00A7676F" w:rsidRPr="00337FC3">
        <w:rPr>
          <w:sz w:val="28"/>
          <w:szCs w:val="28"/>
          <w:lang w:val="uk-UA"/>
        </w:rPr>
        <w:t>Положенням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споруд</w:t>
      </w:r>
      <w:r>
        <w:rPr>
          <w:sz w:val="28"/>
          <w:szCs w:val="28"/>
          <w:lang w:val="uk-UA"/>
        </w:rPr>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Pr>
          <w:sz w:val="28"/>
          <w:szCs w:val="28"/>
          <w:lang w:val="uk-UA"/>
        </w:rPr>
        <w:t>1.3. Замовник – суб'єкт господарської діяльності, який має намір розмістити тимчасову споруду або продовжити дозвіл на її розташування.</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Pr>
          <w:sz w:val="28"/>
          <w:szCs w:val="28"/>
          <w:lang w:val="uk-UA"/>
        </w:rPr>
        <w:t>1.4. Елемент благоустрою (об’єкт) – покриття площ, тротуарів, алей, бульварів, пішохідних зон і доріжок відповідно до норм стандартів та інші елементи благоустрою.</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Pr>
          <w:sz w:val="28"/>
          <w:szCs w:val="28"/>
          <w:lang w:val="uk-UA"/>
        </w:rPr>
        <w:t>1.</w:t>
      </w:r>
      <w:r>
        <w:rPr>
          <w:sz w:val="28"/>
          <w:szCs w:val="28"/>
        </w:rPr>
        <w:t>5</w:t>
      </w:r>
      <w:r>
        <w:rPr>
          <w:sz w:val="28"/>
          <w:szCs w:val="28"/>
          <w:lang w:val="uk-UA"/>
        </w:rPr>
        <w:t>. П</w:t>
      </w:r>
      <w:r>
        <w:rPr>
          <w:sz w:val="28"/>
          <w:szCs w:val="28"/>
        </w:rPr>
        <w:t xml:space="preserve">аспорт прив'язки тимчасової споруди </w:t>
      </w:r>
      <w:r>
        <w:rPr>
          <w:sz w:val="28"/>
          <w:szCs w:val="28"/>
          <w:lang w:val="uk-UA"/>
        </w:rPr>
        <w:t>–</w:t>
      </w:r>
      <w:r>
        <w:rPr>
          <w:sz w:val="28"/>
          <w:szCs w:val="28"/>
        </w:rPr>
        <w:t xml:space="preserve"> комплект документів, </w:t>
      </w:r>
      <w:r>
        <w:rPr>
          <w:sz w:val="28"/>
          <w:szCs w:val="28"/>
          <w:lang w:val="uk-UA"/>
        </w:rPr>
        <w:t>у яких визначено місце встановлення ТС на топографо-геодезичній основі в масштабі М 1: 500 та схему благоустрою прилеглої території.</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i/>
          <w:sz w:val="28"/>
          <w:szCs w:val="28"/>
          <w:lang w:val="uk-UA"/>
        </w:rPr>
      </w:pPr>
      <w:r>
        <w:rPr>
          <w:sz w:val="28"/>
          <w:szCs w:val="28"/>
          <w:lang w:val="uk-UA"/>
        </w:rPr>
        <w:t>1.</w:t>
      </w:r>
      <w:r>
        <w:rPr>
          <w:sz w:val="28"/>
          <w:szCs w:val="28"/>
        </w:rPr>
        <w:t>6</w:t>
      </w:r>
      <w:r>
        <w:rPr>
          <w:sz w:val="28"/>
          <w:szCs w:val="28"/>
          <w:lang w:val="uk-UA"/>
        </w:rPr>
        <w:t xml:space="preserve">. Прилегла територія – територія для благоустрою та обслуговування тимчасової споруди на відстані </w:t>
      </w:r>
      <w:r>
        <w:rPr>
          <w:sz w:val="28"/>
          <w:szCs w:val="28"/>
        </w:rPr>
        <w:t>10</w:t>
      </w:r>
      <w:r>
        <w:rPr>
          <w:sz w:val="28"/>
          <w:szCs w:val="28"/>
          <w:lang w:val="uk-UA"/>
        </w:rPr>
        <w:t xml:space="preserve"> м по її периметру або до проїжджої частини дороги. </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lang w:val="uk-UA"/>
        </w:rPr>
      </w:pPr>
      <w:r>
        <w:rPr>
          <w:sz w:val="28"/>
          <w:szCs w:val="28"/>
          <w:lang w:val="uk-UA"/>
        </w:rPr>
        <w:t>1.</w:t>
      </w:r>
      <w:r>
        <w:rPr>
          <w:sz w:val="28"/>
          <w:szCs w:val="28"/>
        </w:rPr>
        <w:t>7</w:t>
      </w:r>
      <w:r>
        <w:rPr>
          <w:sz w:val="28"/>
          <w:szCs w:val="28"/>
          <w:lang w:val="uk-UA"/>
        </w:rPr>
        <w:t>. Т</w:t>
      </w:r>
      <w:r>
        <w:rPr>
          <w:sz w:val="28"/>
          <w:szCs w:val="28"/>
        </w:rPr>
        <w:t xml:space="preserve">имчасова споруда </w:t>
      </w:r>
      <w:r>
        <w:rPr>
          <w:sz w:val="28"/>
          <w:szCs w:val="28"/>
          <w:lang w:val="uk-UA"/>
        </w:rPr>
        <w:t xml:space="preserve">для провадження підприємницької діяльності (далі </w:t>
      </w:r>
      <w:r>
        <w:rPr>
          <w:sz w:val="28"/>
          <w:szCs w:val="28"/>
        </w:rPr>
        <w:t>–</w:t>
      </w:r>
      <w:r>
        <w:rPr>
          <w:sz w:val="28"/>
          <w:szCs w:val="28"/>
          <w:lang w:val="uk-UA"/>
        </w:rPr>
        <w:t xml:space="preserve"> ТС) </w:t>
      </w:r>
      <w:r>
        <w:rPr>
          <w:sz w:val="28"/>
          <w:szCs w:val="28"/>
        </w:rPr>
        <w:t>– одноповерхова споруда торговельного, побутового, соціально</w:t>
      </w:r>
      <w:r>
        <w:rPr>
          <w:sz w:val="28"/>
          <w:szCs w:val="28"/>
          <w:lang w:val="uk-UA"/>
        </w:rPr>
        <w:t>-</w:t>
      </w:r>
      <w:r>
        <w:rPr>
          <w:sz w:val="28"/>
          <w:szCs w:val="28"/>
        </w:rPr>
        <w:t>культурного призначення для здійснення підприємницької діяльності,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w:t>
      </w:r>
      <w:r>
        <w:rPr>
          <w:sz w:val="28"/>
          <w:szCs w:val="28"/>
          <w:lang w:val="uk-UA"/>
        </w:rPr>
        <w:t xml:space="preserve">, </w:t>
      </w:r>
      <w:r>
        <w:rPr>
          <w:sz w:val="28"/>
          <w:szCs w:val="28"/>
        </w:rPr>
        <w:t xml:space="preserve">має закрите приміщення для тимчасового перебування людей, </w:t>
      </w:r>
      <w:r>
        <w:rPr>
          <w:sz w:val="28"/>
          <w:szCs w:val="28"/>
          <w:lang w:val="uk-UA"/>
        </w:rPr>
        <w:t>площею</w:t>
      </w:r>
      <w:r>
        <w:rPr>
          <w:sz w:val="28"/>
          <w:szCs w:val="28"/>
        </w:rPr>
        <w:t xml:space="preserve"> не більше 30 </w:t>
      </w:r>
      <w:r>
        <w:rPr>
          <w:sz w:val="28"/>
          <w:szCs w:val="28"/>
          <w:lang w:val="uk-UA"/>
        </w:rPr>
        <w:t>кв.</w:t>
      </w:r>
      <w:r>
        <w:rPr>
          <w:sz w:val="28"/>
          <w:szCs w:val="28"/>
        </w:rPr>
        <w:t>м</w:t>
      </w:r>
      <w:r>
        <w:rPr>
          <w:sz w:val="28"/>
          <w:szCs w:val="28"/>
          <w:lang w:val="uk-UA"/>
        </w:rPr>
        <w:t xml:space="preserve"> (</w:t>
      </w:r>
      <w:r>
        <w:rPr>
          <w:sz w:val="28"/>
          <w:szCs w:val="28"/>
        </w:rPr>
        <w:t xml:space="preserve">по зовнішньому </w:t>
      </w:r>
      <w:r>
        <w:rPr>
          <w:sz w:val="28"/>
          <w:szCs w:val="28"/>
          <w:lang w:val="uk-UA"/>
        </w:rPr>
        <w:t>периметру)</w:t>
      </w:r>
      <w:r>
        <w:rPr>
          <w:sz w:val="28"/>
          <w:szCs w:val="28"/>
        </w:rPr>
        <w:t xml:space="preserve"> та висотою не вище, ніж 4 м</w:t>
      </w:r>
      <w:r>
        <w:rPr>
          <w:sz w:val="28"/>
          <w:szCs w:val="28"/>
          <w:lang w:val="uk-UA"/>
        </w:rPr>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lang w:val="uk-UA"/>
        </w:rPr>
      </w:pPr>
      <w:r>
        <w:rPr>
          <w:sz w:val="28"/>
          <w:szCs w:val="28"/>
          <w:lang w:val="uk-UA"/>
        </w:rPr>
        <w:t>1.8. Схема благоустрою тимчасової споруди – схема, виконана замовником на топографо-геодезичній основі М 1:500 із зазначенням заходів щодо благоустрою та озеленення території, прилеглої до ТС (під'їздів, влаштування дорожнього покриття або мощення фігурними елементами мощення, розташування квітників, урн, тощо).</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lang w:val="uk-UA"/>
        </w:rPr>
      </w:pPr>
      <w:r>
        <w:rPr>
          <w:sz w:val="28"/>
          <w:szCs w:val="28"/>
          <w:lang w:val="uk-UA"/>
        </w:rPr>
        <w:t>1.</w:t>
      </w:r>
      <w:r w:rsidR="00A760C5" w:rsidRPr="00A760C5">
        <w:rPr>
          <w:sz w:val="28"/>
          <w:szCs w:val="28"/>
          <w:lang w:val="uk-UA"/>
        </w:rPr>
        <w:t>9</w:t>
      </w:r>
      <w:r>
        <w:rPr>
          <w:sz w:val="28"/>
          <w:szCs w:val="28"/>
          <w:lang w:val="uk-UA"/>
        </w:rPr>
        <w:t xml:space="preserve">. І </w:t>
      </w:r>
      <w:r w:rsidR="00A7676F" w:rsidRPr="00337FC3">
        <w:rPr>
          <w:sz w:val="28"/>
          <w:szCs w:val="28"/>
          <w:lang w:val="uk-UA"/>
        </w:rPr>
        <w:t xml:space="preserve">торгова </w:t>
      </w:r>
      <w:r w:rsidRPr="00337FC3">
        <w:rPr>
          <w:sz w:val="28"/>
          <w:szCs w:val="28"/>
          <w:lang w:val="uk-UA"/>
        </w:rPr>
        <w:t xml:space="preserve">зона </w:t>
      </w:r>
      <w:r>
        <w:rPr>
          <w:sz w:val="28"/>
          <w:szCs w:val="28"/>
          <w:lang w:val="uk-UA"/>
        </w:rPr>
        <w:t xml:space="preserve">– територія м. Івано-Франківська в межах кільця, що об’єднує вулиці: Січових Стрільців – Пилипа Орлика – Новгородська – Галицька – Василіянок – Грюнвальдська – Привокзальна – Б. Лепкого - Незалежності – Січових Стрільців. </w:t>
      </w:r>
      <w:r>
        <w:rPr>
          <w:sz w:val="28"/>
          <w:szCs w:val="28"/>
        </w:rPr>
        <w:t xml:space="preserve">В даному порядку межі торгової зони поширюються і на </w:t>
      </w:r>
      <w:r>
        <w:rPr>
          <w:sz w:val="28"/>
          <w:szCs w:val="28"/>
          <w:lang w:val="uk-UA"/>
        </w:rPr>
        <w:t>протилежну</w:t>
      </w:r>
      <w:r>
        <w:rPr>
          <w:sz w:val="28"/>
          <w:szCs w:val="28"/>
        </w:rPr>
        <w:t xml:space="preserve"> від центру міста сторону перечислених вулиць.</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lang w:val="uk-UA"/>
        </w:rPr>
      </w:pPr>
      <w:r>
        <w:rPr>
          <w:sz w:val="28"/>
          <w:szCs w:val="28"/>
          <w:lang w:val="uk-UA"/>
        </w:rPr>
        <w:t>1.1</w:t>
      </w:r>
      <w:r w:rsidR="00A760C5" w:rsidRPr="00511236">
        <w:rPr>
          <w:sz w:val="28"/>
          <w:szCs w:val="28"/>
          <w:lang w:val="uk-UA"/>
        </w:rPr>
        <w:t>0</w:t>
      </w:r>
      <w:r>
        <w:rPr>
          <w:sz w:val="28"/>
          <w:szCs w:val="28"/>
          <w:lang w:val="uk-UA"/>
        </w:rPr>
        <w:t xml:space="preserve">. ІІ </w:t>
      </w:r>
      <w:r w:rsidR="00A7676F" w:rsidRPr="00337FC3">
        <w:rPr>
          <w:sz w:val="28"/>
          <w:szCs w:val="28"/>
          <w:lang w:val="uk-UA"/>
        </w:rPr>
        <w:t xml:space="preserve">торгова </w:t>
      </w:r>
      <w:r w:rsidRPr="00337FC3">
        <w:rPr>
          <w:sz w:val="28"/>
          <w:szCs w:val="28"/>
          <w:lang w:val="uk-UA"/>
        </w:rPr>
        <w:t xml:space="preserve">зона </w:t>
      </w:r>
      <w:r>
        <w:rPr>
          <w:sz w:val="28"/>
          <w:szCs w:val="28"/>
          <w:lang w:val="uk-UA"/>
        </w:rPr>
        <w:t xml:space="preserve">– територія м. Івано-Франківська в межах кільця, що об’єднує вулиці: Незалежності – Степана Бандери – Академіка Сахарова – Чорновола – </w:t>
      </w:r>
      <w:r w:rsidR="006F4A06">
        <w:rPr>
          <w:sz w:val="28"/>
          <w:szCs w:val="28"/>
          <w:lang w:val="en-US"/>
        </w:rPr>
        <w:t>C</w:t>
      </w:r>
      <w:r w:rsidR="006F4A06">
        <w:rPr>
          <w:sz w:val="28"/>
          <w:szCs w:val="28"/>
          <w:lang w:val="uk-UA"/>
        </w:rPr>
        <w:t>.</w:t>
      </w:r>
      <w:r>
        <w:rPr>
          <w:sz w:val="28"/>
          <w:szCs w:val="28"/>
          <w:lang w:val="uk-UA"/>
        </w:rPr>
        <w:t>Гординського – Гетьмана Мазепи – Короля Данила – М. Вороного – Бельведерська – Довга – Гарбарська – Макогона – Лермонтова –Тарнавського – Вовчинецька – Деповська – Чайк</w:t>
      </w:r>
      <w:r w:rsidR="00A7676F">
        <w:rPr>
          <w:sz w:val="28"/>
          <w:szCs w:val="28"/>
          <w:lang w:val="uk-UA"/>
        </w:rPr>
        <w:t>і</w:t>
      </w:r>
      <w:r>
        <w:rPr>
          <w:sz w:val="28"/>
          <w:szCs w:val="28"/>
          <w:lang w:val="uk-UA"/>
        </w:rPr>
        <w:t>вського – Йоси</w:t>
      </w:r>
      <w:r w:rsidR="00F30C80">
        <w:rPr>
          <w:sz w:val="28"/>
          <w:szCs w:val="28"/>
          <w:lang w:val="uk-UA"/>
        </w:rPr>
        <w:t>ф</w:t>
      </w:r>
      <w:r>
        <w:rPr>
          <w:sz w:val="28"/>
          <w:szCs w:val="28"/>
          <w:lang w:val="uk-UA"/>
        </w:rPr>
        <w:t xml:space="preserve">а Сліпого – </w:t>
      </w:r>
      <w:r>
        <w:rPr>
          <w:sz w:val="28"/>
          <w:szCs w:val="28"/>
          <w:lang w:val="uk-UA"/>
        </w:rPr>
        <w:lastRenderedPageBreak/>
        <w:t xml:space="preserve">Незалежності. </w:t>
      </w:r>
      <w:r>
        <w:rPr>
          <w:sz w:val="28"/>
          <w:szCs w:val="28"/>
        </w:rPr>
        <w:t xml:space="preserve">В даному порядку межі торгової зони поширюються і на </w:t>
      </w:r>
      <w:r>
        <w:rPr>
          <w:sz w:val="28"/>
          <w:szCs w:val="28"/>
          <w:lang w:val="uk-UA"/>
        </w:rPr>
        <w:t>протилежну</w:t>
      </w:r>
      <w:r>
        <w:rPr>
          <w:sz w:val="28"/>
          <w:szCs w:val="28"/>
        </w:rPr>
        <w:t xml:space="preserve"> від центру міста сторону перечислених вулиць.</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lang w:val="uk-UA"/>
        </w:rPr>
      </w:pPr>
      <w:r>
        <w:rPr>
          <w:sz w:val="28"/>
          <w:szCs w:val="28"/>
          <w:lang w:val="uk-UA"/>
        </w:rPr>
        <w:t>1.1</w:t>
      </w:r>
      <w:r w:rsidR="00A760C5" w:rsidRPr="00511236">
        <w:rPr>
          <w:sz w:val="28"/>
          <w:szCs w:val="28"/>
        </w:rPr>
        <w:t>1</w:t>
      </w:r>
      <w:r>
        <w:rPr>
          <w:sz w:val="28"/>
          <w:szCs w:val="28"/>
          <w:lang w:val="uk-UA"/>
        </w:rPr>
        <w:t xml:space="preserve">. </w:t>
      </w:r>
      <w:r>
        <w:rPr>
          <w:sz w:val="28"/>
          <w:szCs w:val="28"/>
        </w:rPr>
        <w:t xml:space="preserve">ІІІ </w:t>
      </w:r>
      <w:r w:rsidR="00B241A6" w:rsidRPr="00337FC3">
        <w:rPr>
          <w:sz w:val="28"/>
          <w:szCs w:val="28"/>
          <w:lang w:val="uk-UA"/>
        </w:rPr>
        <w:t xml:space="preserve">торгова </w:t>
      </w:r>
      <w:r>
        <w:rPr>
          <w:sz w:val="28"/>
          <w:szCs w:val="28"/>
        </w:rPr>
        <w:t xml:space="preserve">зона </w:t>
      </w:r>
      <w:r>
        <w:rPr>
          <w:sz w:val="28"/>
          <w:szCs w:val="28"/>
          <w:lang w:val="uk-UA"/>
        </w:rPr>
        <w:t xml:space="preserve">– </w:t>
      </w:r>
      <w:r>
        <w:rPr>
          <w:bCs/>
          <w:sz w:val="28"/>
          <w:szCs w:val="28"/>
        </w:rPr>
        <w:t>територі</w:t>
      </w:r>
      <w:r>
        <w:rPr>
          <w:bCs/>
          <w:sz w:val="28"/>
          <w:szCs w:val="28"/>
          <w:lang w:val="uk-UA"/>
        </w:rPr>
        <w:t>ям.</w:t>
      </w:r>
      <w:r>
        <w:rPr>
          <w:bCs/>
          <w:sz w:val="28"/>
          <w:szCs w:val="28"/>
        </w:rPr>
        <w:t>Івано-Франківськ</w:t>
      </w:r>
      <w:r>
        <w:rPr>
          <w:bCs/>
          <w:sz w:val="28"/>
          <w:szCs w:val="28"/>
          <w:lang w:val="uk-UA"/>
        </w:rPr>
        <w:t xml:space="preserve">а, </w:t>
      </w:r>
      <w:r w:rsidR="000D35C4">
        <w:rPr>
          <w:bCs/>
          <w:sz w:val="28"/>
          <w:szCs w:val="28"/>
          <w:lang w:val="uk-UA"/>
        </w:rPr>
        <w:t xml:space="preserve">що не входить до </w:t>
      </w:r>
      <w:r w:rsidR="000D35C4">
        <w:rPr>
          <w:sz w:val="28"/>
          <w:szCs w:val="28"/>
        </w:rPr>
        <w:t>І</w:t>
      </w:r>
      <w:r w:rsidR="00F077B0">
        <w:rPr>
          <w:sz w:val="28"/>
          <w:szCs w:val="28"/>
          <w:lang w:val="uk-UA"/>
        </w:rPr>
        <w:t xml:space="preserve"> </w:t>
      </w:r>
      <w:r w:rsidR="009D6BD4">
        <w:rPr>
          <w:sz w:val="28"/>
          <w:szCs w:val="28"/>
          <w:lang w:val="uk-UA"/>
        </w:rPr>
        <w:t>та</w:t>
      </w:r>
      <w:r w:rsidR="00F077B0">
        <w:rPr>
          <w:sz w:val="28"/>
          <w:szCs w:val="28"/>
          <w:lang w:val="uk-UA"/>
        </w:rPr>
        <w:t xml:space="preserve"> </w:t>
      </w:r>
      <w:r w:rsidR="000D35C4">
        <w:rPr>
          <w:sz w:val="28"/>
          <w:szCs w:val="28"/>
        </w:rPr>
        <w:t>ІІ</w:t>
      </w:r>
      <w:r w:rsidR="00F077B0">
        <w:rPr>
          <w:sz w:val="28"/>
          <w:szCs w:val="28"/>
          <w:lang w:val="uk-UA"/>
        </w:rPr>
        <w:t xml:space="preserve"> </w:t>
      </w:r>
      <w:r w:rsidR="00B241A6" w:rsidRPr="00E37C00">
        <w:rPr>
          <w:sz w:val="28"/>
          <w:szCs w:val="28"/>
          <w:lang w:val="uk-UA"/>
        </w:rPr>
        <w:t xml:space="preserve">торгових </w:t>
      </w:r>
      <w:r w:rsidR="000D35C4" w:rsidRPr="00E37C00">
        <w:rPr>
          <w:sz w:val="28"/>
          <w:szCs w:val="28"/>
          <w:lang w:val="uk-UA"/>
        </w:rPr>
        <w:t>зон</w:t>
      </w:r>
      <w:r>
        <w:rPr>
          <w:bCs/>
          <w:sz w:val="28"/>
          <w:szCs w:val="28"/>
        </w:rPr>
        <w:t>.</w:t>
      </w:r>
    </w:p>
    <w:p w:rsidR="00F077B0" w:rsidRPr="005D06EB" w:rsidRDefault="00F077B0" w:rsidP="00F077B0">
      <w:pPr>
        <w:ind w:firstLine="567"/>
        <w:jc w:val="both"/>
        <w:rPr>
          <w:sz w:val="28"/>
          <w:szCs w:val="28"/>
          <w:lang w:val="uk-UA"/>
        </w:rPr>
      </w:pPr>
      <w:r w:rsidRPr="005D06EB">
        <w:rPr>
          <w:sz w:val="28"/>
          <w:szCs w:val="28"/>
          <w:lang w:val="uk-UA"/>
        </w:rPr>
        <w:t>1.12. Комплексна схема розміщення тимчасових споруд (далі – Комплексна схема) – схема розміщення ТС в межах вулиці (скверу, бульвару, провулку, проїзду, площі, майдану тощо), мікрорайону  (кварталу) на території м.Івано-Франківська. Комплексна схема включає текстові та графічні матеріали, якими визначаються місця розташування ТС, розроблені з урахуванням вимог будівельних, санітарно-гігієнічних норм, а також існуючих містобудівних обмежень і вимог щодо охорони навколишнього природного середовища та раціонального використання територій, охорони історико-культурної спадщини, земельно-господарського устрою.</w:t>
      </w:r>
    </w:p>
    <w:p w:rsidR="008812D4" w:rsidRDefault="00112086"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lang w:val="uk-UA"/>
        </w:rPr>
      </w:pPr>
      <w:r>
        <w:rPr>
          <w:sz w:val="28"/>
          <w:szCs w:val="28"/>
          <w:lang w:val="uk-UA"/>
        </w:rPr>
        <w:t>1.1</w:t>
      </w:r>
      <w:r w:rsidR="005D06EB">
        <w:rPr>
          <w:sz w:val="28"/>
          <w:szCs w:val="28"/>
          <w:lang w:val="uk-UA"/>
        </w:rPr>
        <w:t>3</w:t>
      </w:r>
      <w:r>
        <w:rPr>
          <w:sz w:val="28"/>
          <w:szCs w:val="28"/>
          <w:lang w:val="uk-UA"/>
        </w:rPr>
        <w:t xml:space="preserve">. </w:t>
      </w:r>
      <w:r w:rsidR="008812D4">
        <w:rPr>
          <w:sz w:val="28"/>
          <w:szCs w:val="28"/>
        </w:rPr>
        <w:t>Інші поняття та терміни визначаються діючими нормативно-правовими актами, що регулюють питання архітектури, будівництва та житлово-комунального господарства.</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b/>
          <w:i/>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sz w:val="28"/>
          <w:szCs w:val="28"/>
          <w:lang w:val="uk-UA"/>
        </w:rPr>
      </w:pPr>
      <w:r>
        <w:rPr>
          <w:sz w:val="28"/>
          <w:szCs w:val="28"/>
          <w:lang w:val="uk-UA"/>
        </w:rPr>
        <w:t>2. Загальні положення.</w:t>
      </w:r>
    </w:p>
    <w:p w:rsidR="008812D4" w:rsidRDefault="00044C41"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 xml:space="preserve">2.1. </w:t>
      </w:r>
      <w:r w:rsidR="008812D4">
        <w:rPr>
          <w:sz w:val="28"/>
          <w:szCs w:val="28"/>
        </w:rPr>
        <w:t>Розміщення ТС</w:t>
      </w:r>
      <w:r w:rsidR="008812D4">
        <w:rPr>
          <w:bCs/>
          <w:sz w:val="28"/>
          <w:szCs w:val="28"/>
        </w:rPr>
        <w:t xml:space="preserve"> на території м.Івано-Франківська</w:t>
      </w:r>
      <w:r w:rsidR="008812D4">
        <w:rPr>
          <w:sz w:val="28"/>
          <w:szCs w:val="28"/>
        </w:rPr>
        <w:t xml:space="preserve"> здійснюється згідно цього Порядку</w:t>
      </w:r>
      <w:r w:rsidR="000026FF">
        <w:rPr>
          <w:sz w:val="28"/>
          <w:szCs w:val="28"/>
        </w:rPr>
        <w:t xml:space="preserve"> та Комплексної схеми</w:t>
      </w:r>
      <w:r w:rsidR="008812D4">
        <w:rPr>
          <w:sz w:val="28"/>
          <w:szCs w:val="28"/>
        </w:rPr>
        <w:t>.</w:t>
      </w:r>
    </w:p>
    <w:p w:rsidR="00C6301D" w:rsidRPr="00563A39" w:rsidRDefault="00044C41" w:rsidP="00C6301D">
      <w:pPr>
        <w:pStyle w:val="a3"/>
        <w:spacing w:before="0" w:beforeAutospacing="0" w:after="0" w:afterAutospacing="0"/>
        <w:ind w:firstLine="567"/>
        <w:jc w:val="both"/>
        <w:rPr>
          <w:bCs/>
          <w:sz w:val="28"/>
          <w:szCs w:val="28"/>
        </w:rPr>
      </w:pPr>
      <w:r>
        <w:rPr>
          <w:sz w:val="28"/>
          <w:szCs w:val="28"/>
        </w:rPr>
        <w:t xml:space="preserve">2.2. </w:t>
      </w:r>
      <w:r w:rsidR="00C46BE3" w:rsidRPr="00563A39">
        <w:rPr>
          <w:sz w:val="28"/>
          <w:szCs w:val="28"/>
        </w:rPr>
        <w:t>У випадку затвердження Комплексної схеми</w:t>
      </w:r>
      <w:r w:rsidR="007E15CA" w:rsidRPr="00563A39">
        <w:rPr>
          <w:sz w:val="28"/>
          <w:szCs w:val="28"/>
        </w:rPr>
        <w:t>, Замовник, який має намір</w:t>
      </w:r>
      <w:r w:rsidR="007E15CA" w:rsidRPr="00563A39">
        <w:rPr>
          <w:color w:val="292B2C"/>
          <w:sz w:val="28"/>
          <w:szCs w:val="28"/>
        </w:rPr>
        <w:t xml:space="preserve"> встановити ТС, звертається</w:t>
      </w:r>
      <w:r w:rsidR="00C6301D" w:rsidRPr="00563A39">
        <w:rPr>
          <w:color w:val="292B2C"/>
          <w:sz w:val="28"/>
          <w:szCs w:val="28"/>
        </w:rPr>
        <w:t xml:space="preserve"> в ЦНАП з заявою у довільній формі про можливість розміщення ТС. До заяви додаються: графічні матеріали із зазначенням бажаного місця розташування ТС, виконані замовником у довільній формі на топографо-геодезичній основі М 1:500 кресленнями контурів ТС з прив'язкою до місцевості; реквізити замовника </w:t>
      </w:r>
      <w:r w:rsidR="00C6301D" w:rsidRPr="00563A39">
        <w:rPr>
          <w:bCs/>
          <w:sz w:val="28"/>
          <w:szCs w:val="28"/>
        </w:rPr>
        <w:t>(найменування, П.І.Б., адреса, контактна інформація).</w:t>
      </w:r>
    </w:p>
    <w:p w:rsidR="00006687" w:rsidRPr="00563A39" w:rsidRDefault="00006687" w:rsidP="00FA0FEF">
      <w:pPr>
        <w:pStyle w:val="HTML"/>
        <w:shd w:val="clear" w:color="auto" w:fill="FFFFFF"/>
        <w:ind w:firstLine="567"/>
        <w:jc w:val="both"/>
        <w:rPr>
          <w:rFonts w:ascii="Times New Roman" w:hAnsi="Times New Roman" w:cs="Times New Roman"/>
          <w:color w:val="292B2C"/>
          <w:sz w:val="28"/>
          <w:szCs w:val="28"/>
          <w:lang w:val="uk-UA"/>
        </w:rPr>
      </w:pPr>
      <w:r w:rsidRPr="00563A39">
        <w:rPr>
          <w:rFonts w:ascii="Times New Roman" w:hAnsi="Times New Roman" w:cs="Times New Roman"/>
          <w:color w:val="292B2C"/>
          <w:sz w:val="28"/>
          <w:szCs w:val="28"/>
          <w:lang w:val="uk-UA"/>
        </w:rPr>
        <w:t xml:space="preserve">Про відповідність намірів Замовника щодо місця розташування ТС Комплексній схемі, будівельним нормам, Замовник повідомляється </w:t>
      </w:r>
      <w:r w:rsidRPr="00563A39">
        <w:rPr>
          <w:rFonts w:ascii="Times New Roman" w:hAnsi="Times New Roman" w:cs="Times New Roman"/>
          <w:bCs/>
          <w:sz w:val="28"/>
          <w:szCs w:val="28"/>
          <w:lang w:val="uk-UA"/>
        </w:rPr>
        <w:t xml:space="preserve">Департаментом містобудування, архітектури та культурної спадщини </w:t>
      </w:r>
      <w:r w:rsidRPr="00563A39">
        <w:rPr>
          <w:rFonts w:ascii="Times New Roman" w:hAnsi="Times New Roman" w:cs="Times New Roman"/>
          <w:color w:val="292B2C"/>
          <w:sz w:val="28"/>
          <w:szCs w:val="28"/>
          <w:lang w:val="uk-UA"/>
        </w:rPr>
        <w:t xml:space="preserve">письмово  протягом трьох  робочих  днів з дня такого визначення відповідності намірів </w:t>
      </w:r>
    </w:p>
    <w:p w:rsidR="00006687" w:rsidRPr="00563A39" w:rsidRDefault="00006687" w:rsidP="00006687">
      <w:pPr>
        <w:pStyle w:val="HTML"/>
        <w:shd w:val="clear" w:color="auto" w:fill="FFFFFF"/>
        <w:jc w:val="both"/>
        <w:rPr>
          <w:rFonts w:ascii="Times New Roman" w:hAnsi="Times New Roman" w:cs="Times New Roman"/>
          <w:color w:val="292B2C"/>
          <w:sz w:val="28"/>
          <w:szCs w:val="28"/>
          <w:lang w:val="uk-UA"/>
        </w:rPr>
      </w:pPr>
      <w:r w:rsidRPr="00563A39">
        <w:rPr>
          <w:rFonts w:ascii="Times New Roman" w:hAnsi="Times New Roman" w:cs="Times New Roman"/>
          <w:color w:val="292B2C"/>
          <w:sz w:val="28"/>
          <w:szCs w:val="28"/>
          <w:lang w:val="uk-UA"/>
        </w:rPr>
        <w:t xml:space="preserve">або Замовнику надається аргументована відмова щодо реалізації намірів розміщення ТС. </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rPr>
          <w:bCs/>
          <w:sz w:val="28"/>
          <w:szCs w:val="28"/>
        </w:rPr>
      </w:pPr>
      <w:r>
        <w:rPr>
          <w:bCs/>
          <w:sz w:val="28"/>
          <w:szCs w:val="28"/>
        </w:rPr>
        <w:t>2.</w:t>
      </w:r>
      <w:r w:rsidR="00044C41">
        <w:rPr>
          <w:bCs/>
          <w:sz w:val="28"/>
          <w:szCs w:val="28"/>
        </w:rPr>
        <w:t>3</w:t>
      </w:r>
      <w:r>
        <w:rPr>
          <w:bCs/>
          <w:sz w:val="28"/>
          <w:szCs w:val="28"/>
        </w:rPr>
        <w:t xml:space="preserve">. Документація щодо встановлення ТС, видана до набрання чинності цього Порядку, дійсна до закінчення її </w:t>
      </w:r>
      <w:r w:rsidR="00560A09" w:rsidRPr="00E37C00">
        <w:rPr>
          <w:bCs/>
          <w:sz w:val="28"/>
          <w:szCs w:val="28"/>
        </w:rPr>
        <w:t>строку</w:t>
      </w:r>
      <w:r>
        <w:rPr>
          <w:bCs/>
          <w:sz w:val="28"/>
          <w:szCs w:val="28"/>
        </w:rPr>
        <w:t xml:space="preserve"> дії.</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4</w:t>
      </w:r>
      <w:r>
        <w:rPr>
          <w:sz w:val="28"/>
          <w:szCs w:val="28"/>
        </w:rPr>
        <w:t xml:space="preserve">. Архітип затверджується рішенням виконавчого комітету міської ради. </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5</w:t>
      </w:r>
      <w:r>
        <w:rPr>
          <w:sz w:val="28"/>
          <w:szCs w:val="28"/>
        </w:rPr>
        <w:t xml:space="preserve">. В межах І </w:t>
      </w:r>
      <w:r w:rsidR="00B241A6" w:rsidRPr="00E37C00">
        <w:rPr>
          <w:sz w:val="28"/>
          <w:szCs w:val="28"/>
        </w:rPr>
        <w:t>торгової</w:t>
      </w:r>
      <w:r w:rsidR="000026FF">
        <w:rPr>
          <w:sz w:val="28"/>
          <w:szCs w:val="28"/>
        </w:rPr>
        <w:t xml:space="preserve"> </w:t>
      </w:r>
      <w:r>
        <w:rPr>
          <w:sz w:val="28"/>
          <w:szCs w:val="28"/>
        </w:rPr>
        <w:t>зони забороняється:</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 встановлення поруч ТС будь-якого торгового обладнання (холодильної вітрини, низькотемпературного прилавку, лотка, ємності, торговельного автомата, тощо);</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 використання носіїв реклами для опорядження фасадів ТС.</w:t>
      </w:r>
    </w:p>
    <w:p w:rsidR="008812D4" w:rsidRDefault="00044C41"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lang w:eastAsia="uk-UA"/>
        </w:rPr>
        <w:t>2.6</w:t>
      </w:r>
      <w:r w:rsidR="008812D4">
        <w:rPr>
          <w:sz w:val="28"/>
          <w:szCs w:val="28"/>
          <w:lang w:eastAsia="uk-UA"/>
        </w:rPr>
        <w:t xml:space="preserve">. </w:t>
      </w:r>
      <w:r w:rsidR="00B241A6" w:rsidRPr="00B241A6">
        <w:rPr>
          <w:sz w:val="28"/>
          <w:szCs w:val="28"/>
        </w:rPr>
        <w:t xml:space="preserve">За межами І </w:t>
      </w:r>
      <w:r w:rsidR="00B241A6" w:rsidRPr="00E37C00">
        <w:rPr>
          <w:sz w:val="28"/>
          <w:szCs w:val="28"/>
        </w:rPr>
        <w:t>торгової</w:t>
      </w:r>
      <w:r w:rsidR="000026FF">
        <w:rPr>
          <w:sz w:val="28"/>
          <w:szCs w:val="28"/>
        </w:rPr>
        <w:t xml:space="preserve"> </w:t>
      </w:r>
      <w:r w:rsidR="00B241A6" w:rsidRPr="00B241A6">
        <w:rPr>
          <w:sz w:val="28"/>
          <w:szCs w:val="28"/>
        </w:rPr>
        <w:t>зони</w:t>
      </w:r>
      <w:r w:rsidR="00B241A6">
        <w:rPr>
          <w:sz w:val="28"/>
          <w:szCs w:val="28"/>
        </w:rPr>
        <w:t>, с</w:t>
      </w:r>
      <w:r w:rsidR="008812D4">
        <w:rPr>
          <w:sz w:val="28"/>
          <w:szCs w:val="28"/>
        </w:rPr>
        <w:t xml:space="preserve">уб’єкт господарської діяльності, у випадку здійснення ним роздрібної торгівлі продовольчими товарами, має право на встановлення поруч ТС тільки холодильних вітрин. Загальна площа холодильних вітрин (по зовнішньому периметру) не повинна перевищувати 25 </w:t>
      </w:r>
      <w:r w:rsidR="008812D4">
        <w:rPr>
          <w:sz w:val="28"/>
          <w:szCs w:val="28"/>
        </w:rPr>
        <w:lastRenderedPageBreak/>
        <w:t>відсотків від площі ТС (по зовнішньому периметру) та становити не більше 2-х штук. Площа холодильних вітрин враховується при укладанні Договору.</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7</w:t>
      </w:r>
      <w:r>
        <w:rPr>
          <w:sz w:val="28"/>
          <w:szCs w:val="28"/>
        </w:rPr>
        <w:t>. Розміщення ТС на території ринку як торговельного об'єкта визначається планувальною документацією території цього ринку або проектною документацією його споруди.</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8</w:t>
      </w:r>
      <w:r>
        <w:rPr>
          <w:sz w:val="28"/>
          <w:szCs w:val="28"/>
        </w:rPr>
        <w:t>. Розміщення ТС під час проведення ярмарок, державних та місцевих святкових, урочистих масових заходів на строк проведення таких заходів здійснюється у порядку, встановленому виконавчим комітетом міської ради.</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9</w:t>
      </w:r>
      <w:r>
        <w:rPr>
          <w:sz w:val="28"/>
          <w:szCs w:val="28"/>
        </w:rPr>
        <w:t>. Для розміщення групи ТС розробляється єдиний паспорт прив'язки ТС з прив'язкою кожної окремої ТС з відображенням благоустрою прилеглої території та інженерного забезпечення (на топографо-геодезичній основі в масштабі М 1:500).</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10</w:t>
      </w:r>
      <w:r>
        <w:rPr>
          <w:sz w:val="28"/>
          <w:szCs w:val="28"/>
        </w:rPr>
        <w:t>. Підставою для розміщення ТС є паспорт прив'язки ТС (додаток 1) та Договір.</w:t>
      </w:r>
    </w:p>
    <w:p w:rsidR="00B241A6" w:rsidRDefault="00B241A6"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11</w:t>
      </w:r>
      <w:r>
        <w:rPr>
          <w:sz w:val="28"/>
          <w:szCs w:val="28"/>
        </w:rPr>
        <w:t xml:space="preserve">. Паспорт прив’язки ТС оформляється на підставі рішення </w:t>
      </w:r>
      <w:r w:rsidR="00990D56">
        <w:rPr>
          <w:sz w:val="28"/>
          <w:szCs w:val="28"/>
        </w:rPr>
        <w:t>виконавчого комітету міської ради</w:t>
      </w:r>
      <w:r>
        <w:rPr>
          <w:sz w:val="28"/>
          <w:szCs w:val="28"/>
        </w:rPr>
        <w:t xml:space="preserve"> про надання/продовження дозволу на розташування та затвердження архітипу ТС.</w:t>
      </w:r>
    </w:p>
    <w:p w:rsidR="00F41C18" w:rsidRDefault="007A3D2A" w:rsidP="007A3D2A">
      <w:pPr>
        <w:pStyle w:val="a3"/>
        <w:tabs>
          <w:tab w:val="left" w:pos="567"/>
        </w:tabs>
        <w:spacing w:before="0" w:beforeAutospacing="0" w:after="0" w:afterAutospacing="0"/>
        <w:ind w:right="-1" w:firstLine="567"/>
        <w:jc w:val="both"/>
        <w:rPr>
          <w:color w:val="FF0000"/>
          <w:sz w:val="28"/>
          <w:szCs w:val="28"/>
        </w:rPr>
      </w:pPr>
      <w:r w:rsidRPr="004A6565">
        <w:rPr>
          <w:sz w:val="28"/>
          <w:szCs w:val="28"/>
        </w:rPr>
        <w:t>2.</w:t>
      </w:r>
      <w:r w:rsidR="00044C41">
        <w:rPr>
          <w:sz w:val="28"/>
          <w:szCs w:val="28"/>
        </w:rPr>
        <w:t>11</w:t>
      </w:r>
      <w:r w:rsidRPr="004A6565">
        <w:rPr>
          <w:sz w:val="28"/>
          <w:szCs w:val="28"/>
        </w:rPr>
        <w:t>.1.</w:t>
      </w:r>
      <w:r w:rsidRPr="007A3D2A">
        <w:rPr>
          <w:color w:val="FF0000"/>
          <w:sz w:val="28"/>
          <w:szCs w:val="28"/>
        </w:rPr>
        <w:t xml:space="preserve"> </w:t>
      </w:r>
      <w:r w:rsidRPr="00E37C00">
        <w:rPr>
          <w:sz w:val="28"/>
          <w:szCs w:val="28"/>
        </w:rPr>
        <w:t xml:space="preserve">Для отримання рішення </w:t>
      </w:r>
      <w:r w:rsidR="00990D56">
        <w:rPr>
          <w:sz w:val="28"/>
          <w:szCs w:val="28"/>
        </w:rPr>
        <w:t>виконавчого комітету міської ради</w:t>
      </w:r>
      <w:r w:rsidRPr="00E37C00">
        <w:rPr>
          <w:sz w:val="28"/>
          <w:szCs w:val="28"/>
        </w:rPr>
        <w:t>, зазначеного у п. 2.</w:t>
      </w:r>
      <w:r w:rsidR="00044C41">
        <w:rPr>
          <w:sz w:val="28"/>
          <w:szCs w:val="28"/>
        </w:rPr>
        <w:t>11</w:t>
      </w:r>
      <w:r w:rsidR="00955135" w:rsidRPr="00E37C00">
        <w:rPr>
          <w:sz w:val="28"/>
          <w:szCs w:val="28"/>
        </w:rPr>
        <w:t>,</w:t>
      </w:r>
      <w:r w:rsidRPr="00E37C00">
        <w:rPr>
          <w:sz w:val="28"/>
          <w:szCs w:val="28"/>
        </w:rPr>
        <w:t xml:space="preserve"> </w:t>
      </w:r>
      <w:r w:rsidR="002E38DD">
        <w:rPr>
          <w:sz w:val="28"/>
          <w:szCs w:val="28"/>
        </w:rPr>
        <w:t>З</w:t>
      </w:r>
      <w:r w:rsidRPr="00E37C00">
        <w:rPr>
          <w:sz w:val="28"/>
          <w:szCs w:val="28"/>
        </w:rPr>
        <w:t xml:space="preserve">амовник звертається через Центр надання адміністративних послуг із заявою до якої додає (у трьох </w:t>
      </w:r>
      <w:r w:rsidR="00511236">
        <w:rPr>
          <w:sz w:val="28"/>
          <w:szCs w:val="28"/>
        </w:rPr>
        <w:t>примірниках</w:t>
      </w:r>
      <w:r w:rsidRPr="00E37C00">
        <w:rPr>
          <w:sz w:val="28"/>
          <w:szCs w:val="28"/>
        </w:rPr>
        <w:t>)</w:t>
      </w:r>
      <w:r w:rsidR="00F41C18" w:rsidRPr="00E37C00">
        <w:rPr>
          <w:sz w:val="28"/>
          <w:szCs w:val="28"/>
        </w:rPr>
        <w:t>:</w:t>
      </w:r>
    </w:p>
    <w:p w:rsidR="00F41C18" w:rsidRDefault="00F41C18" w:rsidP="00F41C1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bCs/>
          <w:sz w:val="28"/>
          <w:szCs w:val="28"/>
        </w:rPr>
      </w:pPr>
      <w:r>
        <w:rPr>
          <w:bCs/>
          <w:sz w:val="28"/>
          <w:szCs w:val="28"/>
        </w:rPr>
        <w:t>-  схему розміщення ТС з проектом благоустрою прилеглої території;</w:t>
      </w:r>
    </w:p>
    <w:p w:rsidR="00F41C18" w:rsidRDefault="00F41C18" w:rsidP="00F41C1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bCs/>
          <w:sz w:val="28"/>
          <w:szCs w:val="28"/>
        </w:rPr>
      </w:pPr>
      <w:r>
        <w:rPr>
          <w:bCs/>
          <w:sz w:val="28"/>
          <w:szCs w:val="28"/>
        </w:rPr>
        <w:t>- фасади ТС і паспорт пофарбування фасаду в масштабі М 1:50, виготовлені суб'єктом господарювання, що має ліцензію на виконання проектних робіт або архітектором, який має відповідний кваліфікаційний сертифікат;</w:t>
      </w:r>
    </w:p>
    <w:p w:rsidR="00CC7450" w:rsidRPr="008E21EB" w:rsidRDefault="00CC7450" w:rsidP="00CC7450">
      <w:pPr>
        <w:pStyle w:val="a3"/>
        <w:spacing w:before="0" w:beforeAutospacing="0" w:after="0" w:afterAutospacing="0"/>
        <w:ind w:right="-1" w:firstLine="567"/>
        <w:jc w:val="both"/>
        <w:rPr>
          <w:bCs/>
          <w:color w:val="000000"/>
          <w:sz w:val="28"/>
          <w:szCs w:val="28"/>
        </w:rPr>
      </w:pPr>
      <w:r w:rsidRPr="008E21EB">
        <w:rPr>
          <w:bCs/>
          <w:color w:val="000000"/>
          <w:sz w:val="28"/>
          <w:szCs w:val="28"/>
        </w:rPr>
        <w:t>- технічні умови щодо інженерного забезпечення, отримані замовником у балансоутримувача відповідних інженерних мереж (для ТС з новим місцем розташування).</w:t>
      </w:r>
    </w:p>
    <w:p w:rsidR="00F41C18" w:rsidRDefault="00F41C18" w:rsidP="00F41C1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bCs/>
          <w:sz w:val="28"/>
          <w:szCs w:val="28"/>
        </w:rPr>
      </w:pPr>
      <w:r>
        <w:rPr>
          <w:b/>
          <w:bCs/>
          <w:sz w:val="28"/>
          <w:szCs w:val="28"/>
        </w:rPr>
        <w:t xml:space="preserve">- </w:t>
      </w:r>
      <w:r>
        <w:rPr>
          <w:bCs/>
          <w:sz w:val="28"/>
          <w:szCs w:val="28"/>
        </w:rPr>
        <w:t>Договір (у випадку продовження дозволу на розташування ТС).</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bCs/>
          <w:sz w:val="28"/>
          <w:szCs w:val="28"/>
        </w:rPr>
      </w:pPr>
      <w:r>
        <w:rPr>
          <w:bCs/>
          <w:sz w:val="28"/>
          <w:szCs w:val="28"/>
        </w:rPr>
        <w:t>2.</w:t>
      </w:r>
      <w:r w:rsidR="00044C41">
        <w:rPr>
          <w:bCs/>
          <w:sz w:val="28"/>
          <w:szCs w:val="28"/>
        </w:rPr>
        <w:t>11</w:t>
      </w:r>
      <w:r w:rsidR="00355DD6">
        <w:rPr>
          <w:bCs/>
          <w:sz w:val="28"/>
          <w:szCs w:val="28"/>
        </w:rPr>
        <w:t>.2. Зазначені документи З</w:t>
      </w:r>
      <w:r>
        <w:rPr>
          <w:bCs/>
          <w:sz w:val="28"/>
          <w:szCs w:val="28"/>
        </w:rPr>
        <w:t xml:space="preserve">амовником отримуються самостійно. </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FF0000"/>
          <w:sz w:val="28"/>
          <w:szCs w:val="28"/>
        </w:rPr>
      </w:pPr>
      <w:r>
        <w:rPr>
          <w:sz w:val="28"/>
          <w:szCs w:val="28"/>
        </w:rPr>
        <w:t>2.</w:t>
      </w:r>
      <w:r w:rsidR="00044C41">
        <w:rPr>
          <w:sz w:val="28"/>
          <w:szCs w:val="28"/>
        </w:rPr>
        <w:t>11</w:t>
      </w:r>
      <w:r>
        <w:rPr>
          <w:sz w:val="28"/>
          <w:szCs w:val="28"/>
        </w:rPr>
        <w:t xml:space="preserve">.3. Паспорт прив'язки ТС оформляється Департаментом протягом десяти робочих днів з </w:t>
      </w:r>
      <w:r w:rsidR="00F41C18">
        <w:rPr>
          <w:sz w:val="28"/>
          <w:szCs w:val="28"/>
        </w:rPr>
        <w:t xml:space="preserve">моменту </w:t>
      </w:r>
      <w:r w:rsidR="00F41C18" w:rsidRPr="00E37C00">
        <w:rPr>
          <w:sz w:val="28"/>
          <w:szCs w:val="28"/>
        </w:rPr>
        <w:t xml:space="preserve">прийняття рішення </w:t>
      </w:r>
      <w:r w:rsidR="00990D56">
        <w:rPr>
          <w:sz w:val="28"/>
          <w:szCs w:val="28"/>
        </w:rPr>
        <w:t xml:space="preserve">виконавчого комітету міської </w:t>
      </w:r>
      <w:r w:rsidR="00990D56" w:rsidRPr="004A6565">
        <w:rPr>
          <w:sz w:val="28"/>
          <w:szCs w:val="28"/>
        </w:rPr>
        <w:t>ради</w:t>
      </w:r>
      <w:r w:rsidRPr="004A6565">
        <w:rPr>
          <w:sz w:val="28"/>
          <w:szCs w:val="28"/>
        </w:rPr>
        <w:t>.</w:t>
      </w:r>
    </w:p>
    <w:p w:rsidR="00F41C18" w:rsidRDefault="00F41C18" w:rsidP="00F41C1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11</w:t>
      </w:r>
      <w:r>
        <w:rPr>
          <w:sz w:val="28"/>
          <w:szCs w:val="28"/>
        </w:rPr>
        <w:t>.</w:t>
      </w:r>
      <w:r w:rsidR="00A760C5" w:rsidRPr="00511236">
        <w:rPr>
          <w:sz w:val="28"/>
          <w:szCs w:val="28"/>
          <w:lang w:val="ru-RU"/>
        </w:rPr>
        <w:t>4</w:t>
      </w:r>
      <w:r>
        <w:rPr>
          <w:sz w:val="28"/>
          <w:szCs w:val="28"/>
        </w:rPr>
        <w:t xml:space="preserve"> Паспорт прив'язки ТС включає: </w:t>
      </w:r>
    </w:p>
    <w:p w:rsidR="00F41C18" w:rsidRDefault="00F41C18" w:rsidP="00F41C1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 схему розміщення ТС з благоустроєм прилеглої території;</w:t>
      </w:r>
    </w:p>
    <w:p w:rsidR="00F41C18" w:rsidRDefault="00F41C18" w:rsidP="00F41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Pr>
          <w:sz w:val="28"/>
          <w:szCs w:val="28"/>
          <w:lang w:val="uk-UA"/>
        </w:rPr>
        <w:t>- план, фасади ТС, паспорт пофарбування ТС</w:t>
      </w:r>
    </w:p>
    <w:p w:rsidR="00B43CDB" w:rsidRDefault="00355DD6" w:rsidP="00F41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Pr>
          <w:sz w:val="28"/>
          <w:szCs w:val="28"/>
          <w:lang w:val="uk-UA"/>
        </w:rPr>
        <w:t>- реквізити З</w:t>
      </w:r>
      <w:r w:rsidR="00B43CDB">
        <w:rPr>
          <w:sz w:val="28"/>
          <w:szCs w:val="28"/>
          <w:lang w:val="uk-UA"/>
        </w:rPr>
        <w:t>амовника.</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11</w:t>
      </w:r>
      <w:r>
        <w:rPr>
          <w:sz w:val="28"/>
          <w:szCs w:val="28"/>
        </w:rPr>
        <w:t>.5. Для виконання паспорта прив'язки ТС містобудівні умови та обмеження забудови земельної ділянки не надаються.</w:t>
      </w:r>
    </w:p>
    <w:p w:rsidR="008812D4" w:rsidRPr="003C6C21"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u w:val="single"/>
        </w:rPr>
      </w:pPr>
      <w:r>
        <w:rPr>
          <w:sz w:val="28"/>
          <w:szCs w:val="28"/>
        </w:rPr>
        <w:t>2.</w:t>
      </w:r>
      <w:r w:rsidR="00044C41">
        <w:rPr>
          <w:sz w:val="28"/>
          <w:szCs w:val="28"/>
        </w:rPr>
        <w:t>11</w:t>
      </w:r>
      <w:r>
        <w:rPr>
          <w:sz w:val="28"/>
          <w:szCs w:val="28"/>
        </w:rPr>
        <w:t xml:space="preserve">.6. Паспорт прив'язки ТС підписується </w:t>
      </w:r>
      <w:r w:rsidRPr="00F41C18">
        <w:rPr>
          <w:sz w:val="28"/>
          <w:szCs w:val="28"/>
        </w:rPr>
        <w:t>уповноваженими посадовими особами Департаменту.</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lang w:val="ru-RU"/>
        </w:rPr>
        <w:t>11</w:t>
      </w:r>
      <w:r>
        <w:rPr>
          <w:sz w:val="28"/>
          <w:szCs w:val="28"/>
        </w:rPr>
        <w:t>.7. При оформленні паспорта прив'язки ТС забороняється вимагати від замовника додаткові документи та отримання ним погоджень, не передбачених законом та цим Порядком.</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11</w:t>
      </w:r>
      <w:r>
        <w:rPr>
          <w:sz w:val="28"/>
          <w:szCs w:val="28"/>
        </w:rPr>
        <w:t>.</w:t>
      </w:r>
      <w:r w:rsidR="00A760C5" w:rsidRPr="00511236">
        <w:rPr>
          <w:sz w:val="28"/>
          <w:szCs w:val="28"/>
          <w:lang w:val="ru-RU"/>
        </w:rPr>
        <w:t>8</w:t>
      </w:r>
      <w:r>
        <w:rPr>
          <w:sz w:val="28"/>
          <w:szCs w:val="28"/>
        </w:rPr>
        <w:t>. Паспорт прив'язки ТС видається на безоплатній основі.</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lastRenderedPageBreak/>
        <w:t>2.</w:t>
      </w:r>
      <w:r w:rsidR="00044C41">
        <w:rPr>
          <w:sz w:val="28"/>
          <w:szCs w:val="28"/>
        </w:rPr>
        <w:t>11</w:t>
      </w:r>
      <w:r>
        <w:rPr>
          <w:sz w:val="28"/>
          <w:szCs w:val="28"/>
        </w:rPr>
        <w:t>.1</w:t>
      </w:r>
      <w:r w:rsidR="00A760C5" w:rsidRPr="00511236">
        <w:rPr>
          <w:sz w:val="28"/>
          <w:szCs w:val="28"/>
        </w:rPr>
        <w:t>0</w:t>
      </w:r>
      <w:r>
        <w:rPr>
          <w:sz w:val="28"/>
          <w:szCs w:val="28"/>
        </w:rPr>
        <w:t xml:space="preserve">. Паспорт прив'язки ТС підлягає реєстрації </w:t>
      </w:r>
      <w:r w:rsidR="00B43CDB">
        <w:rPr>
          <w:sz w:val="28"/>
          <w:szCs w:val="28"/>
        </w:rPr>
        <w:t xml:space="preserve">Департаментом </w:t>
      </w:r>
      <w:r>
        <w:rPr>
          <w:sz w:val="28"/>
          <w:szCs w:val="28"/>
        </w:rPr>
        <w:t xml:space="preserve">в </w:t>
      </w:r>
      <w:r w:rsidR="00B43CDB">
        <w:rPr>
          <w:sz w:val="28"/>
          <w:szCs w:val="28"/>
        </w:rPr>
        <w:t xml:space="preserve">електронному журналі </w:t>
      </w:r>
      <w:r>
        <w:rPr>
          <w:sz w:val="28"/>
          <w:szCs w:val="28"/>
        </w:rPr>
        <w:t xml:space="preserve">реєстрації паспортів прив'язки ТС з подальшим внесенням інформації про ТС до містобудівного кадастру. </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11</w:t>
      </w:r>
      <w:r>
        <w:rPr>
          <w:sz w:val="28"/>
          <w:szCs w:val="28"/>
        </w:rPr>
        <w:t>.1</w:t>
      </w:r>
      <w:r w:rsidR="00A760C5" w:rsidRPr="00511236">
        <w:rPr>
          <w:sz w:val="28"/>
          <w:szCs w:val="28"/>
          <w:lang w:val="ru-RU"/>
        </w:rPr>
        <w:t>1</w:t>
      </w:r>
      <w:r>
        <w:rPr>
          <w:sz w:val="28"/>
          <w:szCs w:val="28"/>
        </w:rPr>
        <w:t xml:space="preserve">. </w:t>
      </w:r>
      <w:r w:rsidR="000E6A6F" w:rsidRPr="00E37C00">
        <w:rPr>
          <w:sz w:val="28"/>
          <w:szCs w:val="28"/>
        </w:rPr>
        <w:t>Строк</w:t>
      </w:r>
      <w:r w:rsidRPr="00E37C00">
        <w:rPr>
          <w:sz w:val="28"/>
          <w:szCs w:val="28"/>
        </w:rPr>
        <w:t xml:space="preserve"> дії паспорта прив'язки ТС </w:t>
      </w:r>
      <w:r w:rsidR="00792F31" w:rsidRPr="00E37C00">
        <w:rPr>
          <w:sz w:val="28"/>
          <w:szCs w:val="28"/>
        </w:rPr>
        <w:t xml:space="preserve">не може перевищувати </w:t>
      </w:r>
      <w:r w:rsidR="000E6A6F" w:rsidRPr="00E37C00">
        <w:rPr>
          <w:sz w:val="28"/>
          <w:szCs w:val="28"/>
        </w:rPr>
        <w:t>строку</w:t>
      </w:r>
      <w:r w:rsidR="00792F31" w:rsidRPr="00E37C00">
        <w:rPr>
          <w:sz w:val="28"/>
          <w:szCs w:val="28"/>
        </w:rPr>
        <w:t xml:space="preserve"> дії дозволу на розташування ТС, визначеного рішенням </w:t>
      </w:r>
      <w:r w:rsidR="00990D56">
        <w:rPr>
          <w:sz w:val="28"/>
          <w:szCs w:val="28"/>
        </w:rPr>
        <w:t>виконавчого комітету міської ради</w:t>
      </w:r>
      <w:r w:rsidR="00792F31" w:rsidRPr="00E37C00">
        <w:rPr>
          <w:sz w:val="28"/>
          <w:szCs w:val="28"/>
        </w:rPr>
        <w:t>.</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11</w:t>
      </w:r>
      <w:r>
        <w:rPr>
          <w:sz w:val="28"/>
          <w:szCs w:val="28"/>
        </w:rPr>
        <w:t>.1</w:t>
      </w:r>
      <w:r w:rsidR="00A760C5" w:rsidRPr="00511236">
        <w:rPr>
          <w:sz w:val="28"/>
          <w:szCs w:val="28"/>
        </w:rPr>
        <w:t>2</w:t>
      </w:r>
      <w:r>
        <w:rPr>
          <w:sz w:val="28"/>
          <w:szCs w:val="28"/>
        </w:rPr>
        <w:t>. У випадку змін, які відбулися у містобудівній документації на місцевому рівні, будівельних нормах, розташуванні існуючих будівель і споруд, інженерних мереж або з ініціативи суб'єкта господарювання, паспорт прив'язки може переоформлятись на строк</w:t>
      </w:r>
      <w:r w:rsidR="004A6565">
        <w:rPr>
          <w:sz w:val="28"/>
          <w:szCs w:val="28"/>
        </w:rPr>
        <w:t xml:space="preserve"> </w:t>
      </w:r>
      <w:r w:rsidR="00792F31" w:rsidRPr="00E37C00">
        <w:rPr>
          <w:sz w:val="28"/>
          <w:szCs w:val="28"/>
        </w:rPr>
        <w:t>дії цього паспорта</w:t>
      </w:r>
      <w:r w:rsidR="004A6565">
        <w:rPr>
          <w:sz w:val="28"/>
          <w:szCs w:val="28"/>
        </w:rPr>
        <w:t xml:space="preserve"> </w:t>
      </w:r>
      <w:r w:rsidR="00792F31" w:rsidRPr="00E37C00">
        <w:rPr>
          <w:sz w:val="28"/>
          <w:szCs w:val="28"/>
        </w:rPr>
        <w:t xml:space="preserve">відповідно до рішення </w:t>
      </w:r>
      <w:r w:rsidR="00990D56">
        <w:rPr>
          <w:sz w:val="28"/>
          <w:szCs w:val="28"/>
        </w:rPr>
        <w:t>виконавчого комітету міської ради</w:t>
      </w:r>
      <w:r w:rsidRPr="00E37C00">
        <w:rPr>
          <w:sz w:val="28"/>
          <w:szCs w:val="28"/>
        </w:rPr>
        <w:t>.</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11</w:t>
      </w:r>
      <w:r>
        <w:rPr>
          <w:sz w:val="28"/>
          <w:szCs w:val="28"/>
        </w:rPr>
        <w:t>.1</w:t>
      </w:r>
      <w:r w:rsidR="00A760C5" w:rsidRPr="00511236">
        <w:rPr>
          <w:sz w:val="28"/>
          <w:szCs w:val="28"/>
          <w:lang w:val="ru-RU"/>
        </w:rPr>
        <w:t>3</w:t>
      </w:r>
      <w:r>
        <w:rPr>
          <w:sz w:val="28"/>
          <w:szCs w:val="28"/>
        </w:rPr>
        <w:t>. Відхилення від паспорта прив'язки ТС не допускається.</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lang w:val="ru-RU"/>
        </w:rPr>
      </w:pPr>
      <w:r>
        <w:rPr>
          <w:sz w:val="28"/>
          <w:szCs w:val="28"/>
        </w:rPr>
        <w:t>2.</w:t>
      </w:r>
      <w:r w:rsidR="00044C41">
        <w:rPr>
          <w:sz w:val="28"/>
          <w:szCs w:val="28"/>
        </w:rPr>
        <w:t>11</w:t>
      </w:r>
      <w:r>
        <w:rPr>
          <w:sz w:val="28"/>
          <w:szCs w:val="28"/>
        </w:rPr>
        <w:t>.1</w:t>
      </w:r>
      <w:r w:rsidR="00A760C5" w:rsidRPr="00A760C5">
        <w:rPr>
          <w:sz w:val="28"/>
          <w:szCs w:val="28"/>
          <w:lang w:val="ru-RU"/>
        </w:rPr>
        <w:t>4</w:t>
      </w:r>
      <w:r>
        <w:rPr>
          <w:sz w:val="28"/>
          <w:szCs w:val="28"/>
        </w:rPr>
        <w:t>. Після розміщення ТС замовник подає до Департаменту письмову заяву за формою наведеною у додатку</w:t>
      </w:r>
      <w:r w:rsidR="004A6565">
        <w:rPr>
          <w:sz w:val="28"/>
          <w:szCs w:val="28"/>
        </w:rPr>
        <w:t xml:space="preserve"> </w:t>
      </w:r>
      <w:r w:rsidR="00A760C5" w:rsidRPr="00E37C00">
        <w:rPr>
          <w:sz w:val="28"/>
          <w:szCs w:val="28"/>
          <w:lang w:val="ru-RU"/>
        </w:rPr>
        <w:t>2</w:t>
      </w:r>
      <w:r w:rsidR="004A6565">
        <w:rPr>
          <w:sz w:val="28"/>
          <w:szCs w:val="28"/>
          <w:lang w:val="ru-RU"/>
        </w:rPr>
        <w:t xml:space="preserve"> </w:t>
      </w:r>
      <w:r>
        <w:rPr>
          <w:sz w:val="28"/>
          <w:szCs w:val="28"/>
        </w:rPr>
        <w:t>даного Порядку, у якій зазначає, що він виконав вимоги паспорт</w:t>
      </w:r>
      <w:r w:rsidR="007240D3">
        <w:rPr>
          <w:sz w:val="28"/>
          <w:szCs w:val="28"/>
        </w:rPr>
        <w:t>а</w:t>
      </w:r>
      <w:r>
        <w:rPr>
          <w:sz w:val="28"/>
          <w:szCs w:val="28"/>
        </w:rPr>
        <w:t xml:space="preserve"> прив</w:t>
      </w:r>
      <w:r>
        <w:rPr>
          <w:sz w:val="28"/>
          <w:szCs w:val="28"/>
          <w:lang w:val="ru-RU"/>
        </w:rPr>
        <w:t>’язки.</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11</w:t>
      </w:r>
      <w:r>
        <w:rPr>
          <w:sz w:val="28"/>
          <w:szCs w:val="28"/>
        </w:rPr>
        <w:t>.1</w:t>
      </w:r>
      <w:r w:rsidR="00A760C5" w:rsidRPr="00511236">
        <w:rPr>
          <w:sz w:val="28"/>
          <w:szCs w:val="28"/>
          <w:lang w:val="ru-RU"/>
        </w:rPr>
        <w:t>5</w:t>
      </w:r>
      <w:r>
        <w:rPr>
          <w:sz w:val="28"/>
          <w:szCs w:val="28"/>
        </w:rPr>
        <w:t xml:space="preserve">. Паспорт прив'язки ТС виготовляється у двох примірниках. Один примірник зберігається у замовника ТС, другий – у Департаменті. </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11</w:t>
      </w:r>
      <w:r>
        <w:rPr>
          <w:sz w:val="28"/>
          <w:szCs w:val="28"/>
        </w:rPr>
        <w:t>.1</w:t>
      </w:r>
      <w:r w:rsidR="00A760C5" w:rsidRPr="00511236">
        <w:rPr>
          <w:sz w:val="28"/>
          <w:szCs w:val="28"/>
          <w:lang w:val="ru-RU"/>
        </w:rPr>
        <w:t>6</w:t>
      </w:r>
      <w:r>
        <w:rPr>
          <w:sz w:val="28"/>
          <w:szCs w:val="28"/>
        </w:rPr>
        <w:t>. Відомості паспорта прив'язки ТС вносяться Департаментом в інформаційну базу містобудівного кадастру.</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lang w:val="ru-RU"/>
        </w:rPr>
        <w:t>11</w:t>
      </w:r>
      <w:r>
        <w:rPr>
          <w:sz w:val="28"/>
          <w:szCs w:val="28"/>
        </w:rPr>
        <w:t>.1</w:t>
      </w:r>
      <w:r w:rsidR="00A760C5" w:rsidRPr="00511236">
        <w:rPr>
          <w:sz w:val="28"/>
          <w:szCs w:val="28"/>
          <w:lang w:val="ru-RU"/>
        </w:rPr>
        <w:t>7</w:t>
      </w:r>
      <w:r>
        <w:rPr>
          <w:sz w:val="28"/>
          <w:szCs w:val="28"/>
        </w:rPr>
        <w:t>. Дія паспорта прив'язки ТС призупиняється за таких умов:</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 xml:space="preserve">- необхідність проведення планових ремонтних робіт на земельній ділянці, на якій розміщена ТС, з обов'язковим попередженням власника ТС за один місяць до проведення таких робіт та узгодженням тимчасового місця для розміщення такої ТС Департаментом; </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 необхідність проведення аварійних ремонтних робіт на земельній ділянці, на якій розміщена ТС - без попередження, з наступним узгодженням тимчасового місця для розміщення такої ТС Департаментом.</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11</w:t>
      </w:r>
      <w:r>
        <w:rPr>
          <w:sz w:val="28"/>
          <w:szCs w:val="28"/>
        </w:rPr>
        <w:t>.1</w:t>
      </w:r>
      <w:r w:rsidR="00A760C5" w:rsidRPr="00511236">
        <w:rPr>
          <w:sz w:val="28"/>
          <w:szCs w:val="28"/>
          <w:lang w:val="ru-RU"/>
        </w:rPr>
        <w:t>8</w:t>
      </w:r>
      <w:r>
        <w:rPr>
          <w:sz w:val="28"/>
          <w:szCs w:val="28"/>
        </w:rPr>
        <w:t>. Дія паспорта прив'язки ТС анулюється Департаментом із одночасним повідомленням Замовника за таких умов:</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lang w:val="ru-RU"/>
        </w:rPr>
        <w:t xml:space="preserve">- </w:t>
      </w:r>
      <w:r>
        <w:rPr>
          <w:sz w:val="28"/>
          <w:szCs w:val="28"/>
        </w:rPr>
        <w:t xml:space="preserve">недотримання вимог паспорта прив'язки при встановленні ТС;  </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 невстановлення ТС протягом 6 місяців з дати отримання паспорта прив'язки ТС</w:t>
      </w:r>
      <w:r>
        <w:rPr>
          <w:i/>
          <w:sz w:val="28"/>
          <w:szCs w:val="28"/>
        </w:rPr>
        <w:t>;</w:t>
      </w:r>
    </w:p>
    <w:p w:rsidR="008812D4" w:rsidRPr="00792F31"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b/>
          <w:color w:val="0070C0"/>
          <w:sz w:val="28"/>
          <w:szCs w:val="28"/>
        </w:rPr>
      </w:pPr>
      <w:r>
        <w:rPr>
          <w:sz w:val="28"/>
          <w:szCs w:val="28"/>
        </w:rPr>
        <w:t xml:space="preserve">- у випадку </w:t>
      </w:r>
      <w:r w:rsidR="00CC72DB">
        <w:rPr>
          <w:sz w:val="28"/>
          <w:szCs w:val="28"/>
        </w:rPr>
        <w:t>невиконання</w:t>
      </w:r>
      <w:r w:rsidR="00277CC4">
        <w:rPr>
          <w:sz w:val="28"/>
          <w:szCs w:val="28"/>
        </w:rPr>
        <w:t xml:space="preserve"> </w:t>
      </w:r>
      <w:r w:rsidRPr="00E37C00">
        <w:rPr>
          <w:sz w:val="28"/>
          <w:szCs w:val="28"/>
        </w:rPr>
        <w:t>п. 2.1</w:t>
      </w:r>
      <w:r w:rsidR="00044C41">
        <w:rPr>
          <w:sz w:val="28"/>
          <w:szCs w:val="28"/>
        </w:rPr>
        <w:t>2</w:t>
      </w:r>
      <w:r w:rsidRPr="00E37C00">
        <w:rPr>
          <w:sz w:val="28"/>
          <w:szCs w:val="28"/>
        </w:rPr>
        <w:t>.</w:t>
      </w:r>
      <w:r w:rsidR="00CC72DB" w:rsidRPr="00E37C00">
        <w:rPr>
          <w:sz w:val="28"/>
          <w:szCs w:val="28"/>
        </w:rPr>
        <w:t>2</w:t>
      </w:r>
      <w:r w:rsidRPr="00E37C00">
        <w:rPr>
          <w:sz w:val="28"/>
          <w:szCs w:val="28"/>
        </w:rPr>
        <w:t>. цього Порядку на підставі матеріалів відділу муніципальної інспекції з благоустрою Департаменту житлової, комунальної політики та благоустрою.</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11</w:t>
      </w:r>
      <w:r>
        <w:rPr>
          <w:sz w:val="28"/>
          <w:szCs w:val="28"/>
        </w:rPr>
        <w:t>.</w:t>
      </w:r>
      <w:r w:rsidR="00A760C5" w:rsidRPr="00CC72DB">
        <w:rPr>
          <w:sz w:val="28"/>
          <w:szCs w:val="28"/>
        </w:rPr>
        <w:t>19</w:t>
      </w:r>
      <w:r>
        <w:rPr>
          <w:sz w:val="28"/>
          <w:szCs w:val="28"/>
        </w:rPr>
        <w:t>. У випадку проведення балансоутримувачем планових ремонтних робіт або аварійних ремонтних робіт на інженерних мережах власнику ТС надається тимчасове місце для розміщення ТС, узгоджене з Департаментом. На період до надання замовнику тимчасового місця розташування ТС, така ТС розташовується в межах місця проведення ремонтних робіт.</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w:t>
      </w:r>
      <w:r w:rsidR="00044C41">
        <w:rPr>
          <w:sz w:val="28"/>
          <w:szCs w:val="28"/>
        </w:rPr>
        <w:t>11</w:t>
      </w:r>
      <w:r>
        <w:rPr>
          <w:sz w:val="28"/>
          <w:szCs w:val="28"/>
        </w:rPr>
        <w:t>.2</w:t>
      </w:r>
      <w:r w:rsidR="00A760C5" w:rsidRPr="00511236">
        <w:rPr>
          <w:sz w:val="28"/>
          <w:szCs w:val="28"/>
          <w:lang w:val="ru-RU"/>
        </w:rPr>
        <w:t>0</w:t>
      </w:r>
      <w:r>
        <w:rPr>
          <w:sz w:val="28"/>
          <w:szCs w:val="28"/>
        </w:rPr>
        <w:t>. Підставами для відновлення дії паспорта прив'язки ТС є завершення планових ремонтних робіт або аварійних ремонтних робіт.</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2.1</w:t>
      </w:r>
      <w:r w:rsidR="00044C41">
        <w:rPr>
          <w:sz w:val="28"/>
          <w:szCs w:val="28"/>
        </w:rPr>
        <w:t>2</w:t>
      </w:r>
      <w:r>
        <w:rPr>
          <w:sz w:val="28"/>
          <w:szCs w:val="28"/>
        </w:rPr>
        <w:t>. Тимчасові споруди.</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2.1</w:t>
      </w:r>
      <w:r w:rsidR="00044C41">
        <w:rPr>
          <w:sz w:val="28"/>
          <w:szCs w:val="28"/>
        </w:rPr>
        <w:t>2</w:t>
      </w:r>
      <w:r>
        <w:rPr>
          <w:sz w:val="28"/>
          <w:szCs w:val="28"/>
        </w:rPr>
        <w:t xml:space="preserve">.1. Режим роботи ТС встановлюється суб'єктом господарювання відповідно до </w:t>
      </w:r>
      <w:r w:rsidRPr="000E6A6F">
        <w:rPr>
          <w:sz w:val="28"/>
          <w:szCs w:val="28"/>
        </w:rPr>
        <w:t xml:space="preserve">Порядку встановлення режиму роботи закладів торгівлі, </w:t>
      </w:r>
      <w:r w:rsidRPr="000E6A6F">
        <w:rPr>
          <w:sz w:val="28"/>
          <w:szCs w:val="28"/>
        </w:rPr>
        <w:lastRenderedPageBreak/>
        <w:t>ресторанного господарства, сфери послуг, відпочинку та розваг, затвердженого рішенням виконавчого комітету міської ради від 04.11.2011р. № 668.</w:t>
      </w:r>
    </w:p>
    <w:p w:rsidR="008812D4" w:rsidRPr="00E37C00"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2.1</w:t>
      </w:r>
      <w:r w:rsidR="00044C41">
        <w:rPr>
          <w:sz w:val="28"/>
          <w:szCs w:val="28"/>
        </w:rPr>
        <w:t>2</w:t>
      </w:r>
      <w:r>
        <w:rPr>
          <w:sz w:val="28"/>
          <w:szCs w:val="28"/>
        </w:rPr>
        <w:t xml:space="preserve">.2. Суб’єкт господарювання </w:t>
      </w:r>
      <w:r w:rsidR="00792F31" w:rsidRPr="00E37C00">
        <w:rPr>
          <w:sz w:val="28"/>
          <w:szCs w:val="28"/>
        </w:rPr>
        <w:t>зобов’язаний</w:t>
      </w:r>
      <w:r w:rsidRPr="00E37C00">
        <w:rPr>
          <w:sz w:val="28"/>
          <w:szCs w:val="28"/>
        </w:rPr>
        <w:t>:</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lang w:val="ru-RU"/>
        </w:rPr>
      </w:pPr>
      <w:r>
        <w:rPr>
          <w:sz w:val="28"/>
          <w:szCs w:val="28"/>
          <w:lang w:val="ru-RU"/>
        </w:rPr>
        <w:t xml:space="preserve">- </w:t>
      </w:r>
      <w:r>
        <w:rPr>
          <w:sz w:val="28"/>
          <w:szCs w:val="28"/>
        </w:rPr>
        <w:t xml:space="preserve">постійно утримувати прилеглу територію на відстані </w:t>
      </w:r>
      <w:r w:rsidRPr="002E4780">
        <w:rPr>
          <w:sz w:val="28"/>
          <w:szCs w:val="28"/>
        </w:rPr>
        <w:t>10</w:t>
      </w:r>
      <w:r>
        <w:rPr>
          <w:sz w:val="28"/>
          <w:szCs w:val="28"/>
        </w:rPr>
        <w:t>м по периметру  ТС або до проїжджої частини дороги в належному санітарному стані;</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 біля ТС встановити урну для сміття;</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 укласти угоду з перевізником на вивіз твердих побутових відходів (згідно норм накопичення);</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 дотримуватись вимог Закону України «Про засади державної мовної політики» від 03.07.2012р. №5029-</w:t>
      </w:r>
      <w:r>
        <w:rPr>
          <w:sz w:val="28"/>
          <w:szCs w:val="28"/>
          <w:lang w:val="en-US"/>
        </w:rPr>
        <w:t>VI</w:t>
      </w:r>
      <w:r>
        <w:rPr>
          <w:sz w:val="28"/>
          <w:szCs w:val="28"/>
        </w:rPr>
        <w:t xml:space="preserve">, Положення «Про розміщення зовнішньої реклами в місті Івано-Франківську» та використовувати ліцензійну музичну продукцію; </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 xml:space="preserve">- не встановлювати гральні автомати, призначені для проведення азартних ігор; </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 xml:space="preserve">- підтримувати належний експлуатаційний стан  ТС та відповідного технологічного обладнання, що використовується разом з ТС; </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 не вносити доповнення або зміни до зовнішнього вигляду тимчасової споруди без  попереднього погодження проектної документації;</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 виконувати приписи контролюючих органів, що вказують на необхідність усунення порушень, недоліків зовнішнього вигляду чи санітарно-технічного стану тимчасової споруди або прилеглої території.</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2.1</w:t>
      </w:r>
      <w:r w:rsidR="00044C41">
        <w:rPr>
          <w:sz w:val="28"/>
          <w:szCs w:val="28"/>
        </w:rPr>
        <w:t>2</w:t>
      </w:r>
      <w:r>
        <w:rPr>
          <w:sz w:val="28"/>
          <w:szCs w:val="28"/>
        </w:rPr>
        <w:t>.</w:t>
      </w:r>
      <w:r w:rsidR="00A760C5" w:rsidRPr="00511236">
        <w:rPr>
          <w:sz w:val="28"/>
          <w:szCs w:val="28"/>
          <w:lang w:val="ru-RU"/>
        </w:rPr>
        <w:t>3</w:t>
      </w:r>
      <w:r>
        <w:rPr>
          <w:sz w:val="28"/>
          <w:szCs w:val="28"/>
        </w:rPr>
        <w:t xml:space="preserve">. У випадку закінчення </w:t>
      </w:r>
      <w:r w:rsidR="00560A09" w:rsidRPr="00E37C00">
        <w:rPr>
          <w:sz w:val="28"/>
          <w:szCs w:val="28"/>
        </w:rPr>
        <w:t>строку</w:t>
      </w:r>
      <w:r>
        <w:rPr>
          <w:sz w:val="28"/>
          <w:szCs w:val="28"/>
        </w:rPr>
        <w:t xml:space="preserve"> дії/анулювання паспорта прив'язки, суб’єкт господарювання зобов’язаний в 30-денний термін демонтувати ТС, а конструктивні елементи благоустрою, що використовувались, привести до належного санітарно-технічного стану.</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2.1</w:t>
      </w:r>
      <w:r w:rsidR="00044C41">
        <w:rPr>
          <w:sz w:val="28"/>
          <w:szCs w:val="28"/>
        </w:rPr>
        <w:t>3</w:t>
      </w:r>
      <w:r>
        <w:rPr>
          <w:sz w:val="28"/>
          <w:szCs w:val="28"/>
        </w:rPr>
        <w:t>. Самовільне розміщення ТС забороняється.</w:t>
      </w:r>
    </w:p>
    <w:p w:rsidR="008812D4" w:rsidRPr="00F733F2" w:rsidRDefault="008812D4" w:rsidP="008812D4">
      <w:pPr>
        <w:tabs>
          <w:tab w:val="left" w:pos="6480"/>
        </w:tabs>
        <w:ind w:firstLine="567"/>
        <w:jc w:val="both"/>
        <w:rPr>
          <w:color w:val="FF0000"/>
          <w:sz w:val="28"/>
          <w:szCs w:val="28"/>
          <w:lang w:val="uk-UA"/>
        </w:rPr>
      </w:pPr>
      <w:r w:rsidRPr="00A760C5">
        <w:rPr>
          <w:sz w:val="28"/>
          <w:szCs w:val="28"/>
          <w:lang w:val="uk-UA"/>
        </w:rPr>
        <w:t>2.1</w:t>
      </w:r>
      <w:r w:rsidR="00044C41">
        <w:rPr>
          <w:sz w:val="28"/>
          <w:szCs w:val="28"/>
          <w:lang w:val="uk-UA"/>
        </w:rPr>
        <w:t>3</w:t>
      </w:r>
      <w:r w:rsidRPr="00A760C5">
        <w:rPr>
          <w:sz w:val="28"/>
          <w:szCs w:val="28"/>
          <w:lang w:val="uk-UA"/>
        </w:rPr>
        <w:t xml:space="preserve">.1. </w:t>
      </w:r>
      <w:r w:rsidR="00F733F2" w:rsidRPr="00E37C00">
        <w:rPr>
          <w:sz w:val="28"/>
          <w:szCs w:val="28"/>
          <w:lang w:val="uk-UA"/>
        </w:rPr>
        <w:t xml:space="preserve">Виявлення самовільно встановлених ТС здійснює відділ муніципальної інспекції з благоустрою </w:t>
      </w:r>
      <w:r w:rsidR="00F733F2" w:rsidRPr="00E37C00">
        <w:rPr>
          <w:sz w:val="28"/>
          <w:szCs w:val="28"/>
        </w:rPr>
        <w:t>Департаменту житлової, комунальної політики та благоустрою.</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sz w:val="28"/>
          <w:szCs w:val="28"/>
        </w:rPr>
      </w:pPr>
      <w:r>
        <w:rPr>
          <w:sz w:val="28"/>
          <w:szCs w:val="28"/>
        </w:rPr>
        <w:t>2.1</w:t>
      </w:r>
      <w:r w:rsidR="00044C41">
        <w:rPr>
          <w:sz w:val="28"/>
          <w:szCs w:val="28"/>
        </w:rPr>
        <w:t>3</w:t>
      </w:r>
      <w:r>
        <w:rPr>
          <w:sz w:val="28"/>
          <w:szCs w:val="28"/>
        </w:rPr>
        <w:t>.2. При виявленні самовільно встановлених ТС, виконавчий комітет міської ради приймає рішення про примусовий демонтаж ТС, в порядку, передбаченому Положенням «Про порядок звільнення земельних ділянок, що зайняті без правових підстав та належать до комунальної власності територіальної громади міста Івано-Франківська».</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Pr>
          <w:sz w:val="28"/>
          <w:szCs w:val="28"/>
          <w:lang w:val="uk-UA"/>
        </w:rPr>
        <w:t>2.1</w:t>
      </w:r>
      <w:r w:rsidR="00044C41">
        <w:rPr>
          <w:sz w:val="28"/>
          <w:szCs w:val="28"/>
          <w:lang w:val="uk-UA"/>
        </w:rPr>
        <w:t>4</w:t>
      </w:r>
      <w:r>
        <w:rPr>
          <w:sz w:val="28"/>
          <w:szCs w:val="28"/>
          <w:lang w:val="uk-UA"/>
        </w:rPr>
        <w:t xml:space="preserve">. Департамент і управління економічного та інтеграційного розвитку виконавчого комітету міської ради здійснюють постійний обмін інформацією та звірку щодо зареєстрованих паспортів прив'язки тимчасових споруд для провадження підприємницької діяльності та Договорів на право тимчасового користування окремими елементами благоустрою комунальної власності. </w:t>
      </w:r>
    </w:p>
    <w:p w:rsidR="00F733F2" w:rsidRPr="00F733F2" w:rsidRDefault="00F733F2"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FF0000"/>
          <w:sz w:val="28"/>
          <w:szCs w:val="28"/>
          <w:lang w:val="uk-UA"/>
        </w:rPr>
      </w:pPr>
      <w:r w:rsidRPr="00E37C00">
        <w:rPr>
          <w:sz w:val="28"/>
          <w:szCs w:val="28"/>
          <w:lang w:val="uk-UA"/>
        </w:rPr>
        <w:t>2.1</w:t>
      </w:r>
      <w:r w:rsidR="00044C41">
        <w:rPr>
          <w:sz w:val="28"/>
          <w:szCs w:val="28"/>
          <w:lang w:val="uk-UA"/>
        </w:rPr>
        <w:t>5</w:t>
      </w:r>
      <w:r w:rsidRPr="00E37C00">
        <w:rPr>
          <w:sz w:val="28"/>
          <w:szCs w:val="28"/>
          <w:lang w:val="uk-UA"/>
        </w:rPr>
        <w:t>. Переоформлення паспорта прив’язки ТС на іншого суб’єкта господарювання здійснюється відповідно до п. 2.</w:t>
      </w:r>
      <w:r w:rsidR="00044C41">
        <w:rPr>
          <w:sz w:val="28"/>
          <w:szCs w:val="28"/>
          <w:lang w:val="uk-UA"/>
        </w:rPr>
        <w:t>11</w:t>
      </w:r>
      <w:r w:rsidR="00BE5C99">
        <w:rPr>
          <w:sz w:val="28"/>
          <w:szCs w:val="28"/>
          <w:lang w:val="uk-UA"/>
        </w:rPr>
        <w:t>.12.</w:t>
      </w:r>
      <w:r w:rsidRPr="00E37C00">
        <w:rPr>
          <w:sz w:val="28"/>
          <w:szCs w:val="28"/>
          <w:lang w:val="uk-UA"/>
        </w:rPr>
        <w:t xml:space="preserve"> </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Style w:val="FontStyle29"/>
          <w:sz w:val="28"/>
          <w:szCs w:val="28"/>
          <w:lang w:eastAsia="uk-UA"/>
        </w:rPr>
      </w:pPr>
      <w:r>
        <w:rPr>
          <w:bCs/>
          <w:sz w:val="28"/>
          <w:szCs w:val="28"/>
          <w:lang w:val="uk-UA"/>
        </w:rPr>
        <w:t>2.1</w:t>
      </w:r>
      <w:r w:rsidR="00044C41">
        <w:rPr>
          <w:bCs/>
          <w:sz w:val="28"/>
          <w:szCs w:val="28"/>
          <w:lang w:val="uk-UA"/>
        </w:rPr>
        <w:t>6</w:t>
      </w:r>
      <w:r>
        <w:rPr>
          <w:bCs/>
          <w:sz w:val="28"/>
          <w:szCs w:val="28"/>
          <w:lang w:val="uk-UA"/>
        </w:rPr>
        <w:t xml:space="preserve">. </w:t>
      </w:r>
      <w:r>
        <w:rPr>
          <w:rStyle w:val="FontStyle29"/>
          <w:sz w:val="28"/>
          <w:szCs w:val="28"/>
          <w:lang w:eastAsia="uk-UA"/>
        </w:rPr>
        <w:t xml:space="preserve">Для переоформлення паспорта прив’язки </w:t>
      </w:r>
      <w:r>
        <w:rPr>
          <w:rStyle w:val="FontStyle29"/>
          <w:sz w:val="28"/>
          <w:szCs w:val="28"/>
          <w:lang w:val="uk-UA" w:eastAsia="uk-UA"/>
        </w:rPr>
        <w:t xml:space="preserve">на іншого суб’єкта господарювання, в Департамент </w:t>
      </w:r>
      <w:r>
        <w:rPr>
          <w:rStyle w:val="FontStyle29"/>
          <w:sz w:val="28"/>
          <w:szCs w:val="28"/>
          <w:lang w:eastAsia="uk-UA"/>
        </w:rPr>
        <w:t xml:space="preserve">надається </w:t>
      </w:r>
      <w:r>
        <w:rPr>
          <w:rStyle w:val="FontStyle29"/>
          <w:sz w:val="28"/>
          <w:szCs w:val="28"/>
          <w:lang w:val="uk-UA" w:eastAsia="uk-UA"/>
        </w:rPr>
        <w:t>Договір, укладений з попереднім власником, інформація про відсутність заборгованості за тимчасове користування елементами благоустрою комунальної власності та документація, що засвідчує набуття права власності чи користування ТС.</w:t>
      </w: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pP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rPr>
          <w:sz w:val="28"/>
          <w:szCs w:val="28"/>
        </w:rPr>
      </w:pP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Оксана Савчук</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954"/>
        <w:rPr>
          <w:sz w:val="28"/>
          <w:szCs w:val="28"/>
          <w:lang w:val="uk-UA"/>
        </w:rPr>
      </w:pPr>
      <w:r>
        <w:rPr>
          <w:bCs/>
          <w:sz w:val="28"/>
          <w:szCs w:val="28"/>
          <w:lang w:val="uk-UA"/>
        </w:rPr>
        <w:br w:type="page"/>
      </w:r>
      <w:r>
        <w:rPr>
          <w:sz w:val="28"/>
          <w:szCs w:val="28"/>
          <w:lang w:val="uk-UA"/>
        </w:rPr>
        <w:lastRenderedPageBreak/>
        <w:t>Додаток 1</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954" w:right="-1"/>
        <w:rPr>
          <w:sz w:val="28"/>
          <w:szCs w:val="28"/>
          <w:lang w:val="uk-UA"/>
        </w:rPr>
      </w:pPr>
      <w:r>
        <w:rPr>
          <w:sz w:val="28"/>
          <w:szCs w:val="28"/>
          <w:lang w:val="uk-UA"/>
        </w:rPr>
        <w:t xml:space="preserve">до Порядку розміщення  тимчасових споруд </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954" w:right="-1"/>
        <w:rPr>
          <w:sz w:val="28"/>
          <w:szCs w:val="28"/>
          <w:lang w:val="uk-UA"/>
        </w:rPr>
      </w:pPr>
      <w:r>
        <w:rPr>
          <w:sz w:val="28"/>
          <w:szCs w:val="28"/>
          <w:lang w:val="uk-UA"/>
        </w:rPr>
        <w:t xml:space="preserve">для провадження підприємницької діяльності  в м. Івано-Франківську </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center"/>
        <w:rPr>
          <w:sz w:val="28"/>
          <w:szCs w:val="28"/>
          <w:lang w:val="uk-UA"/>
        </w:rPr>
      </w:pPr>
      <w:r>
        <w:rPr>
          <w:sz w:val="28"/>
          <w:szCs w:val="28"/>
          <w:lang w:val="uk-UA"/>
        </w:rPr>
        <w:t>Паспорт</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center"/>
        <w:rPr>
          <w:sz w:val="28"/>
          <w:szCs w:val="28"/>
          <w:lang w:val="uk-UA"/>
        </w:rPr>
      </w:pPr>
      <w:r>
        <w:rPr>
          <w:sz w:val="28"/>
          <w:szCs w:val="28"/>
          <w:lang w:val="uk-UA"/>
        </w:rPr>
        <w:t>прив’язки тимчасової споруди</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center"/>
        <w:rPr>
          <w:sz w:val="32"/>
          <w:szCs w:val="32"/>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Pr>
          <w:sz w:val="28"/>
          <w:szCs w:val="28"/>
        </w:rPr>
        <w:t>_______________________________</w:t>
      </w:r>
      <w:r>
        <w:rPr>
          <w:sz w:val="28"/>
          <w:szCs w:val="28"/>
          <w:lang w:val="uk-UA"/>
        </w:rPr>
        <w:t>_______________________________</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rPr>
      </w:pPr>
      <w:r>
        <w:rPr>
          <w:sz w:val="28"/>
          <w:szCs w:val="28"/>
        </w:rPr>
        <w:t>(назва ТСвид торговельної діяльності</w:t>
      </w:r>
      <w:r>
        <w:rPr>
          <w:sz w:val="28"/>
          <w:szCs w:val="28"/>
          <w:lang w:val="uk-UA"/>
        </w:rPr>
        <w:t>, адреса</w:t>
      </w:r>
      <w:r>
        <w:rPr>
          <w:sz w:val="28"/>
          <w:szCs w:val="28"/>
        </w:rPr>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Pr>
          <w:sz w:val="28"/>
          <w:szCs w:val="28"/>
          <w:lang w:val="uk-UA"/>
        </w:rPr>
        <w:t>______________________________________________________________</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Pr>
          <w:sz w:val="28"/>
          <w:szCs w:val="28"/>
        </w:rPr>
        <w:t>Замовник _____________________________________________________</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rPr>
      </w:pPr>
      <w:r>
        <w:rPr>
          <w:sz w:val="28"/>
          <w:szCs w:val="28"/>
        </w:rPr>
        <w:t>(найменування, П.І.Б., реквізити замовника)</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Pr>
          <w:sz w:val="28"/>
          <w:szCs w:val="28"/>
          <w:lang w:val="uk-UA"/>
        </w:rPr>
        <w:t>______________________________________________________________</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rPr>
      </w:pPr>
      <w:r>
        <w:rPr>
          <w:sz w:val="28"/>
          <w:szCs w:val="28"/>
        </w:rPr>
        <w:t xml:space="preserve">Примірник </w:t>
      </w:r>
      <w:r>
        <w:rPr>
          <w:sz w:val="28"/>
          <w:szCs w:val="28"/>
          <w:lang w:val="uk-UA"/>
        </w:rPr>
        <w:t>№</w:t>
      </w:r>
      <w:r>
        <w:rPr>
          <w:sz w:val="28"/>
          <w:szCs w:val="28"/>
        </w:rPr>
        <w:t xml:space="preserve"> ______________</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Pr>
          <w:sz w:val="28"/>
          <w:szCs w:val="28"/>
        </w:rPr>
        <w:t xml:space="preserve">Реєстраційний </w:t>
      </w:r>
      <w:r>
        <w:rPr>
          <w:sz w:val="28"/>
          <w:szCs w:val="28"/>
          <w:lang w:val="uk-UA"/>
        </w:rPr>
        <w:t>№</w:t>
      </w:r>
      <w:r>
        <w:rPr>
          <w:sz w:val="28"/>
          <w:szCs w:val="28"/>
        </w:rPr>
        <w:t>____________</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 w:val="28"/>
          <w:szCs w:val="28"/>
          <w:lang w:val="uk-UA"/>
        </w:rPr>
      </w:pPr>
      <w:r>
        <w:rPr>
          <w:sz w:val="28"/>
          <w:szCs w:val="28"/>
        </w:rPr>
        <w:t>Паспорт прив'язки виданий Департамент</w:t>
      </w:r>
      <w:r>
        <w:rPr>
          <w:sz w:val="28"/>
          <w:szCs w:val="28"/>
          <w:lang w:val="uk-UA"/>
        </w:rPr>
        <w:t>ом</w:t>
      </w:r>
      <w:r>
        <w:rPr>
          <w:sz w:val="28"/>
          <w:szCs w:val="28"/>
        </w:rPr>
        <w:t xml:space="preserve"> містобудування</w:t>
      </w:r>
      <w:r>
        <w:rPr>
          <w:sz w:val="28"/>
          <w:szCs w:val="28"/>
          <w:lang w:val="uk-UA"/>
        </w:rPr>
        <w:t xml:space="preserve">, </w:t>
      </w:r>
      <w:r>
        <w:rPr>
          <w:sz w:val="28"/>
          <w:szCs w:val="28"/>
        </w:rPr>
        <w:t xml:space="preserve"> архітектури</w:t>
      </w:r>
      <w:r>
        <w:rPr>
          <w:sz w:val="28"/>
          <w:szCs w:val="28"/>
          <w:lang w:val="uk-UA"/>
        </w:rPr>
        <w:t xml:space="preserve"> та </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Pr>
          <w:sz w:val="28"/>
          <w:szCs w:val="28"/>
          <w:lang w:val="uk-UA"/>
        </w:rPr>
        <w:t>культурної спадщини міської ради</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Pr>
          <w:sz w:val="28"/>
          <w:szCs w:val="28"/>
        </w:rPr>
        <w:t>Паспорт прив'язки дійсний до "__" _____ 20___ року</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Pr>
          <w:sz w:val="28"/>
          <w:szCs w:val="28"/>
        </w:rPr>
        <w:t>Паспорт прив'язки продовжено до "__" _____ 20___ року</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Pr>
          <w:sz w:val="28"/>
          <w:szCs w:val="28"/>
        </w:rPr>
        <w:t>Паспорт прив'язки продовжено до "__" _____ 20___ року</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Pr>
          <w:sz w:val="28"/>
          <w:szCs w:val="28"/>
          <w:lang w:val="uk-UA"/>
        </w:rPr>
        <w:t>ПОГОДЖЕНО:</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Pr>
          <w:sz w:val="28"/>
          <w:szCs w:val="28"/>
          <w:lang w:val="uk-UA"/>
        </w:rPr>
        <w:t xml:space="preserve">Головний архітектор </w:t>
      </w:r>
    </w:p>
    <w:p w:rsidR="00277CC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Pr>
          <w:sz w:val="28"/>
          <w:szCs w:val="28"/>
          <w:lang w:val="uk-UA"/>
        </w:rPr>
        <w:t>м. Івано-Франківськ</w:t>
      </w:r>
      <w:r>
        <w:rPr>
          <w:sz w:val="28"/>
          <w:szCs w:val="28"/>
          <w:lang w:val="uk-UA"/>
        </w:rPr>
        <w:tab/>
        <w:t>_______________</w:t>
      </w:r>
      <w:r>
        <w:rPr>
          <w:sz w:val="28"/>
          <w:szCs w:val="28"/>
          <w:lang w:val="uk-UA"/>
        </w:rPr>
        <w:tab/>
      </w:r>
      <w:r w:rsidR="00277CC4">
        <w:rPr>
          <w:sz w:val="28"/>
          <w:szCs w:val="28"/>
          <w:lang w:val="uk-UA"/>
        </w:rPr>
        <w:t>__________________</w:t>
      </w:r>
      <w:r>
        <w:rPr>
          <w:sz w:val="28"/>
          <w:szCs w:val="28"/>
          <w:lang w:val="uk-UA"/>
        </w:rPr>
        <w:tab/>
      </w:r>
    </w:p>
    <w:p w:rsidR="008812D4" w:rsidRPr="00277CC4" w:rsidRDefault="00277CC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4"/>
          <w:szCs w:val="24"/>
          <w:lang w:val="uk-UA"/>
        </w:rPr>
      </w:pPr>
      <w:r w:rsidRPr="00277CC4">
        <w:rPr>
          <w:sz w:val="24"/>
          <w:szCs w:val="24"/>
          <w:lang w:val="uk-UA"/>
        </w:rPr>
        <w:t xml:space="preserve"> </w:t>
      </w:r>
      <w:r w:rsidR="008812D4" w:rsidRPr="00277CC4">
        <w:rPr>
          <w:sz w:val="24"/>
          <w:szCs w:val="24"/>
          <w:lang w:val="uk-UA"/>
        </w:rPr>
        <w:t>(посада)</w:t>
      </w:r>
      <w:r w:rsidR="008812D4" w:rsidRPr="00277CC4">
        <w:rPr>
          <w:sz w:val="24"/>
          <w:szCs w:val="24"/>
          <w:lang w:val="uk-UA"/>
        </w:rPr>
        <w:tab/>
      </w:r>
      <w:r w:rsidR="008812D4" w:rsidRPr="00277CC4">
        <w:rPr>
          <w:sz w:val="24"/>
          <w:szCs w:val="24"/>
          <w:lang w:val="uk-UA"/>
        </w:rPr>
        <w:tab/>
      </w:r>
      <w:r w:rsidR="008812D4" w:rsidRPr="00277CC4">
        <w:rPr>
          <w:sz w:val="24"/>
          <w:szCs w:val="24"/>
          <w:lang w:val="uk-UA"/>
        </w:rPr>
        <w:tab/>
      </w:r>
      <w:r w:rsidR="008812D4" w:rsidRPr="00277CC4">
        <w:rPr>
          <w:sz w:val="24"/>
          <w:szCs w:val="24"/>
          <w:lang w:val="uk-UA"/>
        </w:rPr>
        <w:tab/>
        <w:t>(підпис)</w:t>
      </w:r>
      <w:r w:rsidR="008812D4" w:rsidRPr="00277CC4">
        <w:rPr>
          <w:sz w:val="24"/>
          <w:szCs w:val="24"/>
          <w:lang w:val="uk-UA"/>
        </w:rPr>
        <w:tab/>
      </w:r>
      <w:r>
        <w:rPr>
          <w:sz w:val="24"/>
          <w:szCs w:val="24"/>
          <w:lang w:val="uk-UA"/>
        </w:rPr>
        <w:tab/>
      </w:r>
      <w:r w:rsidR="008812D4" w:rsidRPr="00277CC4">
        <w:rPr>
          <w:sz w:val="24"/>
          <w:szCs w:val="24"/>
          <w:lang w:val="uk-UA"/>
        </w:rPr>
        <w:t>(прізвище, ініц</w:t>
      </w:r>
      <w:r w:rsidRPr="00277CC4">
        <w:rPr>
          <w:sz w:val="24"/>
          <w:szCs w:val="24"/>
          <w:lang w:val="uk-UA"/>
        </w:rPr>
        <w:t>і</w:t>
      </w:r>
      <w:r w:rsidR="008812D4" w:rsidRPr="00277CC4">
        <w:rPr>
          <w:sz w:val="24"/>
          <w:szCs w:val="24"/>
          <w:lang w:val="uk-UA"/>
        </w:rPr>
        <w:t>али)</w:t>
      </w:r>
    </w:p>
    <w:p w:rsidR="008812D4" w:rsidRPr="00277CC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4"/>
          <w:szCs w:val="24"/>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Pr>
          <w:sz w:val="28"/>
          <w:szCs w:val="28"/>
          <w:lang w:val="uk-UA"/>
        </w:rPr>
        <w:t>М.П.</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Pr>
          <w:sz w:val="28"/>
          <w:szCs w:val="28"/>
          <w:lang w:val="uk-UA"/>
        </w:rPr>
        <w:t>Дата видачі  ____  ____________ 20____ року</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sz w:val="28"/>
          <w:szCs w:val="28"/>
          <w:lang w:val="uk-UA"/>
        </w:rPr>
      </w:pPr>
      <w:r>
        <w:rPr>
          <w:sz w:val="28"/>
          <w:szCs w:val="28"/>
          <w:lang w:val="uk-UA"/>
        </w:rPr>
        <w:br w:type="page"/>
      </w:r>
      <w:r>
        <w:rPr>
          <w:sz w:val="28"/>
          <w:szCs w:val="28"/>
          <w:lang w:val="uk-UA"/>
        </w:rPr>
        <w:lastRenderedPageBreak/>
        <w:t>Фасади ТС</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sz w:val="28"/>
          <w:szCs w:val="28"/>
          <w:lang w:val="uk-UA"/>
        </w:rPr>
      </w:pPr>
      <w:r>
        <w:rPr>
          <w:sz w:val="28"/>
          <w:szCs w:val="28"/>
          <w:lang w:val="uk-UA"/>
        </w:rPr>
        <w:t xml:space="preserve">у кольорі М 1: 50 </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sz w:val="28"/>
          <w:szCs w:val="28"/>
          <w:lang w:val="uk-UA"/>
        </w:rPr>
      </w:pPr>
      <w:r>
        <w:rPr>
          <w:sz w:val="28"/>
          <w:szCs w:val="28"/>
          <w:lang w:val="uk-UA"/>
        </w:rPr>
        <w:t>план М 1:50</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sz w:val="28"/>
          <w:szCs w:val="28"/>
          <w:lang w:val="uk-UA"/>
        </w:rPr>
      </w:pPr>
      <w:r>
        <w:rPr>
          <w:sz w:val="28"/>
          <w:szCs w:val="28"/>
          <w:lang w:val="uk-UA"/>
        </w:rPr>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sz w:val="28"/>
          <w:szCs w:val="28"/>
          <w:lang w:val="uk-UA"/>
        </w:rPr>
      </w:pPr>
      <w:r>
        <w:rPr>
          <w:sz w:val="28"/>
          <w:szCs w:val="28"/>
          <w:lang w:val="uk-UA"/>
        </w:rPr>
        <w:t>|</w:t>
      </w:r>
      <w:r>
        <w:rPr>
          <w:sz w:val="28"/>
          <w:szCs w:val="28"/>
          <w:lang w:val="uk-UA"/>
        </w:rPr>
        <w:tab/>
      </w:r>
      <w:r>
        <w:rPr>
          <w:sz w:val="28"/>
          <w:szCs w:val="28"/>
          <w:lang w:val="uk-UA"/>
        </w:rPr>
        <w:tab/>
      </w:r>
      <w:r>
        <w:rPr>
          <w:sz w:val="28"/>
          <w:szCs w:val="28"/>
          <w:lang w:val="uk-UA"/>
        </w:rPr>
        <w:tab/>
      </w:r>
      <w:r>
        <w:rPr>
          <w:sz w:val="28"/>
          <w:szCs w:val="28"/>
          <w:lang w:val="uk-UA"/>
        </w:rPr>
        <w:tab/>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sz w:val="28"/>
          <w:szCs w:val="28"/>
          <w:lang w:val="uk-UA"/>
        </w:rPr>
      </w:pPr>
      <w:r>
        <w:rPr>
          <w:sz w:val="28"/>
          <w:szCs w:val="28"/>
          <w:lang w:val="uk-UA"/>
        </w:rPr>
        <w:t>|       Місце креслення</w:t>
      </w:r>
      <w:r>
        <w:rPr>
          <w:sz w:val="28"/>
          <w:szCs w:val="28"/>
          <w:lang w:val="uk-UA"/>
        </w:rPr>
        <w:tab/>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sz w:val="28"/>
          <w:szCs w:val="28"/>
          <w:lang w:val="uk-UA"/>
        </w:rPr>
      </w:pPr>
      <w:r>
        <w:rPr>
          <w:sz w:val="28"/>
          <w:szCs w:val="28"/>
          <w:lang w:val="uk-UA"/>
        </w:rPr>
        <w:t>|</w:t>
      </w:r>
      <w:r>
        <w:rPr>
          <w:sz w:val="28"/>
          <w:szCs w:val="28"/>
          <w:lang w:val="uk-UA"/>
        </w:rPr>
        <w:tab/>
      </w:r>
      <w:r>
        <w:rPr>
          <w:sz w:val="28"/>
          <w:szCs w:val="28"/>
          <w:lang w:val="uk-UA"/>
        </w:rPr>
        <w:tab/>
      </w:r>
      <w:r>
        <w:rPr>
          <w:sz w:val="28"/>
          <w:szCs w:val="28"/>
          <w:lang w:val="uk-UA"/>
        </w:rPr>
        <w:tab/>
      </w:r>
      <w:r>
        <w:rPr>
          <w:sz w:val="28"/>
          <w:szCs w:val="28"/>
          <w:lang w:val="uk-UA"/>
        </w:rPr>
        <w:tab/>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sz w:val="28"/>
          <w:szCs w:val="28"/>
          <w:lang w:val="uk-UA"/>
        </w:rPr>
      </w:pPr>
      <w:r>
        <w:rPr>
          <w:sz w:val="28"/>
          <w:szCs w:val="28"/>
          <w:lang w:val="uk-UA"/>
        </w:rPr>
        <w:t>|</w:t>
      </w:r>
      <w:r>
        <w:rPr>
          <w:sz w:val="28"/>
          <w:szCs w:val="28"/>
          <w:lang w:val="uk-UA"/>
        </w:rPr>
        <w:tab/>
      </w:r>
      <w:r>
        <w:rPr>
          <w:sz w:val="28"/>
          <w:szCs w:val="28"/>
          <w:lang w:val="uk-UA"/>
        </w:rPr>
        <w:tab/>
      </w:r>
      <w:r>
        <w:rPr>
          <w:sz w:val="28"/>
          <w:szCs w:val="28"/>
          <w:lang w:val="uk-UA"/>
        </w:rPr>
        <w:tab/>
      </w:r>
      <w:r>
        <w:rPr>
          <w:sz w:val="28"/>
          <w:szCs w:val="28"/>
          <w:lang w:val="uk-UA"/>
        </w:rPr>
        <w:tab/>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sz w:val="28"/>
          <w:szCs w:val="28"/>
          <w:lang w:val="uk-UA"/>
        </w:rPr>
      </w:pPr>
      <w:r>
        <w:rPr>
          <w:sz w:val="28"/>
          <w:szCs w:val="28"/>
          <w:lang w:val="uk-UA"/>
        </w:rPr>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sz w:val="28"/>
          <w:szCs w:val="28"/>
          <w:lang w:val="uk-UA"/>
        </w:rPr>
      </w:pPr>
      <w:r>
        <w:rPr>
          <w:sz w:val="28"/>
          <w:szCs w:val="28"/>
          <w:lang w:val="uk-UA"/>
        </w:rPr>
        <w:t>СХЕМА розміщення ТС</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Pr>
          <w:sz w:val="28"/>
          <w:szCs w:val="28"/>
          <w:lang w:val="uk-UA"/>
        </w:rPr>
        <w:t>Площа ТС (по зовнішньому периметру) ______ кв.м та торговельного обладнання по зовнішньому периметру (при наявності) _______кв.м</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
          <w:sz w:val="28"/>
          <w:szCs w:val="28"/>
          <w:lang w:val="uk-UA"/>
        </w:rPr>
      </w:pPr>
      <w:r>
        <w:rPr>
          <w:b/>
          <w:sz w:val="28"/>
          <w:szCs w:val="28"/>
          <w:lang w:val="uk-UA"/>
        </w:rPr>
        <w:t>М 1:500</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
          <w:sz w:val="28"/>
          <w:szCs w:val="28"/>
          <w:lang w:val="uk-UA"/>
        </w:rPr>
      </w:pPr>
      <w:r>
        <w:rPr>
          <w:b/>
          <w:sz w:val="28"/>
          <w:szCs w:val="28"/>
          <w:lang w:val="uk-UA"/>
        </w:rPr>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
          <w:sz w:val="28"/>
          <w:szCs w:val="28"/>
          <w:lang w:val="uk-UA"/>
        </w:rPr>
      </w:pPr>
      <w:r>
        <w:rPr>
          <w:b/>
          <w:sz w:val="28"/>
          <w:szCs w:val="28"/>
          <w:lang w:val="uk-UA"/>
        </w:rPr>
        <w:t>|</w:t>
      </w:r>
      <w:r>
        <w:rPr>
          <w:b/>
          <w:sz w:val="28"/>
          <w:szCs w:val="28"/>
          <w:lang w:val="uk-UA"/>
        </w:rPr>
        <w:tab/>
      </w:r>
      <w:r>
        <w:rPr>
          <w:b/>
          <w:sz w:val="28"/>
          <w:szCs w:val="28"/>
          <w:lang w:val="uk-UA"/>
        </w:rPr>
        <w:tab/>
      </w:r>
      <w:r>
        <w:rPr>
          <w:b/>
          <w:sz w:val="28"/>
          <w:szCs w:val="28"/>
          <w:lang w:val="uk-UA"/>
        </w:rPr>
        <w:tab/>
      </w:r>
      <w:r>
        <w:rPr>
          <w:b/>
          <w:sz w:val="28"/>
          <w:szCs w:val="28"/>
          <w:lang w:val="uk-UA"/>
        </w:rPr>
        <w:tab/>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
          <w:sz w:val="28"/>
          <w:szCs w:val="28"/>
          <w:lang w:val="uk-UA"/>
        </w:rPr>
      </w:pPr>
      <w:r>
        <w:rPr>
          <w:b/>
          <w:sz w:val="28"/>
          <w:szCs w:val="28"/>
          <w:lang w:val="uk-UA"/>
        </w:rPr>
        <w:t>|       Місце креслення</w:t>
      </w:r>
      <w:r>
        <w:rPr>
          <w:b/>
          <w:sz w:val="28"/>
          <w:szCs w:val="28"/>
          <w:lang w:val="uk-UA"/>
        </w:rPr>
        <w:tab/>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
          <w:sz w:val="28"/>
          <w:szCs w:val="28"/>
          <w:lang w:val="uk-UA"/>
        </w:rPr>
      </w:pPr>
      <w:r>
        <w:rPr>
          <w:b/>
          <w:sz w:val="28"/>
          <w:szCs w:val="28"/>
          <w:lang w:val="uk-UA"/>
        </w:rPr>
        <w:t>|</w:t>
      </w:r>
      <w:r>
        <w:rPr>
          <w:b/>
          <w:sz w:val="28"/>
          <w:szCs w:val="28"/>
          <w:lang w:val="uk-UA"/>
        </w:rPr>
        <w:tab/>
      </w:r>
      <w:r>
        <w:rPr>
          <w:b/>
          <w:sz w:val="28"/>
          <w:szCs w:val="28"/>
          <w:lang w:val="uk-UA"/>
        </w:rPr>
        <w:tab/>
      </w:r>
      <w:r>
        <w:rPr>
          <w:b/>
          <w:sz w:val="28"/>
          <w:szCs w:val="28"/>
          <w:lang w:val="uk-UA"/>
        </w:rPr>
        <w:tab/>
      </w:r>
      <w:r>
        <w:rPr>
          <w:b/>
          <w:sz w:val="28"/>
          <w:szCs w:val="28"/>
          <w:lang w:val="uk-UA"/>
        </w:rPr>
        <w:tab/>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
          <w:sz w:val="28"/>
          <w:szCs w:val="28"/>
          <w:lang w:val="uk-UA"/>
        </w:rPr>
      </w:pPr>
      <w:r>
        <w:rPr>
          <w:b/>
          <w:sz w:val="28"/>
          <w:szCs w:val="28"/>
          <w:lang w:val="uk-UA"/>
        </w:rPr>
        <w:t>|</w:t>
      </w:r>
      <w:r>
        <w:rPr>
          <w:b/>
          <w:sz w:val="28"/>
          <w:szCs w:val="28"/>
          <w:lang w:val="uk-UA"/>
        </w:rPr>
        <w:tab/>
      </w:r>
      <w:r>
        <w:rPr>
          <w:b/>
          <w:sz w:val="28"/>
          <w:szCs w:val="28"/>
          <w:lang w:val="uk-UA"/>
        </w:rPr>
        <w:tab/>
      </w:r>
      <w:r>
        <w:rPr>
          <w:b/>
          <w:sz w:val="28"/>
          <w:szCs w:val="28"/>
          <w:lang w:val="uk-UA"/>
        </w:rPr>
        <w:tab/>
      </w:r>
      <w:r>
        <w:rPr>
          <w:b/>
          <w:sz w:val="28"/>
          <w:szCs w:val="28"/>
          <w:lang w:val="uk-UA"/>
        </w:rPr>
        <w:tab/>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
          <w:sz w:val="28"/>
          <w:szCs w:val="28"/>
          <w:lang w:val="uk-UA"/>
        </w:rPr>
      </w:pPr>
      <w:r>
        <w:rPr>
          <w:b/>
          <w:sz w:val="28"/>
          <w:szCs w:val="28"/>
          <w:lang w:val="uk-UA"/>
        </w:rPr>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rPr>
          <w:sz w:val="28"/>
          <w:szCs w:val="28"/>
          <w:lang w:val="uk-UA"/>
        </w:rPr>
      </w:pPr>
      <w:r>
        <w:rPr>
          <w:sz w:val="28"/>
          <w:szCs w:val="28"/>
          <w:lang w:val="uk-UA"/>
        </w:rPr>
        <w:t>Експлікація:</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rPr>
          <w:sz w:val="28"/>
          <w:szCs w:val="28"/>
          <w:lang w:val="uk-UA"/>
        </w:rPr>
      </w:pPr>
      <w:r>
        <w:rPr>
          <w:sz w:val="28"/>
          <w:szCs w:val="28"/>
          <w:lang w:val="uk-UA"/>
        </w:rPr>
        <w:t>місце розташування ТС;</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rPr>
          <w:sz w:val="28"/>
          <w:szCs w:val="28"/>
          <w:lang w:val="uk-UA"/>
        </w:rPr>
      </w:pPr>
      <w:r>
        <w:rPr>
          <w:sz w:val="28"/>
          <w:szCs w:val="28"/>
          <w:lang w:val="uk-UA"/>
        </w:rPr>
        <w:t>червоні лінії;</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rPr>
          <w:sz w:val="28"/>
          <w:szCs w:val="28"/>
          <w:lang w:val="uk-UA"/>
        </w:rPr>
      </w:pPr>
      <w:r>
        <w:rPr>
          <w:sz w:val="28"/>
          <w:szCs w:val="28"/>
          <w:lang w:val="uk-UA"/>
        </w:rPr>
        <w:t>лінії регулювання забудови;</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 w:val="28"/>
          <w:szCs w:val="28"/>
          <w:lang w:val="uk-UA"/>
        </w:rPr>
      </w:pPr>
      <w:r>
        <w:rPr>
          <w:sz w:val="28"/>
          <w:szCs w:val="28"/>
          <w:lang w:val="uk-UA"/>
        </w:rPr>
        <w:t xml:space="preserve">місця підключення до інженерних мереж. </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 w:val="28"/>
          <w:szCs w:val="28"/>
        </w:rPr>
      </w:pPr>
      <w:r>
        <w:rPr>
          <w:sz w:val="28"/>
          <w:szCs w:val="28"/>
          <w:lang w:val="uk-UA"/>
        </w:rPr>
        <w:t>Умо</w:t>
      </w:r>
      <w:r>
        <w:rPr>
          <w:sz w:val="28"/>
          <w:szCs w:val="28"/>
        </w:rPr>
        <w:t>вні позначення:</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6"/>
          <w:szCs w:val="26"/>
        </w:rPr>
        <w:t xml:space="preserve">* Паспорт прив'язки складається у 2-х  примірниках. Перший примірник надається замовнику, другий примірник зберігається в </w:t>
      </w:r>
      <w:r>
        <w:rPr>
          <w:sz w:val="26"/>
          <w:szCs w:val="26"/>
          <w:lang w:val="uk-UA"/>
        </w:rPr>
        <w:t>Департаменті</w:t>
      </w:r>
      <w:r>
        <w:rPr>
          <w:sz w:val="26"/>
          <w:szCs w:val="26"/>
        </w:rPr>
        <w:t xml:space="preserve"> містобудування</w:t>
      </w:r>
      <w:r>
        <w:rPr>
          <w:sz w:val="26"/>
          <w:szCs w:val="26"/>
          <w:lang w:val="uk-UA"/>
        </w:rPr>
        <w:t>,</w:t>
      </w:r>
      <w:r>
        <w:rPr>
          <w:sz w:val="26"/>
          <w:szCs w:val="26"/>
        </w:rPr>
        <w:t xml:space="preserve"> архітектури</w:t>
      </w:r>
      <w:r>
        <w:rPr>
          <w:sz w:val="26"/>
          <w:szCs w:val="26"/>
          <w:lang w:val="uk-UA"/>
        </w:rPr>
        <w:t xml:space="preserve"> та культурної спадщини міської ради.</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|________</w:t>
      </w:r>
      <w:r>
        <w:rPr>
          <w:sz w:val="28"/>
          <w:szCs w:val="28"/>
          <w:lang w:val="uk-UA"/>
        </w:rPr>
        <w:tab/>
      </w:r>
      <w:r>
        <w:rPr>
          <w:sz w:val="28"/>
          <w:szCs w:val="28"/>
        </w:rPr>
        <w:t>_____________________________________________</w:t>
      </w:r>
      <w:r>
        <w:rPr>
          <w:sz w:val="28"/>
          <w:szCs w:val="28"/>
          <w:lang w:val="uk-UA"/>
        </w:rPr>
        <w:t>_______</w:t>
      </w:r>
      <w:r>
        <w:rPr>
          <w:sz w:val="28"/>
          <w:szCs w:val="28"/>
        </w:rPr>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8"/>
          <w:szCs w:val="28"/>
        </w:rPr>
        <w:t>|(</w:t>
      </w:r>
      <w:r>
        <w:rPr>
          <w:sz w:val="24"/>
          <w:szCs w:val="24"/>
        </w:rPr>
        <w:t>підпис)</w:t>
      </w:r>
      <w:r>
        <w:rPr>
          <w:sz w:val="24"/>
          <w:szCs w:val="24"/>
          <w:lang w:val="uk-UA"/>
        </w:rPr>
        <w:tab/>
      </w:r>
      <w:r>
        <w:rPr>
          <w:sz w:val="24"/>
          <w:szCs w:val="24"/>
        </w:rPr>
        <w:t>(прізвище, ініціали керівника (заступника)підприємства, установи,</w:t>
      </w:r>
      <w:r>
        <w:rPr>
          <w:sz w:val="24"/>
          <w:szCs w:val="24"/>
          <w:lang w:val="uk-UA"/>
        </w:rPr>
        <w:tab/>
      </w:r>
      <w:r>
        <w:rPr>
          <w:sz w:val="24"/>
          <w:szCs w:val="24"/>
        </w:rPr>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rPr>
        <w:t>організації розробника)</w:t>
      </w:r>
      <w:r>
        <w:rPr>
          <w:sz w:val="24"/>
          <w:szCs w:val="24"/>
          <w:lang w:val="uk-UA"/>
        </w:rPr>
        <w:tab/>
      </w:r>
      <w:r>
        <w:rPr>
          <w:sz w:val="24"/>
          <w:szCs w:val="24"/>
          <w:lang w:val="uk-UA"/>
        </w:rPr>
        <w:tab/>
      </w:r>
      <w:r>
        <w:rPr>
          <w:sz w:val="24"/>
          <w:szCs w:val="24"/>
          <w:lang w:val="uk-UA"/>
        </w:rPr>
        <w:tab/>
      </w:r>
      <w:r>
        <w:rPr>
          <w:sz w:val="24"/>
          <w:szCs w:val="24"/>
          <w:lang w:val="uk-UA"/>
        </w:rPr>
        <w:tab/>
      </w:r>
      <w:r>
        <w:rPr>
          <w:sz w:val="24"/>
          <w:szCs w:val="24"/>
        </w:rPr>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rPr>
        <w:t>|М.П.</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rPr>
        <w:t>|</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|Дата складання ____ ____________ 20____ року</w:t>
      </w:r>
      <w:r>
        <w:rPr>
          <w:sz w:val="28"/>
          <w:szCs w:val="28"/>
          <w:lang w:val="uk-UA"/>
        </w:rPr>
        <w:tab/>
      </w:r>
      <w:r>
        <w:rPr>
          <w:sz w:val="28"/>
          <w:szCs w:val="28"/>
          <w:lang w:val="uk-UA"/>
        </w:rPr>
        <w:tab/>
      </w:r>
      <w:r>
        <w:rPr>
          <w:sz w:val="28"/>
          <w:szCs w:val="28"/>
          <w:lang w:val="uk-UA"/>
        </w:rPr>
        <w:tab/>
      </w:r>
      <w:r>
        <w:rPr>
          <w:sz w:val="28"/>
          <w:szCs w:val="28"/>
          <w:lang w:val="uk-UA"/>
        </w:rPr>
        <w:tab/>
        <w:t xml:space="preserve"> |</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p>
    <w:p w:rsidR="008812D4" w:rsidRDefault="008812D4" w:rsidP="008812D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529"/>
        <w:rPr>
          <w:sz w:val="28"/>
          <w:szCs w:val="28"/>
        </w:rPr>
      </w:pPr>
      <w:r>
        <w:rPr>
          <w:sz w:val="28"/>
          <w:szCs w:val="28"/>
        </w:rPr>
        <w:lastRenderedPageBreak/>
        <w:t xml:space="preserve">Додаток </w:t>
      </w:r>
      <w:r w:rsidR="00E37C00">
        <w:rPr>
          <w:sz w:val="28"/>
          <w:szCs w:val="28"/>
        </w:rPr>
        <w:t>2</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sz w:val="28"/>
          <w:szCs w:val="28"/>
          <w:lang w:val="uk-UA"/>
        </w:rPr>
      </w:pPr>
      <w:r>
        <w:rPr>
          <w:sz w:val="28"/>
          <w:szCs w:val="28"/>
          <w:lang w:val="uk-UA"/>
        </w:rPr>
        <w:t>до Порядку розміщення тимчасових споруд</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sz w:val="28"/>
          <w:szCs w:val="28"/>
          <w:lang w:val="uk-UA"/>
        </w:rPr>
      </w:pPr>
      <w:r>
        <w:rPr>
          <w:sz w:val="28"/>
          <w:szCs w:val="28"/>
          <w:lang w:val="uk-UA"/>
        </w:rPr>
        <w:t>для провадження підприємницької діяльності</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r>
        <w:rPr>
          <w:sz w:val="28"/>
          <w:szCs w:val="28"/>
          <w:lang w:val="uk-UA"/>
        </w:rPr>
        <w:t>у м. Івано-Франківську</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p>
    <w:p w:rsidR="00C97F4E" w:rsidRDefault="00C97F4E"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p>
    <w:p w:rsidR="00C97F4E" w:rsidRDefault="00C97F4E"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r>
        <w:rPr>
          <w:sz w:val="28"/>
          <w:szCs w:val="28"/>
          <w:lang w:val="uk-UA"/>
        </w:rPr>
        <w:t>Директору Департаменту</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r>
        <w:rPr>
          <w:sz w:val="28"/>
          <w:szCs w:val="28"/>
          <w:lang w:val="uk-UA"/>
        </w:rPr>
        <w:t>містобудування, архітектури</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r>
        <w:rPr>
          <w:sz w:val="28"/>
          <w:szCs w:val="28"/>
          <w:lang w:val="uk-UA"/>
        </w:rPr>
        <w:t>та культурної спадщини</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sz w:val="28"/>
          <w:szCs w:val="28"/>
          <w:lang w:val="uk-UA"/>
        </w:rPr>
      </w:pPr>
      <w:r>
        <w:rPr>
          <w:sz w:val="28"/>
          <w:szCs w:val="28"/>
          <w:lang w:val="uk-UA"/>
        </w:rPr>
        <w:tab/>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firstLine="720"/>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firstLine="720"/>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firstLine="720"/>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firstLine="720"/>
        <w:jc w:val="both"/>
        <w:rPr>
          <w:sz w:val="28"/>
          <w:szCs w:val="28"/>
          <w:lang w:val="uk-UA"/>
        </w:rPr>
      </w:pPr>
      <w:r>
        <w:rPr>
          <w:sz w:val="28"/>
          <w:szCs w:val="28"/>
          <w:lang w:val="uk-UA"/>
        </w:rPr>
        <w:t xml:space="preserve">Заява </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Заявник (суб'єкт господарювання) ____________________________ </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 xml:space="preserve">Цією заявою повідомляю, що вимоги паспорта прив'язки тимчасової споруди для провадження підприємницької діяльності, виданого  _____________ </w:t>
      </w:r>
      <w:r w:rsidR="00CD59A1">
        <w:rPr>
          <w:sz w:val="28"/>
          <w:szCs w:val="28"/>
          <w:lang w:val="uk-UA"/>
        </w:rPr>
        <w:t xml:space="preserve">за №   </w:t>
      </w:r>
      <w:r>
        <w:rPr>
          <w:sz w:val="28"/>
          <w:szCs w:val="28"/>
          <w:lang w:val="uk-UA"/>
        </w:rPr>
        <w:t xml:space="preserve"> _____,  виконані у повному обсязі. </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 xml:space="preserve"> _________________________________________________________________ </w:t>
      </w:r>
    </w:p>
    <w:p w:rsidR="008812D4" w:rsidRPr="00C97F4E" w:rsidRDefault="008812D4" w:rsidP="00C97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sz w:val="24"/>
          <w:szCs w:val="24"/>
          <w:lang w:val="uk-UA"/>
        </w:rPr>
      </w:pPr>
      <w:r w:rsidRPr="00C97F4E">
        <w:rPr>
          <w:sz w:val="24"/>
          <w:szCs w:val="24"/>
          <w:lang w:val="uk-UA"/>
        </w:rPr>
        <w:t>(П.І.Б. керівника підприємства, установи,</w:t>
      </w:r>
    </w:p>
    <w:p w:rsidR="008812D4" w:rsidRPr="00C97F4E" w:rsidRDefault="008812D4" w:rsidP="00C97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sz w:val="24"/>
          <w:szCs w:val="24"/>
          <w:lang w:val="uk-UA"/>
        </w:rPr>
      </w:pPr>
      <w:r w:rsidRPr="00C97F4E">
        <w:rPr>
          <w:sz w:val="24"/>
          <w:szCs w:val="24"/>
          <w:lang w:val="uk-UA"/>
        </w:rPr>
        <w:t>організації або П.І.Б. фізичної особи - підприємця,</w:t>
      </w:r>
    </w:p>
    <w:p w:rsidR="008812D4" w:rsidRPr="00C97F4E" w:rsidRDefault="008812D4" w:rsidP="00C97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sz w:val="24"/>
          <w:szCs w:val="24"/>
          <w:lang w:val="uk-UA"/>
        </w:rPr>
      </w:pPr>
      <w:r w:rsidRPr="00C97F4E">
        <w:rPr>
          <w:sz w:val="24"/>
          <w:szCs w:val="24"/>
          <w:lang w:val="uk-UA"/>
        </w:rPr>
        <w:t>підпис, дата, печатка (за наявності)</w:t>
      </w: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80" w:firstLine="720"/>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80" w:firstLine="720"/>
        <w:jc w:val="both"/>
        <w:rPr>
          <w:sz w:val="28"/>
          <w:szCs w:val="28"/>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812D4" w:rsidRDefault="008812D4" w:rsidP="00881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4379E" w:rsidRPr="008812D4" w:rsidRDefault="0034379E" w:rsidP="008812D4">
      <w:pPr>
        <w:ind w:left="5529"/>
      </w:pPr>
    </w:p>
    <w:sectPr w:rsidR="0034379E" w:rsidRPr="008812D4" w:rsidSect="00CB6560">
      <w:footerReference w:type="default" r:id="rId7"/>
      <w:pgSz w:w="11906" w:h="16838"/>
      <w:pgMar w:top="850" w:right="424" w:bottom="850"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EA7" w:rsidRDefault="00B86EA7" w:rsidP="003B3CA8">
      <w:r>
        <w:separator/>
      </w:r>
    </w:p>
  </w:endnote>
  <w:endnote w:type="continuationSeparator" w:id="0">
    <w:p w:rsidR="00B86EA7" w:rsidRDefault="00B86EA7" w:rsidP="003B3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6691626"/>
    </w:sdtPr>
    <w:sdtEndPr/>
    <w:sdtContent>
      <w:p w:rsidR="003B3CA8" w:rsidRDefault="000A6BD9">
        <w:pPr>
          <w:pStyle w:val="a8"/>
          <w:jc w:val="center"/>
        </w:pPr>
        <w:r>
          <w:fldChar w:fldCharType="begin"/>
        </w:r>
        <w:r w:rsidR="003B3CA8">
          <w:instrText>PAGE   \* MERGEFORMAT</w:instrText>
        </w:r>
        <w:r>
          <w:fldChar w:fldCharType="separate"/>
        </w:r>
        <w:r w:rsidR="007726C0">
          <w:rPr>
            <w:noProof/>
          </w:rPr>
          <w:t>2</w:t>
        </w:r>
        <w:r>
          <w:fldChar w:fldCharType="end"/>
        </w:r>
      </w:p>
    </w:sdtContent>
  </w:sdt>
  <w:p w:rsidR="003B3CA8" w:rsidRDefault="003B3CA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EA7" w:rsidRDefault="00B86EA7" w:rsidP="003B3CA8">
      <w:r>
        <w:separator/>
      </w:r>
    </w:p>
  </w:footnote>
  <w:footnote w:type="continuationSeparator" w:id="0">
    <w:p w:rsidR="00B86EA7" w:rsidRDefault="00B86EA7" w:rsidP="003B3C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A3B"/>
    <w:rsid w:val="000026FF"/>
    <w:rsid w:val="00006687"/>
    <w:rsid w:val="00044C41"/>
    <w:rsid w:val="000A6BD9"/>
    <w:rsid w:val="000D35C4"/>
    <w:rsid w:val="000E6A6F"/>
    <w:rsid w:val="00101E8A"/>
    <w:rsid w:val="00112086"/>
    <w:rsid w:val="00115408"/>
    <w:rsid w:val="001569FF"/>
    <w:rsid w:val="00157DB0"/>
    <w:rsid w:val="001840B4"/>
    <w:rsid w:val="00187143"/>
    <w:rsid w:val="001F7C73"/>
    <w:rsid w:val="002344A8"/>
    <w:rsid w:val="00244033"/>
    <w:rsid w:val="00267783"/>
    <w:rsid w:val="00277CC4"/>
    <w:rsid w:val="002E38DD"/>
    <w:rsid w:val="002E4780"/>
    <w:rsid w:val="002F3236"/>
    <w:rsid w:val="002F7A88"/>
    <w:rsid w:val="00307794"/>
    <w:rsid w:val="00315FE0"/>
    <w:rsid w:val="00337FC3"/>
    <w:rsid w:val="0034379E"/>
    <w:rsid w:val="00355DD6"/>
    <w:rsid w:val="003878CE"/>
    <w:rsid w:val="003A3883"/>
    <w:rsid w:val="003B3CA8"/>
    <w:rsid w:val="003C6C21"/>
    <w:rsid w:val="00416FBA"/>
    <w:rsid w:val="004432B4"/>
    <w:rsid w:val="00495EA5"/>
    <w:rsid w:val="004972F0"/>
    <w:rsid w:val="004A6565"/>
    <w:rsid w:val="0050626C"/>
    <w:rsid w:val="00511236"/>
    <w:rsid w:val="00511310"/>
    <w:rsid w:val="00560A09"/>
    <w:rsid w:val="00563A39"/>
    <w:rsid w:val="005A4DD7"/>
    <w:rsid w:val="005D06EB"/>
    <w:rsid w:val="00641E58"/>
    <w:rsid w:val="006D1ED7"/>
    <w:rsid w:val="006F1FC5"/>
    <w:rsid w:val="006F4A06"/>
    <w:rsid w:val="007240D3"/>
    <w:rsid w:val="007726C0"/>
    <w:rsid w:val="00776327"/>
    <w:rsid w:val="00792F31"/>
    <w:rsid w:val="007A3D2A"/>
    <w:rsid w:val="007C4920"/>
    <w:rsid w:val="007E15CA"/>
    <w:rsid w:val="00845F40"/>
    <w:rsid w:val="008812D4"/>
    <w:rsid w:val="00883730"/>
    <w:rsid w:val="00895CB4"/>
    <w:rsid w:val="008D1C62"/>
    <w:rsid w:val="008D3455"/>
    <w:rsid w:val="00906D03"/>
    <w:rsid w:val="00955135"/>
    <w:rsid w:val="009570A7"/>
    <w:rsid w:val="00957B8E"/>
    <w:rsid w:val="00990D56"/>
    <w:rsid w:val="00993B08"/>
    <w:rsid w:val="009A0648"/>
    <w:rsid w:val="009D6BD4"/>
    <w:rsid w:val="00A2234E"/>
    <w:rsid w:val="00A435F9"/>
    <w:rsid w:val="00A54E57"/>
    <w:rsid w:val="00A63ACF"/>
    <w:rsid w:val="00A75D48"/>
    <w:rsid w:val="00A760C5"/>
    <w:rsid w:val="00A7676F"/>
    <w:rsid w:val="00A97172"/>
    <w:rsid w:val="00AB4771"/>
    <w:rsid w:val="00AD101D"/>
    <w:rsid w:val="00B241A6"/>
    <w:rsid w:val="00B43CDB"/>
    <w:rsid w:val="00B67CE6"/>
    <w:rsid w:val="00B86EA7"/>
    <w:rsid w:val="00BA531E"/>
    <w:rsid w:val="00BB4802"/>
    <w:rsid w:val="00BE5C99"/>
    <w:rsid w:val="00BF3E16"/>
    <w:rsid w:val="00C46BE3"/>
    <w:rsid w:val="00C52221"/>
    <w:rsid w:val="00C6301D"/>
    <w:rsid w:val="00C97F4E"/>
    <w:rsid w:val="00CB237B"/>
    <w:rsid w:val="00CB5A66"/>
    <w:rsid w:val="00CB6560"/>
    <w:rsid w:val="00CC72DB"/>
    <w:rsid w:val="00CC7450"/>
    <w:rsid w:val="00CD4139"/>
    <w:rsid w:val="00CD59A1"/>
    <w:rsid w:val="00CE429B"/>
    <w:rsid w:val="00D642E9"/>
    <w:rsid w:val="00D6660C"/>
    <w:rsid w:val="00D67195"/>
    <w:rsid w:val="00D706A9"/>
    <w:rsid w:val="00DA42CF"/>
    <w:rsid w:val="00E14B2F"/>
    <w:rsid w:val="00E37C00"/>
    <w:rsid w:val="00E56911"/>
    <w:rsid w:val="00E65D34"/>
    <w:rsid w:val="00E7066F"/>
    <w:rsid w:val="00EE7A3B"/>
    <w:rsid w:val="00F06B6C"/>
    <w:rsid w:val="00F077B0"/>
    <w:rsid w:val="00F30C80"/>
    <w:rsid w:val="00F41C18"/>
    <w:rsid w:val="00F60D72"/>
    <w:rsid w:val="00F733F2"/>
    <w:rsid w:val="00F8645E"/>
    <w:rsid w:val="00FA0FEF"/>
    <w:rsid w:val="00FB2310"/>
    <w:rsid w:val="00FD46F0"/>
    <w:rsid w:val="00FF40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028019-A579-48AA-99D4-F10974082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D48"/>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A75D48"/>
    <w:pPr>
      <w:spacing w:before="100" w:beforeAutospacing="1" w:after="100" w:afterAutospacing="1"/>
    </w:pPr>
    <w:rPr>
      <w:sz w:val="24"/>
      <w:szCs w:val="24"/>
      <w:lang w:val="uk-UA"/>
    </w:rPr>
  </w:style>
  <w:style w:type="paragraph" w:styleId="HTML">
    <w:name w:val="HTML Preformatted"/>
    <w:basedOn w:val="a"/>
    <w:link w:val="HTML0"/>
    <w:uiPriority w:val="99"/>
    <w:semiHidden/>
    <w:unhideWhenUsed/>
    <w:rsid w:val="0034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34379E"/>
    <w:rPr>
      <w:rFonts w:ascii="Courier New" w:eastAsia="Times New Roman" w:hAnsi="Courier New" w:cs="Courier New"/>
      <w:sz w:val="20"/>
      <w:szCs w:val="20"/>
      <w:lang w:val="ru-RU" w:eastAsia="ru-RU"/>
    </w:rPr>
  </w:style>
  <w:style w:type="character" w:customStyle="1" w:styleId="FontStyle29">
    <w:name w:val="Font Style29"/>
    <w:rsid w:val="0034379E"/>
    <w:rPr>
      <w:rFonts w:ascii="Times New Roman" w:hAnsi="Times New Roman" w:cs="Times New Roman" w:hint="default"/>
      <w:sz w:val="20"/>
      <w:szCs w:val="20"/>
    </w:rPr>
  </w:style>
  <w:style w:type="paragraph" w:styleId="a4">
    <w:name w:val="Balloon Text"/>
    <w:basedOn w:val="a"/>
    <w:link w:val="a5"/>
    <w:uiPriority w:val="99"/>
    <w:semiHidden/>
    <w:unhideWhenUsed/>
    <w:rsid w:val="007C4920"/>
    <w:rPr>
      <w:rFonts w:ascii="Tahoma" w:hAnsi="Tahoma" w:cs="Tahoma"/>
      <w:sz w:val="16"/>
      <w:szCs w:val="16"/>
    </w:rPr>
  </w:style>
  <w:style w:type="character" w:customStyle="1" w:styleId="a5">
    <w:name w:val="Текст выноски Знак"/>
    <w:basedOn w:val="a0"/>
    <w:link w:val="a4"/>
    <w:uiPriority w:val="99"/>
    <w:semiHidden/>
    <w:rsid w:val="007C4920"/>
    <w:rPr>
      <w:rFonts w:ascii="Tahoma" w:eastAsia="Times New Roman" w:hAnsi="Tahoma" w:cs="Tahoma"/>
      <w:sz w:val="16"/>
      <w:szCs w:val="16"/>
      <w:lang w:val="ru-RU" w:eastAsia="ru-RU"/>
    </w:rPr>
  </w:style>
  <w:style w:type="paragraph" w:styleId="a6">
    <w:name w:val="header"/>
    <w:basedOn w:val="a"/>
    <w:link w:val="a7"/>
    <w:uiPriority w:val="99"/>
    <w:unhideWhenUsed/>
    <w:rsid w:val="003B3CA8"/>
    <w:pPr>
      <w:tabs>
        <w:tab w:val="center" w:pos="4819"/>
        <w:tab w:val="right" w:pos="9639"/>
      </w:tabs>
    </w:pPr>
  </w:style>
  <w:style w:type="character" w:customStyle="1" w:styleId="a7">
    <w:name w:val="Верхний колонтитул Знак"/>
    <w:basedOn w:val="a0"/>
    <w:link w:val="a6"/>
    <w:uiPriority w:val="99"/>
    <w:rsid w:val="003B3CA8"/>
    <w:rPr>
      <w:rFonts w:ascii="Times New Roman" w:eastAsia="Times New Roman" w:hAnsi="Times New Roman" w:cs="Times New Roman"/>
      <w:sz w:val="20"/>
      <w:szCs w:val="20"/>
      <w:lang w:val="ru-RU" w:eastAsia="ru-RU"/>
    </w:rPr>
  </w:style>
  <w:style w:type="paragraph" w:styleId="a8">
    <w:name w:val="footer"/>
    <w:basedOn w:val="a"/>
    <w:link w:val="a9"/>
    <w:uiPriority w:val="99"/>
    <w:unhideWhenUsed/>
    <w:rsid w:val="003B3CA8"/>
    <w:pPr>
      <w:tabs>
        <w:tab w:val="center" w:pos="4819"/>
        <w:tab w:val="right" w:pos="9639"/>
      </w:tabs>
    </w:pPr>
  </w:style>
  <w:style w:type="character" w:customStyle="1" w:styleId="a9">
    <w:name w:val="Нижний колонтитул Знак"/>
    <w:basedOn w:val="a0"/>
    <w:link w:val="a8"/>
    <w:uiPriority w:val="99"/>
    <w:rsid w:val="003B3CA8"/>
    <w:rPr>
      <w:rFonts w:ascii="Times New Roman" w:eastAsia="Times New Roman" w:hAnsi="Times New Roman" w:cs="Times New Roman"/>
      <w:sz w:val="20"/>
      <w:szCs w:val="20"/>
      <w:lang w:val="ru-RU" w:eastAsia="ru-RU"/>
    </w:rPr>
  </w:style>
  <w:style w:type="character" w:customStyle="1" w:styleId="rishsesn">
    <w:name w:val="rishses_n"/>
    <w:basedOn w:val="a0"/>
    <w:rsid w:val="00776327"/>
  </w:style>
  <w:style w:type="character" w:styleId="aa">
    <w:name w:val="Hyperlink"/>
    <w:basedOn w:val="a0"/>
    <w:uiPriority w:val="99"/>
    <w:unhideWhenUsed/>
    <w:rsid w:val="00776327"/>
    <w:rPr>
      <w:color w:val="0000FF"/>
      <w:u w:val="single"/>
    </w:rPr>
  </w:style>
  <w:style w:type="character" w:customStyle="1" w:styleId="data">
    <w:name w:val="data"/>
    <w:basedOn w:val="a0"/>
    <w:rsid w:val="00776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96425">
      <w:bodyDiv w:val="1"/>
      <w:marLeft w:val="0"/>
      <w:marRight w:val="0"/>
      <w:marTop w:val="0"/>
      <w:marBottom w:val="0"/>
      <w:divBdr>
        <w:top w:val="none" w:sz="0" w:space="0" w:color="auto"/>
        <w:left w:val="none" w:sz="0" w:space="0" w:color="auto"/>
        <w:bottom w:val="none" w:sz="0" w:space="0" w:color="auto"/>
        <w:right w:val="none" w:sz="0" w:space="0" w:color="auto"/>
      </w:divBdr>
    </w:div>
    <w:div w:id="180750511">
      <w:bodyDiv w:val="1"/>
      <w:marLeft w:val="0"/>
      <w:marRight w:val="0"/>
      <w:marTop w:val="0"/>
      <w:marBottom w:val="0"/>
      <w:divBdr>
        <w:top w:val="none" w:sz="0" w:space="0" w:color="auto"/>
        <w:left w:val="none" w:sz="0" w:space="0" w:color="auto"/>
        <w:bottom w:val="none" w:sz="0" w:space="0" w:color="auto"/>
        <w:right w:val="none" w:sz="0" w:space="0" w:color="auto"/>
      </w:divBdr>
    </w:div>
    <w:div w:id="212616745">
      <w:bodyDiv w:val="1"/>
      <w:marLeft w:val="0"/>
      <w:marRight w:val="0"/>
      <w:marTop w:val="0"/>
      <w:marBottom w:val="0"/>
      <w:divBdr>
        <w:top w:val="none" w:sz="0" w:space="0" w:color="auto"/>
        <w:left w:val="none" w:sz="0" w:space="0" w:color="auto"/>
        <w:bottom w:val="none" w:sz="0" w:space="0" w:color="auto"/>
        <w:right w:val="none" w:sz="0" w:space="0" w:color="auto"/>
      </w:divBdr>
    </w:div>
    <w:div w:id="454249893">
      <w:bodyDiv w:val="1"/>
      <w:marLeft w:val="0"/>
      <w:marRight w:val="0"/>
      <w:marTop w:val="0"/>
      <w:marBottom w:val="0"/>
      <w:divBdr>
        <w:top w:val="none" w:sz="0" w:space="0" w:color="auto"/>
        <w:left w:val="none" w:sz="0" w:space="0" w:color="auto"/>
        <w:bottom w:val="none" w:sz="0" w:space="0" w:color="auto"/>
        <w:right w:val="none" w:sz="0" w:space="0" w:color="auto"/>
      </w:divBdr>
    </w:div>
    <w:div w:id="1007486713">
      <w:bodyDiv w:val="1"/>
      <w:marLeft w:val="0"/>
      <w:marRight w:val="0"/>
      <w:marTop w:val="0"/>
      <w:marBottom w:val="0"/>
      <w:divBdr>
        <w:top w:val="none" w:sz="0" w:space="0" w:color="auto"/>
        <w:left w:val="none" w:sz="0" w:space="0" w:color="auto"/>
        <w:bottom w:val="none" w:sz="0" w:space="0" w:color="auto"/>
        <w:right w:val="none" w:sz="0" w:space="0" w:color="auto"/>
      </w:divBdr>
    </w:div>
    <w:div w:id="1579443727">
      <w:bodyDiv w:val="1"/>
      <w:marLeft w:val="0"/>
      <w:marRight w:val="0"/>
      <w:marTop w:val="0"/>
      <w:marBottom w:val="0"/>
      <w:divBdr>
        <w:top w:val="none" w:sz="0" w:space="0" w:color="auto"/>
        <w:left w:val="none" w:sz="0" w:space="0" w:color="auto"/>
        <w:bottom w:val="none" w:sz="0" w:space="0" w:color="auto"/>
        <w:right w:val="none" w:sz="0" w:space="0" w:color="auto"/>
      </w:divBdr>
    </w:div>
    <w:div w:id="204690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ACB5B-82CE-4DD4-92C1-6415B8ED2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14306</Words>
  <Characters>8155</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Користувач Windows</cp:lastModifiedBy>
  <cp:revision>2</cp:revision>
  <cp:lastPrinted>2017-12-08T07:03:00Z</cp:lastPrinted>
  <dcterms:created xsi:type="dcterms:W3CDTF">2017-12-08T11:07:00Z</dcterms:created>
  <dcterms:modified xsi:type="dcterms:W3CDTF">2017-12-08T11:07:00Z</dcterms:modified>
</cp:coreProperties>
</file>