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41D" w:rsidRPr="001871EC" w:rsidRDefault="00D6541D" w:rsidP="00D6541D">
      <w:pPr>
        <w:tabs>
          <w:tab w:val="left" w:pos="1994"/>
          <w:tab w:val="center" w:pos="4960"/>
        </w:tabs>
        <w:jc w:val="center"/>
        <w:rPr>
          <w:b/>
          <w:sz w:val="28"/>
          <w:szCs w:val="28"/>
        </w:rPr>
      </w:pPr>
    </w:p>
    <w:p w:rsidR="003A29CF" w:rsidRDefault="00D6541D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  <w:r w:rsidRPr="001871EC">
        <w:rPr>
          <w:b/>
          <w:sz w:val="28"/>
          <w:szCs w:val="28"/>
        </w:rPr>
        <w:tab/>
      </w:r>
      <w:r w:rsidRPr="001871EC">
        <w:rPr>
          <w:b/>
          <w:sz w:val="28"/>
          <w:szCs w:val="28"/>
        </w:rPr>
        <w:tab/>
        <w:t xml:space="preserve">   </w:t>
      </w: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b/>
          <w:sz w:val="28"/>
          <w:szCs w:val="28"/>
        </w:rPr>
      </w:pPr>
    </w:p>
    <w:p w:rsidR="006A09D5" w:rsidRDefault="006A09D5" w:rsidP="006A09D5">
      <w:pPr>
        <w:tabs>
          <w:tab w:val="left" w:pos="1994"/>
          <w:tab w:val="left" w:pos="3555"/>
          <w:tab w:val="center" w:pos="4960"/>
        </w:tabs>
        <w:rPr>
          <w:rStyle w:val="FontStyle19"/>
          <w:sz w:val="28"/>
          <w:szCs w:val="28"/>
        </w:rPr>
      </w:pPr>
      <w:bookmarkStart w:id="0" w:name="_GoBack"/>
      <w:bookmarkEnd w:id="0"/>
    </w:p>
    <w:p w:rsidR="00AE2BD8" w:rsidRDefault="00AE2BD8" w:rsidP="003A29CF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7F4384" w:rsidRDefault="007F4384" w:rsidP="00342E14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FontStyle19"/>
          <w:sz w:val="28"/>
          <w:szCs w:val="28"/>
        </w:rPr>
      </w:pPr>
    </w:p>
    <w:p w:rsidR="00CB6935" w:rsidRDefault="00CB6935" w:rsidP="00342E14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FontStyle19"/>
          <w:sz w:val="28"/>
          <w:szCs w:val="28"/>
        </w:rPr>
      </w:pPr>
    </w:p>
    <w:p w:rsidR="00CB6935" w:rsidRDefault="00CB6935" w:rsidP="00342E14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347CF4" w:rsidRDefault="00347CF4" w:rsidP="00347CF4">
      <w:pPr>
        <w:pStyle w:val="rvps186"/>
        <w:shd w:val="clear" w:color="auto" w:fill="FFFFFF"/>
        <w:spacing w:before="0" w:beforeAutospacing="0" w:after="0" w:afterAutospacing="0"/>
        <w:ind w:right="495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Про роботу комунального підприємства «Дирекція замовника»</w:t>
      </w:r>
    </w:p>
    <w:p w:rsidR="00347CF4" w:rsidRDefault="00347CF4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347CF4" w:rsidRDefault="00347CF4" w:rsidP="00347CF4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347CF4" w:rsidRDefault="00347CF4" w:rsidP="00347CF4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347CF4" w:rsidRDefault="00347CF4" w:rsidP="00347CF4">
      <w:pPr>
        <w:pStyle w:val="rvps188"/>
        <w:shd w:val="clear" w:color="auto" w:fill="FFFFFF"/>
        <w:spacing w:before="0" w:beforeAutospacing="0" w:after="0" w:afterAutospacing="0"/>
        <w:ind w:firstLine="600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Відповідно до Закону України  «Про місцеве самоврядування в Україні», заслухавши та обговоривши інформацію про роботу комунального підприємства «Дирекція замовника»</w:t>
      </w:r>
      <w:r>
        <w:rPr>
          <w:sz w:val="28"/>
          <w:szCs w:val="28"/>
        </w:rPr>
        <w:t>,</w:t>
      </w:r>
      <w:r w:rsidRPr="002C4069">
        <w:rPr>
          <w:rStyle w:val="rvts10"/>
          <w:color w:val="000000"/>
          <w:sz w:val="28"/>
          <w:szCs w:val="28"/>
        </w:rPr>
        <w:t xml:space="preserve"> виконавчий комітет міської ради</w:t>
      </w:r>
    </w:p>
    <w:p w:rsidR="00347CF4" w:rsidRPr="002C4069" w:rsidRDefault="00347CF4" w:rsidP="00347CF4">
      <w:pPr>
        <w:pStyle w:val="rvps188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</w:rPr>
      </w:pPr>
    </w:p>
    <w:p w:rsidR="00347CF4" w:rsidRDefault="00347CF4" w:rsidP="00347CF4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</w:p>
    <w:p w:rsidR="00347CF4" w:rsidRDefault="00347CF4" w:rsidP="00347CF4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6"/>
          <w:color w:val="000000"/>
          <w:spacing w:val="45"/>
          <w:sz w:val="28"/>
          <w:szCs w:val="28"/>
        </w:rPr>
        <w:t>вирішив:</w:t>
      </w:r>
    </w:p>
    <w:p w:rsidR="00347CF4" w:rsidRDefault="00347CF4" w:rsidP="00347CF4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347CF4" w:rsidRDefault="00347CF4" w:rsidP="00347CF4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 Інформацію про роботу комунального підприємства «Дирекція замовника» взяти до відома (додається).</w:t>
      </w:r>
    </w:p>
    <w:p w:rsidR="00347CF4" w:rsidRPr="002D56D2" w:rsidRDefault="00347CF4" w:rsidP="00347CF4">
      <w:pPr>
        <w:pStyle w:val="a3"/>
        <w:shd w:val="clear" w:color="auto" w:fill="FFFFFF"/>
        <w:ind w:left="0" w:right="-1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 w:rsidRPr="00226CFD">
        <w:rPr>
          <w:rStyle w:val="rvts7"/>
          <w:color w:val="000000"/>
          <w:sz w:val="28"/>
          <w:szCs w:val="28"/>
          <w:lang w:val="ru-RU"/>
        </w:rPr>
        <w:t xml:space="preserve"> </w:t>
      </w:r>
      <w:r w:rsidRPr="002D56D2">
        <w:rPr>
          <w:rStyle w:val="rvts7"/>
          <w:color w:val="000000"/>
          <w:sz w:val="28"/>
          <w:szCs w:val="28"/>
        </w:rPr>
        <w:t>Контроль за виконанням даного рішення покласти на першого заступника міського голови М. Вітенка.</w:t>
      </w:r>
    </w:p>
    <w:p w:rsidR="00347CF4" w:rsidRDefault="00347CF4" w:rsidP="00347CF4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347CF4" w:rsidRDefault="00347CF4" w:rsidP="00347CF4">
      <w:pPr>
        <w:pStyle w:val="rvps19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347CF4" w:rsidRDefault="00347CF4" w:rsidP="00347CF4">
      <w:pPr>
        <w:tabs>
          <w:tab w:val="left" w:pos="567"/>
          <w:tab w:val="left" w:pos="1605"/>
          <w:tab w:val="center" w:pos="4535"/>
        </w:tabs>
        <w:jc w:val="center"/>
        <w:rPr>
          <w:rFonts w:eastAsia="Calibri"/>
          <w:sz w:val="28"/>
          <w:szCs w:val="28"/>
          <w:lang w:eastAsia="en-US"/>
        </w:rPr>
      </w:pPr>
    </w:p>
    <w:p w:rsidR="00347CF4" w:rsidRDefault="00347CF4" w:rsidP="00347CF4">
      <w:pPr>
        <w:tabs>
          <w:tab w:val="left" w:pos="1605"/>
          <w:tab w:val="center" w:pos="4535"/>
        </w:tabs>
        <w:rPr>
          <w:rFonts w:eastAsia="Calibri"/>
          <w:sz w:val="28"/>
          <w:szCs w:val="28"/>
          <w:lang w:eastAsia="en-US"/>
        </w:rPr>
      </w:pPr>
    </w:p>
    <w:p w:rsidR="00347CF4" w:rsidRDefault="00347CF4" w:rsidP="00347CF4">
      <w:pPr>
        <w:tabs>
          <w:tab w:val="left" w:pos="1605"/>
          <w:tab w:val="center" w:pos="4535"/>
        </w:tabs>
        <w:jc w:val="center"/>
        <w:rPr>
          <w:rFonts w:eastAsia="Calibri"/>
          <w:sz w:val="28"/>
          <w:szCs w:val="28"/>
          <w:lang w:eastAsia="en-US"/>
        </w:rPr>
      </w:pPr>
    </w:p>
    <w:p w:rsidR="00347CF4" w:rsidRDefault="00347CF4" w:rsidP="00347CF4">
      <w:pPr>
        <w:tabs>
          <w:tab w:val="left" w:pos="567"/>
          <w:tab w:val="left" w:pos="1605"/>
          <w:tab w:val="center" w:pos="453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CA250C">
        <w:rPr>
          <w:rFonts w:eastAsia="Calibri"/>
          <w:sz w:val="28"/>
          <w:szCs w:val="28"/>
          <w:lang w:eastAsia="en-US"/>
        </w:rPr>
        <w:t xml:space="preserve">Міський голова         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A250C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CA25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CA250C">
        <w:rPr>
          <w:rFonts w:eastAsia="Calibri"/>
          <w:sz w:val="28"/>
          <w:szCs w:val="28"/>
          <w:lang w:eastAsia="en-US"/>
        </w:rPr>
        <w:t xml:space="preserve">Руслан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A250C">
        <w:rPr>
          <w:rFonts w:eastAsia="Calibri"/>
          <w:sz w:val="28"/>
          <w:szCs w:val="28"/>
          <w:lang w:eastAsia="en-US"/>
        </w:rPr>
        <w:t>Марцінків</w:t>
      </w:r>
    </w:p>
    <w:p w:rsidR="00B71456" w:rsidRDefault="00B71456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032B2C">
      <w:pPr>
        <w:ind w:left="4962" w:hanging="49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Інформація</w:t>
      </w:r>
    </w:p>
    <w:p w:rsidR="00032B2C" w:rsidRPr="005A64FA" w:rsidRDefault="00032B2C" w:rsidP="00032B2C">
      <w:pPr>
        <w:ind w:left="4962" w:hanging="49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роботу комунального підприємства</w:t>
      </w:r>
    </w:p>
    <w:p w:rsidR="00032B2C" w:rsidRPr="005A64FA" w:rsidRDefault="00032B2C" w:rsidP="00032B2C">
      <w:pPr>
        <w:ind w:left="4962" w:hanging="4962"/>
        <w:jc w:val="center"/>
        <w:rPr>
          <w:b/>
          <w:sz w:val="28"/>
          <w:szCs w:val="28"/>
        </w:rPr>
      </w:pPr>
      <w:r w:rsidRPr="005A64FA">
        <w:rPr>
          <w:b/>
          <w:sz w:val="28"/>
          <w:szCs w:val="28"/>
        </w:rPr>
        <w:t xml:space="preserve">«ДИРЕКЦІЯ ЗАМОВНИКА» </w:t>
      </w:r>
      <w:r>
        <w:rPr>
          <w:b/>
          <w:sz w:val="28"/>
          <w:szCs w:val="28"/>
        </w:rPr>
        <w:t>за 2017</w:t>
      </w:r>
      <w:r w:rsidRPr="005A64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рік</w:t>
      </w:r>
    </w:p>
    <w:p w:rsidR="00032B2C" w:rsidRDefault="00032B2C" w:rsidP="00032B2C">
      <w:pPr>
        <w:ind w:firstLine="567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1C4C">
        <w:rPr>
          <w:sz w:val="28"/>
          <w:szCs w:val="28"/>
        </w:rPr>
        <w:t>К</w:t>
      </w:r>
      <w:r>
        <w:rPr>
          <w:sz w:val="28"/>
          <w:szCs w:val="28"/>
        </w:rPr>
        <w:t>омунальне підприємство</w:t>
      </w:r>
      <w:r w:rsidRPr="00821C4C">
        <w:rPr>
          <w:sz w:val="28"/>
          <w:szCs w:val="28"/>
        </w:rPr>
        <w:t xml:space="preserve"> «Дирекція замо</w:t>
      </w:r>
      <w:r>
        <w:rPr>
          <w:sz w:val="28"/>
          <w:szCs w:val="28"/>
        </w:rPr>
        <w:t>вника» створене для здійснення господарської, інвестиційної та управлінської діяльності в інтересах територіальної громади міста Івано-Франківська, спрямованої на задоволення  її потреб,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енергоефективного функціонування житлового фонду, надання житлово-комунальних послуг, обслуговування переданих на баланс об'єктів благоустрою, а також обслуговування фізичних та юридичних осіб незалежно від форм власності з питань їх інформаційного та консультаційного забезпечення, здійснення іншої господарської діяльності. КП «Дирекція замовника» діє на підставі статуту, затвердженого рішенням сесії Івано-Франківської міської ради від 16.05.2017 року №115-12. Статутний капітал підприємства становить 20 000,0 тис. грн.</w:t>
      </w:r>
    </w:p>
    <w:p w:rsidR="00032B2C" w:rsidRDefault="00032B2C" w:rsidP="00032B2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Засновником Підприємства є територіальна громада міста Івано-Франківська в особі Івано-Франківської міської ради. Підприємство у своїй діяльності підзвітне та підконтрольне Засновнику та її виконавчому комітету і підпорядковується Департаменту житлової, комунальної політики та благоустрою.</w:t>
      </w:r>
    </w:p>
    <w:p w:rsidR="00032B2C" w:rsidRDefault="00032B2C" w:rsidP="00032B2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Підприємство є самостійним господарським суб'єктом та несе відповідальність за своїми зобов'язаннями в межах належного йому майна відповідно до чинного законодавства.  </w:t>
      </w:r>
    </w:p>
    <w:p w:rsidR="00032B2C" w:rsidRPr="005A64FA" w:rsidRDefault="00032B2C" w:rsidP="00032B2C">
      <w:pPr>
        <w:tabs>
          <w:tab w:val="left" w:pos="567"/>
          <w:tab w:val="left" w:pos="28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Основною метою діяльності комунального підприємства є:</w:t>
      </w:r>
    </w:p>
    <w:p w:rsidR="00032B2C" w:rsidRPr="00394AA8" w:rsidRDefault="00032B2C" w:rsidP="00032B2C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виконання організаційно-правових заходів із замовлення робіт та послуг  по утриманню будинків і споруд та прибудинкових територій, переданих на баланс та в управління Засновником;</w:t>
      </w:r>
    </w:p>
    <w:p w:rsidR="00032B2C" w:rsidRPr="00394AA8" w:rsidRDefault="00032B2C" w:rsidP="00032B2C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оголошення конкурсів між виробниками на надання житлово-комунальних послуг та укладання договорів з їх  переможцями, контроль за їх виконанням, прийняття виконаних робіт (проведення технагляду);</w:t>
      </w:r>
    </w:p>
    <w:p w:rsidR="00032B2C" w:rsidRPr="00394AA8" w:rsidRDefault="00032B2C" w:rsidP="00032B2C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технічний нагляд за будівництвом, реконструкцією, капітальним ремонтом будинків і споруд та прибудинкових територій, замовлення проектно - кошторисних робіт.</w:t>
      </w:r>
    </w:p>
    <w:p w:rsidR="00032B2C" w:rsidRDefault="00032B2C" w:rsidP="00032B2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Послуги на утримання будинків та прибудинкових територій КП «Дирекція замовника» надає через підрядні організації відповідно укладених договорів, а саме:</w:t>
      </w:r>
    </w:p>
    <w:p w:rsidR="00032B2C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ліфтів – СРБПП «Ліфткомплект»;</w:t>
      </w:r>
    </w:p>
    <w:p w:rsidR="00032B2C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внутрішньобудинкових мереж центрального опалення – ДМП «Івано-Франківськтеплокомуненерго»;</w:t>
      </w:r>
    </w:p>
    <w:p w:rsidR="00032B2C" w:rsidRPr="009F438A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67EC">
        <w:rPr>
          <w:sz w:val="28"/>
          <w:szCs w:val="28"/>
        </w:rPr>
        <w:t xml:space="preserve">обслуговування внутрішньобудинкових мереж холодного водопостачання, гарячого водопостачання, водовідведення, внутрішньо </w:t>
      </w:r>
      <w:r w:rsidRPr="002D67EC">
        <w:rPr>
          <w:sz w:val="28"/>
          <w:szCs w:val="28"/>
        </w:rPr>
        <w:lastRenderedPageBreak/>
        <w:t>будинкових електромереж, аварійне обслуговування внутрішньо будинкових мереж, технічне обс</w:t>
      </w:r>
      <w:r w:rsidR="009F438A">
        <w:rPr>
          <w:sz w:val="28"/>
          <w:szCs w:val="28"/>
        </w:rPr>
        <w:t>луговування будинку, прибирання;</w:t>
      </w:r>
    </w:p>
    <w:p w:rsidR="00032B2C" w:rsidRPr="002D67EC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67EC">
        <w:rPr>
          <w:sz w:val="28"/>
          <w:szCs w:val="28"/>
        </w:rPr>
        <w:t>прибудинкової території та  сходових кліток, утримання дитячих та спортивних майданчиків – ТзОВ «Пасічна-ІФ».</w:t>
      </w:r>
    </w:p>
    <w:p w:rsidR="00032B2C" w:rsidRDefault="00032B2C" w:rsidP="00032B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01.11.2017 року в управлінні  та обслуговуванні КП «Дирекція замовника» знаходиться: 29 житлових будинків та 26 гуртожитків,</w:t>
      </w:r>
    </w:p>
    <w:p w:rsidR="00032B2C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загальна площа  квартир будинків (гуртожитків)  -  137,8 тис. м</w:t>
      </w:r>
      <w:r>
        <w:rPr>
          <w:sz w:val="28"/>
          <w:szCs w:val="28"/>
          <w:vertAlign w:val="superscript"/>
        </w:rPr>
        <w:t>2</w:t>
      </w:r>
    </w:p>
    <w:p w:rsidR="00032B2C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прибудинкова територія – </w:t>
      </w:r>
      <w:r w:rsidRPr="00877D90">
        <w:rPr>
          <w:sz w:val="28"/>
          <w:szCs w:val="28"/>
        </w:rPr>
        <w:t>87,5</w:t>
      </w:r>
      <w:r>
        <w:rPr>
          <w:sz w:val="28"/>
          <w:szCs w:val="28"/>
        </w:rPr>
        <w:t xml:space="preserve"> тис.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</w:p>
    <w:p w:rsidR="00032B2C" w:rsidRPr="00937B28" w:rsidRDefault="00032B2C" w:rsidP="00032B2C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особових рахунків – 3462. </w:t>
      </w: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 w:rsidRPr="00666291">
        <w:rPr>
          <w:sz w:val="28"/>
          <w:szCs w:val="28"/>
        </w:rPr>
        <w:t>Специфікою підприємства є те, що не всі будинки передані на прямі розрахунки з</w:t>
      </w:r>
      <w:r>
        <w:rPr>
          <w:sz w:val="28"/>
          <w:szCs w:val="28"/>
        </w:rPr>
        <w:t xml:space="preserve"> постачальниками за спожиту електроенергію та газ</w:t>
      </w:r>
      <w:r w:rsidRPr="00666291">
        <w:rPr>
          <w:sz w:val="28"/>
          <w:szCs w:val="28"/>
        </w:rPr>
        <w:t>, тому мешканцям даного житлового фонд</w:t>
      </w:r>
      <w:r>
        <w:rPr>
          <w:sz w:val="28"/>
          <w:szCs w:val="28"/>
        </w:rPr>
        <w:t xml:space="preserve">у нарахування за послуги енергопостачання </w:t>
      </w:r>
      <w:r w:rsidRPr="00666291">
        <w:rPr>
          <w:sz w:val="28"/>
          <w:szCs w:val="28"/>
        </w:rPr>
        <w:t xml:space="preserve"> та газопостачання здійснює КП «Дире</w:t>
      </w:r>
      <w:r>
        <w:rPr>
          <w:sz w:val="28"/>
          <w:szCs w:val="28"/>
        </w:rPr>
        <w:t xml:space="preserve">кція замовника».    </w:t>
      </w:r>
    </w:p>
    <w:p w:rsidR="00032B2C" w:rsidRDefault="00032B2C" w:rsidP="00032B2C">
      <w:pPr>
        <w:tabs>
          <w:tab w:val="left" w:pos="567"/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Станом на 01.11</w:t>
      </w:r>
      <w:r w:rsidRPr="0066629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666291">
        <w:rPr>
          <w:sz w:val="28"/>
          <w:szCs w:val="28"/>
        </w:rPr>
        <w:t xml:space="preserve"> р. на балансі підприємства є </w:t>
      </w:r>
      <w:r>
        <w:rPr>
          <w:sz w:val="28"/>
          <w:szCs w:val="28"/>
        </w:rPr>
        <w:t>12 житлових будинків та 18 гуртожитків</w:t>
      </w:r>
      <w:r w:rsidRPr="00666291">
        <w:rPr>
          <w:sz w:val="28"/>
          <w:szCs w:val="28"/>
        </w:rPr>
        <w:t xml:space="preserve">, які не мають прямих розрахунків з філією ПАТ «Прикарпаттяобленерго» Івано-Франківський РЕМ та </w:t>
      </w:r>
      <w:r>
        <w:rPr>
          <w:sz w:val="28"/>
          <w:szCs w:val="28"/>
        </w:rPr>
        <w:t xml:space="preserve">13 </w:t>
      </w:r>
      <w:r w:rsidRPr="00666291">
        <w:rPr>
          <w:sz w:val="28"/>
          <w:szCs w:val="28"/>
        </w:rPr>
        <w:t>гуртожитків, що не перебувають на прямих розрахунках за спожитий газ з ТОВ «Івано-Франківськгаззбут</w:t>
      </w:r>
      <w:r>
        <w:rPr>
          <w:sz w:val="28"/>
          <w:szCs w:val="28"/>
        </w:rPr>
        <w:t>»</w:t>
      </w:r>
    </w:p>
    <w:p w:rsidR="00032B2C" w:rsidRDefault="00032B2C" w:rsidP="00032B2C">
      <w:pPr>
        <w:tabs>
          <w:tab w:val="left" w:pos="567"/>
          <w:tab w:val="left" w:pos="1073"/>
        </w:tabs>
        <w:jc w:val="both"/>
        <w:rPr>
          <w:sz w:val="28"/>
          <w:szCs w:val="28"/>
        </w:rPr>
      </w:pPr>
    </w:p>
    <w:p w:rsidR="00032B2C" w:rsidRPr="00430195" w:rsidRDefault="00032B2C" w:rsidP="00032B2C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Інформація про трудові ресурси</w:t>
      </w:r>
      <w:r>
        <w:rPr>
          <w:b/>
          <w:sz w:val="28"/>
          <w:szCs w:val="28"/>
        </w:rPr>
        <w:t xml:space="preserve"> за 2017 рік</w:t>
      </w:r>
    </w:p>
    <w:p w:rsidR="00032B2C" w:rsidRDefault="00032B2C" w:rsidP="00032B2C">
      <w:pPr>
        <w:tabs>
          <w:tab w:val="left" w:pos="1073"/>
        </w:tabs>
        <w:ind w:firstLine="720"/>
        <w:jc w:val="both"/>
        <w:rPr>
          <w:sz w:val="28"/>
          <w:szCs w:val="28"/>
        </w:rPr>
      </w:pPr>
    </w:p>
    <w:tbl>
      <w:tblPr>
        <w:tblW w:w="8938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98"/>
        <w:gridCol w:w="2040"/>
      </w:tblGrid>
      <w:tr w:rsidR="00032B2C" w:rsidRPr="0062395A" w:rsidTr="006A10B9">
        <w:trPr>
          <w:trHeight w:val="779"/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B2C" w:rsidRPr="0062395A" w:rsidRDefault="00032B2C" w:rsidP="006A10B9">
            <w:pPr>
              <w:spacing w:line="280" w:lineRule="exact"/>
              <w:jc w:val="center"/>
            </w:pPr>
            <w:r w:rsidRPr="0062395A">
              <w:t>Показник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2B2C" w:rsidRPr="0062395A" w:rsidRDefault="00032B2C" w:rsidP="006A10B9">
            <w:pPr>
              <w:spacing w:line="280" w:lineRule="exact"/>
              <w:jc w:val="center"/>
            </w:pPr>
            <w:r w:rsidRPr="0062395A">
              <w:t xml:space="preserve">Станом на </w:t>
            </w:r>
            <w:r>
              <w:rPr>
                <w:b/>
                <w:u w:val="single"/>
              </w:rPr>
              <w:t>01.10.2017</w:t>
            </w:r>
            <w:r w:rsidRPr="0062395A">
              <w:rPr>
                <w:b/>
                <w:u w:val="single"/>
              </w:rPr>
              <w:t xml:space="preserve"> </w:t>
            </w:r>
          </w:p>
        </w:tc>
      </w:tr>
      <w:tr w:rsidR="00032B2C" w:rsidRPr="0062395A" w:rsidTr="006A10B9">
        <w:trPr>
          <w:trHeight w:val="272"/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B2C" w:rsidRPr="0062395A" w:rsidRDefault="00032B2C" w:rsidP="006A10B9">
            <w:pPr>
              <w:spacing w:line="280" w:lineRule="exact"/>
            </w:pPr>
            <w:r w:rsidRPr="0062395A">
              <w:t xml:space="preserve"> Середньоспискова чисельність штатних працівників, чол.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2B2C" w:rsidRPr="007924A6" w:rsidRDefault="00032B2C" w:rsidP="006A10B9">
            <w:pPr>
              <w:spacing w:line="360" w:lineRule="auto"/>
              <w:jc w:val="center"/>
            </w:pPr>
            <w:r>
              <w:t>13</w:t>
            </w:r>
          </w:p>
        </w:tc>
      </w:tr>
      <w:tr w:rsidR="00032B2C" w:rsidRPr="0062395A" w:rsidTr="006A10B9">
        <w:trPr>
          <w:trHeight w:val="283"/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B2C" w:rsidRPr="0062395A" w:rsidRDefault="00032B2C" w:rsidP="006A10B9">
            <w:pPr>
              <w:spacing w:line="280" w:lineRule="exact"/>
            </w:pPr>
            <w:r w:rsidRPr="0062395A">
              <w:t>В тому числі ІТП та АУП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2B2C" w:rsidRPr="007924A6" w:rsidRDefault="00032B2C" w:rsidP="006A10B9">
            <w:pPr>
              <w:spacing w:line="360" w:lineRule="auto"/>
              <w:jc w:val="center"/>
            </w:pPr>
            <w:r>
              <w:t>12</w:t>
            </w:r>
          </w:p>
        </w:tc>
      </w:tr>
      <w:tr w:rsidR="00032B2C" w:rsidRPr="0062395A" w:rsidTr="006A10B9">
        <w:trPr>
          <w:trHeight w:val="332"/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B2C" w:rsidRPr="0062395A" w:rsidRDefault="00032B2C" w:rsidP="006A10B9">
            <w:pPr>
              <w:spacing w:line="280" w:lineRule="exact"/>
            </w:pPr>
            <w:r w:rsidRPr="0062395A">
              <w:t xml:space="preserve"> Середньомісячна заробітна плата одного працівника, грн.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2B2C" w:rsidRPr="007924A6" w:rsidRDefault="00032B2C" w:rsidP="006A10B9">
            <w:pPr>
              <w:spacing w:line="360" w:lineRule="auto"/>
              <w:jc w:val="center"/>
            </w:pPr>
            <w:r w:rsidRPr="006F407C">
              <w:t>7983,46</w:t>
            </w:r>
          </w:p>
        </w:tc>
      </w:tr>
      <w:tr w:rsidR="00032B2C" w:rsidRPr="0062395A" w:rsidTr="006A10B9">
        <w:trPr>
          <w:trHeight w:val="108"/>
          <w:jc w:val="center"/>
        </w:trPr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B2C" w:rsidRPr="0062395A" w:rsidRDefault="00032B2C" w:rsidP="006A10B9">
            <w:pPr>
              <w:spacing w:line="280" w:lineRule="exact"/>
            </w:pPr>
            <w:r w:rsidRPr="0062395A">
              <w:t xml:space="preserve"> в тому числі ІТП та АУП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2B2C" w:rsidRPr="007924A6" w:rsidRDefault="00032B2C" w:rsidP="006A10B9">
            <w:pPr>
              <w:spacing w:line="360" w:lineRule="auto"/>
              <w:jc w:val="center"/>
            </w:pPr>
            <w:r w:rsidRPr="006F407C">
              <w:t>8316,16</w:t>
            </w:r>
          </w:p>
        </w:tc>
      </w:tr>
    </w:tbl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</w:p>
    <w:p w:rsidR="00032B2C" w:rsidRPr="0062735B" w:rsidRDefault="00032B2C" w:rsidP="00032B2C">
      <w:pPr>
        <w:tabs>
          <w:tab w:val="left" w:pos="1073"/>
        </w:tabs>
        <w:spacing w:line="360" w:lineRule="auto"/>
        <w:ind w:firstLine="720"/>
        <w:rPr>
          <w:b/>
          <w:sz w:val="28"/>
          <w:szCs w:val="28"/>
        </w:rPr>
      </w:pPr>
      <w:r w:rsidRPr="0062735B">
        <w:rPr>
          <w:b/>
          <w:sz w:val="28"/>
          <w:szCs w:val="28"/>
        </w:rPr>
        <w:t>Обсяг виконаних робіт (наданих послуг)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4106"/>
        <w:gridCol w:w="1080"/>
        <w:gridCol w:w="1621"/>
        <w:gridCol w:w="1722"/>
      </w:tblGrid>
      <w:tr w:rsidR="00032B2C" w:rsidRPr="00B40925" w:rsidTr="006A10B9">
        <w:trPr>
          <w:trHeight w:val="471"/>
          <w:jc w:val="center"/>
        </w:trPr>
        <w:tc>
          <w:tcPr>
            <w:tcW w:w="540" w:type="dxa"/>
            <w:vAlign w:val="center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</w:pPr>
            <w:r w:rsidRPr="00B40925">
              <w:t>№ з/п</w:t>
            </w: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</w:pPr>
            <w:r w:rsidRPr="00B40925">
              <w:t>Найменування за видами робіт</w:t>
            </w:r>
          </w:p>
        </w:tc>
        <w:tc>
          <w:tcPr>
            <w:tcW w:w="1080" w:type="dxa"/>
            <w:vAlign w:val="center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</w:pPr>
            <w:r w:rsidRPr="00B40925">
              <w:t>Одиниця виміру</w:t>
            </w:r>
          </w:p>
        </w:tc>
        <w:tc>
          <w:tcPr>
            <w:tcW w:w="1621" w:type="dxa"/>
            <w:vAlign w:val="center"/>
          </w:tcPr>
          <w:p w:rsidR="00032B2C" w:rsidRPr="004A566C" w:rsidRDefault="00032B2C" w:rsidP="006A10B9">
            <w:pPr>
              <w:tabs>
                <w:tab w:val="left" w:pos="6390"/>
              </w:tabs>
              <w:jc w:val="center"/>
            </w:pPr>
            <w:r>
              <w:t>Факт</w:t>
            </w:r>
          </w:p>
          <w:p w:rsidR="00032B2C" w:rsidRPr="001E58C8" w:rsidRDefault="00032B2C" w:rsidP="006A10B9">
            <w:pPr>
              <w:tabs>
                <w:tab w:val="left" w:pos="6390"/>
              </w:tabs>
              <w:jc w:val="center"/>
            </w:pPr>
            <w:r>
              <w:t>2016</w:t>
            </w:r>
            <w:r w:rsidRPr="001E58C8">
              <w:t xml:space="preserve"> рік</w:t>
            </w:r>
          </w:p>
        </w:tc>
        <w:tc>
          <w:tcPr>
            <w:tcW w:w="1722" w:type="dxa"/>
            <w:vAlign w:val="center"/>
          </w:tcPr>
          <w:p w:rsidR="00032B2C" w:rsidRPr="004A566C" w:rsidRDefault="00032B2C" w:rsidP="006A10B9">
            <w:pPr>
              <w:tabs>
                <w:tab w:val="left" w:pos="6390"/>
              </w:tabs>
              <w:jc w:val="center"/>
            </w:pPr>
            <w:r>
              <w:t>Ф</w:t>
            </w:r>
            <w:r w:rsidRPr="00B40925">
              <w:t>акт</w:t>
            </w:r>
            <w:r>
              <w:t xml:space="preserve"> станом на 01.10.2017р.</w:t>
            </w:r>
          </w:p>
        </w:tc>
      </w:tr>
      <w:tr w:rsidR="00032B2C" w:rsidRPr="00B40925" w:rsidTr="006A10B9">
        <w:trPr>
          <w:trHeight w:val="743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Населення (за послуги з утримання будинків та прибуд. територій)</w:t>
            </w:r>
          </w:p>
        </w:tc>
        <w:tc>
          <w:tcPr>
            <w:tcW w:w="1080" w:type="dxa"/>
            <w:vAlign w:val="center"/>
          </w:tcPr>
          <w:p w:rsidR="00032B2C" w:rsidRPr="0018765F" w:rsidRDefault="00032B2C" w:rsidP="006A10B9">
            <w:pPr>
              <w:tabs>
                <w:tab w:val="left" w:pos="6390"/>
              </w:tabs>
              <w:jc w:val="center"/>
            </w:pPr>
            <w:r>
              <w:t>тис.грн.</w:t>
            </w:r>
          </w:p>
        </w:tc>
        <w:tc>
          <w:tcPr>
            <w:tcW w:w="1621" w:type="dxa"/>
            <w:vAlign w:val="center"/>
          </w:tcPr>
          <w:p w:rsidR="00032B2C" w:rsidRPr="00864297" w:rsidRDefault="00032B2C" w:rsidP="006A10B9">
            <w:pPr>
              <w:tabs>
                <w:tab w:val="left" w:pos="6390"/>
              </w:tabs>
              <w:jc w:val="center"/>
            </w:pPr>
            <w:r>
              <w:t>2033,0</w:t>
            </w:r>
          </w:p>
        </w:tc>
        <w:tc>
          <w:tcPr>
            <w:tcW w:w="1722" w:type="dxa"/>
            <w:vAlign w:val="center"/>
          </w:tcPr>
          <w:p w:rsidR="00032B2C" w:rsidRPr="00706D32" w:rsidRDefault="00032B2C" w:rsidP="006A10B9">
            <w:pPr>
              <w:tabs>
                <w:tab w:val="left" w:pos="6390"/>
              </w:tabs>
              <w:jc w:val="center"/>
            </w:pPr>
            <w:r>
              <w:t>2191,6</w:t>
            </w:r>
          </w:p>
        </w:tc>
      </w:tr>
      <w:tr w:rsidR="00032B2C" w:rsidRPr="004F6F42" w:rsidTr="006A10B9">
        <w:trPr>
          <w:trHeight w:val="256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Населення (за спожиту електроенергію)</w:t>
            </w:r>
          </w:p>
        </w:tc>
        <w:tc>
          <w:tcPr>
            <w:tcW w:w="1080" w:type="dxa"/>
            <w:vAlign w:val="center"/>
          </w:tcPr>
          <w:p w:rsidR="00032B2C" w:rsidRDefault="00032B2C" w:rsidP="006A10B9">
            <w:pPr>
              <w:jc w:val="center"/>
            </w:pP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4F6F42" w:rsidRDefault="00032B2C" w:rsidP="006A10B9">
            <w:pPr>
              <w:tabs>
                <w:tab w:val="left" w:pos="6390"/>
              </w:tabs>
              <w:jc w:val="center"/>
            </w:pPr>
            <w:r>
              <w:t>2050,9</w:t>
            </w:r>
          </w:p>
        </w:tc>
        <w:tc>
          <w:tcPr>
            <w:tcW w:w="1722" w:type="dxa"/>
            <w:vAlign w:val="center"/>
          </w:tcPr>
          <w:p w:rsidR="00032B2C" w:rsidRPr="00706D32" w:rsidRDefault="00032B2C" w:rsidP="006A10B9">
            <w:pPr>
              <w:tabs>
                <w:tab w:val="left" w:pos="6390"/>
              </w:tabs>
              <w:jc w:val="center"/>
            </w:pPr>
            <w:r>
              <w:t>1957,7</w:t>
            </w:r>
          </w:p>
        </w:tc>
      </w:tr>
      <w:tr w:rsidR="00032B2C" w:rsidRPr="004F6F42" w:rsidTr="006A10B9">
        <w:trPr>
          <w:trHeight w:val="256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Населення (за спожитий газ)</w:t>
            </w:r>
          </w:p>
        </w:tc>
        <w:tc>
          <w:tcPr>
            <w:tcW w:w="1080" w:type="dxa"/>
            <w:vAlign w:val="center"/>
          </w:tcPr>
          <w:p w:rsidR="00032B2C" w:rsidRDefault="00032B2C" w:rsidP="006A10B9">
            <w:pPr>
              <w:jc w:val="center"/>
            </w:pP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4F6F42" w:rsidRDefault="00032B2C" w:rsidP="006A10B9">
            <w:pPr>
              <w:tabs>
                <w:tab w:val="left" w:pos="6390"/>
              </w:tabs>
              <w:jc w:val="center"/>
            </w:pPr>
            <w:r>
              <w:t>310,7</w:t>
            </w:r>
          </w:p>
        </w:tc>
        <w:tc>
          <w:tcPr>
            <w:tcW w:w="1722" w:type="dxa"/>
            <w:vAlign w:val="center"/>
          </w:tcPr>
          <w:p w:rsidR="00032B2C" w:rsidRPr="00706D32" w:rsidRDefault="00032B2C" w:rsidP="006A10B9">
            <w:pPr>
              <w:tabs>
                <w:tab w:val="left" w:pos="6390"/>
              </w:tabs>
              <w:jc w:val="center"/>
            </w:pPr>
            <w:r>
              <w:t>247,8</w:t>
            </w:r>
          </w:p>
        </w:tc>
      </w:tr>
      <w:tr w:rsidR="00032B2C" w:rsidRPr="00FA4608" w:rsidTr="00032B2C">
        <w:trPr>
          <w:trHeight w:val="418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Інші споживачі</w:t>
            </w:r>
          </w:p>
        </w:tc>
        <w:tc>
          <w:tcPr>
            <w:tcW w:w="1080" w:type="dxa"/>
            <w:vAlign w:val="center"/>
          </w:tcPr>
          <w:p w:rsidR="00032B2C" w:rsidRDefault="00032B2C" w:rsidP="006A10B9">
            <w:pPr>
              <w:jc w:val="center"/>
            </w:pP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FA4608" w:rsidRDefault="00032B2C" w:rsidP="006A10B9">
            <w:pPr>
              <w:tabs>
                <w:tab w:val="left" w:pos="6390"/>
              </w:tabs>
              <w:jc w:val="center"/>
            </w:pPr>
            <w:r>
              <w:t>155,8</w:t>
            </w:r>
          </w:p>
        </w:tc>
        <w:tc>
          <w:tcPr>
            <w:tcW w:w="1722" w:type="dxa"/>
            <w:vAlign w:val="center"/>
          </w:tcPr>
          <w:p w:rsidR="00032B2C" w:rsidRPr="0027488C" w:rsidRDefault="00032B2C" w:rsidP="006A10B9">
            <w:pPr>
              <w:tabs>
                <w:tab w:val="left" w:pos="6390"/>
              </w:tabs>
              <w:jc w:val="center"/>
            </w:pPr>
            <w:r>
              <w:t>162,0</w:t>
            </w:r>
          </w:p>
        </w:tc>
      </w:tr>
      <w:tr w:rsidR="00032B2C" w:rsidRPr="00AC0A0D" w:rsidTr="009F438A">
        <w:trPr>
          <w:trHeight w:val="476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Пільги</w:t>
            </w:r>
          </w:p>
        </w:tc>
        <w:tc>
          <w:tcPr>
            <w:tcW w:w="1080" w:type="dxa"/>
            <w:vAlign w:val="center"/>
          </w:tcPr>
          <w:p w:rsidR="00032B2C" w:rsidRDefault="00032B2C" w:rsidP="006A10B9">
            <w:pPr>
              <w:jc w:val="center"/>
            </w:pP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AC0A0D" w:rsidRDefault="00032B2C" w:rsidP="006A10B9">
            <w:pPr>
              <w:tabs>
                <w:tab w:val="left" w:pos="6390"/>
              </w:tabs>
              <w:jc w:val="center"/>
            </w:pPr>
            <w:r>
              <w:t>340,1</w:t>
            </w:r>
          </w:p>
        </w:tc>
        <w:tc>
          <w:tcPr>
            <w:tcW w:w="1722" w:type="dxa"/>
            <w:vAlign w:val="center"/>
          </w:tcPr>
          <w:p w:rsidR="00032B2C" w:rsidRPr="0027488C" w:rsidRDefault="00032B2C" w:rsidP="006A10B9">
            <w:pPr>
              <w:tabs>
                <w:tab w:val="left" w:pos="6390"/>
              </w:tabs>
              <w:jc w:val="center"/>
            </w:pPr>
            <w:r>
              <w:t>391,7</w:t>
            </w:r>
          </w:p>
        </w:tc>
      </w:tr>
      <w:tr w:rsidR="00032B2C" w:rsidRPr="00AC0A0D" w:rsidTr="009F438A">
        <w:trPr>
          <w:trHeight w:val="426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  <w:vAlign w:val="center"/>
          </w:tcPr>
          <w:p w:rsidR="00032B2C" w:rsidRPr="00B40925" w:rsidRDefault="00032B2C" w:rsidP="006A10B9">
            <w:r w:rsidRPr="00B40925">
              <w:t>Субсидії</w:t>
            </w:r>
          </w:p>
        </w:tc>
        <w:tc>
          <w:tcPr>
            <w:tcW w:w="1080" w:type="dxa"/>
            <w:vAlign w:val="center"/>
          </w:tcPr>
          <w:p w:rsidR="00032B2C" w:rsidRDefault="00032B2C" w:rsidP="006A10B9">
            <w:pPr>
              <w:jc w:val="center"/>
            </w:pP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AC0A0D" w:rsidRDefault="00032B2C" w:rsidP="006A10B9">
            <w:pPr>
              <w:tabs>
                <w:tab w:val="left" w:pos="6390"/>
              </w:tabs>
              <w:jc w:val="center"/>
            </w:pPr>
            <w:r>
              <w:t>1078,9</w:t>
            </w:r>
          </w:p>
        </w:tc>
        <w:tc>
          <w:tcPr>
            <w:tcW w:w="1722" w:type="dxa"/>
            <w:vAlign w:val="center"/>
          </w:tcPr>
          <w:p w:rsidR="00032B2C" w:rsidRPr="0027488C" w:rsidRDefault="00032B2C" w:rsidP="006A10B9">
            <w:pPr>
              <w:tabs>
                <w:tab w:val="left" w:pos="6390"/>
              </w:tabs>
              <w:jc w:val="center"/>
            </w:pPr>
            <w:r>
              <w:t>1158,6</w:t>
            </w:r>
          </w:p>
        </w:tc>
      </w:tr>
      <w:tr w:rsidR="00032B2C" w:rsidRPr="00B40925" w:rsidTr="006A10B9">
        <w:trPr>
          <w:trHeight w:val="793"/>
          <w:jc w:val="center"/>
        </w:trPr>
        <w:tc>
          <w:tcPr>
            <w:tcW w:w="540" w:type="dxa"/>
          </w:tcPr>
          <w:p w:rsidR="00032B2C" w:rsidRPr="00B40925" w:rsidRDefault="00032B2C" w:rsidP="006A10B9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4106" w:type="dxa"/>
          </w:tcPr>
          <w:p w:rsidR="00032B2C" w:rsidRPr="00B40925" w:rsidRDefault="00032B2C" w:rsidP="006A10B9">
            <w:pPr>
              <w:tabs>
                <w:tab w:val="left" w:pos="6390"/>
              </w:tabs>
              <w:rPr>
                <w:b/>
              </w:rPr>
            </w:pPr>
            <w:r>
              <w:rPr>
                <w:b/>
              </w:rPr>
              <w:t>Разом</w:t>
            </w:r>
          </w:p>
        </w:tc>
        <w:tc>
          <w:tcPr>
            <w:tcW w:w="1080" w:type="dxa"/>
          </w:tcPr>
          <w:p w:rsidR="00032B2C" w:rsidRDefault="00032B2C" w:rsidP="006A10B9">
            <w:r>
              <w:t xml:space="preserve"> </w:t>
            </w:r>
            <w:r w:rsidRPr="00AB3850">
              <w:t>тис.грн.</w:t>
            </w:r>
          </w:p>
        </w:tc>
        <w:tc>
          <w:tcPr>
            <w:tcW w:w="1621" w:type="dxa"/>
            <w:vAlign w:val="center"/>
          </w:tcPr>
          <w:p w:rsidR="00032B2C" w:rsidRPr="004423B5" w:rsidRDefault="00032B2C" w:rsidP="006A10B9">
            <w:pPr>
              <w:tabs>
                <w:tab w:val="left" w:pos="639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5969,4</w:t>
            </w:r>
          </w:p>
        </w:tc>
        <w:tc>
          <w:tcPr>
            <w:tcW w:w="1722" w:type="dxa"/>
            <w:vAlign w:val="center"/>
          </w:tcPr>
          <w:p w:rsidR="00032B2C" w:rsidRPr="0027488C" w:rsidRDefault="00032B2C" w:rsidP="006A10B9">
            <w:pPr>
              <w:tabs>
                <w:tab w:val="left" w:pos="639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6109,4</w:t>
            </w:r>
          </w:p>
        </w:tc>
      </w:tr>
    </w:tbl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720"/>
        <w:jc w:val="both"/>
        <w:rPr>
          <w:sz w:val="28"/>
          <w:szCs w:val="28"/>
        </w:rPr>
      </w:pPr>
    </w:p>
    <w:p w:rsidR="00032B2C" w:rsidRPr="00612E34" w:rsidRDefault="00032B2C" w:rsidP="00032B2C">
      <w:pPr>
        <w:tabs>
          <w:tab w:val="left" w:pos="1073"/>
        </w:tabs>
        <w:ind w:firstLine="720"/>
        <w:jc w:val="both"/>
        <w:rPr>
          <w:sz w:val="28"/>
          <w:szCs w:val="28"/>
        </w:rPr>
      </w:pPr>
      <w:r w:rsidRPr="00612E34">
        <w:rPr>
          <w:sz w:val="28"/>
          <w:szCs w:val="28"/>
        </w:rPr>
        <w:t xml:space="preserve">Протягом 9 місяців 2017 року доходи підприємства збільшилися на </w:t>
      </w:r>
      <w:r>
        <w:rPr>
          <w:sz w:val="28"/>
          <w:szCs w:val="28"/>
        </w:rPr>
        <w:t>99,6</w:t>
      </w:r>
      <w:r w:rsidRPr="00612E34">
        <w:rPr>
          <w:sz w:val="28"/>
          <w:szCs w:val="28"/>
        </w:rPr>
        <w:t xml:space="preserve"> тис. грн., у зв’язку із більшим об’ємом виконаних робіт по капітальному і поточному ремонтах. </w:t>
      </w:r>
      <w:r>
        <w:rPr>
          <w:sz w:val="28"/>
          <w:szCs w:val="28"/>
        </w:rPr>
        <w:t>Результатом збільшення доходів є підвищення рівня рентабельності підприємства у 2017 р.</w:t>
      </w:r>
    </w:p>
    <w:p w:rsidR="00032B2C" w:rsidRDefault="00032B2C" w:rsidP="00032B2C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p w:rsidR="00032B2C" w:rsidRPr="00430195" w:rsidRDefault="00032B2C" w:rsidP="00032B2C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Динаміка доходів, витрат, прибутковості</w:t>
      </w:r>
      <w:r w:rsidRPr="00714CAD">
        <w:rPr>
          <w:b/>
          <w:sz w:val="28"/>
          <w:szCs w:val="28"/>
        </w:rPr>
        <w:t xml:space="preserve"> /</w:t>
      </w:r>
      <w:r w:rsidRPr="00430195">
        <w:rPr>
          <w:b/>
          <w:sz w:val="28"/>
          <w:szCs w:val="28"/>
        </w:rPr>
        <w:t xml:space="preserve"> збитковості та рівня рентабельності підприємства за 2016-2017рр.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0"/>
        <w:gridCol w:w="1080"/>
        <w:gridCol w:w="2014"/>
      </w:tblGrid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CE079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CE079E">
              <w:rPr>
                <w:b/>
                <w:sz w:val="28"/>
                <w:szCs w:val="28"/>
              </w:rPr>
              <w:t>Показники</w:t>
            </w:r>
          </w:p>
        </w:tc>
        <w:tc>
          <w:tcPr>
            <w:tcW w:w="1080" w:type="dxa"/>
            <w:vAlign w:val="center"/>
          </w:tcPr>
          <w:p w:rsidR="00032B2C" w:rsidRPr="00CE079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CE079E">
              <w:rPr>
                <w:b/>
                <w:sz w:val="28"/>
                <w:szCs w:val="28"/>
              </w:rPr>
              <w:t>2016 рік</w:t>
            </w:r>
          </w:p>
        </w:tc>
        <w:tc>
          <w:tcPr>
            <w:tcW w:w="2014" w:type="dxa"/>
            <w:vAlign w:val="center"/>
          </w:tcPr>
          <w:p w:rsidR="00032B2C" w:rsidRPr="00CE079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Станом на 01.10.</w:t>
            </w:r>
            <w:r w:rsidRPr="00CE079E">
              <w:rPr>
                <w:b/>
                <w:sz w:val="28"/>
                <w:szCs w:val="28"/>
              </w:rPr>
              <w:t>2017 р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 xml:space="preserve">Доходи всього, тис. грн. 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5262,9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5362,50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- від основної діяльності, в т.ч.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4932,0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5091,20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населення (за послуги з утримання будинків та прибуд. територій)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1606,8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1826,36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населення (за спожиту електроенергію)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1719,4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1631,42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населення (за спожитий газ)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263,0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206,50</w:t>
            </w:r>
          </w:p>
        </w:tc>
      </w:tr>
      <w:tr w:rsidR="00032B2C" w:rsidRPr="00B51EAB" w:rsidTr="006A10B9">
        <w:trPr>
          <w:trHeight w:val="298"/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інші споживачі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133,8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135,0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пільги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286,7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326,42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  <w:vAlign w:val="center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субсидії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922,3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965,50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- від іншої діяльності, в т.ч.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330,9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271,3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поточні трансферти з бюджету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250,00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144,00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 xml:space="preserve">Витрати всього, тис. грн. 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5741,0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5348,90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- від основної діяльності, </w:t>
            </w:r>
            <w:r w:rsidRPr="00B51EAB">
              <w:rPr>
                <w:b/>
                <w:sz w:val="28"/>
                <w:szCs w:val="28"/>
              </w:rPr>
              <w:t>в т.ч.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4177,6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3888,8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 xml:space="preserve">      собівартість реалізованих робіт і послуг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3958,5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3888,8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адміністративні витрати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1340,5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1460,1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інші операційні витрати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222,9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-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- від іншої діяльності, в т.ч.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-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-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Фінанс</w:t>
            </w:r>
            <w:r>
              <w:rPr>
                <w:sz w:val="28"/>
                <w:szCs w:val="28"/>
              </w:rPr>
              <w:t>овий результат (чистий прибуток/</w:t>
            </w:r>
            <w:r w:rsidRPr="00B51EAB">
              <w:rPr>
                <w:sz w:val="28"/>
                <w:szCs w:val="28"/>
              </w:rPr>
              <w:t>збиток)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(478,1)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51EAB">
              <w:rPr>
                <w:b/>
                <w:sz w:val="28"/>
                <w:szCs w:val="28"/>
              </w:rPr>
              <w:t>13,6</w:t>
            </w:r>
          </w:p>
        </w:tc>
      </w:tr>
      <w:tr w:rsidR="00032B2C" w:rsidRPr="00B51EAB" w:rsidTr="006A10B9">
        <w:trPr>
          <w:jc w:val="center"/>
        </w:trPr>
        <w:tc>
          <w:tcPr>
            <w:tcW w:w="6540" w:type="dxa"/>
          </w:tcPr>
          <w:p w:rsidR="00032B2C" w:rsidRPr="00B51EAB" w:rsidRDefault="00032B2C" w:rsidP="006A10B9">
            <w:pPr>
              <w:spacing w:line="360" w:lineRule="auto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Рентабельність, %</w:t>
            </w:r>
          </w:p>
        </w:tc>
        <w:tc>
          <w:tcPr>
            <w:tcW w:w="1080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-</w:t>
            </w:r>
          </w:p>
        </w:tc>
        <w:tc>
          <w:tcPr>
            <w:tcW w:w="2014" w:type="dxa"/>
            <w:vAlign w:val="center"/>
          </w:tcPr>
          <w:p w:rsidR="00032B2C" w:rsidRPr="00B51EAB" w:rsidRDefault="00032B2C" w:rsidP="006A10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EAB">
              <w:rPr>
                <w:sz w:val="28"/>
                <w:szCs w:val="28"/>
              </w:rPr>
              <w:t>0,25</w:t>
            </w:r>
          </w:p>
        </w:tc>
      </w:tr>
    </w:tbl>
    <w:p w:rsidR="00032B2C" w:rsidRDefault="00032B2C" w:rsidP="00032B2C">
      <w:pPr>
        <w:tabs>
          <w:tab w:val="left" w:pos="1073"/>
        </w:tabs>
        <w:spacing w:line="360" w:lineRule="auto"/>
        <w:jc w:val="both"/>
        <w:rPr>
          <w:b/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600"/>
        <w:jc w:val="both"/>
        <w:rPr>
          <w:sz w:val="28"/>
          <w:szCs w:val="28"/>
        </w:rPr>
      </w:pPr>
      <w:r w:rsidRPr="000166A5">
        <w:rPr>
          <w:sz w:val="28"/>
          <w:szCs w:val="28"/>
        </w:rPr>
        <w:t xml:space="preserve">У ході </w:t>
      </w:r>
      <w:r>
        <w:rPr>
          <w:sz w:val="28"/>
          <w:szCs w:val="28"/>
        </w:rPr>
        <w:t>аналізу дебіторської та кредиторської заборгованості за 9 місяців 2017 року спостерігається збільшення дебіторської заборгованості та зменшення кредиторської</w:t>
      </w:r>
      <w:r w:rsidRPr="00FB46EB">
        <w:rPr>
          <w:sz w:val="28"/>
          <w:szCs w:val="28"/>
        </w:rPr>
        <w:t xml:space="preserve"> </w:t>
      </w:r>
      <w:r>
        <w:rPr>
          <w:sz w:val="28"/>
          <w:szCs w:val="28"/>
        </w:rPr>
        <w:t>порівняно із даними 2016 року.</w:t>
      </w:r>
    </w:p>
    <w:p w:rsidR="00032B2C" w:rsidRDefault="00032B2C" w:rsidP="00032B2C">
      <w:pPr>
        <w:tabs>
          <w:tab w:val="left" w:pos="1073"/>
        </w:tabs>
        <w:spacing w:line="360" w:lineRule="auto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spacing w:line="360" w:lineRule="auto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spacing w:line="360" w:lineRule="auto"/>
        <w:jc w:val="center"/>
        <w:rPr>
          <w:b/>
          <w:sz w:val="28"/>
          <w:szCs w:val="28"/>
        </w:rPr>
      </w:pPr>
    </w:p>
    <w:p w:rsidR="00032B2C" w:rsidRPr="00430195" w:rsidRDefault="00032B2C" w:rsidP="00032B2C">
      <w:pPr>
        <w:tabs>
          <w:tab w:val="left" w:pos="1073"/>
        </w:tabs>
        <w:spacing w:line="360" w:lineRule="auto"/>
        <w:jc w:val="center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Аналіз дебіторської та кредиторської заборгованості підприємства.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5528"/>
        <w:gridCol w:w="1559"/>
        <w:gridCol w:w="1729"/>
      </w:tblGrid>
      <w:tr w:rsidR="00032B2C" w:rsidRPr="002D3605" w:rsidTr="006A10B9">
        <w:trPr>
          <w:jc w:val="center"/>
        </w:trPr>
        <w:tc>
          <w:tcPr>
            <w:tcW w:w="599" w:type="dxa"/>
          </w:tcPr>
          <w:p w:rsidR="00032B2C" w:rsidRPr="00F4307E" w:rsidRDefault="00032B2C" w:rsidP="006A10B9">
            <w:pPr>
              <w:rPr>
                <w:sz w:val="28"/>
              </w:rPr>
            </w:pP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32B2C" w:rsidRPr="009D01B1" w:rsidRDefault="00032B2C" w:rsidP="006A10B9">
            <w:pPr>
              <w:jc w:val="center"/>
              <w:rPr>
                <w:b/>
              </w:rPr>
            </w:pPr>
            <w:r w:rsidRPr="009D01B1">
              <w:rPr>
                <w:b/>
              </w:rPr>
              <w:t>Станом на 01.01.2017р. тис. грн.</w:t>
            </w:r>
          </w:p>
        </w:tc>
        <w:tc>
          <w:tcPr>
            <w:tcW w:w="1729" w:type="dxa"/>
            <w:vAlign w:val="center"/>
          </w:tcPr>
          <w:p w:rsidR="00032B2C" w:rsidRPr="009D01B1" w:rsidRDefault="00032B2C" w:rsidP="006A10B9">
            <w:pPr>
              <w:jc w:val="center"/>
              <w:rPr>
                <w:b/>
              </w:rPr>
            </w:pPr>
            <w:r w:rsidRPr="009D01B1">
              <w:rPr>
                <w:b/>
              </w:rPr>
              <w:t>Станом на 01.10.2017р.</w:t>
            </w:r>
          </w:p>
          <w:p w:rsidR="00032B2C" w:rsidRPr="009D01B1" w:rsidRDefault="00032B2C" w:rsidP="006A10B9">
            <w:pPr>
              <w:jc w:val="center"/>
              <w:rPr>
                <w:b/>
              </w:rPr>
            </w:pPr>
            <w:r w:rsidRPr="009D01B1">
              <w:rPr>
                <w:b/>
              </w:rPr>
              <w:t>тис. грн.</w:t>
            </w:r>
          </w:p>
        </w:tc>
      </w:tr>
      <w:tr w:rsidR="00032B2C" w:rsidRPr="002D3605" w:rsidTr="006A10B9">
        <w:trPr>
          <w:jc w:val="center"/>
        </w:trPr>
        <w:tc>
          <w:tcPr>
            <w:tcW w:w="599" w:type="dxa"/>
          </w:tcPr>
          <w:p w:rsidR="00032B2C" w:rsidRPr="002D3605" w:rsidRDefault="00032B2C" w:rsidP="006A10B9">
            <w:r w:rsidRPr="002D3605">
              <w:t>1.</w:t>
            </w: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Дебіторська заборгованість всього, у т.ч.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1516,0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1797,4</w:t>
            </w:r>
          </w:p>
        </w:tc>
      </w:tr>
      <w:tr w:rsidR="00032B2C" w:rsidRPr="002D3605" w:rsidTr="006A10B9">
        <w:trPr>
          <w:trHeight w:val="424"/>
          <w:jc w:val="center"/>
        </w:trPr>
        <w:tc>
          <w:tcPr>
            <w:tcW w:w="599" w:type="dxa"/>
          </w:tcPr>
          <w:p w:rsidR="00032B2C" w:rsidRPr="002D3605" w:rsidRDefault="00032B2C" w:rsidP="006A10B9">
            <w:r w:rsidRPr="002D3605">
              <w:t>1.1</w:t>
            </w: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За послуги, з неї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</w:p>
        </w:tc>
      </w:tr>
      <w:tr w:rsidR="00032B2C" w:rsidRPr="002D3605" w:rsidTr="006A10B9">
        <w:trPr>
          <w:trHeight w:val="429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Населення безпосередньо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1350,3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1594,9</w:t>
            </w:r>
          </w:p>
        </w:tc>
      </w:tr>
      <w:tr w:rsidR="00032B2C" w:rsidRPr="002D3605" w:rsidTr="006A10B9">
        <w:trPr>
          <w:trHeight w:val="407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Пільги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35,9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57,7</w:t>
            </w:r>
          </w:p>
        </w:tc>
      </w:tr>
      <w:tr w:rsidR="00032B2C" w:rsidRPr="002D3605" w:rsidTr="006A10B9">
        <w:trPr>
          <w:trHeight w:val="413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Субсидії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129,8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73,7</w:t>
            </w:r>
          </w:p>
        </w:tc>
      </w:tr>
      <w:tr w:rsidR="00032B2C" w:rsidRPr="002D3605" w:rsidTr="006A10B9">
        <w:trPr>
          <w:trHeight w:val="420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Місцеві бюджетні установи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25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Обласні бюджетні установи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17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Державні бюджетні установи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09"/>
          <w:jc w:val="center"/>
        </w:trPr>
        <w:tc>
          <w:tcPr>
            <w:tcW w:w="599" w:type="dxa"/>
          </w:tcPr>
          <w:p w:rsidR="00032B2C" w:rsidRPr="002D3605" w:rsidRDefault="00032B2C" w:rsidP="006A10B9"/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Інші споживачі</w:t>
            </w:r>
          </w:p>
        </w:tc>
        <w:tc>
          <w:tcPr>
            <w:tcW w:w="1559" w:type="dxa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57,8</w:t>
            </w:r>
          </w:p>
        </w:tc>
        <w:tc>
          <w:tcPr>
            <w:tcW w:w="1729" w:type="dxa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71,1</w:t>
            </w:r>
          </w:p>
        </w:tc>
      </w:tr>
      <w:tr w:rsidR="00032B2C" w:rsidRPr="002D3605" w:rsidTr="006A10B9">
        <w:trPr>
          <w:trHeight w:val="683"/>
          <w:jc w:val="center"/>
        </w:trPr>
        <w:tc>
          <w:tcPr>
            <w:tcW w:w="599" w:type="dxa"/>
          </w:tcPr>
          <w:p w:rsidR="00032B2C" w:rsidRPr="002D3605" w:rsidRDefault="00032B2C" w:rsidP="006A10B9">
            <w:r w:rsidRPr="002D3605">
              <w:t>1.2</w:t>
            </w: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25"/>
          <w:jc w:val="center"/>
        </w:trPr>
        <w:tc>
          <w:tcPr>
            <w:tcW w:w="599" w:type="dxa"/>
          </w:tcPr>
          <w:p w:rsidR="00032B2C" w:rsidRPr="002D3605" w:rsidRDefault="00032B2C" w:rsidP="006A10B9">
            <w:r w:rsidRPr="002D3605">
              <w:t>1.3</w:t>
            </w: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Поточна заборгованість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652"/>
          <w:jc w:val="center"/>
        </w:trPr>
        <w:tc>
          <w:tcPr>
            <w:tcW w:w="599" w:type="dxa"/>
          </w:tcPr>
          <w:p w:rsidR="00032B2C" w:rsidRPr="00282DAD" w:rsidRDefault="00032B2C" w:rsidP="006A10B9">
            <w:pPr>
              <w:rPr>
                <w:b/>
              </w:rPr>
            </w:pPr>
            <w:r w:rsidRPr="00282DAD">
              <w:rPr>
                <w:b/>
              </w:rPr>
              <w:t>2.</w:t>
            </w:r>
          </w:p>
        </w:tc>
        <w:tc>
          <w:tcPr>
            <w:tcW w:w="5528" w:type="dxa"/>
          </w:tcPr>
          <w:p w:rsidR="00032B2C" w:rsidRDefault="00032B2C" w:rsidP="006A10B9">
            <w:pPr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 xml:space="preserve">Кредиторська заборгованість всього, </w:t>
            </w:r>
          </w:p>
          <w:p w:rsidR="00032B2C" w:rsidRPr="00F4307E" w:rsidRDefault="00032B2C" w:rsidP="006A10B9">
            <w:pPr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в т.ч.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1046,6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b/>
                <w:sz w:val="28"/>
                <w:szCs w:val="28"/>
              </w:rPr>
            </w:pPr>
            <w:r w:rsidRPr="00F4307E">
              <w:rPr>
                <w:b/>
                <w:sz w:val="28"/>
                <w:szCs w:val="28"/>
              </w:rPr>
              <w:t>901,4</w:t>
            </w:r>
          </w:p>
        </w:tc>
      </w:tr>
      <w:tr w:rsidR="00032B2C" w:rsidRPr="002D3605" w:rsidTr="006A10B9">
        <w:trPr>
          <w:trHeight w:val="422"/>
          <w:jc w:val="center"/>
        </w:trPr>
        <w:tc>
          <w:tcPr>
            <w:tcW w:w="599" w:type="dxa"/>
          </w:tcPr>
          <w:p w:rsidR="00032B2C" w:rsidRPr="002D3605" w:rsidRDefault="00032B2C" w:rsidP="006A10B9">
            <w:r w:rsidRPr="002D3605">
              <w:t>2.1</w:t>
            </w:r>
          </w:p>
        </w:tc>
        <w:tc>
          <w:tcPr>
            <w:tcW w:w="5528" w:type="dxa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Товари роботи, послуги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598,4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526,1</w:t>
            </w:r>
          </w:p>
        </w:tc>
      </w:tr>
      <w:tr w:rsidR="00032B2C" w:rsidRPr="002D3605" w:rsidTr="006A10B9">
        <w:trPr>
          <w:trHeight w:val="399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r w:rsidRPr="002D3605">
              <w:t>2.2</w:t>
            </w: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Енергоносії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448,2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375,6</w:t>
            </w:r>
          </w:p>
        </w:tc>
      </w:tr>
      <w:tr w:rsidR="00032B2C" w:rsidRPr="002D3605" w:rsidTr="006A10B9">
        <w:trPr>
          <w:trHeight w:val="419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pPr>
              <w:rPr>
                <w:sz w:val="28"/>
              </w:rPr>
            </w:pP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407,1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346,3</w:t>
            </w:r>
          </w:p>
        </w:tc>
      </w:tr>
      <w:tr w:rsidR="00032B2C" w:rsidRPr="002D3605" w:rsidTr="006A10B9">
        <w:trPr>
          <w:trHeight w:val="425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pPr>
              <w:rPr>
                <w:sz w:val="28"/>
              </w:rPr>
            </w:pP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Газ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41,1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29,3</w:t>
            </w:r>
          </w:p>
        </w:tc>
      </w:tr>
      <w:tr w:rsidR="00032B2C" w:rsidRPr="002D3605" w:rsidTr="006A10B9">
        <w:trPr>
          <w:trHeight w:val="417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pPr>
              <w:rPr>
                <w:sz w:val="28"/>
              </w:rPr>
            </w:pP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Інші енергоносії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09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r w:rsidRPr="002D3605">
              <w:t>2.3</w:t>
            </w: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З оплати праці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415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r w:rsidRPr="002D3605">
              <w:t>2.4</w:t>
            </w: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З страхування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365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r w:rsidRPr="002D3605">
              <w:t>2.5</w:t>
            </w: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З бюджетом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781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>
            <w:r w:rsidRPr="002D3605">
              <w:t>2.6</w:t>
            </w:r>
          </w:p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Інші поточні зобов’язання (пеня, штрафи)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-</w:t>
            </w:r>
          </w:p>
        </w:tc>
      </w:tr>
      <w:tr w:rsidR="00032B2C" w:rsidRPr="002D3605" w:rsidTr="006A10B9">
        <w:trPr>
          <w:trHeight w:val="781"/>
          <w:jc w:val="center"/>
        </w:trPr>
        <w:tc>
          <w:tcPr>
            <w:tcW w:w="599" w:type="dxa"/>
            <w:vAlign w:val="center"/>
          </w:tcPr>
          <w:p w:rsidR="00032B2C" w:rsidRPr="002D3605" w:rsidRDefault="00032B2C" w:rsidP="006A10B9"/>
        </w:tc>
        <w:tc>
          <w:tcPr>
            <w:tcW w:w="5528" w:type="dxa"/>
            <w:vAlign w:val="center"/>
          </w:tcPr>
          <w:p w:rsidR="00032B2C" w:rsidRPr="00F4307E" w:rsidRDefault="00032B2C" w:rsidP="006A10B9">
            <w:pPr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 xml:space="preserve">Коефіцієнт співвідношення дебіторської та кредиторської заборгованостей, нормативне значення  </w:t>
            </w:r>
            <w:r>
              <w:rPr>
                <w:sz w:val="28"/>
                <w:szCs w:val="28"/>
                <w:u w:val="single"/>
                <w:vertAlign w:val="superscript"/>
              </w:rPr>
              <w:t xml:space="preserve">&lt; </w:t>
            </w:r>
            <w:r>
              <w:rPr>
                <w:sz w:val="28"/>
                <w:szCs w:val="28"/>
              </w:rPr>
              <w:t xml:space="preserve"> </w:t>
            </w:r>
            <w:r w:rsidRPr="00F4307E">
              <w:rPr>
                <w:sz w:val="28"/>
                <w:szCs w:val="28"/>
              </w:rPr>
              <w:t>0,8</w:t>
            </w:r>
          </w:p>
        </w:tc>
        <w:tc>
          <w:tcPr>
            <w:tcW w:w="155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1,4</w:t>
            </w:r>
          </w:p>
        </w:tc>
        <w:tc>
          <w:tcPr>
            <w:tcW w:w="1729" w:type="dxa"/>
            <w:vAlign w:val="center"/>
          </w:tcPr>
          <w:p w:rsidR="00032B2C" w:rsidRPr="00F4307E" w:rsidRDefault="00032B2C" w:rsidP="006A10B9">
            <w:pPr>
              <w:jc w:val="center"/>
              <w:rPr>
                <w:sz w:val="28"/>
                <w:szCs w:val="28"/>
              </w:rPr>
            </w:pPr>
            <w:r w:rsidRPr="00F4307E">
              <w:rPr>
                <w:sz w:val="28"/>
                <w:szCs w:val="28"/>
              </w:rPr>
              <w:t>2,0</w:t>
            </w:r>
          </w:p>
        </w:tc>
      </w:tr>
    </w:tbl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32B2C" w:rsidRPr="00714CAD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 w:rsidRPr="00FB46EB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Pr="00FB46EB">
        <w:rPr>
          <w:sz w:val="28"/>
          <w:szCs w:val="28"/>
        </w:rPr>
        <w:t xml:space="preserve">татутний фонд підприємства </w:t>
      </w:r>
      <w:r>
        <w:rPr>
          <w:sz w:val="28"/>
          <w:szCs w:val="28"/>
        </w:rPr>
        <w:t xml:space="preserve">у </w:t>
      </w:r>
      <w:r w:rsidRPr="00FB46EB">
        <w:rPr>
          <w:sz w:val="28"/>
          <w:szCs w:val="28"/>
        </w:rPr>
        <w:t xml:space="preserve">2017р. надійшло </w:t>
      </w:r>
      <w:r>
        <w:rPr>
          <w:sz w:val="28"/>
          <w:szCs w:val="28"/>
        </w:rPr>
        <w:t>3467,0</w:t>
      </w:r>
      <w:r w:rsidRPr="00FB46EB">
        <w:rPr>
          <w:sz w:val="28"/>
          <w:szCs w:val="28"/>
        </w:rPr>
        <w:t xml:space="preserve"> тис. грн., а у 2016 році – 2684,8 тис. грн. коштів з місцевого бюджету для поповнення власних обігових засобів та модернізації житлового фонду підприємства. </w:t>
      </w:r>
    </w:p>
    <w:p w:rsidR="00032B2C" w:rsidRPr="00064C76" w:rsidRDefault="00032B2C" w:rsidP="00032B2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4C76">
        <w:rPr>
          <w:rFonts w:eastAsia="Calibri"/>
          <w:sz w:val="28"/>
          <w:szCs w:val="28"/>
          <w:lang w:eastAsia="en-US"/>
        </w:rPr>
        <w:lastRenderedPageBreak/>
        <w:t xml:space="preserve">За період з </w:t>
      </w:r>
      <w:r w:rsidRPr="00064C76">
        <w:rPr>
          <w:rFonts w:eastAsia="Calibri"/>
          <w:b/>
          <w:sz w:val="28"/>
          <w:szCs w:val="28"/>
          <w:lang w:eastAsia="en-US"/>
        </w:rPr>
        <w:t>01.01.2017 р. по 31.10.2017 р</w:t>
      </w:r>
      <w:r w:rsidRPr="00064C76">
        <w:rPr>
          <w:rFonts w:eastAsia="Calibri"/>
          <w:sz w:val="28"/>
          <w:szCs w:val="28"/>
          <w:lang w:eastAsia="en-US"/>
        </w:rPr>
        <w:t xml:space="preserve">. проведено </w:t>
      </w:r>
      <w:r>
        <w:rPr>
          <w:rFonts w:eastAsia="Calibri"/>
          <w:sz w:val="28"/>
          <w:szCs w:val="28"/>
          <w:lang w:eastAsia="en-US"/>
        </w:rPr>
        <w:t xml:space="preserve">дві допорогові </w:t>
      </w:r>
      <w:r w:rsidRPr="00064C76">
        <w:rPr>
          <w:rFonts w:eastAsia="Calibri"/>
          <w:sz w:val="28"/>
          <w:szCs w:val="28"/>
          <w:lang w:eastAsia="en-US"/>
        </w:rPr>
        <w:t xml:space="preserve">закупівлі  в системі  </w:t>
      </w:r>
      <w:r w:rsidRPr="00064C76">
        <w:rPr>
          <w:rFonts w:eastAsia="Calibri"/>
          <w:b/>
          <w:sz w:val="28"/>
          <w:szCs w:val="28"/>
          <w:lang w:val="en-US" w:eastAsia="en-US"/>
        </w:rPr>
        <w:t>PROZORRO</w:t>
      </w:r>
      <w:r>
        <w:rPr>
          <w:rFonts w:eastAsia="Calibri"/>
          <w:sz w:val="28"/>
          <w:szCs w:val="28"/>
          <w:lang w:eastAsia="en-US"/>
        </w:rPr>
        <w:t xml:space="preserve">, а саме: </w:t>
      </w:r>
    </w:p>
    <w:p w:rsidR="00032B2C" w:rsidRPr="00064C76" w:rsidRDefault="00032B2C" w:rsidP="00032B2C">
      <w:pPr>
        <w:ind w:left="720"/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2933"/>
        <w:gridCol w:w="1559"/>
        <w:gridCol w:w="2126"/>
        <w:gridCol w:w="1843"/>
      </w:tblGrid>
      <w:tr w:rsidR="00032B2C" w:rsidRPr="00064C76" w:rsidTr="006A10B9">
        <w:trPr>
          <w:trHeight w:val="517"/>
        </w:trPr>
        <w:tc>
          <w:tcPr>
            <w:tcW w:w="895" w:type="dxa"/>
            <w:vMerge w:val="restart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№    за /п</w:t>
            </w:r>
          </w:p>
        </w:tc>
        <w:tc>
          <w:tcPr>
            <w:tcW w:w="2933" w:type="dxa"/>
            <w:vMerge w:val="restart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Назва об’</w:t>
            </w:r>
            <w:r w:rsidRPr="00064C76">
              <w:rPr>
                <w:rFonts w:eastAsia="Calibri"/>
                <w:sz w:val="22"/>
                <w:szCs w:val="22"/>
                <w:lang w:val="en-US" w:eastAsia="en-US"/>
              </w:rPr>
              <w:t>єкту</w:t>
            </w:r>
          </w:p>
        </w:tc>
        <w:tc>
          <w:tcPr>
            <w:tcW w:w="1559" w:type="dxa"/>
            <w:vMerge w:val="restart"/>
            <w:vAlign w:val="center"/>
          </w:tcPr>
          <w:p w:rsidR="00032B2C" w:rsidRDefault="00032B2C" w:rsidP="006A10B9">
            <w:pPr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 xml:space="preserve">Очікувана вартість </w:t>
            </w:r>
          </w:p>
          <w:p w:rsidR="00032B2C" w:rsidRPr="00064C76" w:rsidRDefault="00032B2C" w:rsidP="006A10B9">
            <w:pPr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(тис. грн.)</w:t>
            </w:r>
          </w:p>
        </w:tc>
        <w:tc>
          <w:tcPr>
            <w:tcW w:w="2126" w:type="dxa"/>
            <w:vMerge w:val="restart"/>
            <w:vAlign w:val="center"/>
          </w:tcPr>
          <w:p w:rsidR="00032B2C" w:rsidRPr="00064C76" w:rsidRDefault="00032B2C" w:rsidP="006A10B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Фактична вартість предмету закупівлі (тис. грн.)</w:t>
            </w:r>
          </w:p>
        </w:tc>
        <w:tc>
          <w:tcPr>
            <w:tcW w:w="1843" w:type="dxa"/>
            <w:vMerge w:val="restart"/>
            <w:vAlign w:val="center"/>
          </w:tcPr>
          <w:p w:rsidR="00032B2C" w:rsidRPr="00064C76" w:rsidRDefault="00032B2C" w:rsidP="006A10B9">
            <w:pPr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 xml:space="preserve">Економія </w:t>
            </w:r>
          </w:p>
          <w:p w:rsidR="00032B2C" w:rsidRPr="00064C76" w:rsidRDefault="00032B2C" w:rsidP="006A10B9">
            <w:pPr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(тис. грн.)</w:t>
            </w:r>
          </w:p>
        </w:tc>
      </w:tr>
      <w:tr w:rsidR="00032B2C" w:rsidRPr="00064C76" w:rsidTr="006A10B9">
        <w:trPr>
          <w:trHeight w:val="517"/>
        </w:trPr>
        <w:tc>
          <w:tcPr>
            <w:tcW w:w="895" w:type="dxa"/>
            <w:vMerge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33" w:type="dxa"/>
            <w:vMerge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32B2C" w:rsidRPr="00064C76" w:rsidTr="006A10B9">
        <w:trPr>
          <w:trHeight w:val="1383"/>
        </w:trPr>
        <w:tc>
          <w:tcPr>
            <w:tcW w:w="895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33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Капітальний ремонт підвального розгалуження опалення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–вул. Нова,5</w:t>
            </w:r>
          </w:p>
        </w:tc>
        <w:tc>
          <w:tcPr>
            <w:tcW w:w="1559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ind w:hanging="524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2126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135,0</w:t>
            </w:r>
          </w:p>
        </w:tc>
        <w:tc>
          <w:tcPr>
            <w:tcW w:w="1843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24,0</w:t>
            </w:r>
          </w:p>
        </w:tc>
      </w:tr>
      <w:tr w:rsidR="00032B2C" w:rsidRPr="00064C76" w:rsidTr="006A10B9">
        <w:trPr>
          <w:trHeight w:val="499"/>
        </w:trPr>
        <w:tc>
          <w:tcPr>
            <w:tcW w:w="895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33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Капітальний ремонт ліфта</w:t>
            </w:r>
            <w:r>
              <w:rPr>
                <w:rFonts w:eastAsia="Calibri"/>
                <w:sz w:val="22"/>
                <w:szCs w:val="22"/>
                <w:lang w:eastAsia="en-US"/>
              </w:rPr>
              <w:t>- вул.Нова,5</w:t>
            </w:r>
          </w:p>
        </w:tc>
        <w:tc>
          <w:tcPr>
            <w:tcW w:w="1559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ind w:hanging="524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84,4</w:t>
            </w:r>
          </w:p>
        </w:tc>
        <w:tc>
          <w:tcPr>
            <w:tcW w:w="2126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86,4</w:t>
            </w:r>
          </w:p>
        </w:tc>
        <w:tc>
          <w:tcPr>
            <w:tcW w:w="1843" w:type="dxa"/>
            <w:vAlign w:val="center"/>
          </w:tcPr>
          <w:p w:rsidR="00032B2C" w:rsidRPr="00064C76" w:rsidRDefault="00032B2C" w:rsidP="006A10B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64C76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</w:tbl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виконано робіт:</w:t>
      </w:r>
    </w:p>
    <w:p w:rsidR="00032B2C" w:rsidRPr="005A6E29" w:rsidRDefault="00032B2C" w:rsidP="00032B2C">
      <w:pPr>
        <w:tabs>
          <w:tab w:val="left" w:pos="1073"/>
        </w:tabs>
        <w:ind w:firstLine="720"/>
        <w:jc w:val="both"/>
        <w:rPr>
          <w:sz w:val="28"/>
          <w:szCs w:val="28"/>
        </w:rPr>
      </w:pPr>
      <w:r w:rsidRPr="005A6E29">
        <w:rPr>
          <w:sz w:val="28"/>
          <w:szCs w:val="28"/>
        </w:rPr>
        <w:t xml:space="preserve">- </w:t>
      </w:r>
      <w:r w:rsidRPr="005A6E29">
        <w:rPr>
          <w:b/>
          <w:sz w:val="28"/>
          <w:szCs w:val="28"/>
        </w:rPr>
        <w:t>по капітальному ремонту</w:t>
      </w:r>
      <w:r w:rsidRPr="005A6E29">
        <w:rPr>
          <w:sz w:val="28"/>
          <w:szCs w:val="28"/>
        </w:rPr>
        <w:t xml:space="preserve"> в житловому фонді підприємства у 2016 році на суму - 1 733 тис. грн., а </w:t>
      </w:r>
      <w:r>
        <w:rPr>
          <w:sz w:val="28"/>
          <w:szCs w:val="28"/>
        </w:rPr>
        <w:t>за 9 місяців</w:t>
      </w:r>
      <w:r w:rsidRPr="005A6E29">
        <w:rPr>
          <w:sz w:val="28"/>
          <w:szCs w:val="28"/>
        </w:rPr>
        <w:t xml:space="preserve"> 2017 ро</w:t>
      </w:r>
      <w:r>
        <w:rPr>
          <w:sz w:val="28"/>
          <w:szCs w:val="28"/>
        </w:rPr>
        <w:t>ку</w:t>
      </w:r>
      <w:r w:rsidRPr="005A6E29">
        <w:rPr>
          <w:sz w:val="28"/>
          <w:szCs w:val="28"/>
        </w:rPr>
        <w:t xml:space="preserve"> на суму - 1 513,7 тис. грн., </w:t>
      </w:r>
    </w:p>
    <w:p w:rsidR="00032B2C" w:rsidRPr="005A6E29" w:rsidRDefault="00032B2C" w:rsidP="00032B2C">
      <w:pPr>
        <w:jc w:val="both"/>
        <w:rPr>
          <w:sz w:val="28"/>
          <w:szCs w:val="28"/>
        </w:rPr>
      </w:pPr>
      <w:r w:rsidRPr="005A6E29">
        <w:rPr>
          <w:sz w:val="28"/>
          <w:szCs w:val="28"/>
        </w:rPr>
        <w:t xml:space="preserve">          - </w:t>
      </w:r>
      <w:r w:rsidRPr="005A6E29">
        <w:rPr>
          <w:b/>
          <w:sz w:val="28"/>
          <w:szCs w:val="28"/>
        </w:rPr>
        <w:t>по поточному ремонту</w:t>
      </w:r>
      <w:r w:rsidRPr="005A6E29">
        <w:rPr>
          <w:sz w:val="28"/>
          <w:szCs w:val="28"/>
        </w:rPr>
        <w:t xml:space="preserve"> –у 2016 році на суму - 95,0 тис. грн., </w:t>
      </w:r>
      <w:r>
        <w:rPr>
          <w:sz w:val="28"/>
          <w:szCs w:val="28"/>
        </w:rPr>
        <w:t xml:space="preserve">за 9 місяців </w:t>
      </w:r>
      <w:r w:rsidRPr="005A6E29">
        <w:rPr>
          <w:sz w:val="28"/>
          <w:szCs w:val="28"/>
        </w:rPr>
        <w:t>2017 році на суму – 133</w:t>
      </w:r>
      <w:r>
        <w:rPr>
          <w:sz w:val="28"/>
          <w:szCs w:val="28"/>
        </w:rPr>
        <w:t>,3</w:t>
      </w:r>
      <w:r w:rsidRPr="005A6E29">
        <w:rPr>
          <w:sz w:val="28"/>
          <w:szCs w:val="28"/>
        </w:rPr>
        <w:t xml:space="preserve"> тис. грн.</w:t>
      </w:r>
    </w:p>
    <w:p w:rsidR="00032B2C" w:rsidRDefault="00032B2C" w:rsidP="00032B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32B2C" w:rsidRDefault="00032B2C" w:rsidP="00032B2C">
      <w:pPr>
        <w:ind w:firstLine="720"/>
        <w:jc w:val="both"/>
        <w:rPr>
          <w:sz w:val="28"/>
          <w:szCs w:val="28"/>
        </w:rPr>
      </w:pPr>
      <w:r w:rsidRPr="00A609A3">
        <w:rPr>
          <w:sz w:val="28"/>
          <w:szCs w:val="28"/>
        </w:rPr>
        <w:t>В</w:t>
      </w:r>
      <w:r w:rsidRPr="00A609A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поточному </w:t>
      </w:r>
      <w:r w:rsidRPr="00A609A3">
        <w:rPr>
          <w:sz w:val="28"/>
          <w:szCs w:val="28"/>
        </w:rPr>
        <w:t xml:space="preserve">році комунальним підприємством </w:t>
      </w:r>
      <w:r w:rsidRPr="00A609A3">
        <w:rPr>
          <w:rFonts w:eastAsia="Calibri"/>
          <w:sz w:val="28"/>
          <w:szCs w:val="28"/>
        </w:rPr>
        <w:t>«Дирекція замовника»</w:t>
      </w:r>
      <w:r w:rsidRPr="00A609A3">
        <w:rPr>
          <w:sz w:val="28"/>
          <w:szCs w:val="28"/>
        </w:rPr>
        <w:t xml:space="preserve"> шляхом співфінансування </w:t>
      </w:r>
      <w:r>
        <w:rPr>
          <w:sz w:val="28"/>
          <w:szCs w:val="28"/>
        </w:rPr>
        <w:t>для</w:t>
      </w:r>
      <w:r w:rsidRPr="00A609A3">
        <w:rPr>
          <w:sz w:val="28"/>
          <w:szCs w:val="28"/>
        </w:rPr>
        <w:t xml:space="preserve"> реалізації </w:t>
      </w:r>
      <w:r w:rsidRPr="00A609A3">
        <w:rPr>
          <w:rFonts w:eastAsia="Calibri"/>
          <w:sz w:val="28"/>
          <w:szCs w:val="28"/>
        </w:rPr>
        <w:t>програм</w:t>
      </w:r>
      <w:r>
        <w:rPr>
          <w:rFonts w:eastAsia="Calibri"/>
          <w:sz w:val="28"/>
          <w:szCs w:val="28"/>
        </w:rPr>
        <w:t>и</w:t>
      </w:r>
      <w:r w:rsidRPr="00A609A3">
        <w:rPr>
          <w:rFonts w:eastAsia="Calibri"/>
          <w:sz w:val="28"/>
          <w:szCs w:val="28"/>
        </w:rPr>
        <w:t xml:space="preserve"> модернізації житлових </w:t>
      </w:r>
      <w:r w:rsidRPr="00A609A3">
        <w:rPr>
          <w:sz w:val="28"/>
          <w:szCs w:val="28"/>
        </w:rPr>
        <w:t>будинків було виконано наступні роботи по капітальному ремонту:</w:t>
      </w:r>
    </w:p>
    <w:p w:rsidR="00032B2C" w:rsidRPr="00A609A3" w:rsidRDefault="00032B2C" w:rsidP="00032B2C">
      <w:pPr>
        <w:ind w:firstLine="720"/>
        <w:jc w:val="both"/>
        <w:rPr>
          <w:sz w:val="28"/>
          <w:szCs w:val="28"/>
        </w:rPr>
      </w:pPr>
    </w:p>
    <w:p w:rsidR="00032B2C" w:rsidRPr="00A609A3" w:rsidRDefault="00032B2C" w:rsidP="00032B2C">
      <w:pPr>
        <w:pStyle w:val="a3"/>
        <w:numPr>
          <w:ilvl w:val="0"/>
          <w:numId w:val="5"/>
        </w:numPr>
        <w:spacing w:after="200" w:line="276" w:lineRule="auto"/>
        <w:rPr>
          <w:b/>
          <w:sz w:val="28"/>
          <w:szCs w:val="28"/>
        </w:rPr>
      </w:pPr>
      <w:r w:rsidRPr="00A609A3">
        <w:rPr>
          <w:b/>
          <w:sz w:val="28"/>
          <w:szCs w:val="28"/>
          <w:lang w:val="en-US"/>
        </w:rPr>
        <w:t>c</w:t>
      </w:r>
      <w:r w:rsidRPr="00A609A3">
        <w:rPr>
          <w:b/>
          <w:sz w:val="28"/>
          <w:szCs w:val="28"/>
        </w:rPr>
        <w:t>истеми центрального опалення</w:t>
      </w:r>
      <w:r>
        <w:rPr>
          <w:b/>
          <w:sz w:val="28"/>
          <w:szCs w:val="28"/>
        </w:rPr>
        <w:t xml:space="preserve"> (7) </w:t>
      </w:r>
      <w:r w:rsidRPr="00A609A3">
        <w:rPr>
          <w:b/>
          <w:sz w:val="28"/>
          <w:szCs w:val="28"/>
        </w:rPr>
        <w:t>:</w:t>
      </w:r>
    </w:p>
    <w:p w:rsidR="00032B2C" w:rsidRPr="00A609A3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val="en-US" w:eastAsia="ru-RU"/>
        </w:rPr>
      </w:pPr>
      <w:r w:rsidRPr="00A609A3">
        <w:rPr>
          <w:sz w:val="28"/>
          <w:szCs w:val="28"/>
          <w:lang w:eastAsia="ru-RU"/>
        </w:rPr>
        <w:t>Сорохтея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A609A3">
        <w:rPr>
          <w:sz w:val="28"/>
          <w:szCs w:val="28"/>
          <w:lang w:eastAsia="ru-RU"/>
        </w:rPr>
        <w:t>41</w:t>
      </w:r>
    </w:p>
    <w:p w:rsidR="00032B2C" w:rsidRPr="00A609A3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b/>
          <w:sz w:val="28"/>
          <w:szCs w:val="28"/>
        </w:rPr>
      </w:pPr>
      <w:r w:rsidRPr="00A609A3">
        <w:rPr>
          <w:sz w:val="28"/>
          <w:szCs w:val="28"/>
          <w:lang w:eastAsia="ru-RU"/>
        </w:rPr>
        <w:t>Гарбарська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39 </w:t>
      </w:r>
    </w:p>
    <w:p w:rsidR="00032B2C" w:rsidRPr="00A609A3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>Заклинських</w:t>
      </w:r>
      <w:r>
        <w:rPr>
          <w:sz w:val="28"/>
          <w:szCs w:val="28"/>
          <w:lang w:eastAsia="ru-RU"/>
        </w:rPr>
        <w:t xml:space="preserve">, </w:t>
      </w:r>
      <w:r w:rsidRPr="00A609A3">
        <w:rPr>
          <w:sz w:val="28"/>
          <w:szCs w:val="28"/>
          <w:lang w:eastAsia="ru-RU"/>
        </w:rPr>
        <w:t xml:space="preserve"> 8                    </w:t>
      </w:r>
    </w:p>
    <w:p w:rsidR="00032B2C" w:rsidRPr="00A609A3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Гетьмана </w:t>
      </w:r>
      <w:r w:rsidRPr="00A609A3">
        <w:rPr>
          <w:sz w:val="28"/>
          <w:szCs w:val="28"/>
          <w:lang w:eastAsia="ru-RU"/>
        </w:rPr>
        <w:t>Мазепи</w:t>
      </w:r>
      <w:r>
        <w:rPr>
          <w:sz w:val="28"/>
          <w:szCs w:val="28"/>
          <w:lang w:eastAsia="ru-RU"/>
        </w:rPr>
        <w:t>, 175Д</w:t>
      </w:r>
      <w:r w:rsidRPr="00A609A3">
        <w:rPr>
          <w:sz w:val="28"/>
          <w:szCs w:val="28"/>
          <w:lang w:eastAsia="ru-RU"/>
        </w:rPr>
        <w:t xml:space="preserve">                      </w:t>
      </w:r>
    </w:p>
    <w:p w:rsidR="00032B2C" w:rsidRPr="00A609A3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О.</w:t>
      </w:r>
      <w:r w:rsidRPr="00A609A3">
        <w:rPr>
          <w:sz w:val="28"/>
          <w:szCs w:val="28"/>
          <w:lang w:eastAsia="ru-RU"/>
        </w:rPr>
        <w:t>Довженка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10                      </w:t>
      </w:r>
    </w:p>
    <w:p w:rsidR="00032B2C" w:rsidRPr="00AD2E60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С.</w:t>
      </w:r>
      <w:r w:rsidRPr="00A609A3">
        <w:rPr>
          <w:sz w:val="28"/>
          <w:szCs w:val="28"/>
          <w:lang w:eastAsia="ru-RU"/>
        </w:rPr>
        <w:t>Петлюри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19 </w:t>
      </w:r>
    </w:p>
    <w:p w:rsidR="00032B2C" w:rsidRDefault="00032B2C" w:rsidP="00032B2C">
      <w:pPr>
        <w:pStyle w:val="a3"/>
        <w:numPr>
          <w:ilvl w:val="0"/>
          <w:numId w:val="6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Нова, 5</w:t>
      </w:r>
      <w:r w:rsidRPr="00A609A3">
        <w:rPr>
          <w:sz w:val="28"/>
          <w:szCs w:val="28"/>
          <w:lang w:eastAsia="ru-RU"/>
        </w:rPr>
        <w:t xml:space="preserve">   </w:t>
      </w:r>
    </w:p>
    <w:p w:rsidR="00032B2C" w:rsidRPr="00136969" w:rsidRDefault="00032B2C" w:rsidP="00032B2C">
      <w:pPr>
        <w:pStyle w:val="a3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 xml:space="preserve">  </w:t>
      </w:r>
      <w:r w:rsidRPr="00136969">
        <w:rPr>
          <w:sz w:val="28"/>
          <w:szCs w:val="28"/>
          <w:lang w:eastAsia="ru-RU"/>
        </w:rPr>
        <w:t xml:space="preserve">                  </w:t>
      </w:r>
    </w:p>
    <w:p w:rsidR="00032B2C" w:rsidRPr="00A609A3" w:rsidRDefault="00032B2C" w:rsidP="00032B2C">
      <w:pPr>
        <w:pStyle w:val="a3"/>
        <w:numPr>
          <w:ilvl w:val="0"/>
          <w:numId w:val="5"/>
        </w:numPr>
        <w:spacing w:after="200" w:line="276" w:lineRule="auto"/>
        <w:rPr>
          <w:b/>
          <w:sz w:val="28"/>
          <w:szCs w:val="28"/>
          <w:lang w:eastAsia="ru-RU"/>
        </w:rPr>
      </w:pPr>
      <w:r w:rsidRPr="00A609A3">
        <w:rPr>
          <w:b/>
          <w:sz w:val="28"/>
          <w:szCs w:val="28"/>
          <w:lang w:eastAsia="ru-RU"/>
        </w:rPr>
        <w:t>підвальне розгалуження холодного водопостачання</w:t>
      </w:r>
      <w:r>
        <w:rPr>
          <w:b/>
          <w:sz w:val="28"/>
          <w:szCs w:val="28"/>
          <w:lang w:eastAsia="ru-RU"/>
        </w:rPr>
        <w:t xml:space="preserve"> (11) </w:t>
      </w:r>
      <w:r>
        <w:rPr>
          <w:b/>
          <w:sz w:val="28"/>
          <w:szCs w:val="28"/>
          <w:lang w:val="en-US" w:eastAsia="ru-RU"/>
        </w:rPr>
        <w:t>: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 xml:space="preserve">Галицька,134                      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>Заклинських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8                      </w:t>
      </w:r>
    </w:p>
    <w:p w:rsidR="00032B2C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A609A3">
        <w:rPr>
          <w:sz w:val="28"/>
          <w:szCs w:val="28"/>
          <w:lang w:eastAsia="ru-RU"/>
        </w:rPr>
        <w:t>Довженка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11  </w:t>
      </w:r>
      <w:r>
        <w:rPr>
          <w:sz w:val="28"/>
          <w:szCs w:val="28"/>
          <w:lang w:eastAsia="ru-RU"/>
        </w:rPr>
        <w:t>(ІIІ</w:t>
      </w:r>
      <w:r w:rsidRPr="00A609A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під</w:t>
      </w:r>
      <w:r w:rsidRPr="00714CAD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їзд )</w:t>
      </w:r>
      <w:r w:rsidRPr="00A609A3">
        <w:rPr>
          <w:sz w:val="28"/>
          <w:szCs w:val="28"/>
          <w:lang w:eastAsia="ru-RU"/>
        </w:rPr>
        <w:t xml:space="preserve">    </w:t>
      </w:r>
    </w:p>
    <w:p w:rsidR="00032B2C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A609A3">
        <w:rPr>
          <w:sz w:val="28"/>
          <w:szCs w:val="28"/>
          <w:lang w:eastAsia="ru-RU"/>
        </w:rPr>
        <w:t>Довженка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9А </w:t>
      </w:r>
      <w:r>
        <w:rPr>
          <w:sz w:val="28"/>
          <w:szCs w:val="28"/>
          <w:lang w:eastAsia="ru-RU"/>
        </w:rPr>
        <w:t xml:space="preserve"> 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A609A3">
        <w:rPr>
          <w:sz w:val="28"/>
          <w:szCs w:val="28"/>
          <w:lang w:eastAsia="ru-RU"/>
        </w:rPr>
        <w:t xml:space="preserve">Довженка, 10                                </w:t>
      </w:r>
    </w:p>
    <w:p w:rsidR="00032B2C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Є. Коновальця, 124  </w:t>
      </w:r>
      <w:r w:rsidRPr="00A609A3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( ІV,V,VІ під</w:t>
      </w:r>
      <w:r w:rsidRPr="00714CAD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їзд)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Є. </w:t>
      </w:r>
      <w:r w:rsidRPr="00A609A3">
        <w:rPr>
          <w:sz w:val="28"/>
          <w:szCs w:val="28"/>
          <w:lang w:eastAsia="ru-RU"/>
        </w:rPr>
        <w:t>Коновальця</w:t>
      </w:r>
      <w:r>
        <w:rPr>
          <w:sz w:val="28"/>
          <w:szCs w:val="28"/>
          <w:lang w:eastAsia="ru-RU"/>
        </w:rPr>
        <w:t>,</w:t>
      </w:r>
      <w:r w:rsidRPr="00A609A3">
        <w:rPr>
          <w:sz w:val="28"/>
          <w:szCs w:val="28"/>
          <w:lang w:eastAsia="ru-RU"/>
        </w:rPr>
        <w:t xml:space="preserve"> 101     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Є. </w:t>
      </w:r>
      <w:r w:rsidRPr="00A609A3">
        <w:rPr>
          <w:sz w:val="28"/>
          <w:szCs w:val="28"/>
          <w:lang w:eastAsia="ru-RU"/>
        </w:rPr>
        <w:t>Коновальця</w:t>
      </w:r>
      <w:r>
        <w:rPr>
          <w:sz w:val="28"/>
          <w:szCs w:val="28"/>
          <w:lang w:eastAsia="ru-RU"/>
        </w:rPr>
        <w:t xml:space="preserve">, </w:t>
      </w:r>
      <w:r w:rsidRPr="00A609A3">
        <w:rPr>
          <w:sz w:val="28"/>
          <w:szCs w:val="28"/>
          <w:lang w:eastAsia="ru-RU"/>
        </w:rPr>
        <w:t xml:space="preserve"> 136</w:t>
      </w:r>
      <w:r>
        <w:rPr>
          <w:sz w:val="28"/>
          <w:szCs w:val="28"/>
          <w:lang w:eastAsia="ru-RU"/>
        </w:rPr>
        <w:t>Д</w:t>
      </w:r>
      <w:r w:rsidRPr="00A609A3">
        <w:rPr>
          <w:sz w:val="28"/>
          <w:szCs w:val="28"/>
          <w:lang w:eastAsia="ru-RU"/>
        </w:rPr>
        <w:t xml:space="preserve"> </w:t>
      </w:r>
    </w:p>
    <w:p w:rsidR="00032B2C" w:rsidRPr="009F438A" w:rsidRDefault="00032B2C" w:rsidP="009F438A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>Нова,</w:t>
      </w:r>
      <w:r>
        <w:rPr>
          <w:sz w:val="28"/>
          <w:szCs w:val="28"/>
          <w:lang w:eastAsia="ru-RU"/>
        </w:rPr>
        <w:t xml:space="preserve"> </w:t>
      </w:r>
      <w:r w:rsidRPr="00A609A3">
        <w:rPr>
          <w:sz w:val="28"/>
          <w:szCs w:val="28"/>
          <w:lang w:eastAsia="ru-RU"/>
        </w:rPr>
        <w:t xml:space="preserve">5                               </w:t>
      </w:r>
    </w:p>
    <w:p w:rsidR="00032B2C" w:rsidRPr="00A609A3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Гетьмана </w:t>
      </w:r>
      <w:r w:rsidRPr="00A609A3">
        <w:rPr>
          <w:sz w:val="28"/>
          <w:szCs w:val="28"/>
          <w:lang w:eastAsia="ru-RU"/>
        </w:rPr>
        <w:t>Мазепи</w:t>
      </w:r>
      <w:r>
        <w:rPr>
          <w:sz w:val="28"/>
          <w:szCs w:val="28"/>
          <w:lang w:eastAsia="ru-RU"/>
        </w:rPr>
        <w:t xml:space="preserve">, </w:t>
      </w:r>
      <w:r w:rsidRPr="00A609A3">
        <w:rPr>
          <w:sz w:val="28"/>
          <w:szCs w:val="28"/>
          <w:lang w:eastAsia="ru-RU"/>
        </w:rPr>
        <w:t xml:space="preserve"> 175</w:t>
      </w:r>
      <w:r>
        <w:rPr>
          <w:sz w:val="28"/>
          <w:szCs w:val="28"/>
          <w:lang w:eastAsia="ru-RU"/>
        </w:rPr>
        <w:t>Д</w:t>
      </w:r>
      <w:r w:rsidRPr="00A609A3">
        <w:rPr>
          <w:sz w:val="28"/>
          <w:szCs w:val="28"/>
          <w:lang w:eastAsia="ru-RU"/>
        </w:rPr>
        <w:t xml:space="preserve">                    </w:t>
      </w:r>
    </w:p>
    <w:p w:rsidR="00032B2C" w:rsidRDefault="00032B2C" w:rsidP="00032B2C">
      <w:pPr>
        <w:pStyle w:val="a3"/>
        <w:numPr>
          <w:ilvl w:val="0"/>
          <w:numId w:val="7"/>
        </w:numPr>
        <w:spacing w:after="200" w:line="276" w:lineRule="auto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 xml:space="preserve">Гарбарська, 39  </w:t>
      </w:r>
    </w:p>
    <w:p w:rsidR="00032B2C" w:rsidRPr="00136969" w:rsidRDefault="00032B2C" w:rsidP="00032B2C">
      <w:pPr>
        <w:pStyle w:val="a3"/>
        <w:rPr>
          <w:sz w:val="28"/>
          <w:szCs w:val="28"/>
          <w:lang w:eastAsia="ru-RU"/>
        </w:rPr>
      </w:pPr>
      <w:r w:rsidRPr="00A609A3">
        <w:rPr>
          <w:sz w:val="28"/>
          <w:szCs w:val="28"/>
          <w:lang w:eastAsia="ru-RU"/>
        </w:rPr>
        <w:t xml:space="preserve">                </w:t>
      </w:r>
      <w:r w:rsidRPr="00136969">
        <w:rPr>
          <w:sz w:val="28"/>
          <w:szCs w:val="28"/>
        </w:rPr>
        <w:t xml:space="preserve">      </w:t>
      </w:r>
    </w:p>
    <w:p w:rsidR="00032B2C" w:rsidRPr="001A3245" w:rsidRDefault="00032B2C" w:rsidP="00032B2C">
      <w:pPr>
        <w:pStyle w:val="a3"/>
        <w:numPr>
          <w:ilvl w:val="0"/>
          <w:numId w:val="5"/>
        </w:numPr>
        <w:spacing w:after="200" w:line="276" w:lineRule="auto"/>
        <w:rPr>
          <w:b/>
          <w:sz w:val="28"/>
          <w:szCs w:val="28"/>
          <w:lang w:eastAsia="ru-RU"/>
        </w:rPr>
      </w:pPr>
      <w:r w:rsidRPr="001A3245">
        <w:rPr>
          <w:b/>
          <w:sz w:val="28"/>
          <w:szCs w:val="28"/>
          <w:lang w:eastAsia="ru-RU"/>
        </w:rPr>
        <w:t>підвальне розгалуження гарячого водопостачання</w:t>
      </w:r>
      <w:r>
        <w:rPr>
          <w:b/>
          <w:sz w:val="28"/>
          <w:szCs w:val="28"/>
          <w:lang w:eastAsia="ru-RU"/>
        </w:rPr>
        <w:t xml:space="preserve"> (1) </w:t>
      </w:r>
      <w:r>
        <w:rPr>
          <w:b/>
          <w:sz w:val="28"/>
          <w:szCs w:val="28"/>
          <w:lang w:val="en-US" w:eastAsia="ru-RU"/>
        </w:rPr>
        <w:t>:</w:t>
      </w:r>
    </w:p>
    <w:p w:rsidR="00032B2C" w:rsidRPr="009F438A" w:rsidRDefault="00032B2C" w:rsidP="009F438A">
      <w:pPr>
        <w:pStyle w:val="a3"/>
        <w:numPr>
          <w:ilvl w:val="0"/>
          <w:numId w:val="8"/>
        </w:num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1A3245">
        <w:rPr>
          <w:sz w:val="28"/>
          <w:szCs w:val="28"/>
          <w:lang w:eastAsia="ru-RU"/>
        </w:rPr>
        <w:t>Довженка</w:t>
      </w:r>
      <w:r>
        <w:rPr>
          <w:sz w:val="28"/>
          <w:szCs w:val="28"/>
          <w:lang w:eastAsia="ru-RU"/>
        </w:rPr>
        <w:t xml:space="preserve">, </w:t>
      </w:r>
      <w:r w:rsidRPr="001A3245">
        <w:rPr>
          <w:sz w:val="28"/>
          <w:szCs w:val="28"/>
          <w:lang w:eastAsia="ru-RU"/>
        </w:rPr>
        <w:t xml:space="preserve"> 9А   </w:t>
      </w:r>
    </w:p>
    <w:p w:rsidR="00032B2C" w:rsidRPr="001A3245" w:rsidRDefault="00032B2C" w:rsidP="00032B2C">
      <w:pPr>
        <w:pStyle w:val="a3"/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 xml:space="preserve">               </w:t>
      </w:r>
    </w:p>
    <w:p w:rsidR="00032B2C" w:rsidRPr="001A3245" w:rsidRDefault="00032B2C" w:rsidP="00032B2C">
      <w:pPr>
        <w:pStyle w:val="a3"/>
        <w:numPr>
          <w:ilvl w:val="0"/>
          <w:numId w:val="5"/>
        </w:numPr>
        <w:rPr>
          <w:b/>
          <w:sz w:val="28"/>
          <w:szCs w:val="28"/>
          <w:lang w:eastAsia="ru-RU"/>
        </w:rPr>
      </w:pPr>
      <w:r w:rsidRPr="001A3245">
        <w:rPr>
          <w:b/>
          <w:sz w:val="28"/>
          <w:szCs w:val="28"/>
          <w:lang w:eastAsia="ru-RU"/>
        </w:rPr>
        <w:t>підвальне  розгалуження водовідведення</w:t>
      </w:r>
      <w:r>
        <w:rPr>
          <w:b/>
          <w:sz w:val="28"/>
          <w:szCs w:val="28"/>
          <w:lang w:eastAsia="ru-RU"/>
        </w:rPr>
        <w:t xml:space="preserve"> (14) </w:t>
      </w:r>
      <w:r>
        <w:rPr>
          <w:b/>
          <w:sz w:val="28"/>
          <w:szCs w:val="28"/>
          <w:lang w:val="en-US" w:eastAsia="ru-RU"/>
        </w:rPr>
        <w:t>: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spacing w:after="200" w:line="276" w:lineRule="auto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О. </w:t>
      </w:r>
      <w:r w:rsidRPr="001A3245">
        <w:rPr>
          <w:color w:val="000000"/>
          <w:sz w:val="28"/>
          <w:szCs w:val="28"/>
          <w:lang w:eastAsia="ru-RU"/>
        </w:rPr>
        <w:t>Довженка</w:t>
      </w:r>
      <w:r>
        <w:rPr>
          <w:color w:val="000000"/>
          <w:sz w:val="28"/>
          <w:szCs w:val="28"/>
          <w:lang w:eastAsia="ru-RU"/>
        </w:rPr>
        <w:t xml:space="preserve">, </w:t>
      </w:r>
      <w:r w:rsidRPr="001A3245">
        <w:rPr>
          <w:color w:val="000000"/>
          <w:sz w:val="28"/>
          <w:szCs w:val="28"/>
          <w:lang w:eastAsia="ru-RU"/>
        </w:rPr>
        <w:t xml:space="preserve"> 9А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1A3245">
        <w:rPr>
          <w:sz w:val="28"/>
          <w:szCs w:val="28"/>
          <w:lang w:eastAsia="ru-RU"/>
        </w:rPr>
        <w:t>Довженка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11              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Заклинських</w:t>
      </w:r>
      <w:r>
        <w:rPr>
          <w:sz w:val="28"/>
          <w:szCs w:val="28"/>
          <w:lang w:eastAsia="ru-RU"/>
        </w:rPr>
        <w:t xml:space="preserve">, </w:t>
      </w:r>
      <w:r w:rsidRPr="001A3245">
        <w:rPr>
          <w:sz w:val="28"/>
          <w:szCs w:val="28"/>
          <w:lang w:eastAsia="ru-RU"/>
        </w:rPr>
        <w:t xml:space="preserve"> 8          </w:t>
      </w:r>
    </w:p>
    <w:p w:rsidR="00032B2C" w:rsidRDefault="00032B2C" w:rsidP="00032B2C">
      <w:pPr>
        <w:pStyle w:val="a3"/>
        <w:numPr>
          <w:ilvl w:val="0"/>
          <w:numId w:val="9"/>
        </w:numPr>
        <w:spacing w:before="240" w:after="200"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В. Чорновола, 134Б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В. </w:t>
      </w:r>
      <w:r w:rsidRPr="001A3245">
        <w:rPr>
          <w:sz w:val="28"/>
          <w:szCs w:val="28"/>
          <w:lang w:eastAsia="ru-RU"/>
        </w:rPr>
        <w:t xml:space="preserve">Чорновола 103 </w:t>
      </w:r>
      <w:r>
        <w:rPr>
          <w:sz w:val="28"/>
          <w:szCs w:val="28"/>
          <w:lang w:eastAsia="ru-RU"/>
        </w:rPr>
        <w:t>(І під'їзд )</w:t>
      </w:r>
      <w:r w:rsidRPr="001A3245">
        <w:rPr>
          <w:sz w:val="28"/>
          <w:szCs w:val="28"/>
          <w:lang w:eastAsia="ru-RU"/>
        </w:rPr>
        <w:t xml:space="preserve">         </w:t>
      </w:r>
    </w:p>
    <w:p w:rsidR="00032B2C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Є. </w:t>
      </w:r>
      <w:r w:rsidRPr="001A3245">
        <w:rPr>
          <w:sz w:val="28"/>
          <w:szCs w:val="28"/>
          <w:lang w:eastAsia="ru-RU"/>
        </w:rPr>
        <w:t>Коновальця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106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Є. </w:t>
      </w:r>
      <w:r w:rsidRPr="001A3245">
        <w:rPr>
          <w:sz w:val="28"/>
          <w:szCs w:val="28"/>
          <w:lang w:eastAsia="ru-RU"/>
        </w:rPr>
        <w:t>Коновальця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136</w:t>
      </w:r>
      <w:r>
        <w:rPr>
          <w:sz w:val="28"/>
          <w:szCs w:val="28"/>
          <w:lang w:eastAsia="ru-RU"/>
        </w:rPr>
        <w:t>Д</w:t>
      </w:r>
      <w:r w:rsidRPr="001A3245">
        <w:rPr>
          <w:sz w:val="28"/>
          <w:szCs w:val="28"/>
          <w:lang w:eastAsia="ru-RU"/>
        </w:rPr>
        <w:t xml:space="preserve">            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Нова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5                        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Сорохте</w:t>
      </w:r>
      <w:r>
        <w:rPr>
          <w:sz w:val="28"/>
          <w:szCs w:val="28"/>
          <w:lang w:eastAsia="ru-RU"/>
        </w:rPr>
        <w:t>я,</w:t>
      </w:r>
      <w:r w:rsidRPr="001A3245">
        <w:rPr>
          <w:sz w:val="28"/>
          <w:szCs w:val="28"/>
          <w:lang w:eastAsia="ru-RU"/>
        </w:rPr>
        <w:t xml:space="preserve"> 41              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Південний б</w:t>
      </w:r>
      <w:r w:rsidRPr="001A3245">
        <w:rPr>
          <w:sz w:val="28"/>
          <w:szCs w:val="28"/>
          <w:lang w:eastAsia="ru-RU"/>
        </w:rPr>
        <w:t xml:space="preserve">ульвар,34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Є. Коновальця,124</w:t>
      </w:r>
      <w:r w:rsidRPr="001A3245">
        <w:rPr>
          <w:sz w:val="28"/>
          <w:szCs w:val="28"/>
          <w:lang w:eastAsia="ru-RU"/>
        </w:rPr>
        <w:t xml:space="preserve">                             </w:t>
      </w:r>
    </w:p>
    <w:p w:rsidR="00032B2C" w:rsidRPr="001A3245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О. Довженка,9 Б</w:t>
      </w:r>
    </w:p>
    <w:p w:rsidR="00032B2C" w:rsidRPr="00136969" w:rsidRDefault="00032B2C" w:rsidP="00032B2C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Національної Гвардії,22</w:t>
      </w:r>
    </w:p>
    <w:p w:rsidR="00032B2C" w:rsidRDefault="00032B2C" w:rsidP="00032B2C">
      <w:pPr>
        <w:pStyle w:val="a3"/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Є. </w:t>
      </w:r>
      <w:r w:rsidRPr="001A3245">
        <w:rPr>
          <w:sz w:val="28"/>
          <w:szCs w:val="28"/>
          <w:lang w:eastAsia="ru-RU"/>
        </w:rPr>
        <w:t>Коновальця</w:t>
      </w:r>
      <w:r>
        <w:rPr>
          <w:sz w:val="28"/>
          <w:szCs w:val="28"/>
          <w:lang w:eastAsia="ru-RU"/>
        </w:rPr>
        <w:t xml:space="preserve">, </w:t>
      </w:r>
      <w:r w:rsidRPr="001A3245">
        <w:rPr>
          <w:sz w:val="28"/>
          <w:szCs w:val="28"/>
          <w:lang w:eastAsia="ru-RU"/>
        </w:rPr>
        <w:t xml:space="preserve"> 124  </w:t>
      </w:r>
    </w:p>
    <w:p w:rsidR="00032B2C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Pr="00945285" w:rsidRDefault="00032B2C" w:rsidP="00032B2C">
      <w:pPr>
        <w:pStyle w:val="a3"/>
        <w:numPr>
          <w:ilvl w:val="0"/>
          <w:numId w:val="5"/>
        </w:num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зовнішня каналізація (дренажні мережі) (3)</w:t>
      </w:r>
      <w:r w:rsidRPr="001A3245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val="en-US" w:eastAsia="ru-RU"/>
        </w:rPr>
        <w:t>:</w:t>
      </w:r>
      <w:r w:rsidRPr="001A3245">
        <w:rPr>
          <w:b/>
          <w:sz w:val="28"/>
          <w:szCs w:val="28"/>
          <w:lang w:eastAsia="ru-RU"/>
        </w:rPr>
        <w:t xml:space="preserve"> </w:t>
      </w:r>
    </w:p>
    <w:p w:rsidR="00032B2C" w:rsidRPr="001A3245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Є.Коновальця,106</w:t>
      </w:r>
      <w:r w:rsidRPr="001A3245">
        <w:rPr>
          <w:sz w:val="28"/>
          <w:szCs w:val="28"/>
          <w:lang w:eastAsia="ru-RU"/>
        </w:rPr>
        <w:t xml:space="preserve"> </w:t>
      </w:r>
    </w:p>
    <w:p w:rsidR="00032B2C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Є.Коновальця,106 А</w:t>
      </w:r>
    </w:p>
    <w:p w:rsidR="00032B2C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Національної Гвардії,22</w:t>
      </w:r>
    </w:p>
    <w:p w:rsidR="00032B2C" w:rsidRPr="00604B34" w:rsidRDefault="00032B2C" w:rsidP="00032B2C">
      <w:pPr>
        <w:pStyle w:val="a3"/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 xml:space="preserve">      </w:t>
      </w:r>
    </w:p>
    <w:p w:rsidR="00032B2C" w:rsidRPr="001A3245" w:rsidRDefault="00032B2C" w:rsidP="00032B2C">
      <w:pPr>
        <w:pStyle w:val="a3"/>
        <w:numPr>
          <w:ilvl w:val="0"/>
          <w:numId w:val="5"/>
        </w:num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</w:t>
      </w:r>
      <w:r w:rsidRPr="001A3245">
        <w:rPr>
          <w:b/>
          <w:sz w:val="28"/>
          <w:szCs w:val="28"/>
          <w:lang w:eastAsia="ru-RU"/>
        </w:rPr>
        <w:t>становлення вхідних  дверей</w:t>
      </w:r>
      <w:r>
        <w:rPr>
          <w:b/>
          <w:sz w:val="28"/>
          <w:szCs w:val="28"/>
          <w:lang w:eastAsia="ru-RU"/>
        </w:rPr>
        <w:t xml:space="preserve"> (8)</w:t>
      </w:r>
      <w:r w:rsidRPr="001A3245">
        <w:rPr>
          <w:b/>
          <w:sz w:val="28"/>
          <w:szCs w:val="28"/>
          <w:lang w:eastAsia="ru-RU"/>
        </w:rPr>
        <w:t xml:space="preserve"> </w:t>
      </w:r>
      <w:r w:rsidRPr="00945285">
        <w:rPr>
          <w:b/>
          <w:sz w:val="28"/>
          <w:szCs w:val="28"/>
          <w:lang w:eastAsia="ru-RU"/>
        </w:rPr>
        <w:t>:</w:t>
      </w:r>
      <w:r w:rsidRPr="001A3245">
        <w:rPr>
          <w:b/>
          <w:sz w:val="28"/>
          <w:szCs w:val="28"/>
          <w:lang w:eastAsia="ru-RU"/>
        </w:rPr>
        <w:t xml:space="preserve"> </w:t>
      </w:r>
    </w:p>
    <w:p w:rsidR="00032B2C" w:rsidRPr="001A3245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Пулюя, 10А</w:t>
      </w:r>
    </w:p>
    <w:p w:rsidR="00032B2C" w:rsidRPr="001A3245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В.</w:t>
      </w:r>
      <w:r w:rsidRPr="001A3245">
        <w:rPr>
          <w:sz w:val="28"/>
          <w:szCs w:val="28"/>
          <w:lang w:eastAsia="ru-RU"/>
        </w:rPr>
        <w:t>Чорновола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134Б</w:t>
      </w:r>
    </w:p>
    <w:p w:rsidR="00032B2C" w:rsidRPr="001A3245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Військових В</w:t>
      </w:r>
      <w:r w:rsidRPr="001A3245">
        <w:rPr>
          <w:sz w:val="28"/>
          <w:szCs w:val="28"/>
          <w:lang w:eastAsia="ru-RU"/>
        </w:rPr>
        <w:t>етеранів</w:t>
      </w:r>
      <w:r>
        <w:rPr>
          <w:sz w:val="28"/>
          <w:szCs w:val="28"/>
          <w:lang w:eastAsia="ru-RU"/>
        </w:rPr>
        <w:t>, 10А (ІІ</w:t>
      </w:r>
      <w:r w:rsidRPr="001A3245">
        <w:rPr>
          <w:sz w:val="28"/>
          <w:szCs w:val="28"/>
          <w:lang w:eastAsia="ru-RU"/>
        </w:rPr>
        <w:t xml:space="preserve"> під’їзд</w:t>
      </w:r>
      <w:r>
        <w:rPr>
          <w:sz w:val="28"/>
          <w:szCs w:val="28"/>
          <w:lang w:eastAsia="ru-RU"/>
        </w:rPr>
        <w:t>)</w:t>
      </w:r>
    </w:p>
    <w:p w:rsidR="00032B2C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Військових  В</w:t>
      </w:r>
      <w:r w:rsidRPr="001A3245">
        <w:rPr>
          <w:sz w:val="28"/>
          <w:szCs w:val="28"/>
          <w:lang w:eastAsia="ru-RU"/>
        </w:rPr>
        <w:t>етеранів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6А</w:t>
      </w:r>
    </w:p>
    <w:p w:rsidR="00032B2C" w:rsidRPr="00136969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Ю. Целевича, 16 В</w:t>
      </w:r>
    </w:p>
    <w:p w:rsidR="00032B2C" w:rsidRPr="00F003AF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Галицька, 134</w:t>
      </w:r>
    </w:p>
    <w:p w:rsidR="00032B2C" w:rsidRPr="00F003AF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Є. Коновальця, 101</w:t>
      </w:r>
    </w:p>
    <w:p w:rsidR="00032B2C" w:rsidRPr="001A3245" w:rsidRDefault="00032B2C" w:rsidP="00032B2C">
      <w:pPr>
        <w:pStyle w:val="a3"/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Сорохтея, 41</w:t>
      </w:r>
    </w:p>
    <w:p w:rsidR="00032B2C" w:rsidRDefault="00032B2C" w:rsidP="00032B2C">
      <w:pPr>
        <w:rPr>
          <w:sz w:val="28"/>
          <w:szCs w:val="28"/>
        </w:rPr>
      </w:pPr>
    </w:p>
    <w:p w:rsidR="009F438A" w:rsidRDefault="009F438A" w:rsidP="00032B2C">
      <w:pPr>
        <w:rPr>
          <w:sz w:val="28"/>
          <w:szCs w:val="28"/>
        </w:rPr>
      </w:pPr>
    </w:p>
    <w:p w:rsidR="009F438A" w:rsidRPr="00A609A3" w:rsidRDefault="009F438A" w:rsidP="00032B2C">
      <w:pPr>
        <w:rPr>
          <w:sz w:val="28"/>
          <w:szCs w:val="28"/>
        </w:rPr>
      </w:pPr>
    </w:p>
    <w:p w:rsidR="00032B2C" w:rsidRPr="001A3245" w:rsidRDefault="00032B2C" w:rsidP="00032B2C">
      <w:pPr>
        <w:pStyle w:val="a3"/>
        <w:numPr>
          <w:ilvl w:val="0"/>
          <w:numId w:val="12"/>
        </w:num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</w:t>
      </w:r>
      <w:r w:rsidRPr="001A3245">
        <w:rPr>
          <w:b/>
          <w:sz w:val="28"/>
          <w:szCs w:val="28"/>
          <w:lang w:eastAsia="ru-RU"/>
        </w:rPr>
        <w:t>емонт із влаштування</w:t>
      </w:r>
      <w:r>
        <w:rPr>
          <w:b/>
          <w:sz w:val="28"/>
          <w:szCs w:val="28"/>
          <w:lang w:eastAsia="ru-RU"/>
        </w:rPr>
        <w:t xml:space="preserve"> </w:t>
      </w:r>
      <w:r w:rsidRPr="001A3245">
        <w:rPr>
          <w:b/>
          <w:sz w:val="28"/>
          <w:szCs w:val="28"/>
          <w:lang w:eastAsia="ru-RU"/>
        </w:rPr>
        <w:t>покрівлі</w:t>
      </w:r>
      <w:r>
        <w:rPr>
          <w:b/>
          <w:sz w:val="28"/>
          <w:szCs w:val="28"/>
          <w:lang w:eastAsia="ru-RU"/>
        </w:rPr>
        <w:t xml:space="preserve"> (3)</w:t>
      </w:r>
      <w:r w:rsidRPr="001A3245">
        <w:rPr>
          <w:b/>
          <w:sz w:val="28"/>
          <w:szCs w:val="28"/>
          <w:lang w:eastAsia="ru-RU"/>
        </w:rPr>
        <w:t>:</w:t>
      </w:r>
    </w:p>
    <w:p w:rsidR="00032B2C" w:rsidRPr="001A3245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lastRenderedPageBreak/>
        <w:t>Пасічна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14  </w:t>
      </w:r>
    </w:p>
    <w:p w:rsidR="00032B2C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Пулюя</w:t>
      </w:r>
      <w:r>
        <w:rPr>
          <w:sz w:val="28"/>
          <w:szCs w:val="28"/>
          <w:lang w:eastAsia="ru-RU"/>
        </w:rPr>
        <w:t xml:space="preserve">, </w:t>
      </w:r>
      <w:r w:rsidRPr="001A3245">
        <w:rPr>
          <w:sz w:val="28"/>
          <w:szCs w:val="28"/>
          <w:lang w:eastAsia="ru-RU"/>
        </w:rPr>
        <w:t xml:space="preserve"> 10А</w:t>
      </w:r>
    </w:p>
    <w:p w:rsidR="00032B2C" w:rsidRDefault="00032B2C" w:rsidP="00032B2C">
      <w:pPr>
        <w:pStyle w:val="a3"/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В. Чорновола,103</w:t>
      </w:r>
    </w:p>
    <w:p w:rsidR="00032B2C" w:rsidRPr="001A3245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Pr="001A3245" w:rsidRDefault="00032B2C" w:rsidP="00032B2C">
      <w:pPr>
        <w:pStyle w:val="a3"/>
        <w:numPr>
          <w:ilvl w:val="0"/>
          <w:numId w:val="12"/>
        </w:num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</w:t>
      </w:r>
      <w:r w:rsidRPr="001A3245">
        <w:rPr>
          <w:b/>
          <w:sz w:val="28"/>
          <w:szCs w:val="28"/>
          <w:lang w:eastAsia="ru-RU"/>
        </w:rPr>
        <w:t>аміна віконних рам  на сходовій клітці</w:t>
      </w:r>
      <w:r>
        <w:rPr>
          <w:b/>
          <w:sz w:val="28"/>
          <w:szCs w:val="28"/>
          <w:lang w:eastAsia="ru-RU"/>
        </w:rPr>
        <w:t xml:space="preserve"> (2)</w:t>
      </w:r>
      <w:r w:rsidRPr="001A3245">
        <w:rPr>
          <w:b/>
          <w:sz w:val="28"/>
          <w:szCs w:val="28"/>
          <w:lang w:eastAsia="ru-RU"/>
        </w:rPr>
        <w:t>:</w:t>
      </w:r>
    </w:p>
    <w:p w:rsidR="00032B2C" w:rsidRPr="006D044E" w:rsidRDefault="00032B2C" w:rsidP="00032B2C">
      <w:pPr>
        <w:pStyle w:val="a3"/>
        <w:numPr>
          <w:ilvl w:val="0"/>
          <w:numId w:val="14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Нова</w:t>
      </w:r>
      <w:r>
        <w:rPr>
          <w:sz w:val="28"/>
          <w:szCs w:val="28"/>
          <w:lang w:eastAsia="ru-RU"/>
        </w:rPr>
        <w:t>,</w:t>
      </w:r>
      <w:r w:rsidRPr="001A3245">
        <w:rPr>
          <w:sz w:val="28"/>
          <w:szCs w:val="28"/>
          <w:lang w:eastAsia="ru-RU"/>
        </w:rPr>
        <w:t xml:space="preserve"> 5</w:t>
      </w:r>
    </w:p>
    <w:p w:rsidR="00032B2C" w:rsidRPr="001A3245" w:rsidRDefault="00032B2C" w:rsidP="00032B2C">
      <w:pPr>
        <w:pStyle w:val="a3"/>
        <w:numPr>
          <w:ilvl w:val="0"/>
          <w:numId w:val="14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>Національної Гвардії,</w:t>
      </w:r>
      <w:r>
        <w:rPr>
          <w:sz w:val="28"/>
          <w:szCs w:val="28"/>
          <w:lang w:eastAsia="ru-RU"/>
        </w:rPr>
        <w:t xml:space="preserve"> </w:t>
      </w:r>
      <w:r w:rsidRPr="001A3245">
        <w:rPr>
          <w:sz w:val="28"/>
          <w:szCs w:val="28"/>
          <w:lang w:eastAsia="ru-RU"/>
        </w:rPr>
        <w:t xml:space="preserve">22 </w:t>
      </w:r>
    </w:p>
    <w:p w:rsidR="00032B2C" w:rsidRPr="001A3245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Pr="001A3245" w:rsidRDefault="00032B2C" w:rsidP="00032B2C">
      <w:pPr>
        <w:pStyle w:val="a3"/>
        <w:numPr>
          <w:ilvl w:val="0"/>
          <w:numId w:val="12"/>
        </w:num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</w:t>
      </w:r>
      <w:r w:rsidRPr="001A3245">
        <w:rPr>
          <w:b/>
          <w:sz w:val="28"/>
          <w:szCs w:val="28"/>
          <w:lang w:eastAsia="ru-RU"/>
        </w:rPr>
        <w:t>становлення вікна в електрощитовій</w:t>
      </w:r>
      <w:r>
        <w:rPr>
          <w:b/>
          <w:sz w:val="28"/>
          <w:szCs w:val="28"/>
          <w:lang w:eastAsia="ru-RU"/>
        </w:rPr>
        <w:t xml:space="preserve"> (1) </w:t>
      </w:r>
      <w:r w:rsidRPr="001A3245">
        <w:rPr>
          <w:b/>
          <w:sz w:val="28"/>
          <w:szCs w:val="28"/>
          <w:lang w:eastAsia="ru-RU"/>
        </w:rPr>
        <w:t>: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 w:rsidRPr="001A3245">
        <w:rPr>
          <w:sz w:val="28"/>
          <w:szCs w:val="28"/>
          <w:lang w:eastAsia="ru-RU"/>
        </w:rPr>
        <w:t xml:space="preserve">Національної Гвардії,22 </w:t>
      </w:r>
    </w:p>
    <w:p w:rsidR="00032B2C" w:rsidRPr="001A3245" w:rsidRDefault="00032B2C" w:rsidP="00032B2C">
      <w:pPr>
        <w:pStyle w:val="a3"/>
        <w:tabs>
          <w:tab w:val="left" w:pos="567"/>
        </w:tabs>
        <w:ind w:left="0"/>
        <w:rPr>
          <w:sz w:val="28"/>
          <w:szCs w:val="28"/>
          <w:lang w:eastAsia="ru-RU"/>
        </w:rPr>
      </w:pPr>
    </w:p>
    <w:p w:rsidR="00032B2C" w:rsidRDefault="00032B2C" w:rsidP="00032B2C">
      <w:pPr>
        <w:pStyle w:val="a3"/>
        <w:numPr>
          <w:ilvl w:val="0"/>
          <w:numId w:val="12"/>
        </w:num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</w:t>
      </w:r>
      <w:r w:rsidRPr="00036B23">
        <w:rPr>
          <w:b/>
          <w:sz w:val="28"/>
          <w:szCs w:val="28"/>
          <w:lang w:eastAsia="ru-RU"/>
        </w:rPr>
        <w:t>апітальний ремонт ліфт</w:t>
      </w:r>
      <w:r>
        <w:rPr>
          <w:b/>
          <w:sz w:val="28"/>
          <w:szCs w:val="28"/>
          <w:lang w:eastAsia="ru-RU"/>
        </w:rPr>
        <w:t>ів (3) :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036B23">
        <w:rPr>
          <w:sz w:val="28"/>
          <w:szCs w:val="28"/>
          <w:lang w:eastAsia="ru-RU"/>
        </w:rPr>
        <w:t>Нова 5,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О.Довженка,10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036B23">
        <w:rPr>
          <w:sz w:val="28"/>
          <w:szCs w:val="28"/>
          <w:lang w:eastAsia="ru-RU"/>
        </w:rPr>
        <w:t>О.Довженка,14</w:t>
      </w:r>
    </w:p>
    <w:p w:rsidR="00032B2C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Default="00032B2C" w:rsidP="00032B2C">
      <w:pPr>
        <w:pStyle w:val="a3"/>
        <w:numPr>
          <w:ilvl w:val="0"/>
          <w:numId w:val="12"/>
        </w:num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влаштування тротуарних доріжок (7) :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О. Довженка, 9 А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О.Довженка,11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Сорохтея, 28 Б (також встановлення пандусу)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Південний бульвар, 34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Вовчинецька,221 Е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Гарбарська,39</w:t>
      </w:r>
    </w:p>
    <w:p w:rsidR="00032B2C" w:rsidRPr="00E61EB3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Є.Коновальця,124</w:t>
      </w:r>
    </w:p>
    <w:p w:rsidR="00032B2C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Default="00032B2C" w:rsidP="00032B2C">
      <w:pPr>
        <w:pStyle w:val="a3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Виконано роботи за власні</w:t>
      </w:r>
      <w:r w:rsidRPr="004A6CB9">
        <w:rPr>
          <w:b/>
          <w:sz w:val="28"/>
          <w:szCs w:val="28"/>
          <w:lang w:eastAsia="ru-RU"/>
        </w:rPr>
        <w:t xml:space="preserve"> кошт</w:t>
      </w:r>
      <w:r>
        <w:rPr>
          <w:b/>
          <w:sz w:val="28"/>
          <w:szCs w:val="28"/>
          <w:lang w:eastAsia="ru-RU"/>
        </w:rPr>
        <w:t>и КП «Дирекція замовника» :</w:t>
      </w:r>
    </w:p>
    <w:p w:rsidR="00032B2C" w:rsidRPr="004A6CB9" w:rsidRDefault="00032B2C" w:rsidP="00032B2C">
      <w:pPr>
        <w:pStyle w:val="a3"/>
        <w:rPr>
          <w:b/>
          <w:sz w:val="28"/>
          <w:szCs w:val="28"/>
          <w:lang w:eastAsia="ru-RU"/>
        </w:rPr>
      </w:pPr>
    </w:p>
    <w:p w:rsidR="00032B2C" w:rsidRDefault="00032B2C" w:rsidP="00032B2C">
      <w:pPr>
        <w:pStyle w:val="a3"/>
        <w:numPr>
          <w:ilvl w:val="0"/>
          <w:numId w:val="12"/>
        </w:num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</w:t>
      </w:r>
      <w:r w:rsidRPr="00036B23">
        <w:rPr>
          <w:b/>
          <w:sz w:val="28"/>
          <w:szCs w:val="28"/>
          <w:lang w:eastAsia="ru-RU"/>
        </w:rPr>
        <w:t>емонт підвального приміщення</w:t>
      </w:r>
      <w:r w:rsidRPr="001A3245">
        <w:rPr>
          <w:sz w:val="28"/>
          <w:szCs w:val="28"/>
          <w:lang w:eastAsia="ru-RU"/>
        </w:rPr>
        <w:t xml:space="preserve"> </w:t>
      </w:r>
      <w:r w:rsidRPr="004A6CB9">
        <w:rPr>
          <w:b/>
          <w:sz w:val="28"/>
          <w:szCs w:val="28"/>
          <w:lang w:eastAsia="ru-RU"/>
        </w:rPr>
        <w:t>(прибирання)</w:t>
      </w:r>
      <w:r>
        <w:rPr>
          <w:b/>
          <w:sz w:val="28"/>
          <w:szCs w:val="28"/>
          <w:lang w:eastAsia="ru-RU"/>
        </w:rPr>
        <w:t xml:space="preserve"> :</w:t>
      </w:r>
    </w:p>
    <w:p w:rsidR="00032B2C" w:rsidRDefault="00032B2C" w:rsidP="00032B2C">
      <w:pPr>
        <w:pStyle w:val="a3"/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О. </w:t>
      </w:r>
      <w:r w:rsidRPr="001A3245">
        <w:rPr>
          <w:sz w:val="28"/>
          <w:szCs w:val="28"/>
          <w:lang w:eastAsia="ru-RU"/>
        </w:rPr>
        <w:t xml:space="preserve">Довженка 9А </w:t>
      </w:r>
      <w:r>
        <w:rPr>
          <w:sz w:val="28"/>
          <w:szCs w:val="28"/>
          <w:lang w:eastAsia="ru-RU"/>
        </w:rPr>
        <w:t>(І,ІІ під'їзд )</w:t>
      </w:r>
    </w:p>
    <w:p w:rsidR="00032B2C" w:rsidRDefault="00032B2C" w:rsidP="00032B2C">
      <w:pPr>
        <w:pStyle w:val="a3"/>
        <w:rPr>
          <w:sz w:val="28"/>
          <w:szCs w:val="28"/>
          <w:lang w:eastAsia="ru-RU"/>
        </w:rPr>
      </w:pPr>
    </w:p>
    <w:p w:rsidR="00032B2C" w:rsidRDefault="00032B2C" w:rsidP="00032B2C">
      <w:pPr>
        <w:pStyle w:val="a3"/>
        <w:numPr>
          <w:ilvl w:val="0"/>
          <w:numId w:val="12"/>
        </w:num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виконано роботи з благоустрою :</w:t>
      </w:r>
    </w:p>
    <w:p w:rsidR="00032B2C" w:rsidRPr="004438ED" w:rsidRDefault="00032B2C" w:rsidP="00032B2C">
      <w:pPr>
        <w:pStyle w:val="a3"/>
        <w:rPr>
          <w:b/>
          <w:sz w:val="28"/>
          <w:szCs w:val="28"/>
          <w:lang w:eastAsia="ru-RU"/>
        </w:rPr>
      </w:pPr>
    </w:p>
    <w:p w:rsidR="00032B2C" w:rsidRPr="00CE079E" w:rsidRDefault="00032B2C" w:rsidP="00032B2C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-    </w:t>
      </w:r>
      <w:r w:rsidRPr="00CE079E">
        <w:rPr>
          <w:rFonts w:eastAsia="Calibri"/>
          <w:b/>
          <w:sz w:val="28"/>
          <w:szCs w:val="28"/>
          <w:lang w:eastAsia="en-US"/>
        </w:rPr>
        <w:t>встановлено 10 лавок за адресами:</w:t>
      </w:r>
    </w:p>
    <w:p w:rsidR="00032B2C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Є.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Коновальця, 124; Ю.Целевича,16;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Сорохтея,41;</w:t>
      </w:r>
    </w:p>
    <w:p w:rsidR="00032B2C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Гетьмана Мазепи,162 Б;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О.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Довженка, 9Б;</w:t>
      </w:r>
    </w:p>
    <w:p w:rsidR="00032B2C" w:rsidRPr="00CE079E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032B2C" w:rsidRPr="00CE079E" w:rsidRDefault="00032B2C" w:rsidP="00032B2C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E61EB3">
        <w:rPr>
          <w:rFonts w:eastAsia="Calibri"/>
          <w:sz w:val="28"/>
          <w:szCs w:val="28"/>
          <w:lang w:eastAsia="en-US"/>
        </w:rPr>
        <w:t xml:space="preserve">     -</w:t>
      </w: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CE079E">
        <w:rPr>
          <w:rFonts w:eastAsia="Calibri"/>
          <w:b/>
          <w:sz w:val="28"/>
          <w:szCs w:val="28"/>
          <w:lang w:eastAsia="en-US"/>
        </w:rPr>
        <w:t>встановлено 10 урн за адресами :</w:t>
      </w:r>
    </w:p>
    <w:p w:rsidR="00032B2C" w:rsidRPr="00CE079E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Є.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Коновальця, 124, 136 Д; Сорохтея,41;</w:t>
      </w:r>
    </w:p>
    <w:p w:rsidR="00032B2C" w:rsidRPr="00CE079E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Гетьмана Мазепи,162 Б;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О.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>Довженка, 9Б;</w:t>
      </w:r>
    </w:p>
    <w:p w:rsidR="00032B2C" w:rsidRPr="00CE079E" w:rsidRDefault="00032B2C" w:rsidP="00032B2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E61EB3">
        <w:rPr>
          <w:rFonts w:eastAsia="Calibri"/>
          <w:sz w:val="28"/>
          <w:szCs w:val="28"/>
          <w:lang w:eastAsia="en-US"/>
        </w:rPr>
        <w:t xml:space="preserve">     -</w:t>
      </w:r>
      <w:r w:rsidRPr="00CE079E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  </w:t>
      </w:r>
      <w:r w:rsidRPr="00CE079E">
        <w:rPr>
          <w:rFonts w:eastAsia="Calibri"/>
          <w:b/>
          <w:sz w:val="28"/>
          <w:szCs w:val="28"/>
          <w:lang w:eastAsia="en-US"/>
        </w:rPr>
        <w:t>відремонтовано дитячі майданчики  :</w:t>
      </w:r>
    </w:p>
    <w:p w:rsidR="00032B2C" w:rsidRDefault="00032B2C" w:rsidP="00032B2C">
      <w:pPr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Є. Коновальця, 99,101,124, 136 Д ;Національної Гвардії,20;</w:t>
      </w:r>
    </w:p>
    <w:p w:rsidR="00032B2C" w:rsidRPr="00CE079E" w:rsidRDefault="00032B2C" w:rsidP="00032B2C">
      <w:pPr>
        <w:spacing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 xml:space="preserve"> </w:t>
      </w:r>
    </w:p>
    <w:p w:rsidR="00032B2C" w:rsidRPr="004438ED" w:rsidRDefault="00032B2C" w:rsidP="00032B2C">
      <w:pPr>
        <w:spacing w:line="276" w:lineRule="auto"/>
        <w:ind w:left="709" w:hanging="567"/>
        <w:jc w:val="both"/>
        <w:rPr>
          <w:rFonts w:eastAsia="Calibri"/>
          <w:b/>
          <w:sz w:val="28"/>
          <w:szCs w:val="28"/>
          <w:lang w:eastAsia="en-US"/>
        </w:rPr>
      </w:pPr>
      <w:r w:rsidRPr="00E61EB3">
        <w:rPr>
          <w:rFonts w:eastAsia="Calibri"/>
          <w:sz w:val="28"/>
          <w:szCs w:val="28"/>
          <w:lang w:eastAsia="en-US"/>
        </w:rPr>
        <w:lastRenderedPageBreak/>
        <w:t xml:space="preserve">    -</w:t>
      </w:r>
      <w:r w:rsidRPr="00E61EB3">
        <w:rPr>
          <w:rFonts w:eastAsia="Calibri"/>
          <w:b/>
          <w:sz w:val="28"/>
          <w:szCs w:val="28"/>
          <w:lang w:eastAsia="en-US"/>
        </w:rPr>
        <w:t xml:space="preserve"> встановлено 2  гойдалки подвійні на  металевих стійках та</w:t>
      </w:r>
      <w:r w:rsidRPr="004438E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          </w:t>
      </w:r>
      <w:r w:rsidRPr="004438ED">
        <w:rPr>
          <w:rFonts w:eastAsia="Calibri"/>
          <w:b/>
          <w:sz w:val="28"/>
          <w:szCs w:val="28"/>
          <w:lang w:eastAsia="en-US"/>
        </w:rPr>
        <w:t xml:space="preserve">балансир: </w:t>
      </w:r>
    </w:p>
    <w:p w:rsidR="00032B2C" w:rsidRPr="00541B60" w:rsidRDefault="00032B2C" w:rsidP="00032B2C">
      <w:pPr>
        <w:spacing w:line="276" w:lineRule="auto"/>
        <w:ind w:left="567" w:hanging="567"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 xml:space="preserve">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CE079E">
        <w:rPr>
          <w:rFonts w:eastAsia="Calibri"/>
          <w:sz w:val="28"/>
          <w:szCs w:val="28"/>
          <w:lang w:eastAsia="en-US"/>
        </w:rPr>
        <w:t>вул. О.Довженка,9а, 9Б, 11, 11а</w:t>
      </w:r>
    </w:p>
    <w:p w:rsidR="00032B2C" w:rsidRDefault="00032B2C" w:rsidP="00032B2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61EB3">
        <w:rPr>
          <w:rFonts w:eastAsia="Calibri"/>
          <w:sz w:val="28"/>
          <w:szCs w:val="28"/>
          <w:lang w:eastAsia="en-US"/>
        </w:rPr>
        <w:t xml:space="preserve">    </w:t>
      </w:r>
    </w:p>
    <w:p w:rsidR="00032B2C" w:rsidRPr="00CE079E" w:rsidRDefault="00032B2C" w:rsidP="00032B2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E61EB3">
        <w:rPr>
          <w:rFonts w:eastAsia="Calibri"/>
          <w:sz w:val="28"/>
          <w:szCs w:val="28"/>
          <w:lang w:eastAsia="en-US"/>
        </w:rPr>
        <w:t xml:space="preserve">  </w:t>
      </w:r>
      <w:r w:rsidR="009F438A">
        <w:rPr>
          <w:rFonts w:eastAsia="Calibri"/>
          <w:sz w:val="28"/>
          <w:szCs w:val="28"/>
          <w:lang w:eastAsia="en-US"/>
        </w:rPr>
        <w:t xml:space="preserve">    </w:t>
      </w:r>
      <w:r w:rsidRPr="00E61EB3">
        <w:rPr>
          <w:rFonts w:eastAsia="Calibri"/>
          <w:sz w:val="28"/>
          <w:szCs w:val="28"/>
          <w:lang w:eastAsia="en-US"/>
        </w:rPr>
        <w:t xml:space="preserve">- 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CE079E">
        <w:rPr>
          <w:rFonts w:eastAsia="Calibri"/>
          <w:b/>
          <w:sz w:val="28"/>
          <w:szCs w:val="28"/>
          <w:lang w:eastAsia="en-US"/>
        </w:rPr>
        <w:t>відремонтовано  лавки за адресами :</w:t>
      </w:r>
    </w:p>
    <w:p w:rsidR="00032B2C" w:rsidRPr="00CE079E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Гетьмана Мазепи,175 Д; С.Петлюри,19;С.Стецько,5;</w:t>
      </w:r>
    </w:p>
    <w:p w:rsidR="00032B2C" w:rsidRPr="00CE079E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>Є.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079E">
        <w:rPr>
          <w:rFonts w:eastAsia="Calibri"/>
          <w:sz w:val="28"/>
          <w:szCs w:val="28"/>
          <w:lang w:eastAsia="en-US"/>
        </w:rPr>
        <w:t xml:space="preserve">Коновальця, 136 Д ;О.Довженка,10; </w:t>
      </w:r>
    </w:p>
    <w:p w:rsidR="00032B2C" w:rsidRPr="004438ED" w:rsidRDefault="00032B2C" w:rsidP="00032B2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CE079E">
        <w:rPr>
          <w:rFonts w:eastAsia="Calibri"/>
          <w:sz w:val="28"/>
          <w:szCs w:val="28"/>
          <w:lang w:eastAsia="en-US"/>
        </w:rPr>
        <w:t xml:space="preserve">Національної Гвардії,20; </w:t>
      </w:r>
    </w:p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</w:p>
    <w:p w:rsidR="00032B2C" w:rsidRPr="00457291" w:rsidRDefault="00032B2C" w:rsidP="00032B2C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9027FE">
        <w:rPr>
          <w:b/>
          <w:sz w:val="28"/>
          <w:szCs w:val="28"/>
        </w:rPr>
        <w:t xml:space="preserve">За звітний період КП «Дирекція замовника» </w:t>
      </w:r>
      <w:r>
        <w:rPr>
          <w:b/>
          <w:sz w:val="28"/>
          <w:szCs w:val="28"/>
        </w:rPr>
        <w:t>опрацьовано  655</w:t>
      </w:r>
      <w:r w:rsidRPr="00457291">
        <w:rPr>
          <w:b/>
          <w:sz w:val="28"/>
          <w:szCs w:val="28"/>
        </w:rPr>
        <w:t xml:space="preserve"> документів, в тому числі:</w:t>
      </w:r>
    </w:p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звернень громадян         - 246</w:t>
      </w:r>
    </w:p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депутатських запитів      - 18</w:t>
      </w:r>
    </w:p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інформаційних запитів    - 7</w:t>
      </w:r>
    </w:p>
    <w:p w:rsidR="00032B2C" w:rsidRDefault="00032B2C" w:rsidP="00032B2C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листів організацій, підприємств, документів органів влади - 384</w:t>
      </w:r>
    </w:p>
    <w:p w:rsidR="00032B2C" w:rsidRDefault="00032B2C" w:rsidP="00032B2C">
      <w:pPr>
        <w:tabs>
          <w:tab w:val="left" w:pos="1073"/>
        </w:tabs>
        <w:jc w:val="both"/>
        <w:rPr>
          <w:b/>
          <w:sz w:val="28"/>
          <w:szCs w:val="28"/>
        </w:rPr>
      </w:pPr>
    </w:p>
    <w:p w:rsidR="00032B2C" w:rsidRDefault="00032B2C" w:rsidP="00032B2C">
      <w:pPr>
        <w:tabs>
          <w:tab w:val="left" w:pos="567"/>
          <w:tab w:val="left" w:pos="107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Крім того, паспортистом </w:t>
      </w:r>
      <w:r w:rsidRPr="009027FE">
        <w:rPr>
          <w:b/>
          <w:sz w:val="28"/>
          <w:szCs w:val="28"/>
        </w:rPr>
        <w:t xml:space="preserve">видано </w:t>
      </w:r>
      <w:r>
        <w:rPr>
          <w:b/>
          <w:sz w:val="28"/>
          <w:szCs w:val="28"/>
        </w:rPr>
        <w:t xml:space="preserve">3047 </w:t>
      </w:r>
      <w:r w:rsidRPr="009027FE">
        <w:rPr>
          <w:b/>
          <w:sz w:val="28"/>
          <w:szCs w:val="28"/>
        </w:rPr>
        <w:t>документів</w:t>
      </w:r>
      <w:r>
        <w:rPr>
          <w:sz w:val="28"/>
          <w:szCs w:val="28"/>
        </w:rPr>
        <w:t>, з них:</w:t>
      </w:r>
    </w:p>
    <w:p w:rsidR="00032B2C" w:rsidRDefault="00032B2C" w:rsidP="00032B2C">
      <w:pPr>
        <w:tabs>
          <w:tab w:val="left" w:pos="1073"/>
        </w:tabs>
        <w:rPr>
          <w:sz w:val="28"/>
          <w:szCs w:val="28"/>
        </w:rPr>
      </w:pPr>
      <w:r>
        <w:rPr>
          <w:sz w:val="28"/>
          <w:szCs w:val="28"/>
        </w:rPr>
        <w:t>-  23  характеристики на мешканців;</w:t>
      </w:r>
    </w:p>
    <w:p w:rsidR="00032B2C" w:rsidRDefault="00032B2C" w:rsidP="00032B2C">
      <w:pPr>
        <w:tabs>
          <w:tab w:val="left" w:pos="1073"/>
        </w:tabs>
        <w:rPr>
          <w:sz w:val="28"/>
          <w:szCs w:val="28"/>
        </w:rPr>
      </w:pPr>
      <w:r>
        <w:rPr>
          <w:sz w:val="28"/>
          <w:szCs w:val="28"/>
        </w:rPr>
        <w:t>-  1284 довідки на субсидію;</w:t>
      </w:r>
    </w:p>
    <w:p w:rsidR="00032B2C" w:rsidRDefault="00032B2C" w:rsidP="00032B2C">
      <w:pPr>
        <w:tabs>
          <w:tab w:val="left" w:pos="1073"/>
        </w:tabs>
        <w:rPr>
          <w:sz w:val="28"/>
          <w:szCs w:val="28"/>
        </w:rPr>
      </w:pPr>
      <w:r>
        <w:rPr>
          <w:sz w:val="28"/>
          <w:szCs w:val="28"/>
        </w:rPr>
        <w:t>-  362 заяви про не проживання мешканців за місцем їхньої реєстрації;</w:t>
      </w:r>
    </w:p>
    <w:p w:rsidR="00032B2C" w:rsidRDefault="00032B2C" w:rsidP="00032B2C">
      <w:pPr>
        <w:tabs>
          <w:tab w:val="left" w:pos="1073"/>
        </w:tabs>
        <w:rPr>
          <w:sz w:val="28"/>
          <w:szCs w:val="28"/>
        </w:rPr>
      </w:pPr>
      <w:r>
        <w:rPr>
          <w:sz w:val="28"/>
          <w:szCs w:val="28"/>
        </w:rPr>
        <w:t>-  1378 довідки за місцем вимоги.</w:t>
      </w:r>
    </w:p>
    <w:p w:rsidR="00032B2C" w:rsidRDefault="00032B2C" w:rsidP="00032B2C">
      <w:pPr>
        <w:tabs>
          <w:tab w:val="left" w:pos="567"/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Надано 47 довідок по приватизації житлового фонду міста з консультаціями по оформленню та поданню необхідних документів.                   Проведено 24 обстеження щодо житлових умов мешканців та складено акти.</w:t>
      </w: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Згідно реєстру по зняттю з реєстраційного обліку та поставлено на реєстраційний облік місця проживання громадян оформлено 530 необхідних справ по документації.</w:t>
      </w: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Подано до виконавчого комітету Івано-Франківської міської ради на затвердження 10 справ з додатковими списками щодо приватизації житлового фонду міста мешканцями Івано-Франківська.    </w:t>
      </w: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032B2C" w:rsidRDefault="00032B2C" w:rsidP="00032B2C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                                                    Білик В.Й.</w:t>
      </w: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p w:rsidR="00032B2C" w:rsidRDefault="00032B2C" w:rsidP="00347CF4">
      <w:pPr>
        <w:pStyle w:val="rvps186"/>
        <w:shd w:val="clear" w:color="auto" w:fill="FFFFFF"/>
        <w:spacing w:before="0" w:beforeAutospacing="0" w:after="0" w:afterAutospacing="0"/>
        <w:ind w:right="3975"/>
        <w:jc w:val="both"/>
      </w:pPr>
    </w:p>
    <w:sectPr w:rsidR="00032B2C" w:rsidSect="007F4384">
      <w:footerReference w:type="default" r:id="rId7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EE8" w:rsidRDefault="00D62EE8" w:rsidP="00032B2C">
      <w:r>
        <w:separator/>
      </w:r>
    </w:p>
  </w:endnote>
  <w:endnote w:type="continuationSeparator" w:id="0">
    <w:p w:rsidR="00D62EE8" w:rsidRDefault="00D62EE8" w:rsidP="0003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429407"/>
      <w:docPartObj>
        <w:docPartGallery w:val="Page Numbers (Bottom of Page)"/>
        <w:docPartUnique/>
      </w:docPartObj>
    </w:sdtPr>
    <w:sdtEndPr/>
    <w:sdtContent>
      <w:p w:rsidR="00032B2C" w:rsidRDefault="00032B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9D5" w:rsidRPr="006A09D5">
          <w:rPr>
            <w:noProof/>
            <w:lang w:val="ru-RU"/>
          </w:rPr>
          <w:t>2</w:t>
        </w:r>
        <w:r>
          <w:fldChar w:fldCharType="end"/>
        </w:r>
      </w:p>
    </w:sdtContent>
  </w:sdt>
  <w:p w:rsidR="00032B2C" w:rsidRDefault="00032B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EE8" w:rsidRDefault="00D62EE8" w:rsidP="00032B2C">
      <w:r>
        <w:separator/>
      </w:r>
    </w:p>
  </w:footnote>
  <w:footnote w:type="continuationSeparator" w:id="0">
    <w:p w:rsidR="00D62EE8" w:rsidRDefault="00D62EE8" w:rsidP="00032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0A30"/>
    <w:multiLevelType w:val="hybridMultilevel"/>
    <w:tmpl w:val="651EC6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21DE0"/>
    <w:multiLevelType w:val="hybridMultilevel"/>
    <w:tmpl w:val="A010F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95299"/>
    <w:multiLevelType w:val="hybridMultilevel"/>
    <w:tmpl w:val="776872E2"/>
    <w:lvl w:ilvl="0" w:tplc="ECECA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0A9"/>
    <w:multiLevelType w:val="hybridMultilevel"/>
    <w:tmpl w:val="17A4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538C4"/>
    <w:multiLevelType w:val="hybridMultilevel"/>
    <w:tmpl w:val="8988A3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F195C"/>
    <w:multiLevelType w:val="multilevel"/>
    <w:tmpl w:val="3D96F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BE1BBE"/>
    <w:multiLevelType w:val="hybridMultilevel"/>
    <w:tmpl w:val="DF4A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C51EE"/>
    <w:multiLevelType w:val="hybridMultilevel"/>
    <w:tmpl w:val="9A1CD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F708F"/>
    <w:multiLevelType w:val="hybridMultilevel"/>
    <w:tmpl w:val="E21AB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C7408"/>
    <w:multiLevelType w:val="hybridMultilevel"/>
    <w:tmpl w:val="5D4217E0"/>
    <w:lvl w:ilvl="0" w:tplc="FEFE03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7A41700"/>
    <w:multiLevelType w:val="hybridMultilevel"/>
    <w:tmpl w:val="33BA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C49B2"/>
    <w:multiLevelType w:val="hybridMultilevel"/>
    <w:tmpl w:val="22DC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C142D"/>
    <w:multiLevelType w:val="hybridMultilevel"/>
    <w:tmpl w:val="6C0A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660EB"/>
    <w:multiLevelType w:val="hybridMultilevel"/>
    <w:tmpl w:val="C9C4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12"/>
  </w:num>
  <w:num w:numId="10">
    <w:abstractNumId w:val="3"/>
  </w:num>
  <w:num w:numId="11">
    <w:abstractNumId w:val="13"/>
  </w:num>
  <w:num w:numId="12">
    <w:abstractNumId w:val="4"/>
  </w:num>
  <w:num w:numId="13">
    <w:abstractNumId w:val="6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CF"/>
    <w:rsid w:val="00030880"/>
    <w:rsid w:val="00032B2C"/>
    <w:rsid w:val="00195C99"/>
    <w:rsid w:val="001B78BD"/>
    <w:rsid w:val="00202090"/>
    <w:rsid w:val="002A00B2"/>
    <w:rsid w:val="002C4298"/>
    <w:rsid w:val="002D56D2"/>
    <w:rsid w:val="002E0416"/>
    <w:rsid w:val="002E3B05"/>
    <w:rsid w:val="00342E14"/>
    <w:rsid w:val="00347CF4"/>
    <w:rsid w:val="003A29CF"/>
    <w:rsid w:val="003C51F3"/>
    <w:rsid w:val="003D1A5A"/>
    <w:rsid w:val="004E58FA"/>
    <w:rsid w:val="00517C2E"/>
    <w:rsid w:val="00555E85"/>
    <w:rsid w:val="005A76AA"/>
    <w:rsid w:val="005D664E"/>
    <w:rsid w:val="00622A33"/>
    <w:rsid w:val="006A09D5"/>
    <w:rsid w:val="007462CB"/>
    <w:rsid w:val="007601D5"/>
    <w:rsid w:val="007E256B"/>
    <w:rsid w:val="007E2D27"/>
    <w:rsid w:val="007F4384"/>
    <w:rsid w:val="008043AA"/>
    <w:rsid w:val="00837D8F"/>
    <w:rsid w:val="008C4578"/>
    <w:rsid w:val="00997806"/>
    <w:rsid w:val="009A70A5"/>
    <w:rsid w:val="009E0D21"/>
    <w:rsid w:val="009F438A"/>
    <w:rsid w:val="00A61111"/>
    <w:rsid w:val="00AE2BD8"/>
    <w:rsid w:val="00B70E80"/>
    <w:rsid w:val="00B71456"/>
    <w:rsid w:val="00B71BF3"/>
    <w:rsid w:val="00CB6935"/>
    <w:rsid w:val="00D247EA"/>
    <w:rsid w:val="00D5434E"/>
    <w:rsid w:val="00D62EE8"/>
    <w:rsid w:val="00D6541D"/>
    <w:rsid w:val="00DE3C4B"/>
    <w:rsid w:val="00E02A67"/>
    <w:rsid w:val="00E81009"/>
    <w:rsid w:val="00EF4290"/>
    <w:rsid w:val="00F41F66"/>
    <w:rsid w:val="00F46061"/>
    <w:rsid w:val="00F62687"/>
    <w:rsid w:val="00FC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74FA2D-0A58-4A76-8588-5191B113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2C42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A29CF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character" w:customStyle="1" w:styleId="FontStyle19">
    <w:name w:val="Font Style19"/>
    <w:rsid w:val="003A29C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A29CF"/>
    <w:rPr>
      <w:rFonts w:ascii="Times New Roman" w:hAnsi="Times New Roman" w:cs="Times New Roman"/>
      <w:sz w:val="18"/>
      <w:szCs w:val="18"/>
    </w:rPr>
  </w:style>
  <w:style w:type="paragraph" w:customStyle="1" w:styleId="rvps186">
    <w:name w:val="rvps186"/>
    <w:basedOn w:val="a"/>
    <w:rsid w:val="00342E14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42E14"/>
  </w:style>
  <w:style w:type="character" w:customStyle="1" w:styleId="rvts25">
    <w:name w:val="rvts25"/>
    <w:basedOn w:val="a0"/>
    <w:rsid w:val="00342E14"/>
  </w:style>
  <w:style w:type="character" w:customStyle="1" w:styleId="apple-converted-space">
    <w:name w:val="apple-converted-space"/>
    <w:basedOn w:val="a0"/>
    <w:rsid w:val="00342E14"/>
  </w:style>
  <w:style w:type="paragraph" w:customStyle="1" w:styleId="rvps187">
    <w:name w:val="rvps187"/>
    <w:basedOn w:val="a"/>
    <w:rsid w:val="00342E14"/>
    <w:pPr>
      <w:spacing w:before="100" w:beforeAutospacing="1" w:after="100" w:afterAutospacing="1"/>
    </w:pPr>
  </w:style>
  <w:style w:type="paragraph" w:customStyle="1" w:styleId="rvps188">
    <w:name w:val="rvps188"/>
    <w:basedOn w:val="a"/>
    <w:rsid w:val="00342E14"/>
    <w:pPr>
      <w:spacing w:before="100" w:beforeAutospacing="1" w:after="100" w:afterAutospacing="1"/>
    </w:pPr>
  </w:style>
  <w:style w:type="paragraph" w:customStyle="1" w:styleId="rvps189">
    <w:name w:val="rvps189"/>
    <w:basedOn w:val="a"/>
    <w:rsid w:val="00342E14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42E14"/>
    <w:pPr>
      <w:spacing w:before="100" w:beforeAutospacing="1" w:after="100" w:afterAutospacing="1"/>
    </w:pPr>
  </w:style>
  <w:style w:type="character" w:customStyle="1" w:styleId="rvts26">
    <w:name w:val="rvts26"/>
    <w:basedOn w:val="a0"/>
    <w:rsid w:val="00342E14"/>
  </w:style>
  <w:style w:type="character" w:customStyle="1" w:styleId="rvts7">
    <w:name w:val="rvts7"/>
    <w:basedOn w:val="a0"/>
    <w:rsid w:val="00342E14"/>
  </w:style>
  <w:style w:type="paragraph" w:customStyle="1" w:styleId="rvps192">
    <w:name w:val="rvps192"/>
    <w:basedOn w:val="a"/>
    <w:rsid w:val="00342E14"/>
    <w:pPr>
      <w:spacing w:before="100" w:beforeAutospacing="1" w:after="100" w:afterAutospacing="1"/>
    </w:pPr>
  </w:style>
  <w:style w:type="paragraph" w:customStyle="1" w:styleId="rvps193">
    <w:name w:val="rvps193"/>
    <w:basedOn w:val="a"/>
    <w:rsid w:val="00342E14"/>
    <w:pPr>
      <w:spacing w:before="100" w:beforeAutospacing="1" w:after="100" w:afterAutospacing="1"/>
    </w:pPr>
  </w:style>
  <w:style w:type="paragraph" w:styleId="a3">
    <w:name w:val="List Paragraph"/>
    <w:basedOn w:val="a"/>
    <w:qFormat/>
    <w:rsid w:val="007F43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42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308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880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header"/>
    <w:basedOn w:val="a"/>
    <w:link w:val="a7"/>
    <w:uiPriority w:val="99"/>
    <w:unhideWhenUsed/>
    <w:rsid w:val="00032B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2B2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032B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2B2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7952</Words>
  <Characters>4534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2017-11-22T15:01:00Z</cp:lastPrinted>
  <dcterms:created xsi:type="dcterms:W3CDTF">2017-11-23T11:40:00Z</dcterms:created>
  <dcterms:modified xsi:type="dcterms:W3CDTF">2017-11-23T14:26:00Z</dcterms:modified>
</cp:coreProperties>
</file>