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3BA" w:rsidRDefault="002B03BA" w:rsidP="00E07F2E">
      <w:pPr>
        <w:ind w:left="567"/>
      </w:pPr>
      <w:bookmarkStart w:id="0" w:name="_GoBack"/>
      <w:bookmarkEnd w:id="0"/>
    </w:p>
    <w:p w:rsidR="002B03BA" w:rsidRDefault="002B03BA" w:rsidP="00E07F2E">
      <w:pPr>
        <w:ind w:left="567"/>
      </w:pPr>
    </w:p>
    <w:p w:rsidR="0030764B" w:rsidRDefault="00E07F2E" w:rsidP="00E07F2E">
      <w:pPr>
        <w:ind w:left="567"/>
      </w:pPr>
      <w:r>
        <w:t xml:space="preserve"> </w:t>
      </w:r>
    </w:p>
    <w:p w:rsidR="002E7B8A" w:rsidRDefault="002E7B8A"/>
    <w:p w:rsidR="002E7B8A" w:rsidRDefault="002E7B8A"/>
    <w:p w:rsidR="00635D19" w:rsidRDefault="00635D19"/>
    <w:p w:rsidR="00635D19" w:rsidRDefault="00635D19"/>
    <w:p w:rsidR="002E7B8A" w:rsidRPr="002E7B8A" w:rsidRDefault="002E7B8A" w:rsidP="00E07F2E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4126A4" w:rsidRDefault="002E7B8A" w:rsidP="00E07F2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2E7B8A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6A4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</w:p>
    <w:p w:rsidR="004126A4" w:rsidRDefault="004126A4" w:rsidP="00E07F2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Положення про управління з </w:t>
      </w:r>
    </w:p>
    <w:p w:rsidR="004126A4" w:rsidRDefault="004126A4" w:rsidP="00E07F2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питань державного архітектурно-</w:t>
      </w:r>
    </w:p>
    <w:p w:rsidR="004126A4" w:rsidRDefault="004126A4" w:rsidP="00E07F2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будівельного контролю виконавчого</w:t>
      </w:r>
    </w:p>
    <w:p w:rsidR="00CE6ECE" w:rsidRDefault="004126A4" w:rsidP="00E07F2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Івано-Франківської міської ради</w:t>
      </w:r>
    </w:p>
    <w:p w:rsidR="002E7B8A" w:rsidRDefault="002E7B8A" w:rsidP="00E07F2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E7B8A" w:rsidRDefault="002E7B8A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D51DD" w:rsidRDefault="002E7B8A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371A3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1371A3">
        <w:rPr>
          <w:rFonts w:ascii="Times New Roman" w:hAnsi="Times New Roman" w:cs="Times New Roman"/>
          <w:sz w:val="28"/>
          <w:szCs w:val="28"/>
        </w:rPr>
        <w:t>ст.41 Закону</w:t>
      </w:r>
      <w:r w:rsidRPr="001371A3">
        <w:rPr>
          <w:rFonts w:ascii="Times New Roman" w:hAnsi="Times New Roman" w:cs="Times New Roman"/>
          <w:sz w:val="28"/>
          <w:szCs w:val="28"/>
        </w:rPr>
        <w:t xml:space="preserve"> України «Про регулювання містобудівної діяльності», ст.31 Закону України «Про місцеве самоврядування в Україні»</w:t>
      </w:r>
      <w:r w:rsidR="00FD51DD" w:rsidRPr="001371A3">
        <w:rPr>
          <w:rFonts w:ascii="Times New Roman" w:hAnsi="Times New Roman" w:cs="Times New Roman"/>
          <w:sz w:val="28"/>
          <w:szCs w:val="28"/>
        </w:rPr>
        <w:t>, міська рада</w:t>
      </w:r>
      <w:r w:rsidR="00FD51DD">
        <w:rPr>
          <w:rFonts w:ascii="Times New Roman" w:hAnsi="Times New Roman" w:cs="Times New Roman"/>
          <w:sz w:val="28"/>
          <w:szCs w:val="28"/>
        </w:rPr>
        <w:t xml:space="preserve"> </w:t>
      </w:r>
      <w:r w:rsidR="001371A3">
        <w:rPr>
          <w:rFonts w:ascii="Times New Roman" w:hAnsi="Times New Roman" w:cs="Times New Roman"/>
          <w:sz w:val="28"/>
          <w:szCs w:val="28"/>
        </w:rPr>
        <w:t>та Примірним положенням про органи державного архітектурно-будівельного контролю, затвердженого постановою КМУ від 19.08.2015р. №671</w:t>
      </w:r>
      <w:r w:rsidR="002B03BA">
        <w:rPr>
          <w:rFonts w:ascii="Times New Roman" w:hAnsi="Times New Roman" w:cs="Times New Roman"/>
          <w:sz w:val="28"/>
          <w:szCs w:val="28"/>
        </w:rPr>
        <w:t>, міська рада</w:t>
      </w:r>
    </w:p>
    <w:p w:rsidR="001371A3" w:rsidRDefault="001371A3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D51DD" w:rsidRDefault="00FD51DD" w:rsidP="00E07F2E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FD51DD" w:rsidRDefault="00FD51DD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D51DD" w:rsidRPr="001949A9" w:rsidRDefault="00CE6ECE" w:rsidP="00E07F2E">
      <w:pPr>
        <w:pStyle w:val="a3"/>
        <w:numPr>
          <w:ilvl w:val="0"/>
          <w:numId w:val="2"/>
        </w:numPr>
        <w:spacing w:after="0"/>
        <w:ind w:left="567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126A4">
        <w:rPr>
          <w:rFonts w:ascii="Times New Roman" w:hAnsi="Times New Roman" w:cs="Times New Roman"/>
          <w:sz w:val="28"/>
          <w:szCs w:val="28"/>
        </w:rPr>
        <w:t xml:space="preserve">нести зміни до </w:t>
      </w:r>
      <w:r w:rsidR="001949A9">
        <w:rPr>
          <w:rFonts w:ascii="Times New Roman" w:hAnsi="Times New Roman" w:cs="Times New Roman"/>
          <w:sz w:val="28"/>
          <w:szCs w:val="28"/>
        </w:rPr>
        <w:t xml:space="preserve">пункту 2.2.4 </w:t>
      </w:r>
      <w:r w:rsidR="004126A4">
        <w:rPr>
          <w:rFonts w:ascii="Times New Roman" w:hAnsi="Times New Roman" w:cs="Times New Roman"/>
          <w:sz w:val="28"/>
          <w:szCs w:val="28"/>
        </w:rPr>
        <w:t>Положення</w:t>
      </w:r>
      <w:r w:rsidR="001949A9">
        <w:rPr>
          <w:rFonts w:ascii="Times New Roman" w:hAnsi="Times New Roman" w:cs="Times New Roman"/>
          <w:sz w:val="28"/>
          <w:szCs w:val="28"/>
        </w:rPr>
        <w:t xml:space="preserve"> про Управління з питань державного архітектурно-будівельного контролю виконавчого комітету Івано-Франківської міської ради, затвердженого рішенням 4 сесії міської ради від 11.03.2016 №57-4, замінивши сл</w:t>
      </w:r>
      <w:r w:rsidR="001C57E3">
        <w:rPr>
          <w:rFonts w:ascii="Times New Roman" w:hAnsi="Times New Roman" w:cs="Times New Roman"/>
          <w:sz w:val="28"/>
          <w:szCs w:val="28"/>
        </w:rPr>
        <w:t>ова «розташованих в</w:t>
      </w:r>
      <w:r w:rsidR="001949A9">
        <w:rPr>
          <w:rFonts w:ascii="Times New Roman" w:hAnsi="Times New Roman" w:cs="Times New Roman"/>
          <w:sz w:val="28"/>
          <w:szCs w:val="28"/>
        </w:rPr>
        <w:t xml:space="preserve"> межах міста» словами «розташованих на території Івано-Франківської міської ради»</w:t>
      </w:r>
      <w:r w:rsidR="00FD51DD" w:rsidRPr="001949A9">
        <w:rPr>
          <w:rFonts w:ascii="Times New Roman" w:hAnsi="Times New Roman" w:cs="Times New Roman"/>
          <w:sz w:val="28"/>
          <w:szCs w:val="28"/>
        </w:rPr>
        <w:t>.</w:t>
      </w:r>
    </w:p>
    <w:p w:rsidR="00635D19" w:rsidRDefault="00635D19" w:rsidP="00E07F2E">
      <w:pPr>
        <w:pStyle w:val="a3"/>
        <w:numPr>
          <w:ilvl w:val="0"/>
          <w:numId w:val="2"/>
        </w:numPr>
        <w:spacing w:after="0"/>
        <w:ind w:left="567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О.Кайду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5D19" w:rsidRDefault="00635D19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923A6" w:rsidRDefault="00B923A6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35D19" w:rsidRDefault="00635D19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35D19" w:rsidRDefault="00635D19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35D19" w:rsidRDefault="00635D19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Міський голова                   </w:t>
      </w:r>
      <w:r w:rsidR="00B923A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635D19" w:rsidRDefault="00635D19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35D19" w:rsidRDefault="00635D19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35D19" w:rsidRPr="00635D19" w:rsidRDefault="00635D19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D51DD" w:rsidRDefault="00FD51DD" w:rsidP="00E07F2E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D51DD" w:rsidRPr="00635D19" w:rsidRDefault="00FD51DD" w:rsidP="00E07F2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sectPr w:rsidR="00FD51DD" w:rsidRPr="00635D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035AC"/>
    <w:multiLevelType w:val="hybridMultilevel"/>
    <w:tmpl w:val="2A4048C0"/>
    <w:lvl w:ilvl="0" w:tplc="6D1E9B5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50F63182"/>
    <w:multiLevelType w:val="hybridMultilevel"/>
    <w:tmpl w:val="084EDF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8A"/>
    <w:rsid w:val="001371A3"/>
    <w:rsid w:val="001949A9"/>
    <w:rsid w:val="001A5828"/>
    <w:rsid w:val="001C57E3"/>
    <w:rsid w:val="002B03BA"/>
    <w:rsid w:val="002E7B8A"/>
    <w:rsid w:val="0030764B"/>
    <w:rsid w:val="004126A4"/>
    <w:rsid w:val="005D0240"/>
    <w:rsid w:val="00635D19"/>
    <w:rsid w:val="00825CEA"/>
    <w:rsid w:val="009F5EB3"/>
    <w:rsid w:val="00B068B0"/>
    <w:rsid w:val="00B923A6"/>
    <w:rsid w:val="00CE6ECE"/>
    <w:rsid w:val="00D43F81"/>
    <w:rsid w:val="00E07F2E"/>
    <w:rsid w:val="00E9246C"/>
    <w:rsid w:val="00F60F1D"/>
    <w:rsid w:val="00FD51DD"/>
    <w:rsid w:val="00FE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14309-6D90-4D32-B44F-C9D9B3A7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1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6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6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2017-10-31T14:12:00Z</cp:lastPrinted>
  <dcterms:created xsi:type="dcterms:W3CDTF">2017-11-15T11:04:00Z</dcterms:created>
  <dcterms:modified xsi:type="dcterms:W3CDTF">2017-11-15T11:04:00Z</dcterms:modified>
</cp:coreProperties>
</file>