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8E" w:rsidRDefault="00C62CA5" w:rsidP="0072528E">
      <w:pPr>
        <w:jc w:val="center"/>
      </w:pPr>
      <w:r w:rsidRPr="006A5BD3">
        <w:rPr>
          <w:sz w:val="28"/>
          <w:szCs w:val="28"/>
        </w:rPr>
        <w:t xml:space="preserve">                                                </w:t>
      </w:r>
    </w:p>
    <w:p w:rsidR="0072528E" w:rsidRDefault="0072528E" w:rsidP="0072528E">
      <w:pPr>
        <w:ind w:left="426" w:hanging="426"/>
        <w:rPr>
          <w:sz w:val="26"/>
          <w:szCs w:val="26"/>
        </w:rPr>
      </w:pPr>
    </w:p>
    <w:p w:rsidR="001C25C5" w:rsidRDefault="001C25C5" w:rsidP="0072528E">
      <w:pPr>
        <w:ind w:left="426" w:hanging="426"/>
        <w:rPr>
          <w:sz w:val="26"/>
          <w:szCs w:val="26"/>
        </w:rPr>
      </w:pPr>
    </w:p>
    <w:p w:rsidR="001C25C5" w:rsidRDefault="001C25C5" w:rsidP="0072528E">
      <w:pPr>
        <w:ind w:left="426" w:hanging="426"/>
        <w:rPr>
          <w:sz w:val="26"/>
          <w:szCs w:val="26"/>
        </w:rPr>
      </w:pPr>
    </w:p>
    <w:p w:rsidR="001C25C5" w:rsidRDefault="001C25C5" w:rsidP="0072528E">
      <w:pPr>
        <w:ind w:left="426" w:hanging="426"/>
        <w:rPr>
          <w:sz w:val="26"/>
          <w:szCs w:val="26"/>
        </w:rPr>
      </w:pPr>
    </w:p>
    <w:p w:rsidR="001C25C5" w:rsidRDefault="001C25C5" w:rsidP="0072528E">
      <w:pPr>
        <w:ind w:left="426" w:hanging="426"/>
        <w:rPr>
          <w:sz w:val="26"/>
          <w:szCs w:val="26"/>
        </w:rPr>
      </w:pPr>
    </w:p>
    <w:p w:rsidR="001C25C5" w:rsidRDefault="001C25C5" w:rsidP="0072528E">
      <w:pPr>
        <w:ind w:left="426" w:hanging="426"/>
        <w:rPr>
          <w:sz w:val="26"/>
          <w:szCs w:val="26"/>
        </w:rPr>
      </w:pPr>
    </w:p>
    <w:p w:rsidR="001C25C5" w:rsidRDefault="001C25C5" w:rsidP="0072528E">
      <w:pPr>
        <w:ind w:left="426" w:hanging="426"/>
        <w:rPr>
          <w:sz w:val="26"/>
          <w:szCs w:val="26"/>
        </w:rPr>
      </w:pPr>
    </w:p>
    <w:p w:rsidR="001C25C5" w:rsidRDefault="001C25C5" w:rsidP="0072528E">
      <w:pPr>
        <w:ind w:left="426" w:hanging="426"/>
        <w:rPr>
          <w:sz w:val="26"/>
          <w:szCs w:val="26"/>
        </w:rPr>
      </w:pPr>
    </w:p>
    <w:p w:rsidR="001C25C5" w:rsidRDefault="001C25C5" w:rsidP="0072528E">
      <w:pPr>
        <w:ind w:left="426" w:hanging="426"/>
        <w:rPr>
          <w:sz w:val="26"/>
          <w:szCs w:val="26"/>
        </w:rPr>
      </w:pPr>
    </w:p>
    <w:p w:rsidR="001C25C5" w:rsidRDefault="001C25C5" w:rsidP="0072528E">
      <w:pPr>
        <w:ind w:left="426" w:hanging="426"/>
        <w:rPr>
          <w:sz w:val="26"/>
          <w:szCs w:val="26"/>
        </w:rPr>
      </w:pPr>
    </w:p>
    <w:p w:rsidR="001C25C5" w:rsidRDefault="001C25C5" w:rsidP="0072528E">
      <w:pPr>
        <w:ind w:left="426" w:hanging="426"/>
        <w:rPr>
          <w:sz w:val="26"/>
          <w:szCs w:val="26"/>
        </w:rPr>
      </w:pPr>
    </w:p>
    <w:p w:rsidR="001C25C5" w:rsidRDefault="001C25C5" w:rsidP="0072528E">
      <w:pPr>
        <w:ind w:left="426" w:hanging="426"/>
      </w:pPr>
    </w:p>
    <w:p w:rsidR="0072528E" w:rsidRPr="00FE2673" w:rsidRDefault="0072528E" w:rsidP="0072528E">
      <w:pPr>
        <w:ind w:left="426" w:hanging="426"/>
      </w:pPr>
    </w:p>
    <w:p w:rsidR="0072528E" w:rsidRDefault="0072528E" w:rsidP="0072528E">
      <w:pPr>
        <w:ind w:left="426" w:hanging="426"/>
      </w:pPr>
    </w:p>
    <w:p w:rsidR="0072528E" w:rsidRPr="00FE2673" w:rsidRDefault="0072528E" w:rsidP="0072528E">
      <w:pPr>
        <w:shd w:val="clear" w:color="auto" w:fill="FFFFFF"/>
        <w:tabs>
          <w:tab w:val="left" w:pos="4395"/>
        </w:tabs>
        <w:ind w:left="426" w:right="5244" w:hanging="426"/>
        <w:rPr>
          <w:rStyle w:val="a3"/>
          <w:b w:val="0"/>
          <w:sz w:val="28"/>
          <w:szCs w:val="28"/>
          <w:lang w:val="uk-UA" w:eastAsia="uk-UA"/>
        </w:rPr>
      </w:pPr>
      <w:r>
        <w:rPr>
          <w:rStyle w:val="a3"/>
          <w:b w:val="0"/>
          <w:sz w:val="28"/>
          <w:szCs w:val="28"/>
          <w:lang w:val="uk-UA" w:eastAsia="uk-UA"/>
        </w:rPr>
        <w:t xml:space="preserve">     </w:t>
      </w:r>
      <w:r w:rsidRPr="00FE2673">
        <w:rPr>
          <w:rStyle w:val="a3"/>
          <w:b w:val="0"/>
          <w:sz w:val="28"/>
          <w:szCs w:val="28"/>
          <w:lang w:val="uk-UA" w:eastAsia="uk-UA"/>
        </w:rPr>
        <w:t xml:space="preserve">Про внесення змін у  додаток 1 </w:t>
      </w:r>
    </w:p>
    <w:p w:rsidR="0072528E" w:rsidRPr="00FE2673" w:rsidRDefault="0072528E" w:rsidP="0072528E">
      <w:pPr>
        <w:shd w:val="clear" w:color="auto" w:fill="FFFFFF"/>
        <w:ind w:left="426" w:right="4677" w:hanging="426"/>
        <w:rPr>
          <w:rStyle w:val="a3"/>
          <w:b w:val="0"/>
          <w:sz w:val="28"/>
          <w:szCs w:val="28"/>
          <w:lang w:val="uk-UA" w:eastAsia="uk-UA"/>
        </w:rPr>
      </w:pPr>
      <w:r>
        <w:rPr>
          <w:rStyle w:val="a3"/>
          <w:b w:val="0"/>
          <w:sz w:val="28"/>
          <w:szCs w:val="28"/>
          <w:lang w:val="uk-UA"/>
        </w:rPr>
        <w:t xml:space="preserve">     </w:t>
      </w:r>
      <w:r w:rsidRPr="00FE2673">
        <w:rPr>
          <w:rStyle w:val="a3"/>
          <w:b w:val="0"/>
          <w:sz w:val="28"/>
          <w:szCs w:val="28"/>
        </w:rPr>
        <w:t xml:space="preserve">до </w:t>
      </w:r>
      <w:proofErr w:type="spellStart"/>
      <w:proofErr w:type="gramStart"/>
      <w:r w:rsidRPr="00FE2673">
        <w:rPr>
          <w:rStyle w:val="a3"/>
          <w:b w:val="0"/>
          <w:sz w:val="28"/>
          <w:szCs w:val="28"/>
        </w:rPr>
        <w:t>р</w:t>
      </w:r>
      <w:proofErr w:type="gramEnd"/>
      <w:r w:rsidRPr="00FE2673">
        <w:rPr>
          <w:rStyle w:val="a3"/>
          <w:b w:val="0"/>
          <w:sz w:val="28"/>
          <w:szCs w:val="28"/>
        </w:rPr>
        <w:t>ішення</w:t>
      </w:r>
      <w:proofErr w:type="spellEnd"/>
      <w:r w:rsidRPr="00FE2673">
        <w:rPr>
          <w:rStyle w:val="a3"/>
          <w:b w:val="0"/>
          <w:sz w:val="28"/>
          <w:szCs w:val="28"/>
        </w:rPr>
        <w:t xml:space="preserve">  </w:t>
      </w:r>
      <w:proofErr w:type="spellStart"/>
      <w:r w:rsidRPr="00FE2673">
        <w:rPr>
          <w:rStyle w:val="a3"/>
          <w:b w:val="0"/>
          <w:sz w:val="28"/>
          <w:szCs w:val="28"/>
        </w:rPr>
        <w:t>виконавчого</w:t>
      </w:r>
      <w:proofErr w:type="spellEnd"/>
      <w:r w:rsidRPr="00FE2673">
        <w:rPr>
          <w:rStyle w:val="a3"/>
          <w:b w:val="0"/>
          <w:sz w:val="28"/>
          <w:szCs w:val="28"/>
        </w:rPr>
        <w:t xml:space="preserve"> </w:t>
      </w:r>
      <w:r w:rsidRPr="00FE2673">
        <w:rPr>
          <w:rStyle w:val="a3"/>
          <w:b w:val="0"/>
          <w:sz w:val="28"/>
          <w:szCs w:val="28"/>
          <w:lang w:val="uk-UA" w:eastAsia="uk-UA"/>
        </w:rPr>
        <w:t>комітету</w:t>
      </w:r>
    </w:p>
    <w:p w:rsidR="0072528E" w:rsidRPr="00FE2673" w:rsidRDefault="0072528E" w:rsidP="0072528E">
      <w:pPr>
        <w:shd w:val="clear" w:color="auto" w:fill="FFFFFF"/>
        <w:tabs>
          <w:tab w:val="left" w:pos="4395"/>
        </w:tabs>
        <w:ind w:left="426" w:right="4677" w:hanging="426"/>
        <w:rPr>
          <w:rStyle w:val="a3"/>
          <w:b w:val="0"/>
          <w:sz w:val="28"/>
          <w:szCs w:val="28"/>
          <w:lang w:val="uk-UA" w:eastAsia="uk-UA"/>
        </w:rPr>
      </w:pPr>
      <w:r>
        <w:rPr>
          <w:rStyle w:val="a3"/>
          <w:b w:val="0"/>
          <w:sz w:val="28"/>
          <w:szCs w:val="28"/>
          <w:lang w:val="uk-UA" w:eastAsia="uk-UA"/>
        </w:rPr>
        <w:t xml:space="preserve">     </w:t>
      </w:r>
      <w:r w:rsidRPr="00FE2673">
        <w:rPr>
          <w:rStyle w:val="a3"/>
          <w:b w:val="0"/>
          <w:sz w:val="28"/>
          <w:szCs w:val="28"/>
          <w:lang w:val="uk-UA" w:eastAsia="uk-UA"/>
        </w:rPr>
        <w:t>міської ради від 01.09.2016 р.  № 586</w:t>
      </w:r>
    </w:p>
    <w:p w:rsidR="0072528E" w:rsidRPr="00FE2673" w:rsidRDefault="0072528E" w:rsidP="0072528E">
      <w:pPr>
        <w:shd w:val="clear" w:color="auto" w:fill="FFFFFF"/>
        <w:ind w:left="426" w:hanging="426"/>
        <w:jc w:val="both"/>
        <w:rPr>
          <w:color w:val="000000"/>
          <w:sz w:val="28"/>
          <w:szCs w:val="28"/>
          <w:lang w:val="uk-UA" w:eastAsia="uk-UA"/>
        </w:rPr>
      </w:pPr>
    </w:p>
    <w:p w:rsidR="0072528E" w:rsidRPr="00FE2673" w:rsidRDefault="0072528E" w:rsidP="0072528E">
      <w:pPr>
        <w:shd w:val="clear" w:color="auto" w:fill="FFFFFF"/>
        <w:ind w:left="426" w:hanging="426"/>
        <w:jc w:val="both"/>
        <w:rPr>
          <w:color w:val="000000"/>
          <w:sz w:val="28"/>
          <w:szCs w:val="28"/>
          <w:lang w:val="uk-UA" w:eastAsia="uk-UA"/>
        </w:rPr>
      </w:pPr>
    </w:p>
    <w:p w:rsidR="0072528E" w:rsidRPr="00FE2673" w:rsidRDefault="0072528E" w:rsidP="0072528E">
      <w:pPr>
        <w:shd w:val="clear" w:color="auto" w:fill="FFFFFF"/>
        <w:ind w:left="426" w:right="-142" w:hanging="426"/>
        <w:jc w:val="both"/>
        <w:rPr>
          <w:color w:val="000000"/>
          <w:sz w:val="28"/>
          <w:szCs w:val="28"/>
          <w:lang w:val="uk-UA" w:eastAsia="uk-UA"/>
        </w:rPr>
      </w:pPr>
      <w:r w:rsidRPr="00FE2673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          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   </w:t>
      </w:r>
      <w:r w:rsidRPr="00FE2673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У зв’язку із зміною посади члена тендерного комітету, керуючись ст. 59 Закону України </w:t>
      </w:r>
      <w:r w:rsidRPr="00FE2673">
        <w:rPr>
          <w:color w:val="000000"/>
          <w:spacing w:val="15"/>
          <w:sz w:val="28"/>
          <w:szCs w:val="28"/>
          <w:shd w:val="clear" w:color="auto" w:fill="FFFFFF"/>
          <w:lang w:val="uk-UA" w:eastAsia="uk-UA"/>
        </w:rPr>
        <w:t>“</w:t>
      </w:r>
      <w:r w:rsidRPr="00FE2673">
        <w:rPr>
          <w:color w:val="000000"/>
          <w:sz w:val="28"/>
          <w:szCs w:val="28"/>
          <w:shd w:val="clear" w:color="auto" w:fill="FFFFFF"/>
          <w:lang w:val="uk-UA" w:eastAsia="uk-UA"/>
        </w:rPr>
        <w:t>Про місцеве самоврядування в Україні</w:t>
      </w:r>
      <w:r w:rsidRPr="00FE2673">
        <w:rPr>
          <w:color w:val="000000"/>
          <w:sz w:val="28"/>
          <w:szCs w:val="28"/>
          <w:lang w:val="uk-UA" w:eastAsia="uk-UA"/>
        </w:rPr>
        <w:t>”</w:t>
      </w:r>
      <w:r w:rsidRPr="00FE2673">
        <w:rPr>
          <w:color w:val="000000"/>
          <w:sz w:val="28"/>
          <w:szCs w:val="28"/>
          <w:shd w:val="clear" w:color="auto" w:fill="FFFFFF"/>
          <w:lang w:val="uk-UA" w:eastAsia="uk-UA"/>
        </w:rPr>
        <w:t>, виконавчий комітет міської ради</w:t>
      </w:r>
    </w:p>
    <w:p w:rsidR="0072528E" w:rsidRPr="00FE2673" w:rsidRDefault="0072528E" w:rsidP="0072528E">
      <w:pPr>
        <w:shd w:val="clear" w:color="auto" w:fill="FFFFFF"/>
        <w:ind w:left="426" w:right="-142" w:hanging="426"/>
        <w:rPr>
          <w:color w:val="000000"/>
          <w:sz w:val="28"/>
          <w:szCs w:val="28"/>
          <w:lang w:val="uk-UA" w:eastAsia="uk-UA"/>
        </w:rPr>
      </w:pPr>
      <w:r w:rsidRPr="00FE2673">
        <w:rPr>
          <w:b/>
          <w:bCs/>
          <w:color w:val="000000"/>
          <w:sz w:val="28"/>
          <w:szCs w:val="28"/>
          <w:lang w:val="uk-UA" w:eastAsia="uk-UA"/>
        </w:rPr>
        <w:t>                                                       </w:t>
      </w:r>
      <w:r w:rsidRPr="00FE2673">
        <w:rPr>
          <w:color w:val="000000"/>
          <w:sz w:val="28"/>
          <w:szCs w:val="28"/>
          <w:lang w:val="uk-UA" w:eastAsia="uk-UA"/>
        </w:rPr>
        <w:t>в и р і ш и в</w:t>
      </w:r>
      <w:r w:rsidRPr="00FE2673">
        <w:rPr>
          <w:color w:val="000000"/>
          <w:sz w:val="28"/>
          <w:szCs w:val="28"/>
          <w:lang w:eastAsia="uk-UA"/>
        </w:rPr>
        <w:t xml:space="preserve"> </w:t>
      </w:r>
      <w:r w:rsidRPr="00FE2673">
        <w:rPr>
          <w:color w:val="000000"/>
          <w:sz w:val="28"/>
          <w:szCs w:val="28"/>
          <w:lang w:val="uk-UA" w:eastAsia="uk-UA"/>
        </w:rPr>
        <w:t>:</w:t>
      </w:r>
    </w:p>
    <w:p w:rsidR="0072528E" w:rsidRPr="00FE2673" w:rsidRDefault="0072528E" w:rsidP="0072528E">
      <w:pPr>
        <w:shd w:val="clear" w:color="auto" w:fill="FFFFFF"/>
        <w:ind w:left="426" w:right="-142" w:hanging="426"/>
        <w:rPr>
          <w:color w:val="000000"/>
          <w:sz w:val="18"/>
          <w:szCs w:val="18"/>
          <w:lang w:val="uk-UA" w:eastAsia="uk-UA"/>
        </w:rPr>
      </w:pPr>
    </w:p>
    <w:p w:rsidR="0072528E" w:rsidRPr="00FE2673" w:rsidRDefault="0072528E" w:rsidP="0072528E">
      <w:pPr>
        <w:shd w:val="clear" w:color="auto" w:fill="FFFFFF"/>
        <w:ind w:left="426" w:right="-142" w:hanging="426"/>
        <w:jc w:val="both"/>
        <w:rPr>
          <w:color w:val="000000"/>
          <w:sz w:val="28"/>
          <w:szCs w:val="28"/>
          <w:lang w:eastAsia="uk-UA"/>
        </w:rPr>
      </w:pPr>
      <w:r w:rsidRPr="00FE2673">
        <w:rPr>
          <w:rFonts w:eastAsiaTheme="minorHAnsi" w:cstheme="minorBidi"/>
          <w:color w:val="000000"/>
          <w:sz w:val="28"/>
          <w:szCs w:val="28"/>
          <w:lang w:val="uk-UA" w:eastAsia="en-US"/>
        </w:rPr>
        <w:t xml:space="preserve">          </w:t>
      </w:r>
      <w:r>
        <w:rPr>
          <w:rFonts w:eastAsiaTheme="minorHAnsi" w:cstheme="minorBidi"/>
          <w:color w:val="000000"/>
          <w:sz w:val="28"/>
          <w:szCs w:val="28"/>
          <w:lang w:val="uk-UA" w:eastAsia="en-US"/>
        </w:rPr>
        <w:t xml:space="preserve">    </w:t>
      </w:r>
      <w:r w:rsidRPr="00FE2673">
        <w:rPr>
          <w:rFonts w:eastAsiaTheme="minorHAnsi" w:cstheme="minorBidi"/>
          <w:color w:val="000000"/>
          <w:sz w:val="28"/>
          <w:szCs w:val="28"/>
          <w:lang w:val="uk-UA" w:eastAsia="en-US"/>
        </w:rPr>
        <w:t xml:space="preserve"> 1. </w:t>
      </w:r>
      <w:r w:rsidRPr="00FE2673">
        <w:rPr>
          <w:color w:val="000000"/>
          <w:sz w:val="28"/>
          <w:szCs w:val="28"/>
          <w:lang w:val="uk-UA" w:eastAsia="uk-UA"/>
        </w:rPr>
        <w:t xml:space="preserve">Внести зміни </w:t>
      </w:r>
      <w:r w:rsidRPr="00FE2673">
        <w:rPr>
          <w:rFonts w:eastAsiaTheme="minorHAnsi" w:cstheme="minorBidi"/>
          <w:color w:val="000000"/>
          <w:sz w:val="28"/>
          <w:szCs w:val="28"/>
          <w:lang w:val="uk-UA" w:eastAsia="en-US"/>
        </w:rPr>
        <w:t>у додаток  1 до рішення  виконавчого  комітету міської ради</w:t>
      </w:r>
      <w:r w:rsidRPr="00FE2673">
        <w:rPr>
          <w:rFonts w:eastAsiaTheme="minorHAnsi" w:cstheme="minorBidi"/>
          <w:color w:val="000000"/>
          <w:sz w:val="18"/>
          <w:szCs w:val="18"/>
          <w:lang w:val="uk-UA" w:eastAsia="en-US"/>
        </w:rPr>
        <w:t xml:space="preserve"> </w:t>
      </w:r>
      <w:r w:rsidRPr="00FE2673">
        <w:rPr>
          <w:rFonts w:eastAsiaTheme="minorHAnsi" w:cstheme="minorBidi"/>
          <w:color w:val="000000"/>
          <w:sz w:val="28"/>
          <w:szCs w:val="28"/>
          <w:lang w:val="uk-UA" w:eastAsia="en-US"/>
        </w:rPr>
        <w:t xml:space="preserve">від 01.09.2016р.  № 586 </w:t>
      </w:r>
      <w:r w:rsidRPr="00FE2673">
        <w:rPr>
          <w:rFonts w:eastAsiaTheme="minorHAnsi" w:cstheme="minorBidi"/>
          <w:color w:val="000000"/>
          <w:spacing w:val="15"/>
          <w:sz w:val="28"/>
          <w:szCs w:val="28"/>
          <w:shd w:val="clear" w:color="auto" w:fill="FFFFFF"/>
          <w:lang w:eastAsia="en-US"/>
        </w:rPr>
        <w:t>“</w:t>
      </w:r>
      <w:r w:rsidRPr="00FE2673">
        <w:rPr>
          <w:color w:val="000000"/>
          <w:sz w:val="28"/>
          <w:szCs w:val="28"/>
          <w:lang w:val="uk-UA" w:eastAsia="uk-UA"/>
        </w:rPr>
        <w:t>Про створення тендерного комітету</w:t>
      </w:r>
      <w:r w:rsidRPr="00FE2673">
        <w:rPr>
          <w:color w:val="000000"/>
          <w:sz w:val="28"/>
          <w:szCs w:val="28"/>
          <w:lang w:eastAsia="uk-UA"/>
        </w:rPr>
        <w:t xml:space="preserve">”:  </w:t>
      </w:r>
    </w:p>
    <w:p w:rsidR="0072528E" w:rsidRPr="00FE2673" w:rsidRDefault="0072528E" w:rsidP="0072528E">
      <w:pPr>
        <w:shd w:val="clear" w:color="auto" w:fill="FFFFFF"/>
        <w:ind w:left="426" w:right="-142" w:hanging="426"/>
        <w:jc w:val="both"/>
        <w:rPr>
          <w:color w:val="000000"/>
          <w:sz w:val="28"/>
          <w:szCs w:val="28"/>
          <w:lang w:val="uk-UA" w:eastAsia="uk-UA"/>
        </w:rPr>
      </w:pPr>
      <w:r w:rsidRPr="00FE2673">
        <w:rPr>
          <w:color w:val="000000"/>
          <w:sz w:val="28"/>
          <w:szCs w:val="28"/>
          <w:lang w:val="uk-UA" w:eastAsia="uk-UA"/>
        </w:rPr>
        <w:t xml:space="preserve">           </w:t>
      </w:r>
      <w:r>
        <w:rPr>
          <w:color w:val="000000"/>
          <w:sz w:val="28"/>
          <w:szCs w:val="28"/>
          <w:lang w:val="uk-UA" w:eastAsia="uk-UA"/>
        </w:rPr>
        <w:t xml:space="preserve">    </w:t>
      </w:r>
      <w:r w:rsidRPr="00FE2673">
        <w:rPr>
          <w:color w:val="000000"/>
          <w:sz w:val="28"/>
          <w:szCs w:val="28"/>
          <w:lang w:val="uk-UA" w:eastAsia="uk-UA"/>
        </w:rPr>
        <w:t xml:space="preserve">1.1. Вивести зі складу  тендерного комітету Мазура Івана Михайловича </w:t>
      </w:r>
      <w:r w:rsidRPr="00FE2673">
        <w:rPr>
          <w:rFonts w:eastAsiaTheme="minorHAnsi" w:cstheme="minorBidi"/>
          <w:color w:val="000000"/>
          <w:sz w:val="28"/>
          <w:szCs w:val="28"/>
          <w:shd w:val="clear" w:color="auto" w:fill="FFFFFF"/>
          <w:lang w:val="uk-UA" w:eastAsia="en-US"/>
        </w:rPr>
        <w:t>–</w:t>
      </w:r>
      <w:r w:rsidRPr="00FE2673">
        <w:rPr>
          <w:color w:val="000000"/>
          <w:sz w:val="28"/>
          <w:szCs w:val="28"/>
          <w:lang w:val="uk-UA" w:eastAsia="uk-UA"/>
        </w:rPr>
        <w:t xml:space="preserve">   </w:t>
      </w:r>
      <w:r w:rsidRPr="00FE2673">
        <w:rPr>
          <w:rFonts w:eastAsiaTheme="minorHAnsi"/>
          <w:sz w:val="28"/>
          <w:szCs w:val="28"/>
          <w:lang w:val="uk-UA"/>
        </w:rPr>
        <w:t>начальника відділу програмного та комп’ютерного забезпечення міської ради.</w:t>
      </w:r>
    </w:p>
    <w:p w:rsidR="0072528E" w:rsidRPr="00FE2673" w:rsidRDefault="0072528E" w:rsidP="0072528E">
      <w:pPr>
        <w:shd w:val="clear" w:color="auto" w:fill="FFFFFF"/>
        <w:ind w:left="426" w:right="-142" w:hanging="426"/>
        <w:jc w:val="both"/>
        <w:rPr>
          <w:color w:val="000000"/>
          <w:sz w:val="28"/>
          <w:szCs w:val="28"/>
          <w:lang w:val="uk-UA" w:eastAsia="uk-UA"/>
        </w:rPr>
      </w:pPr>
      <w:r w:rsidRPr="00FE2673">
        <w:rPr>
          <w:color w:val="000000"/>
          <w:sz w:val="28"/>
          <w:szCs w:val="28"/>
          <w:lang w:val="uk-UA" w:eastAsia="uk-UA"/>
        </w:rPr>
        <w:t xml:space="preserve">          </w:t>
      </w:r>
      <w:r>
        <w:rPr>
          <w:color w:val="000000"/>
          <w:sz w:val="28"/>
          <w:szCs w:val="28"/>
          <w:lang w:val="uk-UA" w:eastAsia="uk-UA"/>
        </w:rPr>
        <w:t xml:space="preserve">    </w:t>
      </w:r>
      <w:r w:rsidRPr="00FE2673">
        <w:rPr>
          <w:color w:val="000000"/>
          <w:sz w:val="28"/>
          <w:szCs w:val="28"/>
          <w:lang w:val="uk-UA" w:eastAsia="uk-UA"/>
        </w:rPr>
        <w:t xml:space="preserve"> 1.2. Ввести у складу  тендерного комітету Мазура Івана Михайловича </w:t>
      </w:r>
      <w:r w:rsidRPr="00FE2673">
        <w:rPr>
          <w:rFonts w:eastAsiaTheme="minorHAnsi" w:cstheme="minorBidi"/>
          <w:color w:val="000000"/>
          <w:sz w:val="28"/>
          <w:szCs w:val="28"/>
          <w:shd w:val="clear" w:color="auto" w:fill="FFFFFF"/>
          <w:lang w:val="uk-UA" w:eastAsia="en-US"/>
        </w:rPr>
        <w:t>–</w:t>
      </w:r>
      <w:r w:rsidRPr="00FE2673">
        <w:rPr>
          <w:color w:val="000000"/>
          <w:sz w:val="28"/>
          <w:szCs w:val="28"/>
          <w:lang w:val="uk-UA" w:eastAsia="uk-UA"/>
        </w:rPr>
        <w:t xml:space="preserve">   заступника </w:t>
      </w:r>
      <w:r w:rsidRPr="00FE2673">
        <w:rPr>
          <w:rFonts w:eastAsiaTheme="minorHAnsi"/>
          <w:sz w:val="28"/>
          <w:szCs w:val="28"/>
          <w:lang w:val="uk-UA"/>
        </w:rPr>
        <w:t>начальника відділу програмного та комп’ютерного забезпечення міської ради.</w:t>
      </w:r>
    </w:p>
    <w:p w:rsidR="0072528E" w:rsidRPr="00FE2673" w:rsidRDefault="0072528E" w:rsidP="0072528E">
      <w:pPr>
        <w:tabs>
          <w:tab w:val="left" w:pos="1134"/>
        </w:tabs>
        <w:ind w:left="426" w:right="-142" w:hanging="426"/>
        <w:jc w:val="both"/>
        <w:rPr>
          <w:rFonts w:eastAsiaTheme="minorHAnsi" w:cstheme="minorBidi"/>
          <w:sz w:val="28"/>
          <w:szCs w:val="22"/>
          <w:lang w:eastAsia="en-US"/>
        </w:rPr>
      </w:pPr>
      <w:r w:rsidRPr="00FE2673">
        <w:rPr>
          <w:color w:val="000000"/>
          <w:sz w:val="28"/>
          <w:szCs w:val="28"/>
          <w:lang w:val="uk-UA" w:eastAsia="uk-UA"/>
        </w:rPr>
        <w:t xml:space="preserve">    </w:t>
      </w:r>
      <w:r w:rsidRPr="00FE2673">
        <w:rPr>
          <w:rFonts w:eastAsiaTheme="minorHAnsi" w:cstheme="minorBidi"/>
          <w:sz w:val="28"/>
          <w:szCs w:val="22"/>
          <w:lang w:val="uk-UA" w:eastAsia="en-US"/>
        </w:rPr>
        <w:t xml:space="preserve">           2. Контроль за виконанням розпорядження покласти на заступника міського голови Богдана Білика.</w:t>
      </w:r>
    </w:p>
    <w:p w:rsidR="0072528E" w:rsidRPr="00FE2673" w:rsidRDefault="0072528E" w:rsidP="0072528E">
      <w:pPr>
        <w:spacing w:line="360" w:lineRule="auto"/>
        <w:ind w:left="426" w:right="-142"/>
        <w:rPr>
          <w:rFonts w:eastAsiaTheme="minorHAnsi" w:cstheme="minorBidi"/>
          <w:sz w:val="28"/>
          <w:szCs w:val="22"/>
          <w:lang w:val="uk-UA" w:eastAsia="en-US"/>
        </w:rPr>
      </w:pPr>
    </w:p>
    <w:p w:rsidR="0072528E" w:rsidRPr="00FE2673" w:rsidRDefault="0072528E" w:rsidP="0072528E">
      <w:pPr>
        <w:spacing w:line="360" w:lineRule="auto"/>
        <w:ind w:left="426" w:right="-142"/>
        <w:rPr>
          <w:rFonts w:eastAsiaTheme="minorHAnsi" w:cstheme="minorBidi"/>
          <w:sz w:val="28"/>
          <w:szCs w:val="22"/>
          <w:lang w:val="uk-UA" w:eastAsia="en-US"/>
        </w:rPr>
      </w:pPr>
    </w:p>
    <w:p w:rsidR="005551AA" w:rsidRPr="005551AA" w:rsidRDefault="0072528E" w:rsidP="00CD06C5">
      <w:pPr>
        <w:spacing w:line="360" w:lineRule="auto"/>
        <w:ind w:left="426" w:right="-142"/>
      </w:pPr>
      <w:r w:rsidRPr="00FE2673">
        <w:rPr>
          <w:rFonts w:eastAsiaTheme="minorHAnsi" w:cstheme="minorBidi"/>
          <w:color w:val="000000"/>
          <w:sz w:val="28"/>
          <w:szCs w:val="28"/>
          <w:shd w:val="clear" w:color="auto" w:fill="FFFFFF"/>
          <w:lang w:val="uk-UA" w:eastAsia="en-US"/>
        </w:rPr>
        <w:t xml:space="preserve">         Міський голова                                                   Руслан </w:t>
      </w:r>
      <w:proofErr w:type="spellStart"/>
      <w:r w:rsidRPr="00FE2673">
        <w:rPr>
          <w:rFonts w:eastAsiaTheme="minorHAnsi" w:cstheme="minorBidi"/>
          <w:color w:val="000000"/>
          <w:sz w:val="28"/>
          <w:szCs w:val="28"/>
          <w:shd w:val="clear" w:color="auto" w:fill="FFFFFF"/>
          <w:lang w:val="uk-UA" w:eastAsia="en-US"/>
        </w:rPr>
        <w:t>Марцінків</w:t>
      </w:r>
      <w:bookmarkStart w:id="0" w:name="_GoBack"/>
      <w:bookmarkEnd w:id="0"/>
      <w:proofErr w:type="spellEnd"/>
    </w:p>
    <w:sectPr w:rsidR="005551AA" w:rsidRPr="005551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EA5"/>
    <w:rsid w:val="000E35EE"/>
    <w:rsid w:val="001C25C5"/>
    <w:rsid w:val="004D1E81"/>
    <w:rsid w:val="005551AA"/>
    <w:rsid w:val="006735B5"/>
    <w:rsid w:val="006B7754"/>
    <w:rsid w:val="0072528E"/>
    <w:rsid w:val="00802733"/>
    <w:rsid w:val="00824A79"/>
    <w:rsid w:val="00B76EA5"/>
    <w:rsid w:val="00C62CA5"/>
    <w:rsid w:val="00CD06C5"/>
    <w:rsid w:val="00FE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A5"/>
    <w:pPr>
      <w:spacing w:line="240" w:lineRule="auto"/>
    </w:pPr>
    <w:rPr>
      <w:rFonts w:eastAsia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C62CA5"/>
    <w:pPr>
      <w:keepNext/>
      <w:tabs>
        <w:tab w:val="decimal" w:pos="8222"/>
        <w:tab w:val="decimal" w:pos="9639"/>
      </w:tabs>
      <w:ind w:right="-1" w:firstLine="567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62CA5"/>
    <w:rPr>
      <w:rFonts w:eastAsia="Times New Roman" w:cs="Times New Roman"/>
      <w:b/>
      <w:bCs/>
      <w:szCs w:val="20"/>
      <w:lang w:eastAsia="ru-RU"/>
    </w:rPr>
  </w:style>
  <w:style w:type="character" w:styleId="a3">
    <w:name w:val="Strong"/>
    <w:basedOn w:val="a0"/>
    <w:uiPriority w:val="22"/>
    <w:qFormat/>
    <w:rsid w:val="00FE267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252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528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A5"/>
    <w:pPr>
      <w:spacing w:line="240" w:lineRule="auto"/>
    </w:pPr>
    <w:rPr>
      <w:rFonts w:eastAsia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C62CA5"/>
    <w:pPr>
      <w:keepNext/>
      <w:tabs>
        <w:tab w:val="decimal" w:pos="8222"/>
        <w:tab w:val="decimal" w:pos="9639"/>
      </w:tabs>
      <w:ind w:right="-1" w:firstLine="567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62CA5"/>
    <w:rPr>
      <w:rFonts w:eastAsia="Times New Roman" w:cs="Times New Roman"/>
      <w:b/>
      <w:bCs/>
      <w:szCs w:val="20"/>
      <w:lang w:eastAsia="ru-RU"/>
    </w:rPr>
  </w:style>
  <w:style w:type="character" w:styleId="a3">
    <w:name w:val="Strong"/>
    <w:basedOn w:val="a0"/>
    <w:uiPriority w:val="22"/>
    <w:qFormat/>
    <w:rsid w:val="00FE267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252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528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2017-05-16T09:04:00Z</cp:lastPrinted>
  <dcterms:created xsi:type="dcterms:W3CDTF">2017-05-19T06:16:00Z</dcterms:created>
  <dcterms:modified xsi:type="dcterms:W3CDTF">2017-05-19T08:12:00Z</dcterms:modified>
</cp:coreProperties>
</file>