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charts/chart6.xml" ContentType="application/vnd.openxmlformats-officedocument.drawingml.chart+xml"/>
  <Override PartName="/word/theme/themeOverride4.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461" w:rsidRDefault="00B35461" w:rsidP="00BD1450">
      <w:pPr>
        <w:shd w:val="clear" w:color="auto" w:fill="FFFFFF"/>
        <w:spacing w:line="360" w:lineRule="auto"/>
        <w:jc w:val="both"/>
        <w:rPr>
          <w:rFonts w:eastAsia="Calibri"/>
          <w:color w:val="000000"/>
          <w:sz w:val="28"/>
          <w:szCs w:val="22"/>
          <w:lang w:val="uk-UA" w:eastAsia="en-US"/>
        </w:rPr>
      </w:pPr>
      <w:bookmarkStart w:id="0" w:name="_GoBack"/>
      <w:bookmarkEnd w:id="0"/>
    </w:p>
    <w:p w:rsidR="005B7111" w:rsidRPr="009764EB" w:rsidRDefault="00296FF5" w:rsidP="008B064B">
      <w:pPr>
        <w:jc w:val="center"/>
        <w:rPr>
          <w:b/>
          <w:sz w:val="28"/>
          <w:szCs w:val="28"/>
          <w:lang w:val="uk-UA"/>
        </w:rPr>
      </w:pPr>
      <w:r w:rsidRPr="009764EB">
        <w:rPr>
          <w:b/>
          <w:sz w:val="28"/>
          <w:szCs w:val="28"/>
          <w:lang w:val="uk-UA"/>
        </w:rPr>
        <w:t xml:space="preserve">Виконання плану розвитку </w:t>
      </w:r>
      <w:r w:rsidR="008B064B" w:rsidRPr="009764EB">
        <w:rPr>
          <w:b/>
          <w:sz w:val="28"/>
          <w:szCs w:val="28"/>
          <w:lang w:val="uk-UA"/>
        </w:rPr>
        <w:t xml:space="preserve">Державного міського підприємства </w:t>
      </w:r>
      <w:r w:rsidR="00C04720" w:rsidRPr="009764EB">
        <w:rPr>
          <w:b/>
          <w:sz w:val="28"/>
          <w:szCs w:val="28"/>
        </w:rPr>
        <w:t xml:space="preserve">          </w:t>
      </w:r>
      <w:r w:rsidR="008B064B" w:rsidRPr="009764EB">
        <w:rPr>
          <w:b/>
          <w:sz w:val="28"/>
          <w:szCs w:val="28"/>
          <w:lang w:val="uk-UA"/>
        </w:rPr>
        <w:t>«Івано-Франківськтеплокомуненерго» за 2016 рік</w:t>
      </w:r>
    </w:p>
    <w:p w:rsidR="008B064B" w:rsidRPr="009764EB" w:rsidRDefault="008B064B" w:rsidP="008B064B">
      <w:pPr>
        <w:jc w:val="center"/>
        <w:rPr>
          <w:b/>
          <w:sz w:val="28"/>
          <w:szCs w:val="28"/>
          <w:lang w:val="uk-UA"/>
        </w:rPr>
      </w:pPr>
    </w:p>
    <w:p w:rsidR="009764EB" w:rsidRDefault="009764EB" w:rsidP="008B064B">
      <w:pPr>
        <w:jc w:val="center"/>
        <w:rPr>
          <w:b/>
          <w:sz w:val="28"/>
          <w:szCs w:val="28"/>
          <w:lang w:val="uk-UA"/>
        </w:rPr>
      </w:pPr>
    </w:p>
    <w:p w:rsidR="00EA011E" w:rsidRPr="009764EB" w:rsidRDefault="00296FF5" w:rsidP="008B064B">
      <w:pPr>
        <w:jc w:val="center"/>
        <w:rPr>
          <w:b/>
          <w:sz w:val="28"/>
          <w:szCs w:val="28"/>
          <w:lang w:val="uk-UA"/>
        </w:rPr>
      </w:pPr>
      <w:r w:rsidRPr="009764EB">
        <w:rPr>
          <w:b/>
          <w:sz w:val="28"/>
          <w:szCs w:val="28"/>
          <w:lang w:val="uk-UA"/>
        </w:rPr>
        <w:t>З</w:t>
      </w:r>
      <w:r w:rsidR="00EA011E" w:rsidRPr="009764EB">
        <w:rPr>
          <w:b/>
          <w:sz w:val="28"/>
          <w:szCs w:val="28"/>
          <w:lang w:val="uk-UA"/>
        </w:rPr>
        <w:t>міст</w:t>
      </w:r>
    </w:p>
    <w:p w:rsidR="00C04720" w:rsidRPr="009764EB" w:rsidRDefault="00C04720" w:rsidP="008B064B">
      <w:pPr>
        <w:jc w:val="center"/>
        <w:rPr>
          <w:b/>
          <w:sz w:val="28"/>
          <w:szCs w:val="28"/>
          <w:lang w:val="uk-UA"/>
        </w:rPr>
      </w:pPr>
    </w:p>
    <w:p w:rsidR="00EA011E" w:rsidRPr="009764EB" w:rsidRDefault="00B400A4" w:rsidP="002F67C2">
      <w:pPr>
        <w:numPr>
          <w:ilvl w:val="0"/>
          <w:numId w:val="11"/>
        </w:numPr>
        <w:spacing w:line="276" w:lineRule="auto"/>
        <w:ind w:left="0" w:firstLine="0"/>
        <w:jc w:val="both"/>
        <w:rPr>
          <w:rFonts w:eastAsia="Calibri"/>
          <w:sz w:val="28"/>
          <w:szCs w:val="28"/>
          <w:lang w:val="uk-UA" w:eastAsia="en-US"/>
        </w:rPr>
      </w:pPr>
      <w:r w:rsidRPr="009764EB">
        <w:rPr>
          <w:sz w:val="28"/>
          <w:szCs w:val="28"/>
          <w:lang w:val="uk-UA"/>
        </w:rPr>
        <w:t>Резюме</w:t>
      </w:r>
      <w:r w:rsidR="0053763C" w:rsidRPr="009764EB">
        <w:rPr>
          <w:sz w:val="28"/>
          <w:szCs w:val="28"/>
          <w:lang w:val="uk-UA"/>
        </w:rPr>
        <w:t>…</w:t>
      </w:r>
      <w:r w:rsidR="00770104" w:rsidRPr="009764EB">
        <w:rPr>
          <w:sz w:val="28"/>
          <w:szCs w:val="28"/>
          <w:lang w:val="uk-UA"/>
        </w:rPr>
        <w:t>…</w:t>
      </w:r>
      <w:r w:rsidR="002F67C2" w:rsidRPr="009764EB">
        <w:rPr>
          <w:sz w:val="28"/>
          <w:szCs w:val="28"/>
          <w:lang w:val="uk-UA"/>
        </w:rPr>
        <w:t>………………………………………………</w:t>
      </w:r>
      <w:r w:rsidR="00C04720" w:rsidRPr="009764EB">
        <w:rPr>
          <w:sz w:val="28"/>
          <w:szCs w:val="28"/>
          <w:lang w:val="uk-UA"/>
        </w:rPr>
        <w:t>…………</w:t>
      </w:r>
      <w:r w:rsidR="002F67C2" w:rsidRPr="009764EB">
        <w:rPr>
          <w:sz w:val="28"/>
          <w:szCs w:val="28"/>
          <w:lang w:val="uk-UA"/>
        </w:rPr>
        <w:t>……</w:t>
      </w:r>
      <w:r w:rsidR="00297A05">
        <w:rPr>
          <w:sz w:val="28"/>
          <w:szCs w:val="28"/>
          <w:lang w:val="uk-UA"/>
        </w:rPr>
        <w:t>2</w:t>
      </w:r>
    </w:p>
    <w:p w:rsidR="00D8098A" w:rsidRPr="009764EB" w:rsidRDefault="00D8098A" w:rsidP="002F67C2">
      <w:pPr>
        <w:numPr>
          <w:ilvl w:val="0"/>
          <w:numId w:val="11"/>
        </w:numPr>
        <w:spacing w:line="276" w:lineRule="auto"/>
        <w:ind w:left="0" w:firstLine="0"/>
        <w:jc w:val="both"/>
        <w:rPr>
          <w:rFonts w:eastAsia="Calibri"/>
          <w:sz w:val="28"/>
          <w:szCs w:val="28"/>
          <w:lang w:val="uk-UA" w:eastAsia="en-US"/>
        </w:rPr>
      </w:pPr>
      <w:r w:rsidRPr="009764EB">
        <w:rPr>
          <w:sz w:val="28"/>
          <w:szCs w:val="28"/>
          <w:lang w:val="uk-UA"/>
        </w:rPr>
        <w:t>Загальна інформація про підприємство</w:t>
      </w:r>
      <w:r w:rsidR="0053763C" w:rsidRPr="009764EB">
        <w:rPr>
          <w:sz w:val="28"/>
          <w:szCs w:val="28"/>
          <w:lang w:val="uk-UA"/>
        </w:rPr>
        <w:t>…...</w:t>
      </w:r>
      <w:r w:rsidR="002F67C2" w:rsidRPr="009764EB">
        <w:rPr>
          <w:sz w:val="28"/>
          <w:szCs w:val="28"/>
          <w:lang w:val="uk-UA"/>
        </w:rPr>
        <w:t>……</w:t>
      </w:r>
      <w:r w:rsidR="00C04720" w:rsidRPr="009764EB">
        <w:rPr>
          <w:sz w:val="28"/>
          <w:szCs w:val="28"/>
          <w:lang w:val="uk-UA"/>
        </w:rPr>
        <w:t>…………</w:t>
      </w:r>
      <w:r w:rsidR="002F67C2" w:rsidRPr="009764EB">
        <w:rPr>
          <w:sz w:val="28"/>
          <w:szCs w:val="28"/>
          <w:lang w:val="uk-UA"/>
        </w:rPr>
        <w:t>……</w:t>
      </w:r>
      <w:r w:rsidR="00ED2888" w:rsidRPr="009764EB">
        <w:rPr>
          <w:sz w:val="28"/>
          <w:szCs w:val="28"/>
          <w:lang w:val="uk-UA"/>
        </w:rPr>
        <w:t>.</w:t>
      </w:r>
      <w:r w:rsidR="002F67C2" w:rsidRPr="009764EB">
        <w:rPr>
          <w:sz w:val="28"/>
          <w:szCs w:val="28"/>
          <w:lang w:val="uk-UA"/>
        </w:rPr>
        <w:t>……..</w:t>
      </w:r>
      <w:r w:rsidR="00297A05">
        <w:rPr>
          <w:sz w:val="28"/>
          <w:szCs w:val="28"/>
          <w:lang w:val="uk-UA"/>
        </w:rPr>
        <w:t>2</w:t>
      </w:r>
    </w:p>
    <w:p w:rsidR="0053687F" w:rsidRPr="009764EB" w:rsidRDefault="0053687F" w:rsidP="002F67C2">
      <w:pPr>
        <w:numPr>
          <w:ilvl w:val="1"/>
          <w:numId w:val="11"/>
        </w:numPr>
        <w:spacing w:line="276" w:lineRule="auto"/>
        <w:ind w:left="0" w:firstLine="0"/>
        <w:jc w:val="both"/>
        <w:rPr>
          <w:rFonts w:eastAsia="Calibri"/>
          <w:sz w:val="28"/>
          <w:szCs w:val="28"/>
          <w:lang w:val="uk-UA" w:eastAsia="en-US"/>
        </w:rPr>
      </w:pPr>
      <w:r w:rsidRPr="009764EB">
        <w:rPr>
          <w:sz w:val="28"/>
          <w:szCs w:val="28"/>
          <w:lang w:val="uk-UA"/>
        </w:rPr>
        <w:t>Загальна характеристика</w:t>
      </w:r>
      <w:r w:rsidR="004314F6" w:rsidRPr="009764EB">
        <w:rPr>
          <w:sz w:val="28"/>
          <w:szCs w:val="28"/>
          <w:lang w:val="uk-UA"/>
        </w:rPr>
        <w:t xml:space="preserve"> та предмет діяльності підприємства</w:t>
      </w:r>
      <w:r w:rsidR="00C04720" w:rsidRPr="009764EB">
        <w:rPr>
          <w:sz w:val="28"/>
          <w:szCs w:val="28"/>
          <w:lang w:val="uk-UA"/>
        </w:rPr>
        <w:t>……</w:t>
      </w:r>
      <w:r w:rsidR="002F67C2" w:rsidRPr="009764EB">
        <w:rPr>
          <w:sz w:val="28"/>
          <w:szCs w:val="28"/>
          <w:lang w:val="uk-UA"/>
        </w:rPr>
        <w:t>…</w:t>
      </w:r>
      <w:r w:rsidR="00297A05">
        <w:rPr>
          <w:sz w:val="28"/>
          <w:szCs w:val="28"/>
          <w:lang w:val="uk-UA"/>
        </w:rPr>
        <w:t>2</w:t>
      </w:r>
    </w:p>
    <w:p w:rsidR="004314F6" w:rsidRPr="009764EB" w:rsidRDefault="007A7A35" w:rsidP="002F67C2">
      <w:pPr>
        <w:numPr>
          <w:ilvl w:val="1"/>
          <w:numId w:val="11"/>
        </w:numPr>
        <w:spacing w:line="276" w:lineRule="auto"/>
        <w:ind w:left="0" w:firstLine="0"/>
        <w:jc w:val="both"/>
        <w:rPr>
          <w:rFonts w:eastAsia="Calibri"/>
          <w:sz w:val="28"/>
          <w:szCs w:val="28"/>
          <w:lang w:val="uk-UA" w:eastAsia="en-US"/>
        </w:rPr>
      </w:pPr>
      <w:r w:rsidRPr="009764EB">
        <w:rPr>
          <w:sz w:val="28"/>
          <w:szCs w:val="28"/>
          <w:lang w:val="uk-UA"/>
        </w:rPr>
        <w:t>Опис об’єктів</w:t>
      </w:r>
      <w:r w:rsidR="004314F6" w:rsidRPr="009764EB">
        <w:rPr>
          <w:sz w:val="28"/>
          <w:szCs w:val="28"/>
          <w:lang w:val="uk-UA"/>
        </w:rPr>
        <w:t xml:space="preserve"> обслуговування</w:t>
      </w:r>
      <w:r w:rsidR="009764EB" w:rsidRPr="009764EB">
        <w:rPr>
          <w:sz w:val="28"/>
          <w:szCs w:val="28"/>
          <w:lang w:val="uk-UA"/>
        </w:rPr>
        <w:t>....</w:t>
      </w:r>
      <w:r w:rsidR="00C04720" w:rsidRPr="009764EB">
        <w:rPr>
          <w:sz w:val="28"/>
          <w:szCs w:val="28"/>
          <w:lang w:val="uk-UA"/>
        </w:rPr>
        <w:t>…….</w:t>
      </w:r>
      <w:r w:rsidR="002F67C2" w:rsidRPr="009764EB">
        <w:rPr>
          <w:sz w:val="28"/>
          <w:szCs w:val="28"/>
          <w:lang w:val="uk-UA"/>
        </w:rPr>
        <w:t>…………………………………</w:t>
      </w:r>
      <w:r w:rsidR="00297A05">
        <w:rPr>
          <w:sz w:val="28"/>
          <w:szCs w:val="28"/>
          <w:lang w:val="uk-UA"/>
        </w:rPr>
        <w:t>5</w:t>
      </w:r>
    </w:p>
    <w:p w:rsidR="00EA011E" w:rsidRPr="009764EB" w:rsidRDefault="00D8098A" w:rsidP="002F67C2">
      <w:pPr>
        <w:numPr>
          <w:ilvl w:val="0"/>
          <w:numId w:val="11"/>
        </w:numPr>
        <w:spacing w:line="276" w:lineRule="auto"/>
        <w:ind w:left="0" w:firstLine="0"/>
        <w:jc w:val="both"/>
        <w:rPr>
          <w:rFonts w:eastAsia="Calibri"/>
          <w:sz w:val="28"/>
          <w:szCs w:val="28"/>
          <w:lang w:val="uk-UA" w:eastAsia="en-US"/>
        </w:rPr>
      </w:pPr>
      <w:r w:rsidRPr="009764EB">
        <w:rPr>
          <w:sz w:val="28"/>
          <w:szCs w:val="28"/>
          <w:lang w:val="uk-UA"/>
        </w:rPr>
        <w:t>Огляд ринку</w:t>
      </w:r>
      <w:r w:rsidR="009764EB" w:rsidRPr="009764EB">
        <w:rPr>
          <w:sz w:val="28"/>
          <w:szCs w:val="28"/>
          <w:lang w:val="uk-UA"/>
        </w:rPr>
        <w:t>…</w:t>
      </w:r>
      <w:r w:rsidR="00C04720" w:rsidRPr="009764EB">
        <w:rPr>
          <w:sz w:val="28"/>
          <w:szCs w:val="28"/>
          <w:lang w:val="uk-UA"/>
        </w:rPr>
        <w:t>…</w:t>
      </w:r>
      <w:r w:rsidR="00ED3E60" w:rsidRPr="009764EB">
        <w:rPr>
          <w:sz w:val="28"/>
          <w:szCs w:val="28"/>
          <w:lang w:val="uk-UA"/>
        </w:rPr>
        <w:t>…</w:t>
      </w:r>
      <w:r w:rsidR="00ED2888" w:rsidRPr="009764EB">
        <w:rPr>
          <w:sz w:val="28"/>
          <w:szCs w:val="28"/>
          <w:lang w:val="uk-UA"/>
        </w:rPr>
        <w:t>..</w:t>
      </w:r>
      <w:r w:rsidR="00ED3E60" w:rsidRPr="009764EB">
        <w:rPr>
          <w:sz w:val="28"/>
          <w:szCs w:val="28"/>
          <w:lang w:val="uk-UA"/>
        </w:rPr>
        <w:t>……………………………………………</w:t>
      </w:r>
      <w:r w:rsidR="00C04720" w:rsidRPr="009764EB">
        <w:rPr>
          <w:sz w:val="28"/>
          <w:szCs w:val="28"/>
          <w:lang w:val="uk-UA"/>
        </w:rPr>
        <w:t>...</w:t>
      </w:r>
      <w:r w:rsidR="00ED3E60" w:rsidRPr="009764EB">
        <w:rPr>
          <w:sz w:val="28"/>
          <w:szCs w:val="28"/>
          <w:lang w:val="uk-UA"/>
        </w:rPr>
        <w:t>……..</w:t>
      </w:r>
      <w:r w:rsidR="00297A05">
        <w:rPr>
          <w:sz w:val="28"/>
          <w:szCs w:val="28"/>
          <w:lang w:val="uk-UA"/>
        </w:rPr>
        <w:t>6</w:t>
      </w:r>
    </w:p>
    <w:p w:rsidR="00ED3E60" w:rsidRPr="009764EB" w:rsidRDefault="00937F22" w:rsidP="002F67C2">
      <w:pPr>
        <w:numPr>
          <w:ilvl w:val="0"/>
          <w:numId w:val="11"/>
        </w:numPr>
        <w:spacing w:line="276" w:lineRule="auto"/>
        <w:ind w:left="0" w:firstLine="0"/>
        <w:jc w:val="both"/>
        <w:rPr>
          <w:rFonts w:eastAsia="Calibri"/>
          <w:sz w:val="28"/>
          <w:szCs w:val="28"/>
          <w:lang w:val="uk-UA" w:eastAsia="en-US"/>
        </w:rPr>
      </w:pPr>
      <w:r w:rsidRPr="009764EB">
        <w:rPr>
          <w:sz w:val="28"/>
          <w:szCs w:val="28"/>
          <w:lang w:val="uk-UA"/>
        </w:rPr>
        <w:t xml:space="preserve">Аналіз роботи підприємства </w:t>
      </w:r>
      <w:r w:rsidR="00082F27" w:rsidRPr="009764EB">
        <w:rPr>
          <w:sz w:val="28"/>
          <w:szCs w:val="28"/>
          <w:lang w:val="uk-UA"/>
        </w:rPr>
        <w:t>у</w:t>
      </w:r>
      <w:r w:rsidRPr="009764EB">
        <w:rPr>
          <w:sz w:val="28"/>
          <w:szCs w:val="28"/>
          <w:lang w:val="uk-UA"/>
        </w:rPr>
        <w:t xml:space="preserve"> </w:t>
      </w:r>
      <w:r w:rsidR="00C615BC" w:rsidRPr="009764EB">
        <w:rPr>
          <w:sz w:val="28"/>
          <w:szCs w:val="28"/>
          <w:lang w:val="uk-UA"/>
        </w:rPr>
        <w:t>2016 р</w:t>
      </w:r>
      <w:r w:rsidR="00082F27" w:rsidRPr="009764EB">
        <w:rPr>
          <w:sz w:val="28"/>
          <w:szCs w:val="28"/>
          <w:lang w:val="uk-UA"/>
        </w:rPr>
        <w:t>оці</w:t>
      </w:r>
      <w:r w:rsidR="009764EB" w:rsidRPr="009764EB">
        <w:rPr>
          <w:sz w:val="28"/>
          <w:szCs w:val="28"/>
          <w:lang w:val="uk-UA"/>
        </w:rPr>
        <w:t>…</w:t>
      </w:r>
      <w:r w:rsidR="00C04720" w:rsidRPr="009764EB">
        <w:rPr>
          <w:sz w:val="28"/>
          <w:szCs w:val="28"/>
          <w:lang w:val="uk-UA"/>
        </w:rPr>
        <w:t>……</w:t>
      </w:r>
      <w:r w:rsidR="00C615BC" w:rsidRPr="009764EB">
        <w:rPr>
          <w:sz w:val="28"/>
          <w:szCs w:val="28"/>
          <w:lang w:val="uk-UA"/>
        </w:rPr>
        <w:t>………………</w:t>
      </w:r>
      <w:r w:rsidR="00082F27" w:rsidRPr="009764EB">
        <w:rPr>
          <w:sz w:val="28"/>
          <w:szCs w:val="28"/>
          <w:lang w:val="uk-UA"/>
        </w:rPr>
        <w:t>...</w:t>
      </w:r>
      <w:r w:rsidR="00C615BC" w:rsidRPr="009764EB">
        <w:rPr>
          <w:sz w:val="28"/>
          <w:szCs w:val="28"/>
          <w:lang w:val="uk-UA"/>
        </w:rPr>
        <w:t>…</w:t>
      </w:r>
      <w:r w:rsidR="00706622" w:rsidRPr="009764EB">
        <w:rPr>
          <w:sz w:val="28"/>
          <w:szCs w:val="28"/>
          <w:lang w:val="uk-UA"/>
        </w:rPr>
        <w:t>..</w:t>
      </w:r>
      <w:r w:rsidR="00C615BC" w:rsidRPr="009764EB">
        <w:rPr>
          <w:sz w:val="28"/>
          <w:szCs w:val="28"/>
          <w:lang w:val="uk-UA"/>
        </w:rPr>
        <w:t>..</w:t>
      </w:r>
      <w:r w:rsidR="00743A6F" w:rsidRPr="009764EB">
        <w:rPr>
          <w:sz w:val="28"/>
          <w:szCs w:val="28"/>
          <w:lang w:val="uk-UA"/>
        </w:rPr>
        <w:t>.</w:t>
      </w:r>
      <w:r w:rsidR="00297A05">
        <w:rPr>
          <w:sz w:val="28"/>
          <w:szCs w:val="28"/>
          <w:lang w:val="uk-UA"/>
        </w:rPr>
        <w:t>7</w:t>
      </w:r>
    </w:p>
    <w:p w:rsidR="004314F6" w:rsidRPr="009764EB" w:rsidRDefault="004314F6" w:rsidP="002F67C2">
      <w:pPr>
        <w:numPr>
          <w:ilvl w:val="1"/>
          <w:numId w:val="11"/>
        </w:numPr>
        <w:spacing w:line="276" w:lineRule="auto"/>
        <w:ind w:left="0" w:firstLine="0"/>
        <w:jc w:val="both"/>
        <w:rPr>
          <w:rFonts w:eastAsia="Calibri"/>
          <w:sz w:val="28"/>
          <w:szCs w:val="28"/>
          <w:lang w:val="uk-UA" w:eastAsia="en-US"/>
        </w:rPr>
      </w:pPr>
      <w:r w:rsidRPr="009764EB">
        <w:rPr>
          <w:sz w:val="28"/>
          <w:szCs w:val="28"/>
          <w:lang w:val="uk-UA"/>
        </w:rPr>
        <w:t>Інформація про трудові ресурси</w:t>
      </w:r>
      <w:r w:rsidR="009764EB" w:rsidRPr="009764EB">
        <w:rPr>
          <w:sz w:val="28"/>
          <w:szCs w:val="28"/>
          <w:lang w:val="uk-UA"/>
        </w:rPr>
        <w:t>…</w:t>
      </w:r>
      <w:r w:rsidR="002F67C2" w:rsidRPr="009764EB">
        <w:rPr>
          <w:sz w:val="28"/>
          <w:szCs w:val="28"/>
          <w:lang w:val="uk-UA"/>
        </w:rPr>
        <w:t>…………………</w:t>
      </w:r>
      <w:r w:rsidR="00C04720" w:rsidRPr="009764EB">
        <w:rPr>
          <w:sz w:val="28"/>
          <w:szCs w:val="28"/>
          <w:lang w:val="uk-UA"/>
        </w:rPr>
        <w:t>…………</w:t>
      </w:r>
      <w:r w:rsidR="002F67C2" w:rsidRPr="009764EB">
        <w:rPr>
          <w:sz w:val="28"/>
          <w:szCs w:val="28"/>
          <w:lang w:val="uk-UA"/>
        </w:rPr>
        <w:t>……</w:t>
      </w:r>
      <w:r w:rsidR="00706622" w:rsidRPr="009764EB">
        <w:rPr>
          <w:sz w:val="28"/>
          <w:szCs w:val="28"/>
          <w:lang w:val="uk-UA"/>
        </w:rPr>
        <w:t>..</w:t>
      </w:r>
      <w:r w:rsidR="002F67C2" w:rsidRPr="009764EB">
        <w:rPr>
          <w:sz w:val="28"/>
          <w:szCs w:val="28"/>
          <w:lang w:val="uk-UA"/>
        </w:rPr>
        <w:t>…</w:t>
      </w:r>
      <w:r w:rsidR="00297A05">
        <w:rPr>
          <w:sz w:val="28"/>
          <w:szCs w:val="28"/>
          <w:lang w:val="uk-UA"/>
        </w:rPr>
        <w:t>7</w:t>
      </w:r>
    </w:p>
    <w:p w:rsidR="004314F6" w:rsidRPr="009764EB" w:rsidRDefault="004314F6" w:rsidP="002F67C2">
      <w:pPr>
        <w:numPr>
          <w:ilvl w:val="1"/>
          <w:numId w:val="11"/>
        </w:numPr>
        <w:spacing w:line="276" w:lineRule="auto"/>
        <w:ind w:left="0" w:firstLine="0"/>
        <w:jc w:val="both"/>
        <w:rPr>
          <w:rFonts w:eastAsia="Calibri"/>
          <w:sz w:val="28"/>
          <w:szCs w:val="28"/>
          <w:lang w:val="uk-UA" w:eastAsia="en-US"/>
        </w:rPr>
      </w:pPr>
      <w:r w:rsidRPr="009764EB">
        <w:rPr>
          <w:sz w:val="28"/>
          <w:szCs w:val="28"/>
          <w:lang w:val="uk-UA"/>
        </w:rPr>
        <w:t>Матеріально-технічне забезпечення. Інформація про стан основних фондів</w:t>
      </w:r>
      <w:r w:rsidR="00082F27" w:rsidRPr="009764EB">
        <w:rPr>
          <w:sz w:val="28"/>
          <w:szCs w:val="28"/>
          <w:lang w:val="uk-UA"/>
        </w:rPr>
        <w:t xml:space="preserve"> у 2016 році</w:t>
      </w:r>
      <w:r w:rsidR="009764EB" w:rsidRPr="009764EB">
        <w:rPr>
          <w:sz w:val="28"/>
          <w:szCs w:val="28"/>
          <w:lang w:val="uk-UA"/>
        </w:rPr>
        <w:t>....................</w:t>
      </w:r>
      <w:r w:rsidR="00C04720" w:rsidRPr="009764EB">
        <w:rPr>
          <w:sz w:val="28"/>
          <w:szCs w:val="28"/>
          <w:lang w:val="uk-UA"/>
        </w:rPr>
        <w:t>…..</w:t>
      </w:r>
      <w:r w:rsidR="00082F27" w:rsidRPr="009764EB">
        <w:rPr>
          <w:sz w:val="28"/>
          <w:szCs w:val="28"/>
          <w:lang w:val="uk-UA"/>
        </w:rPr>
        <w:t>…</w:t>
      </w:r>
      <w:r w:rsidR="002F67C2" w:rsidRPr="009764EB">
        <w:rPr>
          <w:sz w:val="28"/>
          <w:szCs w:val="28"/>
          <w:lang w:val="uk-UA"/>
        </w:rPr>
        <w:t>……………………………………</w:t>
      </w:r>
      <w:r w:rsidR="00706622" w:rsidRPr="009764EB">
        <w:rPr>
          <w:sz w:val="28"/>
          <w:szCs w:val="28"/>
          <w:lang w:val="uk-UA"/>
        </w:rPr>
        <w:t>..</w:t>
      </w:r>
      <w:r w:rsidR="002F67C2" w:rsidRPr="009764EB">
        <w:rPr>
          <w:sz w:val="28"/>
          <w:szCs w:val="28"/>
          <w:lang w:val="uk-UA"/>
        </w:rPr>
        <w:t>…...</w:t>
      </w:r>
      <w:r w:rsidR="00706622" w:rsidRPr="009764EB">
        <w:rPr>
          <w:sz w:val="28"/>
          <w:szCs w:val="28"/>
          <w:lang w:val="uk-UA"/>
        </w:rPr>
        <w:t>8</w:t>
      </w:r>
    </w:p>
    <w:p w:rsidR="004314F6" w:rsidRPr="009764EB" w:rsidRDefault="004314F6" w:rsidP="002F67C2">
      <w:pPr>
        <w:numPr>
          <w:ilvl w:val="1"/>
          <w:numId w:val="11"/>
        </w:numPr>
        <w:spacing w:line="276" w:lineRule="auto"/>
        <w:ind w:left="0" w:firstLine="0"/>
        <w:jc w:val="both"/>
        <w:rPr>
          <w:rFonts w:eastAsia="Calibri"/>
          <w:sz w:val="28"/>
          <w:szCs w:val="28"/>
          <w:lang w:val="uk-UA" w:eastAsia="en-US"/>
        </w:rPr>
      </w:pPr>
      <w:r w:rsidRPr="009764EB">
        <w:rPr>
          <w:sz w:val="28"/>
          <w:szCs w:val="28"/>
          <w:lang w:val="uk-UA"/>
        </w:rPr>
        <w:t>Наявність,</w:t>
      </w:r>
      <w:r w:rsidR="007A7A35" w:rsidRPr="009764EB">
        <w:rPr>
          <w:sz w:val="28"/>
          <w:szCs w:val="28"/>
          <w:lang w:val="uk-UA"/>
        </w:rPr>
        <w:t xml:space="preserve"> </w:t>
      </w:r>
      <w:r w:rsidRPr="009764EB">
        <w:rPr>
          <w:sz w:val="28"/>
          <w:szCs w:val="28"/>
          <w:lang w:val="uk-UA"/>
        </w:rPr>
        <w:t>структура та забезпеченість фінансовими ресурсами</w:t>
      </w:r>
      <w:r w:rsidR="0036286A">
        <w:rPr>
          <w:sz w:val="28"/>
          <w:szCs w:val="28"/>
          <w:lang w:val="uk-UA"/>
        </w:rPr>
        <w:t>........</w:t>
      </w:r>
      <w:r w:rsidR="00706622" w:rsidRPr="009764EB">
        <w:rPr>
          <w:sz w:val="28"/>
          <w:szCs w:val="28"/>
          <w:lang w:val="uk-UA"/>
        </w:rPr>
        <w:t>9</w:t>
      </w:r>
    </w:p>
    <w:p w:rsidR="004314F6" w:rsidRPr="009764EB" w:rsidRDefault="004314F6" w:rsidP="002F67C2">
      <w:pPr>
        <w:numPr>
          <w:ilvl w:val="1"/>
          <w:numId w:val="11"/>
        </w:numPr>
        <w:spacing w:line="276" w:lineRule="auto"/>
        <w:ind w:left="0" w:firstLine="0"/>
        <w:jc w:val="both"/>
        <w:rPr>
          <w:rFonts w:eastAsia="Calibri"/>
          <w:sz w:val="28"/>
          <w:szCs w:val="28"/>
          <w:lang w:val="uk-UA" w:eastAsia="en-US"/>
        </w:rPr>
      </w:pPr>
      <w:r w:rsidRPr="009764EB">
        <w:rPr>
          <w:sz w:val="28"/>
          <w:szCs w:val="28"/>
          <w:lang w:val="uk-UA"/>
        </w:rPr>
        <w:t>Обсяг виконаних робіт (наданих послуг). Натуральні та вартісні показники</w:t>
      </w:r>
      <w:r w:rsidR="00082F27" w:rsidRPr="009764EB">
        <w:rPr>
          <w:sz w:val="28"/>
          <w:szCs w:val="28"/>
          <w:lang w:val="uk-UA"/>
        </w:rPr>
        <w:t xml:space="preserve"> за 2016 рік</w:t>
      </w:r>
      <w:r w:rsidR="009764EB" w:rsidRPr="009764EB">
        <w:rPr>
          <w:sz w:val="28"/>
          <w:szCs w:val="28"/>
          <w:lang w:val="uk-UA"/>
        </w:rPr>
        <w:t>….</w:t>
      </w:r>
      <w:r w:rsidR="00C04720" w:rsidRPr="009764EB">
        <w:rPr>
          <w:sz w:val="28"/>
          <w:szCs w:val="28"/>
          <w:lang w:val="uk-UA"/>
        </w:rPr>
        <w:t>……….</w:t>
      </w:r>
      <w:r w:rsidR="002F67C2" w:rsidRPr="009764EB">
        <w:rPr>
          <w:sz w:val="28"/>
          <w:szCs w:val="28"/>
          <w:lang w:val="uk-UA"/>
        </w:rPr>
        <w:t>……………………………………………..1</w:t>
      </w:r>
      <w:r w:rsidR="00706622" w:rsidRPr="009764EB">
        <w:rPr>
          <w:sz w:val="28"/>
          <w:szCs w:val="28"/>
          <w:lang w:val="uk-UA"/>
        </w:rPr>
        <w:t>0</w:t>
      </w:r>
    </w:p>
    <w:p w:rsidR="005634BD" w:rsidRPr="009764EB" w:rsidRDefault="004314F6" w:rsidP="002F67C2">
      <w:pPr>
        <w:numPr>
          <w:ilvl w:val="1"/>
          <w:numId w:val="11"/>
        </w:numPr>
        <w:spacing w:line="276" w:lineRule="auto"/>
        <w:ind w:left="0" w:firstLine="0"/>
        <w:jc w:val="both"/>
        <w:rPr>
          <w:rFonts w:eastAsia="Calibri"/>
          <w:sz w:val="28"/>
          <w:szCs w:val="28"/>
          <w:lang w:val="uk-UA" w:eastAsia="en-US"/>
        </w:rPr>
      </w:pPr>
      <w:r w:rsidRPr="009764EB">
        <w:rPr>
          <w:sz w:val="28"/>
          <w:szCs w:val="28"/>
          <w:lang w:val="uk-UA"/>
        </w:rPr>
        <w:t>Рівень відшкодування тарифами собівартості послуг в розріз</w:t>
      </w:r>
      <w:r w:rsidR="005634BD" w:rsidRPr="009764EB">
        <w:rPr>
          <w:sz w:val="28"/>
          <w:szCs w:val="28"/>
          <w:lang w:val="uk-UA"/>
        </w:rPr>
        <w:t>і населення та інших споживачів</w:t>
      </w:r>
      <w:r w:rsidR="00D40DAC" w:rsidRPr="009764EB">
        <w:rPr>
          <w:sz w:val="28"/>
          <w:szCs w:val="28"/>
          <w:lang w:val="uk-UA"/>
        </w:rPr>
        <w:t xml:space="preserve"> за 2016 рік</w:t>
      </w:r>
      <w:r w:rsidR="009764EB" w:rsidRPr="009764EB">
        <w:rPr>
          <w:sz w:val="28"/>
          <w:szCs w:val="28"/>
          <w:lang w:val="uk-UA"/>
        </w:rPr>
        <w:t>.....</w:t>
      </w:r>
      <w:r w:rsidR="00C04720" w:rsidRPr="009764EB">
        <w:rPr>
          <w:sz w:val="28"/>
          <w:szCs w:val="28"/>
          <w:lang w:val="uk-UA"/>
        </w:rPr>
        <w:t>……</w:t>
      </w:r>
      <w:r w:rsidR="00D40DAC" w:rsidRPr="009764EB">
        <w:rPr>
          <w:sz w:val="28"/>
          <w:szCs w:val="28"/>
          <w:lang w:val="uk-UA"/>
        </w:rPr>
        <w:t>.</w:t>
      </w:r>
      <w:r w:rsidR="002F67C2" w:rsidRPr="009764EB">
        <w:rPr>
          <w:sz w:val="28"/>
          <w:szCs w:val="28"/>
          <w:lang w:val="uk-UA"/>
        </w:rPr>
        <w:t>………………………</w:t>
      </w:r>
      <w:r w:rsidR="00307D26" w:rsidRPr="009764EB">
        <w:rPr>
          <w:sz w:val="28"/>
          <w:szCs w:val="28"/>
          <w:lang w:val="uk-UA"/>
        </w:rPr>
        <w:t>..</w:t>
      </w:r>
      <w:r w:rsidR="002F67C2" w:rsidRPr="009764EB">
        <w:rPr>
          <w:sz w:val="28"/>
          <w:szCs w:val="28"/>
          <w:lang w:val="uk-UA"/>
        </w:rPr>
        <w:t>1</w:t>
      </w:r>
      <w:r w:rsidR="00706622" w:rsidRPr="009764EB">
        <w:rPr>
          <w:sz w:val="28"/>
          <w:szCs w:val="28"/>
          <w:lang w:val="uk-UA"/>
        </w:rPr>
        <w:t>0</w:t>
      </w:r>
    </w:p>
    <w:p w:rsidR="004314F6" w:rsidRPr="009764EB" w:rsidRDefault="004314F6" w:rsidP="002F67C2">
      <w:pPr>
        <w:numPr>
          <w:ilvl w:val="1"/>
          <w:numId w:val="11"/>
        </w:numPr>
        <w:spacing w:line="276" w:lineRule="auto"/>
        <w:ind w:left="0" w:firstLine="0"/>
        <w:jc w:val="both"/>
        <w:rPr>
          <w:rFonts w:eastAsia="Calibri"/>
          <w:sz w:val="28"/>
          <w:szCs w:val="28"/>
          <w:lang w:val="uk-UA" w:eastAsia="en-US"/>
        </w:rPr>
      </w:pPr>
      <w:r w:rsidRPr="009764EB">
        <w:rPr>
          <w:sz w:val="28"/>
          <w:szCs w:val="28"/>
          <w:lang w:val="uk-UA"/>
        </w:rPr>
        <w:t>Динам</w:t>
      </w:r>
      <w:r w:rsidR="007A7A35" w:rsidRPr="009764EB">
        <w:rPr>
          <w:sz w:val="28"/>
          <w:szCs w:val="28"/>
          <w:lang w:val="uk-UA"/>
        </w:rPr>
        <w:t>і</w:t>
      </w:r>
      <w:r w:rsidRPr="009764EB">
        <w:rPr>
          <w:sz w:val="28"/>
          <w:szCs w:val="28"/>
          <w:lang w:val="uk-UA"/>
        </w:rPr>
        <w:t>ка доходів,</w:t>
      </w:r>
      <w:r w:rsidR="007A7A35" w:rsidRPr="009764EB">
        <w:rPr>
          <w:sz w:val="28"/>
          <w:szCs w:val="28"/>
          <w:lang w:val="uk-UA"/>
        </w:rPr>
        <w:t xml:space="preserve"> </w:t>
      </w:r>
      <w:r w:rsidRPr="009764EB">
        <w:rPr>
          <w:sz w:val="28"/>
          <w:szCs w:val="28"/>
          <w:lang w:val="uk-UA"/>
        </w:rPr>
        <w:t>витрат, прибутковості</w:t>
      </w:r>
      <w:r w:rsidR="005159CD" w:rsidRPr="009764EB">
        <w:rPr>
          <w:sz w:val="28"/>
          <w:szCs w:val="28"/>
          <w:lang w:val="uk-UA"/>
        </w:rPr>
        <w:t xml:space="preserve">/збитковості та рівня рентабельності підприємства за </w:t>
      </w:r>
      <w:r w:rsidR="00D40DAC" w:rsidRPr="009764EB">
        <w:rPr>
          <w:sz w:val="28"/>
          <w:szCs w:val="28"/>
          <w:lang w:val="uk-UA"/>
        </w:rPr>
        <w:t>2015-2016 р.р</w:t>
      </w:r>
      <w:r w:rsidR="009764EB" w:rsidRPr="009764EB">
        <w:rPr>
          <w:sz w:val="28"/>
          <w:szCs w:val="28"/>
          <w:lang w:val="uk-UA"/>
        </w:rPr>
        <w:t>.</w:t>
      </w:r>
      <w:r w:rsidR="00C04720" w:rsidRPr="009764EB">
        <w:rPr>
          <w:sz w:val="28"/>
          <w:szCs w:val="28"/>
          <w:lang w:val="uk-UA"/>
        </w:rPr>
        <w:t>…………</w:t>
      </w:r>
      <w:r w:rsidR="009764EB" w:rsidRPr="009764EB">
        <w:rPr>
          <w:sz w:val="28"/>
          <w:szCs w:val="28"/>
          <w:lang w:val="uk-UA"/>
        </w:rPr>
        <w:t>…………………..</w:t>
      </w:r>
      <w:r w:rsidR="00D40DAC" w:rsidRPr="009764EB">
        <w:rPr>
          <w:sz w:val="28"/>
          <w:szCs w:val="28"/>
          <w:lang w:val="uk-UA"/>
        </w:rPr>
        <w:t>1</w:t>
      </w:r>
      <w:r w:rsidR="00706622" w:rsidRPr="009764EB">
        <w:rPr>
          <w:sz w:val="28"/>
          <w:szCs w:val="28"/>
          <w:lang w:val="uk-UA"/>
        </w:rPr>
        <w:t>1</w:t>
      </w:r>
    </w:p>
    <w:p w:rsidR="005159CD" w:rsidRPr="009764EB" w:rsidRDefault="005159CD" w:rsidP="002F67C2">
      <w:pPr>
        <w:numPr>
          <w:ilvl w:val="1"/>
          <w:numId w:val="11"/>
        </w:numPr>
        <w:spacing w:line="276" w:lineRule="auto"/>
        <w:ind w:left="0" w:firstLine="0"/>
        <w:jc w:val="both"/>
        <w:rPr>
          <w:rFonts w:eastAsia="Calibri"/>
          <w:sz w:val="28"/>
          <w:szCs w:val="28"/>
          <w:lang w:val="uk-UA" w:eastAsia="en-US"/>
        </w:rPr>
      </w:pPr>
      <w:r w:rsidRPr="009764EB">
        <w:rPr>
          <w:sz w:val="28"/>
          <w:szCs w:val="28"/>
          <w:lang w:val="uk-UA"/>
        </w:rPr>
        <w:t>Аналіз дебіторської та кредиторської заборгованості підприємства</w:t>
      </w:r>
      <w:r w:rsidR="00D40DAC" w:rsidRPr="009764EB">
        <w:rPr>
          <w:sz w:val="28"/>
          <w:szCs w:val="28"/>
          <w:lang w:val="uk-UA"/>
        </w:rPr>
        <w:t xml:space="preserve"> за 2016 рік</w:t>
      </w:r>
      <w:r w:rsidR="009764EB" w:rsidRPr="009764EB">
        <w:rPr>
          <w:sz w:val="28"/>
          <w:szCs w:val="28"/>
          <w:lang w:val="uk-UA"/>
        </w:rPr>
        <w:t>….</w:t>
      </w:r>
      <w:r w:rsidR="00C04720" w:rsidRPr="009764EB">
        <w:rPr>
          <w:sz w:val="28"/>
          <w:szCs w:val="28"/>
          <w:lang w:val="uk-UA"/>
        </w:rPr>
        <w:t>……………………</w:t>
      </w:r>
      <w:r w:rsidR="00D40DAC" w:rsidRPr="009764EB">
        <w:rPr>
          <w:sz w:val="28"/>
          <w:szCs w:val="28"/>
          <w:lang w:val="uk-UA"/>
        </w:rPr>
        <w:t>.</w:t>
      </w:r>
      <w:r w:rsidR="002F67C2" w:rsidRPr="009764EB">
        <w:rPr>
          <w:sz w:val="28"/>
          <w:szCs w:val="28"/>
          <w:lang w:val="uk-UA"/>
        </w:rPr>
        <w:t>……………………………………………….1</w:t>
      </w:r>
      <w:r w:rsidR="00706622" w:rsidRPr="009764EB">
        <w:rPr>
          <w:sz w:val="28"/>
          <w:szCs w:val="28"/>
          <w:lang w:val="uk-UA"/>
        </w:rPr>
        <w:t>3</w:t>
      </w:r>
    </w:p>
    <w:p w:rsidR="00D8098A" w:rsidRPr="009764EB" w:rsidRDefault="00937F22" w:rsidP="002F67C2">
      <w:pPr>
        <w:numPr>
          <w:ilvl w:val="0"/>
          <w:numId w:val="11"/>
        </w:numPr>
        <w:spacing w:line="276" w:lineRule="auto"/>
        <w:ind w:left="0" w:firstLine="0"/>
        <w:jc w:val="both"/>
        <w:rPr>
          <w:rFonts w:eastAsia="Calibri"/>
          <w:sz w:val="28"/>
          <w:szCs w:val="28"/>
          <w:lang w:val="uk-UA" w:eastAsia="en-US"/>
        </w:rPr>
      </w:pPr>
      <w:r w:rsidRPr="009764EB">
        <w:rPr>
          <w:sz w:val="28"/>
          <w:szCs w:val="28"/>
          <w:lang w:val="uk-UA"/>
        </w:rPr>
        <w:t>Модернізація підприємства</w:t>
      </w:r>
      <w:r w:rsidR="00D40DAC" w:rsidRPr="009764EB">
        <w:rPr>
          <w:sz w:val="28"/>
          <w:szCs w:val="28"/>
          <w:lang w:val="uk-UA"/>
        </w:rPr>
        <w:t xml:space="preserve"> у 2016 році</w:t>
      </w:r>
      <w:r w:rsidR="009764EB" w:rsidRPr="009764EB">
        <w:rPr>
          <w:sz w:val="28"/>
          <w:szCs w:val="28"/>
          <w:lang w:val="uk-UA"/>
        </w:rPr>
        <w:t>…..</w:t>
      </w:r>
      <w:r w:rsidR="00C04720" w:rsidRPr="009764EB">
        <w:rPr>
          <w:sz w:val="28"/>
          <w:szCs w:val="28"/>
          <w:lang w:val="uk-UA"/>
        </w:rPr>
        <w:t>…</w:t>
      </w:r>
      <w:r w:rsidRPr="009764EB">
        <w:rPr>
          <w:sz w:val="28"/>
          <w:szCs w:val="28"/>
          <w:lang w:val="uk-UA"/>
        </w:rPr>
        <w:t>......</w:t>
      </w:r>
      <w:r w:rsidR="002F67C2" w:rsidRPr="009764EB">
        <w:rPr>
          <w:sz w:val="28"/>
          <w:szCs w:val="28"/>
          <w:lang w:val="uk-UA"/>
        </w:rPr>
        <w:t>…………………</w:t>
      </w:r>
      <w:r w:rsidR="00307D26" w:rsidRPr="009764EB">
        <w:rPr>
          <w:sz w:val="28"/>
          <w:szCs w:val="28"/>
          <w:lang w:val="uk-UA"/>
        </w:rPr>
        <w:t>..</w:t>
      </w:r>
      <w:r w:rsidR="002F67C2" w:rsidRPr="009764EB">
        <w:rPr>
          <w:sz w:val="28"/>
          <w:szCs w:val="28"/>
          <w:lang w:val="uk-UA"/>
        </w:rPr>
        <w:t>..1</w:t>
      </w:r>
      <w:r w:rsidR="00706622" w:rsidRPr="009764EB">
        <w:rPr>
          <w:sz w:val="28"/>
          <w:szCs w:val="28"/>
          <w:lang w:val="uk-UA"/>
        </w:rPr>
        <w:t>6</w:t>
      </w:r>
    </w:p>
    <w:p w:rsidR="00D8098A" w:rsidRPr="009764EB" w:rsidRDefault="00D40DAC" w:rsidP="002F67C2">
      <w:pPr>
        <w:numPr>
          <w:ilvl w:val="0"/>
          <w:numId w:val="11"/>
        </w:numPr>
        <w:spacing w:line="276" w:lineRule="auto"/>
        <w:ind w:left="0" w:firstLine="0"/>
        <w:jc w:val="both"/>
        <w:rPr>
          <w:rFonts w:eastAsia="Calibri"/>
          <w:sz w:val="28"/>
          <w:szCs w:val="28"/>
          <w:lang w:val="uk-UA" w:eastAsia="en-US"/>
        </w:rPr>
      </w:pPr>
      <w:r w:rsidRPr="009764EB">
        <w:rPr>
          <w:sz w:val="28"/>
          <w:szCs w:val="28"/>
          <w:lang w:val="uk-UA"/>
        </w:rPr>
        <w:t>Виконання в</w:t>
      </w:r>
      <w:r w:rsidR="00937F22" w:rsidRPr="009764EB">
        <w:rPr>
          <w:sz w:val="28"/>
          <w:szCs w:val="28"/>
          <w:lang w:val="uk-UA"/>
        </w:rPr>
        <w:t>иробнич</w:t>
      </w:r>
      <w:r w:rsidRPr="009764EB">
        <w:rPr>
          <w:sz w:val="28"/>
          <w:szCs w:val="28"/>
          <w:lang w:val="uk-UA"/>
        </w:rPr>
        <w:t>ого</w:t>
      </w:r>
      <w:r w:rsidR="00937F22" w:rsidRPr="009764EB">
        <w:rPr>
          <w:sz w:val="28"/>
          <w:szCs w:val="28"/>
          <w:lang w:val="uk-UA"/>
        </w:rPr>
        <w:t xml:space="preserve"> план</w:t>
      </w:r>
      <w:r w:rsidRPr="009764EB">
        <w:rPr>
          <w:sz w:val="28"/>
          <w:szCs w:val="28"/>
          <w:lang w:val="uk-UA"/>
        </w:rPr>
        <w:t xml:space="preserve">у </w:t>
      </w:r>
      <w:r w:rsidR="00583C6C" w:rsidRPr="009764EB">
        <w:rPr>
          <w:sz w:val="28"/>
          <w:szCs w:val="28"/>
          <w:lang w:val="uk-UA"/>
        </w:rPr>
        <w:t>з</w:t>
      </w:r>
      <w:r w:rsidRPr="009764EB">
        <w:rPr>
          <w:sz w:val="28"/>
          <w:szCs w:val="28"/>
          <w:lang w:val="uk-UA"/>
        </w:rPr>
        <w:t>а 2016 р</w:t>
      </w:r>
      <w:r w:rsidR="009764EB" w:rsidRPr="009764EB">
        <w:rPr>
          <w:sz w:val="28"/>
          <w:szCs w:val="28"/>
          <w:lang w:val="uk-UA"/>
        </w:rPr>
        <w:t>.</w:t>
      </w:r>
      <w:r w:rsidR="00C04720" w:rsidRPr="009764EB">
        <w:rPr>
          <w:sz w:val="28"/>
          <w:szCs w:val="28"/>
          <w:lang w:val="uk-UA"/>
        </w:rPr>
        <w:t>..........</w:t>
      </w:r>
      <w:r w:rsidRPr="009764EB">
        <w:rPr>
          <w:sz w:val="28"/>
          <w:szCs w:val="28"/>
          <w:lang w:val="uk-UA"/>
        </w:rPr>
        <w:t>…………...</w:t>
      </w:r>
      <w:r w:rsidR="002F67C2" w:rsidRPr="009764EB">
        <w:rPr>
          <w:sz w:val="28"/>
          <w:szCs w:val="28"/>
          <w:lang w:val="uk-UA"/>
        </w:rPr>
        <w:t>…</w:t>
      </w:r>
      <w:r w:rsidR="009B5914" w:rsidRPr="009764EB">
        <w:rPr>
          <w:sz w:val="28"/>
          <w:szCs w:val="28"/>
          <w:lang w:val="uk-UA"/>
        </w:rPr>
        <w:t>……</w:t>
      </w:r>
      <w:r w:rsidR="00583C6C" w:rsidRPr="009764EB">
        <w:rPr>
          <w:sz w:val="28"/>
          <w:szCs w:val="28"/>
          <w:lang w:val="uk-UA"/>
        </w:rPr>
        <w:t>.</w:t>
      </w:r>
      <w:r w:rsidR="00307D26" w:rsidRPr="009764EB">
        <w:rPr>
          <w:sz w:val="28"/>
          <w:szCs w:val="28"/>
          <w:lang w:val="uk-UA"/>
        </w:rPr>
        <w:t>..</w:t>
      </w:r>
      <w:r w:rsidR="002F67C2" w:rsidRPr="009764EB">
        <w:rPr>
          <w:sz w:val="28"/>
          <w:szCs w:val="28"/>
          <w:lang w:val="uk-UA"/>
        </w:rPr>
        <w:t>.</w:t>
      </w:r>
      <w:r w:rsidR="00706622" w:rsidRPr="009764EB">
        <w:rPr>
          <w:sz w:val="28"/>
          <w:szCs w:val="28"/>
          <w:lang w:val="uk-UA"/>
        </w:rPr>
        <w:t>18</w:t>
      </w:r>
    </w:p>
    <w:p w:rsidR="00ED3E60" w:rsidRPr="009764EB" w:rsidRDefault="00F124A2" w:rsidP="002F67C2">
      <w:pPr>
        <w:numPr>
          <w:ilvl w:val="0"/>
          <w:numId w:val="11"/>
        </w:numPr>
        <w:spacing w:line="276" w:lineRule="auto"/>
        <w:ind w:left="0" w:firstLine="0"/>
        <w:jc w:val="both"/>
        <w:rPr>
          <w:rFonts w:eastAsia="Calibri"/>
          <w:sz w:val="28"/>
          <w:szCs w:val="28"/>
          <w:lang w:val="uk-UA" w:eastAsia="en-US"/>
        </w:rPr>
      </w:pPr>
      <w:r w:rsidRPr="009764EB">
        <w:rPr>
          <w:sz w:val="28"/>
          <w:szCs w:val="28"/>
          <w:lang w:val="uk-UA"/>
        </w:rPr>
        <w:t>Виконання м</w:t>
      </w:r>
      <w:r w:rsidR="00937F22" w:rsidRPr="009764EB">
        <w:rPr>
          <w:sz w:val="28"/>
          <w:szCs w:val="28"/>
          <w:lang w:val="uk-UA"/>
        </w:rPr>
        <w:t>аркетингов</w:t>
      </w:r>
      <w:r w:rsidRPr="009764EB">
        <w:rPr>
          <w:sz w:val="28"/>
          <w:szCs w:val="28"/>
          <w:lang w:val="uk-UA"/>
        </w:rPr>
        <w:t>ого</w:t>
      </w:r>
      <w:r w:rsidR="00937F22" w:rsidRPr="009764EB">
        <w:rPr>
          <w:sz w:val="28"/>
          <w:szCs w:val="28"/>
          <w:lang w:val="uk-UA"/>
        </w:rPr>
        <w:t xml:space="preserve"> </w:t>
      </w:r>
      <w:r w:rsidR="00D8098A" w:rsidRPr="009764EB">
        <w:rPr>
          <w:sz w:val="28"/>
          <w:szCs w:val="28"/>
          <w:lang w:val="uk-UA"/>
        </w:rPr>
        <w:t xml:space="preserve"> план</w:t>
      </w:r>
      <w:r w:rsidRPr="009764EB">
        <w:rPr>
          <w:sz w:val="28"/>
          <w:szCs w:val="28"/>
          <w:lang w:val="uk-UA"/>
        </w:rPr>
        <w:t xml:space="preserve">у </w:t>
      </w:r>
      <w:r w:rsidR="00E73009" w:rsidRPr="009764EB">
        <w:rPr>
          <w:sz w:val="28"/>
          <w:szCs w:val="28"/>
          <w:lang w:val="uk-UA"/>
        </w:rPr>
        <w:t xml:space="preserve">за </w:t>
      </w:r>
      <w:r w:rsidRPr="009764EB">
        <w:rPr>
          <w:sz w:val="28"/>
          <w:szCs w:val="28"/>
          <w:lang w:val="uk-UA"/>
        </w:rPr>
        <w:t>2016 р</w:t>
      </w:r>
      <w:r w:rsidR="009764EB" w:rsidRPr="009764EB">
        <w:rPr>
          <w:sz w:val="28"/>
          <w:szCs w:val="28"/>
          <w:lang w:val="uk-UA"/>
        </w:rPr>
        <w:t>….</w:t>
      </w:r>
      <w:r w:rsidR="00C04720" w:rsidRPr="009764EB">
        <w:rPr>
          <w:sz w:val="28"/>
          <w:szCs w:val="28"/>
          <w:lang w:val="uk-UA"/>
        </w:rPr>
        <w:t>……………</w:t>
      </w:r>
      <w:r w:rsidR="009764EB" w:rsidRPr="009764EB">
        <w:rPr>
          <w:sz w:val="28"/>
          <w:szCs w:val="28"/>
          <w:lang w:val="uk-UA"/>
        </w:rPr>
        <w:t>………...</w:t>
      </w:r>
      <w:r w:rsidR="002F67C2" w:rsidRPr="009764EB">
        <w:rPr>
          <w:sz w:val="28"/>
          <w:szCs w:val="28"/>
          <w:lang w:val="uk-UA"/>
        </w:rPr>
        <w:t>2</w:t>
      </w:r>
      <w:r w:rsidR="00706622" w:rsidRPr="009764EB">
        <w:rPr>
          <w:sz w:val="28"/>
          <w:szCs w:val="28"/>
          <w:lang w:val="uk-UA"/>
        </w:rPr>
        <w:t>0</w:t>
      </w:r>
    </w:p>
    <w:p w:rsidR="005159CD" w:rsidRPr="009764EB" w:rsidRDefault="00706622" w:rsidP="002F67C2">
      <w:pPr>
        <w:numPr>
          <w:ilvl w:val="1"/>
          <w:numId w:val="11"/>
        </w:numPr>
        <w:spacing w:line="276" w:lineRule="auto"/>
        <w:ind w:left="0" w:firstLine="0"/>
        <w:jc w:val="both"/>
        <w:rPr>
          <w:rFonts w:eastAsia="Calibri"/>
          <w:sz w:val="28"/>
          <w:szCs w:val="28"/>
          <w:lang w:val="uk-UA" w:eastAsia="en-US"/>
        </w:rPr>
      </w:pPr>
      <w:r w:rsidRPr="009764EB">
        <w:rPr>
          <w:sz w:val="28"/>
          <w:szCs w:val="28"/>
          <w:lang w:val="uk-UA"/>
        </w:rPr>
        <w:t>Робота підприємства щодо надання послуг населенню у 201</w:t>
      </w:r>
      <w:r w:rsidR="00C04720" w:rsidRPr="009764EB">
        <w:rPr>
          <w:sz w:val="28"/>
          <w:szCs w:val="28"/>
          <w:lang w:val="uk-UA"/>
        </w:rPr>
        <w:t>6 році</w:t>
      </w:r>
      <w:r w:rsidR="009764EB" w:rsidRPr="009764EB">
        <w:rPr>
          <w:sz w:val="28"/>
          <w:szCs w:val="28"/>
          <w:lang w:val="uk-UA"/>
        </w:rPr>
        <w:t>………………………………………………………………………</w:t>
      </w:r>
      <w:r w:rsidR="00C04720" w:rsidRPr="009764EB">
        <w:rPr>
          <w:sz w:val="28"/>
          <w:szCs w:val="28"/>
          <w:lang w:val="uk-UA"/>
        </w:rPr>
        <w:t>…</w:t>
      </w:r>
      <w:r w:rsidR="00297A05">
        <w:rPr>
          <w:sz w:val="28"/>
          <w:szCs w:val="28"/>
          <w:lang w:val="uk-UA"/>
        </w:rPr>
        <w:t>…..</w:t>
      </w:r>
      <w:r w:rsidR="002F67C2" w:rsidRPr="009764EB">
        <w:rPr>
          <w:sz w:val="28"/>
          <w:szCs w:val="28"/>
          <w:lang w:val="uk-UA"/>
        </w:rPr>
        <w:t>2</w:t>
      </w:r>
      <w:r w:rsidRPr="009764EB">
        <w:rPr>
          <w:sz w:val="28"/>
          <w:szCs w:val="28"/>
          <w:lang w:val="uk-UA"/>
        </w:rPr>
        <w:t>0</w:t>
      </w:r>
    </w:p>
    <w:p w:rsidR="005159CD" w:rsidRPr="009764EB" w:rsidRDefault="005159CD" w:rsidP="002F67C2">
      <w:pPr>
        <w:numPr>
          <w:ilvl w:val="1"/>
          <w:numId w:val="11"/>
        </w:numPr>
        <w:spacing w:line="276" w:lineRule="auto"/>
        <w:ind w:left="0" w:firstLine="0"/>
        <w:jc w:val="both"/>
        <w:rPr>
          <w:rFonts w:eastAsia="Calibri"/>
          <w:sz w:val="28"/>
          <w:szCs w:val="28"/>
          <w:lang w:val="uk-UA" w:eastAsia="en-US"/>
        </w:rPr>
      </w:pPr>
      <w:r w:rsidRPr="009764EB">
        <w:rPr>
          <w:sz w:val="28"/>
          <w:szCs w:val="28"/>
          <w:lang w:val="uk-UA"/>
        </w:rPr>
        <w:t>Тарифна політика</w:t>
      </w:r>
      <w:r w:rsidR="00F124A2" w:rsidRPr="009764EB">
        <w:rPr>
          <w:sz w:val="28"/>
          <w:szCs w:val="28"/>
          <w:lang w:val="uk-UA"/>
        </w:rPr>
        <w:t xml:space="preserve"> підприємства у 2016 році</w:t>
      </w:r>
      <w:r w:rsidR="009764EB" w:rsidRPr="009764EB">
        <w:rPr>
          <w:sz w:val="28"/>
          <w:szCs w:val="28"/>
          <w:lang w:val="uk-UA"/>
        </w:rPr>
        <w:t>....</w:t>
      </w:r>
      <w:r w:rsidR="00C04720" w:rsidRPr="009764EB">
        <w:rPr>
          <w:sz w:val="28"/>
          <w:szCs w:val="28"/>
          <w:lang w:val="uk-UA"/>
        </w:rPr>
        <w:t>…</w:t>
      </w:r>
      <w:r w:rsidR="002F67C2" w:rsidRPr="009764EB">
        <w:rPr>
          <w:sz w:val="28"/>
          <w:szCs w:val="28"/>
          <w:lang w:val="uk-UA"/>
        </w:rPr>
        <w:t>……………………2</w:t>
      </w:r>
      <w:r w:rsidR="00297A05">
        <w:rPr>
          <w:sz w:val="28"/>
          <w:szCs w:val="28"/>
          <w:lang w:val="uk-UA"/>
        </w:rPr>
        <w:t>1</w:t>
      </w:r>
    </w:p>
    <w:p w:rsidR="005159CD" w:rsidRPr="009764EB" w:rsidRDefault="00583C6C" w:rsidP="002F67C2">
      <w:pPr>
        <w:numPr>
          <w:ilvl w:val="1"/>
          <w:numId w:val="11"/>
        </w:numPr>
        <w:spacing w:line="276" w:lineRule="auto"/>
        <w:ind w:left="0" w:firstLine="0"/>
        <w:jc w:val="both"/>
        <w:rPr>
          <w:rFonts w:eastAsia="Calibri"/>
          <w:sz w:val="28"/>
          <w:szCs w:val="28"/>
          <w:lang w:val="uk-UA" w:eastAsia="en-US"/>
        </w:rPr>
      </w:pPr>
      <w:r w:rsidRPr="009764EB">
        <w:rPr>
          <w:sz w:val="28"/>
          <w:szCs w:val="28"/>
          <w:lang w:val="uk-UA"/>
        </w:rPr>
        <w:t xml:space="preserve">Впровадження </w:t>
      </w:r>
      <w:r w:rsidR="005159CD" w:rsidRPr="009764EB">
        <w:rPr>
          <w:sz w:val="28"/>
          <w:szCs w:val="28"/>
          <w:lang w:val="uk-UA"/>
        </w:rPr>
        <w:t>заходів</w:t>
      </w:r>
      <w:r w:rsidRPr="009764EB">
        <w:rPr>
          <w:sz w:val="28"/>
          <w:szCs w:val="28"/>
          <w:lang w:val="uk-UA"/>
        </w:rPr>
        <w:t xml:space="preserve"> з енергозбереження та модернізації виробництва</w:t>
      </w:r>
      <w:r w:rsidR="005159CD" w:rsidRPr="009764EB">
        <w:rPr>
          <w:sz w:val="28"/>
          <w:szCs w:val="28"/>
          <w:lang w:val="uk-UA"/>
        </w:rPr>
        <w:t xml:space="preserve"> </w:t>
      </w:r>
      <w:r w:rsidR="00F124A2" w:rsidRPr="009764EB">
        <w:rPr>
          <w:sz w:val="28"/>
          <w:szCs w:val="28"/>
          <w:lang w:val="uk-UA"/>
        </w:rPr>
        <w:t>у 2016 році</w:t>
      </w:r>
      <w:r w:rsidR="009764EB" w:rsidRPr="009764EB">
        <w:rPr>
          <w:sz w:val="28"/>
          <w:szCs w:val="28"/>
          <w:lang w:val="uk-UA"/>
        </w:rPr>
        <w:t>.......</w:t>
      </w:r>
      <w:r w:rsidRPr="009764EB">
        <w:rPr>
          <w:sz w:val="28"/>
          <w:szCs w:val="28"/>
          <w:lang w:val="uk-UA"/>
        </w:rPr>
        <w:t>…………………….</w:t>
      </w:r>
      <w:r w:rsidR="00F124A2" w:rsidRPr="009764EB">
        <w:rPr>
          <w:sz w:val="28"/>
          <w:szCs w:val="28"/>
          <w:lang w:val="uk-UA"/>
        </w:rPr>
        <w:t>……………………</w:t>
      </w:r>
      <w:r w:rsidR="0099197C" w:rsidRPr="009764EB">
        <w:rPr>
          <w:sz w:val="28"/>
          <w:szCs w:val="28"/>
          <w:lang w:val="uk-UA"/>
        </w:rPr>
        <w:t>..</w:t>
      </w:r>
      <w:r w:rsidR="00F124A2" w:rsidRPr="009764EB">
        <w:rPr>
          <w:sz w:val="28"/>
          <w:szCs w:val="28"/>
          <w:lang w:val="uk-UA"/>
        </w:rPr>
        <w:t>….....</w:t>
      </w:r>
      <w:r w:rsidRPr="009764EB">
        <w:rPr>
          <w:sz w:val="28"/>
          <w:szCs w:val="28"/>
          <w:lang w:val="uk-UA"/>
        </w:rPr>
        <w:t>24</w:t>
      </w:r>
    </w:p>
    <w:p w:rsidR="00937F22" w:rsidRPr="009764EB" w:rsidRDefault="00182B86" w:rsidP="002F67C2">
      <w:pPr>
        <w:numPr>
          <w:ilvl w:val="0"/>
          <w:numId w:val="11"/>
        </w:numPr>
        <w:spacing w:line="276" w:lineRule="auto"/>
        <w:ind w:left="0" w:firstLine="0"/>
        <w:jc w:val="both"/>
        <w:rPr>
          <w:rFonts w:eastAsia="Calibri"/>
          <w:sz w:val="28"/>
          <w:szCs w:val="28"/>
          <w:lang w:val="uk-UA" w:eastAsia="en-US"/>
        </w:rPr>
      </w:pPr>
      <w:r w:rsidRPr="009764EB">
        <w:rPr>
          <w:sz w:val="28"/>
          <w:szCs w:val="28"/>
          <w:lang w:val="uk-UA"/>
        </w:rPr>
        <w:t>Виконання ф</w:t>
      </w:r>
      <w:r w:rsidR="00937F22" w:rsidRPr="009764EB">
        <w:rPr>
          <w:sz w:val="28"/>
          <w:szCs w:val="28"/>
          <w:lang w:val="uk-UA"/>
        </w:rPr>
        <w:t>інансов</w:t>
      </w:r>
      <w:r w:rsidRPr="009764EB">
        <w:rPr>
          <w:sz w:val="28"/>
          <w:szCs w:val="28"/>
          <w:lang w:val="uk-UA"/>
        </w:rPr>
        <w:t>ого</w:t>
      </w:r>
      <w:r w:rsidR="00937F22" w:rsidRPr="009764EB">
        <w:rPr>
          <w:sz w:val="28"/>
          <w:szCs w:val="28"/>
          <w:lang w:val="uk-UA"/>
        </w:rPr>
        <w:t xml:space="preserve"> план</w:t>
      </w:r>
      <w:r w:rsidRPr="009764EB">
        <w:rPr>
          <w:sz w:val="28"/>
          <w:szCs w:val="28"/>
          <w:lang w:val="uk-UA"/>
        </w:rPr>
        <w:t xml:space="preserve">у підприємства </w:t>
      </w:r>
      <w:r w:rsidR="00583C6C" w:rsidRPr="009764EB">
        <w:rPr>
          <w:sz w:val="28"/>
          <w:szCs w:val="28"/>
          <w:lang w:val="uk-UA"/>
        </w:rPr>
        <w:t>з</w:t>
      </w:r>
      <w:r w:rsidRPr="009764EB">
        <w:rPr>
          <w:sz w:val="28"/>
          <w:szCs w:val="28"/>
          <w:lang w:val="uk-UA"/>
        </w:rPr>
        <w:t>а 2016 рік</w:t>
      </w:r>
      <w:r w:rsidR="00C04720" w:rsidRPr="009764EB">
        <w:rPr>
          <w:sz w:val="28"/>
          <w:szCs w:val="28"/>
          <w:lang w:val="uk-UA"/>
        </w:rPr>
        <w:t>.</w:t>
      </w:r>
      <w:r w:rsidR="009764EB" w:rsidRPr="009764EB">
        <w:rPr>
          <w:sz w:val="28"/>
          <w:szCs w:val="28"/>
          <w:lang w:val="uk-UA"/>
        </w:rPr>
        <w:t>..</w:t>
      </w:r>
      <w:r w:rsidR="00297A05">
        <w:rPr>
          <w:sz w:val="28"/>
          <w:szCs w:val="28"/>
          <w:lang w:val="uk-UA"/>
        </w:rPr>
        <w:t>.................</w:t>
      </w:r>
      <w:r w:rsidR="00583C6C" w:rsidRPr="009764EB">
        <w:rPr>
          <w:sz w:val="28"/>
          <w:szCs w:val="28"/>
          <w:lang w:val="uk-UA"/>
        </w:rPr>
        <w:t>25</w:t>
      </w:r>
    </w:p>
    <w:p w:rsidR="00E12DCB" w:rsidRPr="009764EB" w:rsidRDefault="00583C6C" w:rsidP="00E12DCB">
      <w:pPr>
        <w:rPr>
          <w:rFonts w:eastAsia="Calibri"/>
          <w:sz w:val="28"/>
          <w:szCs w:val="28"/>
          <w:lang w:val="uk-UA" w:eastAsia="en-US"/>
        </w:rPr>
      </w:pPr>
      <w:r w:rsidRPr="009764EB">
        <w:rPr>
          <w:sz w:val="28"/>
          <w:szCs w:val="28"/>
          <w:lang w:val="uk-UA"/>
        </w:rPr>
        <w:t>9</w:t>
      </w:r>
      <w:r w:rsidR="00E12DCB" w:rsidRPr="009764EB">
        <w:rPr>
          <w:sz w:val="28"/>
          <w:szCs w:val="28"/>
          <w:lang w:val="uk-UA"/>
        </w:rPr>
        <w:t xml:space="preserve">.     </w:t>
      </w:r>
      <w:r w:rsidR="0099197C" w:rsidRPr="009764EB">
        <w:rPr>
          <w:sz w:val="28"/>
          <w:szCs w:val="28"/>
          <w:lang w:val="uk-UA"/>
        </w:rPr>
        <w:t xml:space="preserve">  </w:t>
      </w:r>
      <w:r w:rsidR="00E12DCB" w:rsidRPr="009764EB">
        <w:rPr>
          <w:sz w:val="28"/>
          <w:szCs w:val="28"/>
          <w:lang w:val="uk-UA"/>
        </w:rPr>
        <w:t>В</w:t>
      </w:r>
      <w:r w:rsidR="00E12DCB" w:rsidRPr="009764EB">
        <w:rPr>
          <w:rFonts w:eastAsia="Calibri"/>
          <w:sz w:val="28"/>
          <w:szCs w:val="28"/>
          <w:lang w:val="uk-UA" w:eastAsia="en-US"/>
        </w:rPr>
        <w:t>икористання внесків у статутний фо</w:t>
      </w:r>
      <w:r w:rsidR="00C04720" w:rsidRPr="009764EB">
        <w:rPr>
          <w:rFonts w:eastAsia="Calibri"/>
          <w:sz w:val="28"/>
          <w:szCs w:val="28"/>
          <w:lang w:val="uk-UA" w:eastAsia="en-US"/>
        </w:rPr>
        <w:t>нд підприємства за 2015-2016 р</w:t>
      </w:r>
      <w:r w:rsidR="0099197C" w:rsidRPr="009764EB">
        <w:rPr>
          <w:rFonts w:eastAsia="Calibri"/>
          <w:sz w:val="28"/>
          <w:szCs w:val="28"/>
          <w:lang w:val="uk-UA" w:eastAsia="en-US"/>
        </w:rPr>
        <w:t>.р</w:t>
      </w:r>
      <w:r w:rsidR="009764EB" w:rsidRPr="009764EB">
        <w:rPr>
          <w:rFonts w:eastAsia="Calibri"/>
          <w:sz w:val="28"/>
          <w:szCs w:val="28"/>
          <w:lang w:val="uk-UA" w:eastAsia="en-US"/>
        </w:rPr>
        <w:t>………………………………………………………………………….......</w:t>
      </w:r>
      <w:r w:rsidR="0099197C" w:rsidRPr="009764EB">
        <w:rPr>
          <w:rFonts w:eastAsia="Calibri"/>
          <w:sz w:val="28"/>
          <w:szCs w:val="28"/>
          <w:lang w:val="uk-UA" w:eastAsia="en-US"/>
        </w:rPr>
        <w:t>.</w:t>
      </w:r>
      <w:r w:rsidRPr="009764EB">
        <w:rPr>
          <w:rFonts w:eastAsia="Calibri"/>
          <w:sz w:val="28"/>
          <w:szCs w:val="28"/>
          <w:lang w:val="uk-UA" w:eastAsia="en-US"/>
        </w:rPr>
        <w:t>28</w:t>
      </w:r>
    </w:p>
    <w:p w:rsidR="00DB6DAA" w:rsidRPr="009764EB" w:rsidRDefault="00DB6DAA" w:rsidP="002F67C2">
      <w:pPr>
        <w:spacing w:after="200" w:line="276" w:lineRule="auto"/>
        <w:jc w:val="both"/>
        <w:rPr>
          <w:rFonts w:eastAsia="Calibri"/>
          <w:b/>
          <w:sz w:val="28"/>
          <w:szCs w:val="28"/>
          <w:lang w:val="uk-UA" w:eastAsia="en-US"/>
        </w:rPr>
      </w:pPr>
    </w:p>
    <w:p w:rsidR="00DB6DAA" w:rsidRPr="009764EB" w:rsidRDefault="00DB6DAA">
      <w:pPr>
        <w:spacing w:after="200" w:line="276" w:lineRule="auto"/>
        <w:rPr>
          <w:rFonts w:eastAsia="Calibri"/>
          <w:b/>
          <w:sz w:val="28"/>
          <w:szCs w:val="28"/>
          <w:lang w:val="uk-UA" w:eastAsia="en-US"/>
        </w:rPr>
      </w:pPr>
    </w:p>
    <w:p w:rsidR="00EA011E" w:rsidRPr="009764EB" w:rsidRDefault="00DB6DAA" w:rsidP="00CA47D0">
      <w:pPr>
        <w:numPr>
          <w:ilvl w:val="0"/>
          <w:numId w:val="16"/>
        </w:numPr>
        <w:spacing w:line="276" w:lineRule="auto"/>
        <w:ind w:left="0" w:firstLine="709"/>
        <w:jc w:val="center"/>
        <w:rPr>
          <w:b/>
          <w:sz w:val="28"/>
          <w:szCs w:val="28"/>
          <w:lang w:val="uk-UA"/>
        </w:rPr>
      </w:pPr>
      <w:r w:rsidRPr="009764EB">
        <w:rPr>
          <w:rFonts w:eastAsia="Calibri"/>
          <w:b/>
          <w:sz w:val="28"/>
          <w:szCs w:val="28"/>
          <w:lang w:val="uk-UA" w:eastAsia="en-US"/>
        </w:rPr>
        <w:br w:type="page"/>
      </w:r>
      <w:r w:rsidR="00770104" w:rsidRPr="009764EB">
        <w:rPr>
          <w:b/>
          <w:sz w:val="28"/>
          <w:szCs w:val="28"/>
          <w:lang w:val="uk-UA"/>
        </w:rPr>
        <w:lastRenderedPageBreak/>
        <w:t>Резюме</w:t>
      </w:r>
    </w:p>
    <w:p w:rsidR="00B35461" w:rsidRPr="009764EB" w:rsidRDefault="00752523" w:rsidP="00752523">
      <w:pPr>
        <w:pStyle w:val="Style18"/>
        <w:widowControl/>
        <w:spacing w:line="240" w:lineRule="auto"/>
        <w:ind w:firstLine="0"/>
        <w:rPr>
          <w:sz w:val="28"/>
          <w:szCs w:val="28"/>
        </w:rPr>
      </w:pPr>
      <w:r w:rsidRPr="009764EB">
        <w:rPr>
          <w:rStyle w:val="FontStyle96"/>
          <w:sz w:val="28"/>
          <w:szCs w:val="28"/>
        </w:rPr>
        <w:t xml:space="preserve">     </w:t>
      </w:r>
      <w:r w:rsidR="00056A02" w:rsidRPr="009764EB">
        <w:rPr>
          <w:rStyle w:val="FontStyle96"/>
          <w:sz w:val="28"/>
          <w:szCs w:val="28"/>
        </w:rPr>
        <w:t xml:space="preserve">Діяльність </w:t>
      </w:r>
      <w:r w:rsidR="00B35461" w:rsidRPr="009764EB">
        <w:rPr>
          <w:sz w:val="28"/>
          <w:szCs w:val="28"/>
        </w:rPr>
        <w:t>Державного міського підприємства “Івано-Франківс</w:t>
      </w:r>
      <w:r w:rsidR="00E220A9" w:rsidRPr="009764EB">
        <w:rPr>
          <w:sz w:val="28"/>
          <w:szCs w:val="28"/>
        </w:rPr>
        <w:t>ькепло</w:t>
      </w:r>
      <w:r w:rsidR="00897FEC" w:rsidRPr="009764EB">
        <w:rPr>
          <w:sz w:val="28"/>
          <w:szCs w:val="28"/>
        </w:rPr>
        <w:t>-</w:t>
      </w:r>
      <w:r w:rsidR="00E220A9" w:rsidRPr="009764EB">
        <w:rPr>
          <w:sz w:val="28"/>
          <w:szCs w:val="28"/>
        </w:rPr>
        <w:t xml:space="preserve">комуненерго” </w:t>
      </w:r>
      <w:r w:rsidR="00056A02" w:rsidRPr="009764EB">
        <w:rPr>
          <w:sz w:val="28"/>
          <w:szCs w:val="28"/>
        </w:rPr>
        <w:t xml:space="preserve"> у</w:t>
      </w:r>
      <w:r w:rsidR="00E220A9" w:rsidRPr="009764EB">
        <w:rPr>
          <w:sz w:val="28"/>
          <w:szCs w:val="28"/>
        </w:rPr>
        <w:t xml:space="preserve"> 2016</w:t>
      </w:r>
      <w:r w:rsidR="00056A02" w:rsidRPr="009764EB">
        <w:rPr>
          <w:sz w:val="28"/>
          <w:szCs w:val="28"/>
        </w:rPr>
        <w:t xml:space="preserve"> </w:t>
      </w:r>
      <w:r w:rsidR="00B35461" w:rsidRPr="009764EB">
        <w:rPr>
          <w:sz w:val="28"/>
          <w:szCs w:val="28"/>
        </w:rPr>
        <w:t>р</w:t>
      </w:r>
      <w:r w:rsidR="00056A02" w:rsidRPr="009764EB">
        <w:rPr>
          <w:sz w:val="28"/>
          <w:szCs w:val="28"/>
        </w:rPr>
        <w:t>оці</w:t>
      </w:r>
      <w:r w:rsidR="00B35461" w:rsidRPr="009764EB">
        <w:rPr>
          <w:sz w:val="28"/>
          <w:szCs w:val="28"/>
        </w:rPr>
        <w:t xml:space="preserve">  поляга</w:t>
      </w:r>
      <w:r w:rsidR="00056A02" w:rsidRPr="009764EB">
        <w:rPr>
          <w:sz w:val="28"/>
          <w:szCs w:val="28"/>
        </w:rPr>
        <w:t>ла</w:t>
      </w:r>
      <w:r w:rsidR="00B35461" w:rsidRPr="009764EB">
        <w:rPr>
          <w:sz w:val="28"/>
          <w:szCs w:val="28"/>
        </w:rPr>
        <w:t xml:space="preserve"> у покращенні якості наданих послуг централізованого теплопостачання та гарячого водопостачання для  мешканців міста Івано-Франківська</w:t>
      </w:r>
      <w:r w:rsidR="003414E1" w:rsidRPr="009764EB">
        <w:rPr>
          <w:sz w:val="28"/>
          <w:szCs w:val="28"/>
        </w:rPr>
        <w:t xml:space="preserve"> та скороченн</w:t>
      </w:r>
      <w:r w:rsidR="005D3BA1" w:rsidRPr="009764EB">
        <w:rPr>
          <w:sz w:val="28"/>
          <w:szCs w:val="28"/>
        </w:rPr>
        <w:t>і</w:t>
      </w:r>
      <w:r w:rsidR="003414E1" w:rsidRPr="009764EB">
        <w:rPr>
          <w:sz w:val="28"/>
          <w:szCs w:val="28"/>
        </w:rPr>
        <w:t xml:space="preserve"> паливно-енергетичних ресурсів</w:t>
      </w:r>
      <w:r w:rsidR="00B35461" w:rsidRPr="009764EB">
        <w:rPr>
          <w:sz w:val="28"/>
          <w:szCs w:val="28"/>
        </w:rPr>
        <w:t>.</w:t>
      </w:r>
    </w:p>
    <w:p w:rsidR="00B35461" w:rsidRPr="009764EB" w:rsidRDefault="00752523" w:rsidP="00752523">
      <w:pPr>
        <w:tabs>
          <w:tab w:val="num" w:pos="0"/>
        </w:tabs>
        <w:jc w:val="both"/>
        <w:rPr>
          <w:sz w:val="28"/>
          <w:szCs w:val="28"/>
          <w:lang w:val="uk-UA"/>
        </w:rPr>
      </w:pPr>
      <w:r w:rsidRPr="009764EB">
        <w:rPr>
          <w:sz w:val="28"/>
          <w:szCs w:val="28"/>
          <w:lang w:val="uk-UA"/>
        </w:rPr>
        <w:t xml:space="preserve">     </w:t>
      </w:r>
      <w:r w:rsidR="00056A02" w:rsidRPr="009764EB">
        <w:rPr>
          <w:sz w:val="28"/>
          <w:szCs w:val="28"/>
          <w:lang w:val="uk-UA"/>
        </w:rPr>
        <w:t xml:space="preserve">Для виконання </w:t>
      </w:r>
      <w:r w:rsidR="00B35461" w:rsidRPr="009764EB">
        <w:rPr>
          <w:sz w:val="28"/>
          <w:szCs w:val="28"/>
          <w:lang w:val="uk-UA"/>
        </w:rPr>
        <w:t xml:space="preserve"> цієї мети </w:t>
      </w:r>
      <w:r w:rsidR="00056A02" w:rsidRPr="009764EB">
        <w:rPr>
          <w:sz w:val="28"/>
          <w:szCs w:val="28"/>
          <w:lang w:val="uk-UA"/>
        </w:rPr>
        <w:t xml:space="preserve">підприємство </w:t>
      </w:r>
      <w:r w:rsidR="00B35461" w:rsidRPr="009764EB">
        <w:rPr>
          <w:sz w:val="28"/>
          <w:szCs w:val="28"/>
          <w:lang w:val="uk-UA"/>
        </w:rPr>
        <w:t>вдосконал</w:t>
      </w:r>
      <w:r w:rsidR="00056A02" w:rsidRPr="009764EB">
        <w:rPr>
          <w:sz w:val="28"/>
          <w:szCs w:val="28"/>
          <w:lang w:val="uk-UA"/>
        </w:rPr>
        <w:t>ювало</w:t>
      </w:r>
      <w:r w:rsidR="00B35461" w:rsidRPr="009764EB">
        <w:rPr>
          <w:sz w:val="28"/>
          <w:szCs w:val="28"/>
          <w:lang w:val="uk-UA"/>
        </w:rPr>
        <w:t xml:space="preserve"> робот</w:t>
      </w:r>
      <w:r w:rsidR="00056A02" w:rsidRPr="009764EB">
        <w:rPr>
          <w:sz w:val="28"/>
          <w:szCs w:val="28"/>
          <w:lang w:val="uk-UA"/>
        </w:rPr>
        <w:t>у</w:t>
      </w:r>
      <w:r w:rsidR="00B35461" w:rsidRPr="009764EB">
        <w:rPr>
          <w:sz w:val="28"/>
          <w:szCs w:val="28"/>
          <w:lang w:val="uk-UA"/>
        </w:rPr>
        <w:t xml:space="preserve"> у таких напрямках</w:t>
      </w:r>
      <w:r w:rsidR="004944EA" w:rsidRPr="009764EB">
        <w:rPr>
          <w:sz w:val="28"/>
          <w:szCs w:val="28"/>
          <w:lang w:val="uk-UA"/>
        </w:rPr>
        <w:t>,</w:t>
      </w:r>
      <w:r w:rsidR="00B35461" w:rsidRPr="009764EB">
        <w:rPr>
          <w:sz w:val="28"/>
          <w:szCs w:val="28"/>
          <w:lang w:val="uk-UA"/>
        </w:rPr>
        <w:t xml:space="preserve"> як системи транспортування і розподілу теплової енергії, підвищення якості експлуатації та технічного обслуговування основних засобів, вдосконалення технології виробництва, впровадження нових технологій по виробництву та транспортуванню теплової енергії, а також поліпшення роботи в сфер</w:t>
      </w:r>
      <w:r w:rsidRPr="009764EB">
        <w:rPr>
          <w:sz w:val="28"/>
          <w:szCs w:val="28"/>
          <w:lang w:val="uk-UA"/>
        </w:rPr>
        <w:t>і</w:t>
      </w:r>
      <w:r w:rsidR="00B35461" w:rsidRPr="009764EB">
        <w:rPr>
          <w:sz w:val="28"/>
          <w:szCs w:val="28"/>
          <w:lang w:val="uk-UA"/>
        </w:rPr>
        <w:t xml:space="preserve"> фінансов</w:t>
      </w:r>
      <w:r w:rsidRPr="009764EB">
        <w:rPr>
          <w:sz w:val="28"/>
          <w:szCs w:val="28"/>
          <w:lang w:val="uk-UA"/>
        </w:rPr>
        <w:t>ого</w:t>
      </w:r>
      <w:r w:rsidR="00B35461" w:rsidRPr="009764EB">
        <w:rPr>
          <w:sz w:val="28"/>
          <w:szCs w:val="28"/>
          <w:lang w:val="uk-UA"/>
        </w:rPr>
        <w:t xml:space="preserve"> менеджмент</w:t>
      </w:r>
      <w:r w:rsidRPr="009764EB">
        <w:rPr>
          <w:sz w:val="28"/>
          <w:szCs w:val="28"/>
          <w:lang w:val="uk-UA"/>
        </w:rPr>
        <w:t>у</w:t>
      </w:r>
      <w:r w:rsidR="00B35461" w:rsidRPr="009764EB">
        <w:rPr>
          <w:sz w:val="28"/>
          <w:szCs w:val="28"/>
          <w:lang w:val="uk-UA"/>
        </w:rPr>
        <w:t>, формування тарифів, бухгалтерськ</w:t>
      </w:r>
      <w:r w:rsidRPr="009764EB">
        <w:rPr>
          <w:sz w:val="28"/>
          <w:szCs w:val="28"/>
          <w:lang w:val="uk-UA"/>
        </w:rPr>
        <w:t>ого</w:t>
      </w:r>
      <w:r w:rsidR="00B35461" w:rsidRPr="009764EB">
        <w:rPr>
          <w:sz w:val="28"/>
          <w:szCs w:val="28"/>
          <w:lang w:val="uk-UA"/>
        </w:rPr>
        <w:t xml:space="preserve"> облік</w:t>
      </w:r>
      <w:r w:rsidRPr="009764EB">
        <w:rPr>
          <w:sz w:val="28"/>
          <w:szCs w:val="28"/>
          <w:lang w:val="uk-UA"/>
        </w:rPr>
        <w:t>у</w:t>
      </w:r>
      <w:r w:rsidR="00B35461" w:rsidRPr="009764EB">
        <w:rPr>
          <w:sz w:val="28"/>
          <w:szCs w:val="28"/>
          <w:lang w:val="uk-UA"/>
        </w:rPr>
        <w:t xml:space="preserve">, нарахування плати за послуги і збирання платежів від споживачів та залучення громадськості до процесу прийняття стратегічних рішень. </w:t>
      </w:r>
    </w:p>
    <w:p w:rsidR="00B35461" w:rsidRPr="009764EB" w:rsidRDefault="005A1D2F" w:rsidP="00B35461">
      <w:pPr>
        <w:shd w:val="clear" w:color="auto" w:fill="FFFFFF"/>
        <w:spacing w:line="360" w:lineRule="auto"/>
        <w:jc w:val="both"/>
        <w:rPr>
          <w:rFonts w:eastAsia="Calibri"/>
          <w:b/>
          <w:sz w:val="28"/>
          <w:szCs w:val="28"/>
          <w:lang w:val="uk-UA" w:eastAsia="en-US"/>
        </w:rPr>
      </w:pPr>
      <w:r w:rsidRPr="009764EB">
        <w:rPr>
          <w:rFonts w:eastAsia="Calibri"/>
          <w:b/>
          <w:sz w:val="28"/>
          <w:szCs w:val="28"/>
          <w:lang w:val="uk-UA" w:eastAsia="en-US"/>
        </w:rPr>
        <w:t>Адреса підприємства:</w:t>
      </w:r>
      <w:r w:rsidRPr="009764EB">
        <w:rPr>
          <w:rFonts w:eastAsia="Calibri"/>
          <w:sz w:val="28"/>
          <w:szCs w:val="28"/>
          <w:lang w:val="uk-UA" w:eastAsia="en-US"/>
        </w:rPr>
        <w:t xml:space="preserve"> 76009, м. Івано-Франківськ, вул. Б. Хмельницького, 59А.</w:t>
      </w:r>
    </w:p>
    <w:p w:rsidR="00B35461" w:rsidRPr="009764EB" w:rsidRDefault="00B35461" w:rsidP="00752523">
      <w:pPr>
        <w:pStyle w:val="a3"/>
        <w:numPr>
          <w:ilvl w:val="0"/>
          <w:numId w:val="16"/>
        </w:numPr>
        <w:ind w:left="0" w:firstLine="709"/>
        <w:jc w:val="center"/>
        <w:rPr>
          <w:b/>
          <w:sz w:val="28"/>
          <w:szCs w:val="28"/>
          <w:lang w:val="uk-UA"/>
        </w:rPr>
      </w:pPr>
      <w:r w:rsidRPr="009764EB">
        <w:rPr>
          <w:b/>
          <w:sz w:val="28"/>
          <w:szCs w:val="28"/>
          <w:lang w:val="uk-UA"/>
        </w:rPr>
        <w:t>Загальна інформація про підприємство</w:t>
      </w:r>
    </w:p>
    <w:p w:rsidR="007A7A35" w:rsidRPr="009764EB" w:rsidRDefault="007A7A35" w:rsidP="00752523">
      <w:pPr>
        <w:pStyle w:val="a3"/>
        <w:numPr>
          <w:ilvl w:val="1"/>
          <w:numId w:val="16"/>
        </w:numPr>
        <w:jc w:val="center"/>
        <w:rPr>
          <w:b/>
          <w:i/>
          <w:sz w:val="28"/>
          <w:szCs w:val="28"/>
          <w:lang w:val="uk-UA"/>
        </w:rPr>
      </w:pPr>
      <w:r w:rsidRPr="009764EB">
        <w:rPr>
          <w:b/>
          <w:i/>
          <w:sz w:val="28"/>
          <w:szCs w:val="28"/>
          <w:lang w:val="uk-UA"/>
        </w:rPr>
        <w:t>Загальна характеристика та предмет діяльності підприємства</w:t>
      </w:r>
    </w:p>
    <w:p w:rsidR="007C3828" w:rsidRPr="009764EB" w:rsidRDefault="007C3828" w:rsidP="00056A02">
      <w:pPr>
        <w:jc w:val="both"/>
        <w:rPr>
          <w:rFonts w:eastAsia="Calibri"/>
          <w:sz w:val="28"/>
          <w:szCs w:val="28"/>
          <w:lang w:val="uk-UA" w:eastAsia="en-US"/>
        </w:rPr>
      </w:pPr>
    </w:p>
    <w:p w:rsidR="00AF0D83" w:rsidRPr="009764EB" w:rsidRDefault="00AF0D83" w:rsidP="00A0692D">
      <w:pPr>
        <w:ind w:firstLine="709"/>
        <w:jc w:val="both"/>
        <w:rPr>
          <w:rFonts w:eastAsia="Calibri"/>
          <w:sz w:val="28"/>
          <w:szCs w:val="28"/>
          <w:lang w:val="uk-UA" w:eastAsia="en-US"/>
        </w:rPr>
      </w:pPr>
      <w:r w:rsidRPr="009764EB">
        <w:rPr>
          <w:rFonts w:eastAsia="Calibri"/>
          <w:sz w:val="28"/>
          <w:szCs w:val="28"/>
          <w:lang w:val="uk-UA" w:eastAsia="en-US"/>
        </w:rPr>
        <w:t xml:space="preserve">Розмір статутного фонду </w:t>
      </w:r>
      <w:r w:rsidR="0009570C" w:rsidRPr="009764EB">
        <w:rPr>
          <w:rFonts w:eastAsia="Calibri"/>
          <w:sz w:val="28"/>
          <w:szCs w:val="28"/>
          <w:lang w:val="uk-UA" w:eastAsia="en-US"/>
        </w:rPr>
        <w:t>ДМП «ІФТКЕ»</w:t>
      </w:r>
      <w:r w:rsidRPr="009764EB">
        <w:rPr>
          <w:rFonts w:eastAsia="Calibri"/>
          <w:sz w:val="28"/>
          <w:szCs w:val="28"/>
          <w:lang w:val="uk-UA" w:eastAsia="en-US"/>
        </w:rPr>
        <w:t xml:space="preserve"> станом на 01.01.2016р. склада</w:t>
      </w:r>
      <w:r w:rsidR="00056A02" w:rsidRPr="009764EB">
        <w:rPr>
          <w:rFonts w:eastAsia="Calibri"/>
          <w:sz w:val="28"/>
          <w:szCs w:val="28"/>
          <w:lang w:val="uk-UA" w:eastAsia="en-US"/>
        </w:rPr>
        <w:t>в</w:t>
      </w:r>
      <w:r w:rsidRPr="009764EB">
        <w:rPr>
          <w:rFonts w:eastAsia="Calibri"/>
          <w:sz w:val="28"/>
          <w:szCs w:val="28"/>
          <w:lang w:val="uk-UA" w:eastAsia="en-US"/>
        </w:rPr>
        <w:t xml:space="preserve"> 43</w:t>
      </w:r>
      <w:r w:rsidR="00056A02" w:rsidRPr="009764EB">
        <w:rPr>
          <w:rFonts w:eastAsia="Calibri"/>
          <w:sz w:val="28"/>
          <w:szCs w:val="28"/>
          <w:lang w:val="uk-UA" w:eastAsia="en-US"/>
        </w:rPr>
        <w:t> </w:t>
      </w:r>
      <w:r w:rsidRPr="009764EB">
        <w:rPr>
          <w:rFonts w:eastAsia="Calibri"/>
          <w:sz w:val="28"/>
          <w:szCs w:val="28"/>
          <w:lang w:val="uk-UA" w:eastAsia="en-US"/>
        </w:rPr>
        <w:t>437</w:t>
      </w:r>
      <w:r w:rsidR="00056A02" w:rsidRPr="009764EB">
        <w:rPr>
          <w:rFonts w:eastAsia="Calibri"/>
          <w:sz w:val="28"/>
          <w:szCs w:val="28"/>
          <w:lang w:val="uk-UA" w:eastAsia="en-US"/>
        </w:rPr>
        <w:t xml:space="preserve"> тис.</w:t>
      </w:r>
      <w:r w:rsidRPr="009764EB">
        <w:rPr>
          <w:rFonts w:eastAsia="Calibri"/>
          <w:sz w:val="28"/>
          <w:szCs w:val="28"/>
          <w:lang w:val="uk-UA" w:eastAsia="en-US"/>
        </w:rPr>
        <w:t>грн.</w:t>
      </w:r>
      <w:r w:rsidR="00056A02" w:rsidRPr="009764EB">
        <w:rPr>
          <w:rFonts w:eastAsia="Calibri"/>
          <w:sz w:val="28"/>
          <w:szCs w:val="28"/>
          <w:lang w:val="uk-UA" w:eastAsia="en-US"/>
        </w:rPr>
        <w:t>, станом 01.01.2017р.</w:t>
      </w:r>
      <w:r w:rsidR="00056A02" w:rsidRPr="009764EB">
        <w:rPr>
          <w:rFonts w:eastAsia="Calibri"/>
          <w:sz w:val="28"/>
          <w:szCs w:val="28"/>
          <w:lang w:eastAsia="en-US"/>
        </w:rPr>
        <w:t xml:space="preserve"> </w:t>
      </w:r>
      <w:r w:rsidR="00056A02" w:rsidRPr="009764EB">
        <w:rPr>
          <w:rFonts w:eastAsia="Calibri"/>
          <w:sz w:val="28"/>
          <w:szCs w:val="28"/>
          <w:lang w:val="uk-UA" w:eastAsia="en-US"/>
        </w:rPr>
        <w:t xml:space="preserve">- </w:t>
      </w:r>
      <w:r w:rsidR="00056A02" w:rsidRPr="009764EB">
        <w:rPr>
          <w:rFonts w:eastAsia="Calibri"/>
          <w:sz w:val="28"/>
          <w:szCs w:val="28"/>
          <w:lang w:eastAsia="en-US"/>
        </w:rPr>
        <w:t>57</w:t>
      </w:r>
      <w:r w:rsidR="00056A02" w:rsidRPr="009764EB">
        <w:rPr>
          <w:rFonts w:eastAsia="Calibri"/>
          <w:sz w:val="28"/>
          <w:szCs w:val="28"/>
          <w:lang w:val="en-US" w:eastAsia="en-US"/>
        </w:rPr>
        <w:t> </w:t>
      </w:r>
      <w:r w:rsidR="00056A02" w:rsidRPr="009764EB">
        <w:rPr>
          <w:rFonts w:eastAsia="Calibri"/>
          <w:sz w:val="28"/>
          <w:szCs w:val="28"/>
          <w:lang w:eastAsia="en-US"/>
        </w:rPr>
        <w:t>597</w:t>
      </w:r>
      <w:r w:rsidR="00056A02" w:rsidRPr="009764EB">
        <w:rPr>
          <w:rFonts w:eastAsia="Calibri"/>
          <w:sz w:val="28"/>
          <w:szCs w:val="28"/>
          <w:lang w:val="uk-UA" w:eastAsia="en-US"/>
        </w:rPr>
        <w:t xml:space="preserve"> тис.грн. Таким чином, статутний фонд підприємства протягом 2016 року зріс на 14 160 тис.грн.</w:t>
      </w:r>
    </w:p>
    <w:p w:rsidR="007C3828" w:rsidRPr="009764EB" w:rsidRDefault="007C3828" w:rsidP="00A0692D">
      <w:pPr>
        <w:ind w:firstLine="709"/>
        <w:jc w:val="both"/>
        <w:rPr>
          <w:rFonts w:eastAsia="Calibri"/>
          <w:b/>
          <w:sz w:val="28"/>
          <w:szCs w:val="28"/>
          <w:lang w:val="uk-UA" w:eastAsia="en-US"/>
        </w:rPr>
      </w:pPr>
    </w:p>
    <w:p w:rsidR="00BF6AA3" w:rsidRPr="009764EB" w:rsidRDefault="00316F50" w:rsidP="00316F50">
      <w:pPr>
        <w:jc w:val="both"/>
        <w:rPr>
          <w:sz w:val="28"/>
          <w:szCs w:val="28"/>
          <w:lang w:val="uk-UA"/>
        </w:rPr>
      </w:pPr>
      <w:r w:rsidRPr="009764EB">
        <w:rPr>
          <w:sz w:val="28"/>
          <w:szCs w:val="28"/>
          <w:lang w:val="uk-UA"/>
        </w:rPr>
        <w:t xml:space="preserve">     </w:t>
      </w:r>
      <w:r w:rsidR="00BF6AA3" w:rsidRPr="009764EB">
        <w:rPr>
          <w:sz w:val="28"/>
          <w:szCs w:val="28"/>
        </w:rPr>
        <w:t>На даний час тариф</w:t>
      </w:r>
      <w:r w:rsidR="00897FEC" w:rsidRPr="009764EB">
        <w:rPr>
          <w:sz w:val="28"/>
          <w:szCs w:val="28"/>
          <w:lang w:val="uk-UA"/>
        </w:rPr>
        <w:t>и</w:t>
      </w:r>
      <w:r w:rsidR="00BF6AA3" w:rsidRPr="009764EB">
        <w:rPr>
          <w:sz w:val="28"/>
          <w:szCs w:val="28"/>
        </w:rPr>
        <w:t xml:space="preserve"> на послуги</w:t>
      </w:r>
      <w:r w:rsidR="007A0810" w:rsidRPr="009764EB">
        <w:rPr>
          <w:sz w:val="28"/>
          <w:szCs w:val="28"/>
          <w:lang w:val="uk-UA"/>
        </w:rPr>
        <w:t xml:space="preserve"> з теплопостачання,</w:t>
      </w:r>
      <w:r w:rsidR="00BF6AA3" w:rsidRPr="009764EB">
        <w:rPr>
          <w:sz w:val="28"/>
          <w:szCs w:val="28"/>
        </w:rPr>
        <w:t xml:space="preserve"> які виробляє ДМП «ІФТКЕ»</w:t>
      </w:r>
      <w:r w:rsidR="007A0810" w:rsidRPr="009764EB">
        <w:rPr>
          <w:sz w:val="28"/>
          <w:szCs w:val="28"/>
          <w:lang w:val="uk-UA"/>
        </w:rPr>
        <w:t>,</w:t>
      </w:r>
      <w:r w:rsidR="00BF6AA3" w:rsidRPr="009764EB">
        <w:rPr>
          <w:sz w:val="28"/>
          <w:szCs w:val="28"/>
        </w:rPr>
        <w:t xml:space="preserve"> встановлю</w:t>
      </w:r>
      <w:r w:rsidR="0072656C" w:rsidRPr="009764EB">
        <w:rPr>
          <w:sz w:val="28"/>
          <w:szCs w:val="28"/>
          <w:lang w:val="uk-UA"/>
        </w:rPr>
        <w:t>ю</w:t>
      </w:r>
      <w:r w:rsidR="00BF6AA3" w:rsidRPr="009764EB">
        <w:rPr>
          <w:sz w:val="28"/>
          <w:szCs w:val="28"/>
        </w:rPr>
        <w:t>ться Національною комісією</w:t>
      </w:r>
      <w:r w:rsidR="00897FEC" w:rsidRPr="009764EB">
        <w:rPr>
          <w:sz w:val="28"/>
          <w:szCs w:val="28"/>
          <w:lang w:val="uk-UA"/>
        </w:rPr>
        <w:t>, що здійснює державне</w:t>
      </w:r>
      <w:r w:rsidR="00BF6AA3" w:rsidRPr="009764EB">
        <w:rPr>
          <w:sz w:val="28"/>
          <w:szCs w:val="28"/>
        </w:rPr>
        <w:t xml:space="preserve"> регулювання </w:t>
      </w:r>
      <w:r w:rsidR="0072656C" w:rsidRPr="009764EB">
        <w:rPr>
          <w:sz w:val="28"/>
          <w:szCs w:val="28"/>
          <w:lang w:val="uk-UA"/>
        </w:rPr>
        <w:t xml:space="preserve">у сферах </w:t>
      </w:r>
      <w:r w:rsidR="00BF6AA3" w:rsidRPr="009764EB">
        <w:rPr>
          <w:sz w:val="28"/>
          <w:szCs w:val="28"/>
        </w:rPr>
        <w:t>енергетики та комунальних послуг.</w:t>
      </w:r>
    </w:p>
    <w:p w:rsidR="00BF6AA3" w:rsidRPr="009764EB" w:rsidRDefault="00316F50" w:rsidP="00316F50">
      <w:pPr>
        <w:jc w:val="both"/>
        <w:rPr>
          <w:rFonts w:eastAsia="Calibri"/>
          <w:sz w:val="28"/>
          <w:szCs w:val="28"/>
          <w:lang w:val="uk-UA" w:eastAsia="en-US"/>
        </w:rPr>
      </w:pPr>
      <w:r w:rsidRPr="009764EB">
        <w:rPr>
          <w:rFonts w:eastAsia="Calibri"/>
          <w:sz w:val="28"/>
          <w:szCs w:val="28"/>
          <w:lang w:val="uk-UA" w:eastAsia="en-US"/>
        </w:rPr>
        <w:t xml:space="preserve">     </w:t>
      </w:r>
      <w:r w:rsidR="00BF6AA3" w:rsidRPr="009764EB">
        <w:rPr>
          <w:rFonts w:eastAsia="Calibri"/>
          <w:sz w:val="28"/>
          <w:szCs w:val="28"/>
          <w:lang w:val="uk-UA" w:eastAsia="en-US"/>
        </w:rPr>
        <w:t>Діяльність ДМП “Івано-Франківськтеплокомуненерго”  включає вироб</w:t>
      </w:r>
      <w:r w:rsidR="00D10465" w:rsidRPr="009764EB">
        <w:rPr>
          <w:rFonts w:eastAsia="Calibri"/>
          <w:sz w:val="28"/>
          <w:szCs w:val="28"/>
          <w:lang w:val="uk-UA" w:eastAsia="en-US"/>
        </w:rPr>
        <w:t>-</w:t>
      </w:r>
      <w:r w:rsidR="00BF6AA3" w:rsidRPr="009764EB">
        <w:rPr>
          <w:rFonts w:eastAsia="Calibri"/>
          <w:sz w:val="28"/>
          <w:szCs w:val="28"/>
          <w:lang w:val="uk-UA" w:eastAsia="en-US"/>
        </w:rPr>
        <w:t>ництво і реалізацію теплової енергії для опалення приміщень та підігріву води; ремонт обладнання котелень, центральних теплових пунктів (ЦТП), теплових мереж і систем гарячого водопостачання; розробку технічних умов на підключення споживачів до теплових мереж та систем гарячого водопостачання; виготовлення проектно-кошторисної документації на реконструкцію і ремонт об’єктів теплового господарства; а також нарахування та збирання платежів.</w:t>
      </w:r>
    </w:p>
    <w:p w:rsidR="007C3828" w:rsidRPr="009764EB" w:rsidRDefault="007C3828" w:rsidP="00316F50">
      <w:pPr>
        <w:jc w:val="both"/>
        <w:rPr>
          <w:rFonts w:eastAsia="Calibri"/>
          <w:sz w:val="28"/>
          <w:szCs w:val="28"/>
          <w:lang w:val="uk-UA" w:eastAsia="en-US"/>
        </w:rPr>
      </w:pPr>
    </w:p>
    <w:p w:rsidR="004B5B0A" w:rsidRPr="009764EB" w:rsidRDefault="00316F50" w:rsidP="00316F50">
      <w:pPr>
        <w:jc w:val="both"/>
        <w:rPr>
          <w:rFonts w:eastAsia="Calibri"/>
          <w:sz w:val="28"/>
          <w:szCs w:val="28"/>
          <w:lang w:val="uk-UA" w:eastAsia="en-US"/>
        </w:rPr>
      </w:pPr>
      <w:r w:rsidRPr="009764EB">
        <w:rPr>
          <w:rFonts w:eastAsia="Calibri"/>
          <w:sz w:val="28"/>
          <w:szCs w:val="28"/>
          <w:lang w:val="uk-UA" w:eastAsia="en-US"/>
        </w:rPr>
        <w:t xml:space="preserve">     </w:t>
      </w:r>
      <w:r w:rsidR="00BF6AA3" w:rsidRPr="009764EB">
        <w:rPr>
          <w:rFonts w:eastAsia="Calibri"/>
          <w:sz w:val="28"/>
          <w:szCs w:val="28"/>
          <w:lang w:val="uk-UA" w:eastAsia="en-US"/>
        </w:rPr>
        <w:t xml:space="preserve">Середній строк експлуатації котлів становить </w:t>
      </w:r>
      <w:r w:rsidR="003414E1" w:rsidRPr="009764EB">
        <w:rPr>
          <w:rFonts w:eastAsia="Calibri"/>
          <w:sz w:val="28"/>
          <w:szCs w:val="28"/>
          <w:lang w:val="uk-UA" w:eastAsia="en-US"/>
        </w:rPr>
        <w:t>20,9</w:t>
      </w:r>
      <w:r w:rsidR="00BF6AA3" w:rsidRPr="009764EB">
        <w:rPr>
          <w:rFonts w:eastAsia="Calibri"/>
          <w:sz w:val="28"/>
          <w:szCs w:val="28"/>
          <w:lang w:val="uk-UA" w:eastAsia="en-US"/>
        </w:rPr>
        <w:t xml:space="preserve"> років, зношення котлів складає близько 75%; системи транспортування теплової енергії до споживачів – приблизно 70%.</w:t>
      </w:r>
      <w:r w:rsidR="004B5B0A" w:rsidRPr="009764EB">
        <w:rPr>
          <w:rFonts w:eastAsia="Calibri"/>
          <w:sz w:val="28"/>
          <w:szCs w:val="28"/>
          <w:lang w:val="uk-UA" w:eastAsia="en-US"/>
        </w:rPr>
        <w:t xml:space="preserve"> </w:t>
      </w:r>
    </w:p>
    <w:p w:rsidR="007C3828" w:rsidRPr="009764EB" w:rsidRDefault="007C3828" w:rsidP="00316F50">
      <w:pPr>
        <w:jc w:val="both"/>
        <w:rPr>
          <w:rFonts w:eastAsia="Calibri"/>
          <w:sz w:val="28"/>
          <w:szCs w:val="28"/>
          <w:lang w:val="uk-UA" w:eastAsia="en-US"/>
        </w:rPr>
      </w:pPr>
    </w:p>
    <w:p w:rsidR="004B5B0A" w:rsidRPr="009764EB" w:rsidRDefault="00316F50" w:rsidP="00316F50">
      <w:pPr>
        <w:jc w:val="both"/>
        <w:rPr>
          <w:rFonts w:eastAsia="Calibri"/>
          <w:sz w:val="28"/>
          <w:szCs w:val="28"/>
          <w:lang w:val="uk-UA" w:eastAsia="en-US"/>
        </w:rPr>
      </w:pPr>
      <w:r w:rsidRPr="009764EB">
        <w:rPr>
          <w:rFonts w:eastAsia="Calibri"/>
          <w:sz w:val="28"/>
          <w:szCs w:val="28"/>
          <w:lang w:val="uk-UA" w:eastAsia="en-US"/>
        </w:rPr>
        <w:t xml:space="preserve">     </w:t>
      </w:r>
      <w:r w:rsidR="00AF5F29" w:rsidRPr="009764EB">
        <w:rPr>
          <w:rFonts w:eastAsia="Calibri"/>
          <w:sz w:val="28"/>
          <w:szCs w:val="28"/>
          <w:lang w:val="uk-UA" w:eastAsia="en-US"/>
        </w:rPr>
        <w:t xml:space="preserve">Станом на </w:t>
      </w:r>
      <w:r w:rsidR="004944EA" w:rsidRPr="009764EB">
        <w:rPr>
          <w:rFonts w:eastAsia="Calibri"/>
          <w:sz w:val="28"/>
          <w:szCs w:val="28"/>
          <w:lang w:val="uk-UA" w:eastAsia="en-US"/>
        </w:rPr>
        <w:t>кінець 2016р.</w:t>
      </w:r>
      <w:r w:rsidR="00AF5F29" w:rsidRPr="009764EB">
        <w:rPr>
          <w:rFonts w:eastAsia="Calibri"/>
          <w:sz w:val="28"/>
          <w:szCs w:val="28"/>
          <w:lang w:val="uk-UA" w:eastAsia="en-US"/>
        </w:rPr>
        <w:t xml:space="preserve"> </w:t>
      </w:r>
      <w:r w:rsidR="003414E1" w:rsidRPr="009764EB">
        <w:rPr>
          <w:rFonts w:eastAsia="Calibri"/>
          <w:sz w:val="28"/>
          <w:szCs w:val="28"/>
          <w:lang w:val="uk-UA" w:eastAsia="en-US"/>
        </w:rPr>
        <w:t xml:space="preserve">на підприємстві експлуатувалось </w:t>
      </w:r>
      <w:r w:rsidR="00EA7A20" w:rsidRPr="009764EB">
        <w:rPr>
          <w:rFonts w:eastAsia="Calibri"/>
          <w:sz w:val="28"/>
          <w:szCs w:val="28"/>
          <w:lang w:val="uk-UA" w:eastAsia="en-US"/>
        </w:rPr>
        <w:t>3</w:t>
      </w:r>
      <w:r w:rsidR="00AF5F29" w:rsidRPr="009764EB">
        <w:rPr>
          <w:rFonts w:eastAsia="Calibri"/>
          <w:sz w:val="28"/>
          <w:szCs w:val="28"/>
          <w:lang w:val="uk-UA" w:eastAsia="en-US"/>
        </w:rPr>
        <w:t>0</w:t>
      </w:r>
      <w:r w:rsidR="003414E1" w:rsidRPr="009764EB">
        <w:rPr>
          <w:rFonts w:eastAsia="Calibri"/>
          <w:sz w:val="28"/>
          <w:szCs w:val="28"/>
          <w:lang w:val="uk-UA" w:eastAsia="en-US"/>
        </w:rPr>
        <w:t xml:space="preserve"> котелень</w:t>
      </w:r>
      <w:r w:rsidR="00EA7A20" w:rsidRPr="009764EB">
        <w:rPr>
          <w:rFonts w:eastAsia="Calibri"/>
          <w:sz w:val="28"/>
          <w:szCs w:val="28"/>
          <w:lang w:val="uk-UA" w:eastAsia="en-US"/>
        </w:rPr>
        <w:t>, з них 5 котелень</w:t>
      </w:r>
      <w:r w:rsidR="004B5B0A" w:rsidRPr="009764EB">
        <w:rPr>
          <w:rFonts w:eastAsia="Calibri"/>
          <w:sz w:val="28"/>
          <w:szCs w:val="28"/>
          <w:lang w:val="uk-UA" w:eastAsia="en-US"/>
        </w:rPr>
        <w:t xml:space="preserve"> </w:t>
      </w:r>
      <w:r w:rsidR="0072656C" w:rsidRPr="009764EB">
        <w:rPr>
          <w:rFonts w:eastAsia="Calibri"/>
          <w:sz w:val="28"/>
          <w:szCs w:val="28"/>
          <w:lang w:val="uk-UA" w:eastAsia="en-US"/>
        </w:rPr>
        <w:t>-</w:t>
      </w:r>
      <w:r w:rsidR="004B5B0A" w:rsidRPr="009764EB">
        <w:rPr>
          <w:rFonts w:eastAsia="Calibri"/>
          <w:sz w:val="28"/>
          <w:szCs w:val="28"/>
          <w:lang w:val="uk-UA" w:eastAsia="en-US"/>
        </w:rPr>
        <w:t xml:space="preserve"> на відходах дерев</w:t>
      </w:r>
      <w:r w:rsidR="003414E1" w:rsidRPr="009764EB">
        <w:rPr>
          <w:rFonts w:eastAsia="Calibri"/>
          <w:sz w:val="28"/>
          <w:szCs w:val="28"/>
          <w:lang w:val="uk-UA" w:eastAsia="en-US"/>
        </w:rPr>
        <w:t>ини</w:t>
      </w:r>
      <w:r w:rsidR="004B5B0A" w:rsidRPr="009764EB">
        <w:rPr>
          <w:rFonts w:eastAsia="Calibri"/>
          <w:sz w:val="28"/>
          <w:szCs w:val="28"/>
          <w:lang w:val="uk-UA" w:eastAsia="en-US"/>
        </w:rPr>
        <w:t xml:space="preserve"> (біопаливо)</w:t>
      </w:r>
      <w:r w:rsidR="00DE3947" w:rsidRPr="009764EB">
        <w:rPr>
          <w:rFonts w:eastAsia="Calibri"/>
          <w:sz w:val="28"/>
          <w:szCs w:val="28"/>
          <w:lang w:val="uk-UA" w:eastAsia="en-US"/>
        </w:rPr>
        <w:t>.</w:t>
      </w:r>
    </w:p>
    <w:p w:rsidR="007C3828" w:rsidRPr="009764EB" w:rsidRDefault="007C3828" w:rsidP="00316F50">
      <w:pPr>
        <w:jc w:val="both"/>
        <w:rPr>
          <w:rFonts w:eastAsia="Calibri"/>
          <w:sz w:val="28"/>
          <w:szCs w:val="28"/>
          <w:lang w:val="uk-UA" w:eastAsia="en-US"/>
        </w:rPr>
      </w:pPr>
    </w:p>
    <w:p w:rsidR="007C3828" w:rsidRPr="009764EB" w:rsidRDefault="007C3828" w:rsidP="009764EB">
      <w:pPr>
        <w:jc w:val="both"/>
        <w:rPr>
          <w:rFonts w:eastAsia="Calibri"/>
          <w:sz w:val="28"/>
          <w:szCs w:val="28"/>
          <w:lang w:val="uk-UA" w:eastAsia="en-US"/>
        </w:rPr>
      </w:pPr>
      <w:r w:rsidRPr="009764EB">
        <w:rPr>
          <w:rFonts w:eastAsia="Calibri"/>
          <w:sz w:val="28"/>
          <w:szCs w:val="28"/>
          <w:lang w:val="uk-UA" w:eastAsia="en-US"/>
        </w:rPr>
        <w:t xml:space="preserve">     Перелік котелень підприємства з встановленою тепловою потужністю станом на початок і кінець 2016р. представлено в табл.1</w:t>
      </w:r>
    </w:p>
    <w:p w:rsidR="00DE3947" w:rsidRPr="009764EB" w:rsidRDefault="00DE3947" w:rsidP="00DE3947">
      <w:pPr>
        <w:jc w:val="center"/>
        <w:rPr>
          <w:rFonts w:eastAsia="Calibri"/>
          <w:b/>
          <w:sz w:val="28"/>
          <w:szCs w:val="28"/>
          <w:lang w:val="uk-UA" w:eastAsia="en-US"/>
        </w:rPr>
      </w:pPr>
      <w:r w:rsidRPr="009764EB">
        <w:rPr>
          <w:rFonts w:eastAsia="Calibri"/>
          <w:sz w:val="28"/>
          <w:szCs w:val="28"/>
          <w:lang w:val="uk-UA" w:eastAsia="en-US"/>
        </w:rPr>
        <w:lastRenderedPageBreak/>
        <w:t>Таблиця 1</w:t>
      </w:r>
      <w:r w:rsidRPr="009764EB">
        <w:rPr>
          <w:rFonts w:eastAsia="Calibri"/>
          <w:b/>
          <w:sz w:val="28"/>
          <w:szCs w:val="28"/>
          <w:lang w:val="uk-UA" w:eastAsia="en-US"/>
        </w:rPr>
        <w:t xml:space="preserve"> – </w:t>
      </w:r>
      <w:r w:rsidR="00CA47D0" w:rsidRPr="009764EB">
        <w:rPr>
          <w:rFonts w:eastAsia="Calibri"/>
          <w:b/>
          <w:sz w:val="28"/>
          <w:szCs w:val="28"/>
          <w:lang w:val="uk-UA" w:eastAsia="en-US"/>
        </w:rPr>
        <w:t>П</w:t>
      </w:r>
      <w:r w:rsidRPr="009764EB">
        <w:rPr>
          <w:rFonts w:eastAsia="Calibri"/>
          <w:b/>
          <w:sz w:val="28"/>
          <w:szCs w:val="28"/>
          <w:lang w:val="uk-UA" w:eastAsia="en-US"/>
        </w:rPr>
        <w:t>ерелік котелень ДМП «</w:t>
      </w:r>
      <w:r w:rsidR="00893BB1" w:rsidRPr="009764EB">
        <w:rPr>
          <w:rFonts w:eastAsia="Calibri"/>
          <w:b/>
          <w:sz w:val="28"/>
          <w:szCs w:val="28"/>
          <w:lang w:val="uk-UA" w:eastAsia="en-US"/>
        </w:rPr>
        <w:t>І</w:t>
      </w:r>
      <w:r w:rsidR="00CA47D0" w:rsidRPr="009764EB">
        <w:rPr>
          <w:rFonts w:eastAsia="Calibri"/>
          <w:b/>
          <w:sz w:val="28"/>
          <w:szCs w:val="28"/>
          <w:lang w:val="uk-UA" w:eastAsia="en-US"/>
        </w:rPr>
        <w:t>ФТКЕ</w:t>
      </w:r>
      <w:r w:rsidRPr="009764EB">
        <w:rPr>
          <w:rFonts w:eastAsia="Calibri"/>
          <w:b/>
          <w:sz w:val="28"/>
          <w:szCs w:val="28"/>
          <w:lang w:val="uk-UA" w:eastAsia="en-US"/>
        </w:rPr>
        <w:t>»</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260"/>
        <w:gridCol w:w="1559"/>
        <w:gridCol w:w="1701"/>
        <w:gridCol w:w="1560"/>
      </w:tblGrid>
      <w:tr w:rsidR="001150A7" w:rsidRPr="009764EB" w:rsidTr="00C05C08">
        <w:trPr>
          <w:trHeight w:val="805"/>
        </w:trPr>
        <w:tc>
          <w:tcPr>
            <w:tcW w:w="851" w:type="dxa"/>
            <w:vAlign w:val="center"/>
          </w:tcPr>
          <w:p w:rsidR="001150A7" w:rsidRPr="009764EB" w:rsidRDefault="004859BB" w:rsidP="007B7FA5">
            <w:pPr>
              <w:jc w:val="center"/>
              <w:rPr>
                <w:rFonts w:eastAsia="Calibri"/>
                <w:sz w:val="26"/>
                <w:szCs w:val="26"/>
                <w:lang w:val="uk-UA" w:eastAsia="en-US"/>
              </w:rPr>
            </w:pPr>
            <w:r w:rsidRPr="009764EB">
              <w:rPr>
                <w:rFonts w:eastAsia="Calibri"/>
                <w:sz w:val="26"/>
                <w:szCs w:val="26"/>
                <w:lang w:val="uk-UA" w:eastAsia="en-US"/>
              </w:rPr>
              <w:t>№</w:t>
            </w:r>
          </w:p>
        </w:tc>
        <w:tc>
          <w:tcPr>
            <w:tcW w:w="3260" w:type="dxa"/>
            <w:vAlign w:val="center"/>
          </w:tcPr>
          <w:p w:rsidR="001150A7" w:rsidRPr="009764EB" w:rsidRDefault="004859BB" w:rsidP="007B7FA5">
            <w:pPr>
              <w:jc w:val="center"/>
              <w:rPr>
                <w:rFonts w:eastAsia="Calibri"/>
                <w:sz w:val="26"/>
                <w:szCs w:val="26"/>
                <w:lang w:val="uk-UA" w:eastAsia="en-US"/>
              </w:rPr>
            </w:pPr>
            <w:r w:rsidRPr="009764EB">
              <w:rPr>
                <w:rFonts w:eastAsia="Calibri"/>
                <w:sz w:val="26"/>
                <w:szCs w:val="26"/>
                <w:lang w:val="uk-UA" w:eastAsia="en-US"/>
              </w:rPr>
              <w:t>Адреса котелень</w:t>
            </w:r>
          </w:p>
        </w:tc>
        <w:tc>
          <w:tcPr>
            <w:tcW w:w="4820" w:type="dxa"/>
            <w:gridSpan w:val="3"/>
            <w:vAlign w:val="center"/>
          </w:tcPr>
          <w:p w:rsidR="001150A7" w:rsidRPr="009764EB" w:rsidRDefault="001150A7" w:rsidP="007B7FA5">
            <w:pPr>
              <w:jc w:val="center"/>
              <w:rPr>
                <w:bCs/>
                <w:color w:val="000000"/>
                <w:sz w:val="26"/>
                <w:szCs w:val="26"/>
                <w:lang w:val="uk-UA" w:eastAsia="uk-UA"/>
              </w:rPr>
            </w:pPr>
            <w:r w:rsidRPr="009764EB">
              <w:rPr>
                <w:bCs/>
                <w:color w:val="000000"/>
                <w:sz w:val="26"/>
                <w:szCs w:val="26"/>
                <w:lang w:val="uk-UA" w:eastAsia="uk-UA"/>
              </w:rPr>
              <w:t>Встановлена теплова потужність, Гкал/год</w:t>
            </w:r>
          </w:p>
        </w:tc>
      </w:tr>
      <w:tr w:rsidR="001150A7" w:rsidRPr="009764EB" w:rsidTr="00C05C08">
        <w:trPr>
          <w:trHeight w:val="688"/>
        </w:trPr>
        <w:tc>
          <w:tcPr>
            <w:tcW w:w="851" w:type="dxa"/>
            <w:vAlign w:val="center"/>
          </w:tcPr>
          <w:p w:rsidR="001150A7" w:rsidRPr="009764EB" w:rsidRDefault="001150A7" w:rsidP="007B7FA5">
            <w:pPr>
              <w:jc w:val="center"/>
              <w:rPr>
                <w:rFonts w:eastAsia="Calibri"/>
                <w:sz w:val="26"/>
                <w:szCs w:val="26"/>
                <w:lang w:val="uk-UA" w:eastAsia="en-US"/>
              </w:rPr>
            </w:pPr>
          </w:p>
        </w:tc>
        <w:tc>
          <w:tcPr>
            <w:tcW w:w="3260" w:type="dxa"/>
            <w:vAlign w:val="center"/>
          </w:tcPr>
          <w:p w:rsidR="001150A7" w:rsidRPr="009764EB" w:rsidRDefault="001150A7" w:rsidP="007B7FA5">
            <w:pPr>
              <w:jc w:val="center"/>
              <w:rPr>
                <w:rFonts w:eastAsia="Calibri"/>
                <w:sz w:val="26"/>
                <w:szCs w:val="26"/>
                <w:lang w:val="uk-UA" w:eastAsia="en-US"/>
              </w:rPr>
            </w:pPr>
          </w:p>
        </w:tc>
        <w:tc>
          <w:tcPr>
            <w:tcW w:w="1559" w:type="dxa"/>
            <w:vAlign w:val="center"/>
          </w:tcPr>
          <w:p w:rsidR="001150A7" w:rsidRPr="009764EB" w:rsidRDefault="001150A7" w:rsidP="007B7FA5">
            <w:pPr>
              <w:jc w:val="center"/>
              <w:rPr>
                <w:bCs/>
                <w:color w:val="000000"/>
                <w:sz w:val="26"/>
                <w:szCs w:val="26"/>
                <w:lang w:val="uk-UA" w:eastAsia="uk-UA"/>
              </w:rPr>
            </w:pPr>
            <w:r w:rsidRPr="009764EB">
              <w:rPr>
                <w:bCs/>
                <w:color w:val="000000"/>
                <w:sz w:val="26"/>
                <w:szCs w:val="26"/>
                <w:lang w:val="uk-UA" w:eastAsia="uk-UA"/>
              </w:rPr>
              <w:t>Станом на 01.01.16р.</w:t>
            </w:r>
          </w:p>
        </w:tc>
        <w:tc>
          <w:tcPr>
            <w:tcW w:w="1701" w:type="dxa"/>
            <w:vAlign w:val="center"/>
          </w:tcPr>
          <w:p w:rsidR="001150A7" w:rsidRPr="009764EB" w:rsidRDefault="001150A7" w:rsidP="004859BB">
            <w:pPr>
              <w:jc w:val="center"/>
              <w:rPr>
                <w:bCs/>
                <w:color w:val="000000"/>
                <w:sz w:val="26"/>
                <w:szCs w:val="26"/>
                <w:lang w:val="uk-UA" w:eastAsia="uk-UA"/>
              </w:rPr>
            </w:pPr>
            <w:r w:rsidRPr="009764EB">
              <w:rPr>
                <w:bCs/>
                <w:color w:val="000000"/>
                <w:sz w:val="26"/>
                <w:szCs w:val="26"/>
                <w:lang w:val="uk-UA" w:eastAsia="uk-UA"/>
              </w:rPr>
              <w:t>Станом на 01.01.1</w:t>
            </w:r>
            <w:r w:rsidR="004859BB" w:rsidRPr="009764EB">
              <w:rPr>
                <w:bCs/>
                <w:color w:val="000000"/>
                <w:sz w:val="26"/>
                <w:szCs w:val="26"/>
                <w:lang w:val="uk-UA" w:eastAsia="uk-UA"/>
              </w:rPr>
              <w:t>7</w:t>
            </w:r>
            <w:r w:rsidRPr="009764EB">
              <w:rPr>
                <w:bCs/>
                <w:color w:val="000000"/>
                <w:sz w:val="26"/>
                <w:szCs w:val="26"/>
                <w:lang w:val="uk-UA" w:eastAsia="uk-UA"/>
              </w:rPr>
              <w:t>р.</w:t>
            </w:r>
          </w:p>
        </w:tc>
        <w:tc>
          <w:tcPr>
            <w:tcW w:w="1560" w:type="dxa"/>
            <w:vAlign w:val="center"/>
          </w:tcPr>
          <w:p w:rsidR="001150A7" w:rsidRPr="009764EB" w:rsidRDefault="004859BB" w:rsidP="007B7FA5">
            <w:pPr>
              <w:jc w:val="center"/>
              <w:rPr>
                <w:bCs/>
                <w:color w:val="000000"/>
                <w:sz w:val="26"/>
                <w:szCs w:val="26"/>
                <w:lang w:val="uk-UA" w:eastAsia="uk-UA"/>
              </w:rPr>
            </w:pPr>
            <w:r w:rsidRPr="009764EB">
              <w:rPr>
                <w:bCs/>
                <w:color w:val="000000"/>
                <w:sz w:val="26"/>
                <w:szCs w:val="26"/>
                <w:lang w:val="uk-UA" w:eastAsia="uk-UA"/>
              </w:rPr>
              <w:t>Відхилення</w:t>
            </w:r>
          </w:p>
        </w:tc>
      </w:tr>
      <w:tr w:rsidR="001150A7" w:rsidRPr="009764EB" w:rsidTr="009764EB">
        <w:tc>
          <w:tcPr>
            <w:tcW w:w="851" w:type="dxa"/>
            <w:vAlign w:val="bottom"/>
          </w:tcPr>
          <w:p w:rsidR="001150A7" w:rsidRPr="009764EB" w:rsidRDefault="001150A7" w:rsidP="004859BB">
            <w:pPr>
              <w:jc w:val="center"/>
              <w:rPr>
                <w:color w:val="000000"/>
                <w:sz w:val="26"/>
                <w:szCs w:val="26"/>
                <w:lang w:val="uk-UA" w:eastAsia="uk-UA"/>
              </w:rPr>
            </w:pPr>
            <w:r w:rsidRPr="009764EB">
              <w:rPr>
                <w:color w:val="000000"/>
                <w:sz w:val="26"/>
                <w:szCs w:val="26"/>
                <w:lang w:val="uk-UA" w:eastAsia="uk-UA"/>
              </w:rPr>
              <w:t>1</w:t>
            </w:r>
          </w:p>
        </w:tc>
        <w:tc>
          <w:tcPr>
            <w:tcW w:w="3260" w:type="dxa"/>
            <w:vAlign w:val="bottom"/>
          </w:tcPr>
          <w:p w:rsidR="001150A7" w:rsidRPr="009764EB" w:rsidRDefault="001150A7" w:rsidP="00711E4E">
            <w:pPr>
              <w:rPr>
                <w:bCs/>
                <w:color w:val="000000"/>
                <w:sz w:val="26"/>
                <w:szCs w:val="26"/>
                <w:lang w:val="uk-UA" w:eastAsia="uk-UA"/>
              </w:rPr>
            </w:pPr>
            <w:r w:rsidRPr="009764EB">
              <w:rPr>
                <w:bCs/>
                <w:color w:val="000000"/>
                <w:sz w:val="26"/>
                <w:szCs w:val="26"/>
                <w:lang w:val="uk-UA" w:eastAsia="uk-UA"/>
              </w:rPr>
              <w:t>Північний бульвар,2а</w:t>
            </w:r>
          </w:p>
        </w:tc>
        <w:tc>
          <w:tcPr>
            <w:tcW w:w="1559" w:type="dxa"/>
            <w:vAlign w:val="bottom"/>
          </w:tcPr>
          <w:p w:rsidR="001150A7" w:rsidRPr="009764EB" w:rsidRDefault="001150A7" w:rsidP="007B7FA5">
            <w:pPr>
              <w:jc w:val="center"/>
              <w:rPr>
                <w:bCs/>
                <w:color w:val="000000"/>
                <w:sz w:val="26"/>
                <w:szCs w:val="26"/>
                <w:lang w:val="uk-UA" w:eastAsia="uk-UA"/>
              </w:rPr>
            </w:pPr>
            <w:r w:rsidRPr="009764EB">
              <w:rPr>
                <w:bCs/>
                <w:color w:val="000000"/>
                <w:sz w:val="26"/>
                <w:szCs w:val="26"/>
                <w:lang w:val="uk-UA" w:eastAsia="uk-UA"/>
              </w:rPr>
              <w:t>5,16</w:t>
            </w:r>
          </w:p>
        </w:tc>
        <w:tc>
          <w:tcPr>
            <w:tcW w:w="1701" w:type="dxa"/>
            <w:vAlign w:val="bottom"/>
          </w:tcPr>
          <w:p w:rsidR="001150A7" w:rsidRPr="009764EB" w:rsidRDefault="004859BB" w:rsidP="007B7FA5">
            <w:pPr>
              <w:jc w:val="center"/>
              <w:rPr>
                <w:sz w:val="26"/>
                <w:szCs w:val="26"/>
                <w:lang w:val="uk-UA" w:eastAsia="uk-UA"/>
              </w:rPr>
            </w:pPr>
            <w:r w:rsidRPr="009764EB">
              <w:rPr>
                <w:sz w:val="26"/>
                <w:szCs w:val="26"/>
                <w:lang w:val="uk-UA" w:eastAsia="uk-UA"/>
              </w:rPr>
              <w:t>5,16</w:t>
            </w:r>
          </w:p>
        </w:tc>
        <w:tc>
          <w:tcPr>
            <w:tcW w:w="1560" w:type="dxa"/>
            <w:vAlign w:val="bottom"/>
          </w:tcPr>
          <w:p w:rsidR="001150A7" w:rsidRPr="009764EB" w:rsidRDefault="004859BB" w:rsidP="007B7FA5">
            <w:pPr>
              <w:jc w:val="center"/>
              <w:rPr>
                <w:color w:val="000000"/>
                <w:sz w:val="26"/>
                <w:szCs w:val="26"/>
                <w:lang w:val="uk-UA" w:eastAsia="uk-UA"/>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4859BB">
            <w:pPr>
              <w:jc w:val="center"/>
              <w:rPr>
                <w:color w:val="000000"/>
                <w:sz w:val="26"/>
                <w:szCs w:val="26"/>
                <w:lang w:val="uk-UA" w:eastAsia="uk-UA"/>
              </w:rPr>
            </w:pPr>
            <w:r w:rsidRPr="009764EB">
              <w:rPr>
                <w:color w:val="000000"/>
                <w:sz w:val="26"/>
                <w:szCs w:val="26"/>
                <w:lang w:val="uk-UA" w:eastAsia="uk-UA"/>
              </w:rPr>
              <w:t>2</w:t>
            </w:r>
          </w:p>
        </w:tc>
        <w:tc>
          <w:tcPr>
            <w:tcW w:w="3260" w:type="dxa"/>
            <w:vAlign w:val="bottom"/>
          </w:tcPr>
          <w:p w:rsidR="004859BB" w:rsidRPr="009764EB" w:rsidRDefault="004859BB" w:rsidP="003A04B1">
            <w:pPr>
              <w:rPr>
                <w:bCs/>
                <w:color w:val="000000"/>
                <w:sz w:val="26"/>
                <w:szCs w:val="26"/>
                <w:lang w:val="uk-UA" w:eastAsia="uk-UA"/>
              </w:rPr>
            </w:pPr>
            <w:r w:rsidRPr="009764EB">
              <w:rPr>
                <w:bCs/>
                <w:color w:val="000000"/>
                <w:sz w:val="26"/>
                <w:szCs w:val="26"/>
                <w:lang w:val="uk-UA" w:eastAsia="uk-UA"/>
              </w:rPr>
              <w:t xml:space="preserve">Військових </w:t>
            </w:r>
            <w:r w:rsidR="003A04B1" w:rsidRPr="009764EB">
              <w:rPr>
                <w:bCs/>
                <w:color w:val="000000"/>
                <w:sz w:val="26"/>
                <w:szCs w:val="26"/>
                <w:lang w:val="uk-UA" w:eastAsia="uk-UA"/>
              </w:rPr>
              <w:t>в</w:t>
            </w:r>
            <w:r w:rsidRPr="009764EB">
              <w:rPr>
                <w:bCs/>
                <w:color w:val="000000"/>
                <w:sz w:val="26"/>
                <w:szCs w:val="26"/>
                <w:lang w:val="uk-UA" w:eastAsia="uk-UA"/>
              </w:rPr>
              <w:t>етеранів,8а</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19,006</w:t>
            </w:r>
          </w:p>
        </w:tc>
        <w:tc>
          <w:tcPr>
            <w:tcW w:w="1701" w:type="dxa"/>
            <w:vAlign w:val="bottom"/>
          </w:tcPr>
          <w:p w:rsidR="004859BB" w:rsidRPr="009764EB" w:rsidRDefault="004859BB" w:rsidP="007B7FA5">
            <w:pPr>
              <w:jc w:val="center"/>
              <w:rPr>
                <w:sz w:val="26"/>
                <w:szCs w:val="26"/>
                <w:lang w:val="uk-UA" w:eastAsia="uk-UA"/>
              </w:rPr>
            </w:pPr>
            <w:r w:rsidRPr="009764EB">
              <w:rPr>
                <w:sz w:val="26"/>
                <w:szCs w:val="26"/>
                <w:lang w:val="uk-UA" w:eastAsia="uk-UA"/>
              </w:rPr>
              <w:t>10,88</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-8,126</w:t>
            </w:r>
          </w:p>
        </w:tc>
      </w:tr>
      <w:tr w:rsidR="004859BB" w:rsidRPr="009764EB" w:rsidTr="009764EB">
        <w:tc>
          <w:tcPr>
            <w:tcW w:w="851" w:type="dxa"/>
            <w:vAlign w:val="bottom"/>
          </w:tcPr>
          <w:p w:rsidR="004859BB" w:rsidRPr="009764EB" w:rsidRDefault="004859BB" w:rsidP="004859BB">
            <w:pPr>
              <w:jc w:val="center"/>
              <w:rPr>
                <w:color w:val="000000"/>
                <w:sz w:val="26"/>
                <w:szCs w:val="26"/>
                <w:lang w:val="uk-UA" w:eastAsia="uk-UA"/>
              </w:rPr>
            </w:pPr>
            <w:r w:rsidRPr="009764EB">
              <w:rPr>
                <w:color w:val="000000"/>
                <w:sz w:val="26"/>
                <w:szCs w:val="26"/>
                <w:lang w:val="uk-UA" w:eastAsia="uk-UA"/>
              </w:rPr>
              <w:t>3</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Угорська,6а</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3,12</w:t>
            </w:r>
          </w:p>
        </w:tc>
        <w:tc>
          <w:tcPr>
            <w:tcW w:w="1701" w:type="dxa"/>
            <w:vAlign w:val="bottom"/>
          </w:tcPr>
          <w:p w:rsidR="004859BB" w:rsidRPr="009764EB" w:rsidRDefault="004859BB" w:rsidP="007B7FA5">
            <w:pPr>
              <w:jc w:val="center"/>
              <w:rPr>
                <w:sz w:val="26"/>
                <w:szCs w:val="26"/>
                <w:lang w:val="uk-UA" w:eastAsia="uk-UA"/>
              </w:rPr>
            </w:pPr>
            <w:r w:rsidRPr="009764EB">
              <w:rPr>
                <w:sz w:val="26"/>
                <w:szCs w:val="26"/>
                <w:lang w:val="uk-UA" w:eastAsia="uk-UA"/>
              </w:rPr>
              <w:t>3,12</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4859BB">
            <w:pPr>
              <w:jc w:val="center"/>
              <w:rPr>
                <w:color w:val="000000"/>
                <w:sz w:val="26"/>
                <w:szCs w:val="26"/>
                <w:lang w:val="uk-UA" w:eastAsia="uk-UA"/>
              </w:rPr>
            </w:pPr>
            <w:r w:rsidRPr="009764EB">
              <w:rPr>
                <w:color w:val="000000"/>
                <w:sz w:val="26"/>
                <w:szCs w:val="26"/>
                <w:lang w:val="uk-UA" w:eastAsia="uk-UA"/>
              </w:rPr>
              <w:t>4</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Пулюя,1</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2,58</w:t>
            </w:r>
          </w:p>
        </w:tc>
        <w:tc>
          <w:tcPr>
            <w:tcW w:w="1701" w:type="dxa"/>
            <w:vAlign w:val="bottom"/>
          </w:tcPr>
          <w:p w:rsidR="004859BB" w:rsidRPr="009764EB" w:rsidRDefault="004859BB" w:rsidP="007B7FA5">
            <w:pPr>
              <w:jc w:val="center"/>
              <w:rPr>
                <w:sz w:val="26"/>
                <w:szCs w:val="26"/>
                <w:lang w:val="uk-UA" w:eastAsia="uk-UA"/>
              </w:rPr>
            </w:pPr>
            <w:r w:rsidRPr="009764EB">
              <w:rPr>
                <w:sz w:val="26"/>
                <w:szCs w:val="26"/>
                <w:lang w:val="uk-UA" w:eastAsia="uk-UA"/>
              </w:rPr>
              <w:t>2,58</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4859BB">
            <w:pPr>
              <w:jc w:val="center"/>
              <w:rPr>
                <w:color w:val="000000"/>
                <w:sz w:val="26"/>
                <w:szCs w:val="26"/>
                <w:lang w:val="uk-UA" w:eastAsia="uk-UA"/>
              </w:rPr>
            </w:pPr>
            <w:r w:rsidRPr="009764EB">
              <w:rPr>
                <w:color w:val="000000"/>
                <w:sz w:val="26"/>
                <w:szCs w:val="26"/>
                <w:lang w:val="uk-UA" w:eastAsia="uk-UA"/>
              </w:rPr>
              <w:t>5</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Набережна,8а</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10,32</w:t>
            </w:r>
          </w:p>
        </w:tc>
        <w:tc>
          <w:tcPr>
            <w:tcW w:w="1701" w:type="dxa"/>
            <w:vAlign w:val="bottom"/>
          </w:tcPr>
          <w:p w:rsidR="004859BB" w:rsidRPr="009764EB" w:rsidRDefault="004859BB" w:rsidP="007B7FA5">
            <w:pPr>
              <w:jc w:val="center"/>
              <w:rPr>
                <w:sz w:val="26"/>
                <w:szCs w:val="26"/>
                <w:lang w:val="uk-UA" w:eastAsia="uk-UA"/>
              </w:rPr>
            </w:pPr>
            <w:r w:rsidRPr="009764EB">
              <w:rPr>
                <w:sz w:val="26"/>
                <w:szCs w:val="26"/>
                <w:lang w:val="uk-UA" w:eastAsia="uk-UA"/>
              </w:rPr>
              <w:t>10,32</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4859BB">
            <w:pPr>
              <w:jc w:val="center"/>
              <w:rPr>
                <w:color w:val="000000"/>
                <w:sz w:val="26"/>
                <w:szCs w:val="26"/>
                <w:lang w:val="uk-UA" w:eastAsia="uk-UA"/>
              </w:rPr>
            </w:pPr>
            <w:r w:rsidRPr="009764EB">
              <w:rPr>
                <w:color w:val="000000"/>
                <w:sz w:val="26"/>
                <w:szCs w:val="26"/>
                <w:lang w:val="uk-UA" w:eastAsia="uk-UA"/>
              </w:rPr>
              <w:t>6</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Тролейбусна,40а</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33,2</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24,9</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-8,3</w:t>
            </w:r>
          </w:p>
        </w:tc>
      </w:tr>
      <w:tr w:rsidR="004859BB" w:rsidRPr="009764EB" w:rsidTr="009764EB">
        <w:tc>
          <w:tcPr>
            <w:tcW w:w="851" w:type="dxa"/>
            <w:vAlign w:val="bottom"/>
          </w:tcPr>
          <w:p w:rsidR="004859BB" w:rsidRPr="009764EB" w:rsidRDefault="004859BB" w:rsidP="004859BB">
            <w:pPr>
              <w:jc w:val="center"/>
              <w:rPr>
                <w:color w:val="000000"/>
                <w:sz w:val="26"/>
                <w:szCs w:val="26"/>
                <w:lang w:val="uk-UA" w:eastAsia="uk-UA"/>
              </w:rPr>
            </w:pPr>
            <w:r w:rsidRPr="009764EB">
              <w:rPr>
                <w:color w:val="000000"/>
                <w:sz w:val="26"/>
                <w:szCs w:val="26"/>
                <w:lang w:val="uk-UA" w:eastAsia="uk-UA"/>
              </w:rPr>
              <w:t>7</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Федьковича,91а</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20,82</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20,82</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4859BB">
            <w:pPr>
              <w:jc w:val="center"/>
              <w:rPr>
                <w:color w:val="000000"/>
                <w:sz w:val="26"/>
                <w:szCs w:val="26"/>
                <w:lang w:val="uk-UA" w:eastAsia="uk-UA"/>
              </w:rPr>
            </w:pPr>
            <w:r w:rsidRPr="009764EB">
              <w:rPr>
                <w:color w:val="000000"/>
                <w:sz w:val="26"/>
                <w:szCs w:val="26"/>
                <w:lang w:val="uk-UA" w:eastAsia="uk-UA"/>
              </w:rPr>
              <w:t>8</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Дорошенка,28а</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33,2</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33,2</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4859BB">
            <w:pPr>
              <w:jc w:val="center"/>
              <w:rPr>
                <w:color w:val="000000"/>
                <w:sz w:val="26"/>
                <w:szCs w:val="26"/>
                <w:lang w:val="uk-UA" w:eastAsia="uk-UA"/>
              </w:rPr>
            </w:pPr>
            <w:r w:rsidRPr="009764EB">
              <w:rPr>
                <w:color w:val="000000"/>
                <w:sz w:val="26"/>
                <w:szCs w:val="26"/>
                <w:lang w:val="uk-UA" w:eastAsia="uk-UA"/>
              </w:rPr>
              <w:t>9</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Крихівці</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1,978</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1,978</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4859BB">
            <w:pPr>
              <w:jc w:val="center"/>
              <w:rPr>
                <w:color w:val="000000"/>
                <w:sz w:val="26"/>
                <w:szCs w:val="26"/>
                <w:lang w:val="uk-UA" w:eastAsia="uk-UA"/>
              </w:rPr>
            </w:pPr>
            <w:r w:rsidRPr="009764EB">
              <w:rPr>
                <w:color w:val="000000"/>
                <w:sz w:val="26"/>
                <w:szCs w:val="26"/>
                <w:lang w:val="uk-UA" w:eastAsia="uk-UA"/>
              </w:rPr>
              <w:t>10</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Мазепи,142</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2,243</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2,243</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4859BB">
            <w:pPr>
              <w:jc w:val="center"/>
              <w:rPr>
                <w:color w:val="000000"/>
                <w:sz w:val="26"/>
                <w:szCs w:val="26"/>
                <w:lang w:val="uk-UA" w:eastAsia="uk-UA"/>
              </w:rPr>
            </w:pPr>
            <w:r w:rsidRPr="009764EB">
              <w:rPr>
                <w:color w:val="000000"/>
                <w:sz w:val="26"/>
                <w:szCs w:val="26"/>
                <w:lang w:val="uk-UA" w:eastAsia="uk-UA"/>
              </w:rPr>
              <w:t>11</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Мазепи,114г</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3,66</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3,66</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4859BB">
            <w:pPr>
              <w:jc w:val="center"/>
              <w:rPr>
                <w:color w:val="000000"/>
                <w:sz w:val="26"/>
                <w:szCs w:val="26"/>
                <w:lang w:val="uk-UA" w:eastAsia="uk-UA"/>
              </w:rPr>
            </w:pPr>
            <w:r w:rsidRPr="009764EB">
              <w:rPr>
                <w:color w:val="000000"/>
                <w:sz w:val="26"/>
                <w:szCs w:val="26"/>
                <w:lang w:val="uk-UA" w:eastAsia="uk-UA"/>
              </w:rPr>
              <w:t>12</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Бельведерська,46а</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2,26</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2,26</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4859BB">
            <w:pPr>
              <w:jc w:val="center"/>
              <w:rPr>
                <w:color w:val="000000"/>
                <w:sz w:val="26"/>
                <w:szCs w:val="26"/>
                <w:lang w:val="uk-UA" w:eastAsia="uk-UA"/>
              </w:rPr>
            </w:pPr>
            <w:r w:rsidRPr="009764EB">
              <w:rPr>
                <w:color w:val="000000"/>
                <w:sz w:val="26"/>
                <w:szCs w:val="26"/>
                <w:lang w:val="uk-UA" w:eastAsia="uk-UA"/>
              </w:rPr>
              <w:t>13</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Бельведерська,49б</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2,26</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2,26</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4859BB">
            <w:pPr>
              <w:jc w:val="center"/>
              <w:rPr>
                <w:color w:val="000000"/>
                <w:sz w:val="26"/>
                <w:szCs w:val="26"/>
                <w:lang w:val="uk-UA" w:eastAsia="uk-UA"/>
              </w:rPr>
            </w:pPr>
            <w:r w:rsidRPr="009764EB">
              <w:rPr>
                <w:color w:val="000000"/>
                <w:sz w:val="26"/>
                <w:szCs w:val="26"/>
                <w:lang w:val="uk-UA" w:eastAsia="uk-UA"/>
              </w:rPr>
              <w:t>14</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Бельведерська,61а</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2,26</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2,26</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4859BB">
            <w:pPr>
              <w:jc w:val="center"/>
              <w:rPr>
                <w:color w:val="000000"/>
                <w:sz w:val="26"/>
                <w:szCs w:val="26"/>
                <w:lang w:val="uk-UA" w:eastAsia="uk-UA"/>
              </w:rPr>
            </w:pPr>
            <w:r w:rsidRPr="009764EB">
              <w:rPr>
                <w:color w:val="000000"/>
                <w:sz w:val="26"/>
                <w:szCs w:val="26"/>
                <w:lang w:val="uk-UA" w:eastAsia="uk-UA"/>
              </w:rPr>
              <w:t>15</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Вовчинецька,103</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2,26</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2,26</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4859BB">
            <w:pPr>
              <w:jc w:val="center"/>
              <w:rPr>
                <w:color w:val="000000"/>
                <w:sz w:val="26"/>
                <w:szCs w:val="26"/>
                <w:lang w:val="uk-UA" w:eastAsia="uk-UA"/>
              </w:rPr>
            </w:pPr>
            <w:r w:rsidRPr="009764EB">
              <w:rPr>
                <w:color w:val="000000"/>
                <w:sz w:val="26"/>
                <w:szCs w:val="26"/>
                <w:lang w:val="uk-UA" w:eastAsia="uk-UA"/>
              </w:rPr>
              <w:t>16</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Максимовича,5а</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0,755</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0,755</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4859BB">
            <w:pPr>
              <w:jc w:val="center"/>
              <w:rPr>
                <w:color w:val="000000"/>
                <w:sz w:val="26"/>
                <w:szCs w:val="26"/>
                <w:lang w:val="uk-UA" w:eastAsia="uk-UA"/>
              </w:rPr>
            </w:pPr>
            <w:r w:rsidRPr="009764EB">
              <w:rPr>
                <w:color w:val="000000"/>
                <w:sz w:val="26"/>
                <w:szCs w:val="26"/>
                <w:lang w:val="uk-UA" w:eastAsia="uk-UA"/>
              </w:rPr>
              <w:t>17</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Шевченка,34а</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2,26</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2,26</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4859BB">
            <w:pPr>
              <w:jc w:val="center"/>
              <w:rPr>
                <w:color w:val="000000"/>
                <w:sz w:val="26"/>
                <w:szCs w:val="26"/>
                <w:lang w:val="uk-UA" w:eastAsia="uk-UA"/>
              </w:rPr>
            </w:pPr>
            <w:r w:rsidRPr="009764EB">
              <w:rPr>
                <w:color w:val="000000"/>
                <w:sz w:val="26"/>
                <w:szCs w:val="26"/>
                <w:lang w:val="uk-UA" w:eastAsia="uk-UA"/>
              </w:rPr>
              <w:t>18</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Чубинського,14а</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0,172</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0,172</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4859BB">
            <w:pPr>
              <w:jc w:val="center"/>
              <w:rPr>
                <w:color w:val="000000"/>
                <w:sz w:val="26"/>
                <w:szCs w:val="26"/>
                <w:lang w:val="uk-UA" w:eastAsia="uk-UA"/>
              </w:rPr>
            </w:pPr>
            <w:r w:rsidRPr="009764EB">
              <w:rPr>
                <w:color w:val="000000"/>
                <w:sz w:val="26"/>
                <w:szCs w:val="26"/>
                <w:lang w:val="uk-UA" w:eastAsia="uk-UA"/>
              </w:rPr>
              <w:t>19</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Медична,4а</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1,94</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1,94</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4859BB">
            <w:pPr>
              <w:jc w:val="center"/>
              <w:rPr>
                <w:color w:val="000000"/>
                <w:sz w:val="26"/>
                <w:szCs w:val="26"/>
                <w:lang w:val="uk-UA" w:eastAsia="uk-UA"/>
              </w:rPr>
            </w:pPr>
            <w:r w:rsidRPr="009764EB">
              <w:rPr>
                <w:color w:val="000000"/>
                <w:sz w:val="26"/>
                <w:szCs w:val="26"/>
                <w:lang w:val="uk-UA" w:eastAsia="uk-UA"/>
              </w:rPr>
              <w:t>20</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Медична,17а</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2,69</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3,494</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0,804</w:t>
            </w:r>
          </w:p>
        </w:tc>
      </w:tr>
      <w:tr w:rsidR="004859BB" w:rsidRPr="009764EB" w:rsidTr="009764EB">
        <w:tc>
          <w:tcPr>
            <w:tcW w:w="851" w:type="dxa"/>
            <w:vAlign w:val="bottom"/>
          </w:tcPr>
          <w:p w:rsidR="004859BB" w:rsidRPr="009764EB" w:rsidRDefault="004859BB" w:rsidP="004859BB">
            <w:pPr>
              <w:jc w:val="center"/>
              <w:rPr>
                <w:color w:val="000000"/>
                <w:sz w:val="26"/>
                <w:szCs w:val="26"/>
                <w:lang w:val="uk-UA" w:eastAsia="uk-UA"/>
              </w:rPr>
            </w:pPr>
            <w:r w:rsidRPr="009764EB">
              <w:rPr>
                <w:color w:val="000000"/>
                <w:sz w:val="26"/>
                <w:szCs w:val="26"/>
                <w:lang w:val="uk-UA" w:eastAsia="uk-UA"/>
              </w:rPr>
              <w:t>21</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Коновальця,132а</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3,58</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3,58</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4859BB">
            <w:pPr>
              <w:jc w:val="center"/>
              <w:rPr>
                <w:color w:val="000000"/>
                <w:sz w:val="26"/>
                <w:szCs w:val="26"/>
                <w:lang w:val="uk-UA" w:eastAsia="uk-UA"/>
              </w:rPr>
            </w:pPr>
            <w:r w:rsidRPr="009764EB">
              <w:rPr>
                <w:color w:val="000000"/>
                <w:sz w:val="26"/>
                <w:szCs w:val="26"/>
                <w:lang w:val="uk-UA" w:eastAsia="uk-UA"/>
              </w:rPr>
              <w:t>22</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Матейка,34а</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3,58</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3,58</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4859BB">
            <w:pPr>
              <w:jc w:val="center"/>
              <w:rPr>
                <w:color w:val="000000"/>
                <w:sz w:val="26"/>
                <w:szCs w:val="26"/>
                <w:lang w:val="uk-UA" w:eastAsia="uk-UA"/>
              </w:rPr>
            </w:pPr>
            <w:r w:rsidRPr="009764EB">
              <w:rPr>
                <w:color w:val="000000"/>
                <w:sz w:val="26"/>
                <w:szCs w:val="26"/>
                <w:lang w:val="uk-UA" w:eastAsia="uk-UA"/>
              </w:rPr>
              <w:t>23</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Чорновола,47а</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4,44</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4,44</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4859BB">
            <w:pPr>
              <w:jc w:val="center"/>
              <w:rPr>
                <w:color w:val="000000"/>
                <w:sz w:val="26"/>
                <w:szCs w:val="26"/>
                <w:lang w:val="uk-UA" w:eastAsia="uk-UA"/>
              </w:rPr>
            </w:pPr>
            <w:r w:rsidRPr="009764EB">
              <w:rPr>
                <w:color w:val="000000"/>
                <w:sz w:val="26"/>
                <w:szCs w:val="26"/>
                <w:lang w:val="uk-UA" w:eastAsia="uk-UA"/>
              </w:rPr>
              <w:t>24</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Довга,68а</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23,1</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23,1</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AF5F29">
            <w:pPr>
              <w:jc w:val="center"/>
              <w:rPr>
                <w:color w:val="000000"/>
                <w:sz w:val="26"/>
                <w:szCs w:val="26"/>
                <w:lang w:val="uk-UA" w:eastAsia="uk-UA"/>
              </w:rPr>
            </w:pPr>
            <w:r w:rsidRPr="009764EB">
              <w:rPr>
                <w:color w:val="000000"/>
                <w:sz w:val="26"/>
                <w:szCs w:val="26"/>
                <w:lang w:val="uk-UA" w:eastAsia="uk-UA"/>
              </w:rPr>
              <w:t>2</w:t>
            </w:r>
            <w:r w:rsidR="00AF5F29" w:rsidRPr="009764EB">
              <w:rPr>
                <w:color w:val="000000"/>
                <w:sz w:val="26"/>
                <w:szCs w:val="26"/>
                <w:lang w:val="uk-UA" w:eastAsia="uk-UA"/>
              </w:rPr>
              <w:t>5</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Юності,11а</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12,64</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12,64</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AF5F29">
            <w:pPr>
              <w:jc w:val="center"/>
              <w:rPr>
                <w:color w:val="000000"/>
                <w:sz w:val="26"/>
                <w:szCs w:val="26"/>
                <w:lang w:val="uk-UA" w:eastAsia="uk-UA"/>
              </w:rPr>
            </w:pPr>
            <w:r w:rsidRPr="009764EB">
              <w:rPr>
                <w:color w:val="000000"/>
                <w:sz w:val="26"/>
                <w:szCs w:val="26"/>
                <w:lang w:val="uk-UA" w:eastAsia="uk-UA"/>
              </w:rPr>
              <w:t>2</w:t>
            </w:r>
            <w:r w:rsidR="00AF5F29" w:rsidRPr="009764EB">
              <w:rPr>
                <w:color w:val="000000"/>
                <w:sz w:val="26"/>
                <w:szCs w:val="26"/>
                <w:lang w:val="uk-UA" w:eastAsia="uk-UA"/>
              </w:rPr>
              <w:t>6</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 xml:space="preserve">Биха,3А      </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19,5</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19,5</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AF5F29">
            <w:pPr>
              <w:jc w:val="center"/>
              <w:rPr>
                <w:color w:val="000000"/>
                <w:sz w:val="26"/>
                <w:szCs w:val="26"/>
                <w:lang w:val="uk-UA" w:eastAsia="uk-UA"/>
              </w:rPr>
            </w:pPr>
            <w:r w:rsidRPr="009764EB">
              <w:rPr>
                <w:color w:val="000000"/>
                <w:sz w:val="26"/>
                <w:szCs w:val="26"/>
                <w:lang w:val="uk-UA" w:eastAsia="uk-UA"/>
              </w:rPr>
              <w:t>2</w:t>
            </w:r>
            <w:r w:rsidR="00AF5F29" w:rsidRPr="009764EB">
              <w:rPr>
                <w:color w:val="000000"/>
                <w:sz w:val="26"/>
                <w:szCs w:val="26"/>
                <w:lang w:val="uk-UA" w:eastAsia="uk-UA"/>
              </w:rPr>
              <w:t>7</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Симоненка,3а</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111,4</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111,4</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C05C08">
        <w:trPr>
          <w:trHeight w:val="251"/>
        </w:trPr>
        <w:tc>
          <w:tcPr>
            <w:tcW w:w="851" w:type="dxa"/>
            <w:vAlign w:val="bottom"/>
          </w:tcPr>
          <w:p w:rsidR="004859BB" w:rsidRPr="009764EB" w:rsidRDefault="004859BB" w:rsidP="00AF5F29">
            <w:pPr>
              <w:jc w:val="center"/>
              <w:rPr>
                <w:color w:val="000000"/>
                <w:sz w:val="26"/>
                <w:szCs w:val="26"/>
                <w:lang w:val="uk-UA" w:eastAsia="uk-UA"/>
              </w:rPr>
            </w:pPr>
            <w:r w:rsidRPr="009764EB">
              <w:rPr>
                <w:color w:val="000000"/>
                <w:sz w:val="26"/>
                <w:szCs w:val="26"/>
                <w:lang w:val="uk-UA" w:eastAsia="uk-UA"/>
              </w:rPr>
              <w:t>2</w:t>
            </w:r>
            <w:r w:rsidR="00AF5F29" w:rsidRPr="009764EB">
              <w:rPr>
                <w:color w:val="000000"/>
                <w:sz w:val="26"/>
                <w:szCs w:val="26"/>
                <w:lang w:val="uk-UA" w:eastAsia="uk-UA"/>
              </w:rPr>
              <w:t>8</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Січинського (Опришівці)</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0,362</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0,362</w:t>
            </w:r>
          </w:p>
        </w:tc>
        <w:tc>
          <w:tcPr>
            <w:tcW w:w="1560" w:type="dxa"/>
            <w:vAlign w:val="bottom"/>
          </w:tcPr>
          <w:p w:rsidR="004859BB" w:rsidRPr="009764EB" w:rsidRDefault="004859BB" w:rsidP="00C05C08">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3A04B1" w:rsidP="004859BB">
            <w:pPr>
              <w:jc w:val="center"/>
              <w:rPr>
                <w:color w:val="000000"/>
                <w:sz w:val="26"/>
                <w:szCs w:val="26"/>
                <w:lang w:val="uk-UA" w:eastAsia="uk-UA"/>
              </w:rPr>
            </w:pPr>
            <w:r w:rsidRPr="009764EB">
              <w:rPr>
                <w:color w:val="000000"/>
                <w:sz w:val="26"/>
                <w:szCs w:val="26"/>
                <w:lang w:val="uk-UA" w:eastAsia="uk-UA"/>
              </w:rPr>
              <w:t>29</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Чорновола,103</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0,44</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0,0</w:t>
            </w:r>
          </w:p>
        </w:tc>
        <w:tc>
          <w:tcPr>
            <w:tcW w:w="1560" w:type="dxa"/>
          </w:tcPr>
          <w:p w:rsidR="004859BB" w:rsidRPr="009764EB" w:rsidRDefault="00AF5F29" w:rsidP="00AF5F29">
            <w:pPr>
              <w:jc w:val="center"/>
              <w:rPr>
                <w:sz w:val="26"/>
                <w:szCs w:val="26"/>
              </w:rPr>
            </w:pPr>
            <w:r w:rsidRPr="009764EB">
              <w:rPr>
                <w:color w:val="000000"/>
                <w:sz w:val="26"/>
                <w:szCs w:val="26"/>
                <w:lang w:val="uk-UA" w:eastAsia="uk-UA"/>
              </w:rPr>
              <w:t>-0,44</w:t>
            </w:r>
          </w:p>
        </w:tc>
      </w:tr>
      <w:tr w:rsidR="004859BB" w:rsidRPr="009764EB" w:rsidTr="009764EB">
        <w:tc>
          <w:tcPr>
            <w:tcW w:w="851" w:type="dxa"/>
            <w:vAlign w:val="bottom"/>
          </w:tcPr>
          <w:p w:rsidR="004859BB" w:rsidRPr="009764EB" w:rsidRDefault="003A04B1" w:rsidP="003A04B1">
            <w:pPr>
              <w:jc w:val="center"/>
              <w:rPr>
                <w:color w:val="000000"/>
                <w:sz w:val="26"/>
                <w:szCs w:val="26"/>
                <w:lang w:val="uk-UA" w:eastAsia="uk-UA"/>
              </w:rPr>
            </w:pPr>
            <w:r w:rsidRPr="009764EB">
              <w:rPr>
                <w:color w:val="000000"/>
                <w:sz w:val="26"/>
                <w:szCs w:val="26"/>
                <w:lang w:val="uk-UA" w:eastAsia="uk-UA"/>
              </w:rPr>
              <w:t>30</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Чорновола,130</w:t>
            </w:r>
          </w:p>
        </w:tc>
        <w:tc>
          <w:tcPr>
            <w:tcW w:w="1559" w:type="dxa"/>
            <w:vAlign w:val="bottom"/>
          </w:tcPr>
          <w:p w:rsidR="004859BB" w:rsidRPr="009764EB" w:rsidRDefault="004859BB" w:rsidP="007B7FA5">
            <w:pPr>
              <w:jc w:val="center"/>
              <w:rPr>
                <w:bCs/>
                <w:color w:val="000000"/>
                <w:sz w:val="26"/>
                <w:szCs w:val="26"/>
                <w:lang w:val="uk-UA" w:eastAsia="uk-UA"/>
              </w:rPr>
            </w:pPr>
            <w:r w:rsidRPr="009764EB">
              <w:rPr>
                <w:bCs/>
                <w:color w:val="000000"/>
                <w:sz w:val="26"/>
                <w:szCs w:val="26"/>
                <w:lang w:val="uk-UA" w:eastAsia="uk-UA"/>
              </w:rPr>
              <w:t>1,3</w:t>
            </w:r>
          </w:p>
        </w:tc>
        <w:tc>
          <w:tcPr>
            <w:tcW w:w="1701" w:type="dxa"/>
            <w:vAlign w:val="bottom"/>
          </w:tcPr>
          <w:p w:rsidR="004859BB" w:rsidRPr="009764EB" w:rsidRDefault="004859BB" w:rsidP="004859BB">
            <w:pPr>
              <w:jc w:val="center"/>
              <w:rPr>
                <w:bCs/>
                <w:color w:val="000000"/>
                <w:sz w:val="26"/>
                <w:szCs w:val="26"/>
                <w:lang w:val="uk-UA" w:eastAsia="uk-UA"/>
              </w:rPr>
            </w:pPr>
            <w:r w:rsidRPr="009764EB">
              <w:rPr>
                <w:bCs/>
                <w:color w:val="000000"/>
                <w:sz w:val="26"/>
                <w:szCs w:val="26"/>
                <w:lang w:val="uk-UA" w:eastAsia="uk-UA"/>
              </w:rPr>
              <w:t>1,3</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c>
          <w:tcPr>
            <w:tcW w:w="851" w:type="dxa"/>
            <w:vAlign w:val="bottom"/>
          </w:tcPr>
          <w:p w:rsidR="004859BB" w:rsidRPr="009764EB" w:rsidRDefault="004859BB" w:rsidP="003A04B1">
            <w:pPr>
              <w:jc w:val="center"/>
              <w:rPr>
                <w:color w:val="000000"/>
                <w:sz w:val="26"/>
                <w:szCs w:val="26"/>
                <w:lang w:val="uk-UA" w:eastAsia="uk-UA"/>
              </w:rPr>
            </w:pPr>
            <w:r w:rsidRPr="009764EB">
              <w:rPr>
                <w:color w:val="000000"/>
                <w:sz w:val="26"/>
                <w:szCs w:val="26"/>
                <w:lang w:val="uk-UA" w:eastAsia="uk-UA"/>
              </w:rPr>
              <w:t>3</w:t>
            </w:r>
            <w:r w:rsidR="003A04B1" w:rsidRPr="009764EB">
              <w:rPr>
                <w:color w:val="000000"/>
                <w:sz w:val="26"/>
                <w:szCs w:val="26"/>
                <w:lang w:val="uk-UA" w:eastAsia="uk-UA"/>
              </w:rPr>
              <w:t>1</w:t>
            </w:r>
          </w:p>
        </w:tc>
        <w:tc>
          <w:tcPr>
            <w:tcW w:w="3260" w:type="dxa"/>
            <w:vAlign w:val="bottom"/>
          </w:tcPr>
          <w:p w:rsidR="004859BB" w:rsidRPr="009764EB" w:rsidRDefault="004859BB" w:rsidP="00711E4E">
            <w:pPr>
              <w:rPr>
                <w:bCs/>
                <w:color w:val="000000"/>
                <w:sz w:val="26"/>
                <w:szCs w:val="26"/>
                <w:lang w:val="uk-UA" w:eastAsia="uk-UA"/>
              </w:rPr>
            </w:pPr>
            <w:r w:rsidRPr="009764EB">
              <w:rPr>
                <w:bCs/>
                <w:color w:val="000000"/>
                <w:sz w:val="26"/>
                <w:szCs w:val="26"/>
                <w:lang w:val="uk-UA" w:eastAsia="uk-UA"/>
              </w:rPr>
              <w:t>Лісова (Хриплин)</w:t>
            </w:r>
          </w:p>
        </w:tc>
        <w:tc>
          <w:tcPr>
            <w:tcW w:w="1559" w:type="dxa"/>
            <w:vAlign w:val="bottom"/>
          </w:tcPr>
          <w:p w:rsidR="004859BB" w:rsidRPr="009764EB" w:rsidRDefault="004859BB" w:rsidP="007B7FA5">
            <w:pPr>
              <w:jc w:val="center"/>
              <w:rPr>
                <w:bCs/>
                <w:sz w:val="26"/>
                <w:szCs w:val="26"/>
                <w:lang w:val="uk-UA" w:eastAsia="uk-UA"/>
              </w:rPr>
            </w:pPr>
            <w:r w:rsidRPr="009764EB">
              <w:rPr>
                <w:bCs/>
                <w:sz w:val="26"/>
                <w:szCs w:val="26"/>
                <w:lang w:val="uk-UA" w:eastAsia="uk-UA"/>
              </w:rPr>
              <w:t>0,43</w:t>
            </w:r>
          </w:p>
        </w:tc>
        <w:tc>
          <w:tcPr>
            <w:tcW w:w="1701" w:type="dxa"/>
            <w:vAlign w:val="bottom"/>
          </w:tcPr>
          <w:p w:rsidR="004859BB" w:rsidRPr="009764EB" w:rsidRDefault="004859BB" w:rsidP="004859BB">
            <w:pPr>
              <w:jc w:val="center"/>
              <w:rPr>
                <w:bCs/>
                <w:sz w:val="26"/>
                <w:szCs w:val="26"/>
                <w:lang w:val="uk-UA" w:eastAsia="uk-UA"/>
              </w:rPr>
            </w:pPr>
            <w:r w:rsidRPr="009764EB">
              <w:rPr>
                <w:bCs/>
                <w:sz w:val="26"/>
                <w:szCs w:val="26"/>
                <w:lang w:val="uk-UA" w:eastAsia="uk-UA"/>
              </w:rPr>
              <w:t>0,43</w:t>
            </w:r>
          </w:p>
        </w:tc>
        <w:tc>
          <w:tcPr>
            <w:tcW w:w="1560" w:type="dxa"/>
          </w:tcPr>
          <w:p w:rsidR="004859BB" w:rsidRPr="009764EB" w:rsidRDefault="004859BB" w:rsidP="004859BB">
            <w:pPr>
              <w:jc w:val="center"/>
              <w:rPr>
                <w:sz w:val="26"/>
                <w:szCs w:val="26"/>
              </w:rPr>
            </w:pPr>
            <w:r w:rsidRPr="009764EB">
              <w:rPr>
                <w:color w:val="000000"/>
                <w:sz w:val="26"/>
                <w:szCs w:val="26"/>
                <w:lang w:val="uk-UA" w:eastAsia="uk-UA"/>
              </w:rPr>
              <w:t>0,0</w:t>
            </w:r>
          </w:p>
        </w:tc>
      </w:tr>
      <w:tr w:rsidR="004859BB" w:rsidRPr="009764EB" w:rsidTr="009764EB">
        <w:trPr>
          <w:trHeight w:val="489"/>
        </w:trPr>
        <w:tc>
          <w:tcPr>
            <w:tcW w:w="851" w:type="dxa"/>
            <w:vAlign w:val="bottom"/>
          </w:tcPr>
          <w:p w:rsidR="004859BB" w:rsidRPr="009764EB" w:rsidRDefault="004859BB" w:rsidP="004859BB">
            <w:pPr>
              <w:jc w:val="center"/>
              <w:rPr>
                <w:b/>
                <w:bCs/>
                <w:color w:val="000000"/>
                <w:sz w:val="26"/>
                <w:szCs w:val="26"/>
                <w:lang w:val="uk-UA" w:eastAsia="uk-UA"/>
              </w:rPr>
            </w:pPr>
          </w:p>
        </w:tc>
        <w:tc>
          <w:tcPr>
            <w:tcW w:w="3260" w:type="dxa"/>
            <w:vAlign w:val="bottom"/>
          </w:tcPr>
          <w:p w:rsidR="004859BB" w:rsidRPr="009764EB" w:rsidRDefault="004859BB" w:rsidP="00972ADD">
            <w:pPr>
              <w:rPr>
                <w:b/>
                <w:bCs/>
                <w:color w:val="000000"/>
                <w:sz w:val="26"/>
                <w:szCs w:val="26"/>
                <w:lang w:val="uk-UA" w:eastAsia="uk-UA"/>
              </w:rPr>
            </w:pPr>
            <w:r w:rsidRPr="009764EB">
              <w:rPr>
                <w:b/>
                <w:bCs/>
                <w:color w:val="000000"/>
                <w:sz w:val="26"/>
                <w:szCs w:val="26"/>
                <w:lang w:val="uk-UA" w:eastAsia="uk-UA"/>
              </w:rPr>
              <w:t>Разом</w:t>
            </w:r>
          </w:p>
        </w:tc>
        <w:tc>
          <w:tcPr>
            <w:tcW w:w="1559" w:type="dxa"/>
            <w:vAlign w:val="bottom"/>
          </w:tcPr>
          <w:p w:rsidR="004859BB" w:rsidRPr="009764EB" w:rsidRDefault="004859BB" w:rsidP="007B7FA5">
            <w:pPr>
              <w:jc w:val="center"/>
              <w:rPr>
                <w:b/>
                <w:bCs/>
                <w:color w:val="000000"/>
                <w:sz w:val="26"/>
                <w:szCs w:val="26"/>
                <w:lang w:val="uk-UA" w:eastAsia="uk-UA"/>
              </w:rPr>
            </w:pPr>
            <w:r w:rsidRPr="009764EB">
              <w:rPr>
                <w:b/>
                <w:bCs/>
                <w:color w:val="000000"/>
                <w:sz w:val="26"/>
                <w:szCs w:val="26"/>
                <w:lang w:val="uk-UA" w:eastAsia="uk-UA"/>
              </w:rPr>
              <w:t>332,916</w:t>
            </w:r>
          </w:p>
        </w:tc>
        <w:tc>
          <w:tcPr>
            <w:tcW w:w="1701" w:type="dxa"/>
            <w:vAlign w:val="bottom"/>
          </w:tcPr>
          <w:p w:rsidR="004859BB" w:rsidRPr="009764EB" w:rsidRDefault="004859BB" w:rsidP="007B7FA5">
            <w:pPr>
              <w:jc w:val="center"/>
              <w:rPr>
                <w:b/>
                <w:bCs/>
                <w:color w:val="000000"/>
                <w:sz w:val="26"/>
                <w:szCs w:val="26"/>
                <w:lang w:val="uk-UA" w:eastAsia="uk-UA"/>
              </w:rPr>
            </w:pPr>
            <w:r w:rsidRPr="009764EB">
              <w:rPr>
                <w:b/>
                <w:bCs/>
                <w:color w:val="000000"/>
                <w:sz w:val="26"/>
                <w:szCs w:val="26"/>
                <w:lang w:val="uk-UA" w:eastAsia="uk-UA"/>
              </w:rPr>
              <w:t>316,855</w:t>
            </w:r>
          </w:p>
        </w:tc>
        <w:tc>
          <w:tcPr>
            <w:tcW w:w="1560" w:type="dxa"/>
            <w:vAlign w:val="bottom"/>
          </w:tcPr>
          <w:p w:rsidR="004859BB" w:rsidRPr="009764EB" w:rsidRDefault="00AF5F29" w:rsidP="007B7FA5">
            <w:pPr>
              <w:jc w:val="center"/>
              <w:rPr>
                <w:b/>
                <w:bCs/>
                <w:color w:val="000000"/>
                <w:sz w:val="26"/>
                <w:szCs w:val="26"/>
                <w:lang w:val="uk-UA" w:eastAsia="uk-UA"/>
              </w:rPr>
            </w:pPr>
            <w:r w:rsidRPr="009764EB">
              <w:rPr>
                <w:b/>
                <w:bCs/>
                <w:color w:val="000000"/>
                <w:sz w:val="26"/>
                <w:szCs w:val="26"/>
                <w:lang w:val="uk-UA" w:eastAsia="uk-UA"/>
              </w:rPr>
              <w:t>-16,061</w:t>
            </w:r>
          </w:p>
        </w:tc>
      </w:tr>
    </w:tbl>
    <w:p w:rsidR="00893BB1" w:rsidRPr="009764EB" w:rsidRDefault="000100EC" w:rsidP="00DE3947">
      <w:pPr>
        <w:jc w:val="both"/>
        <w:rPr>
          <w:rFonts w:eastAsia="Calibri"/>
          <w:sz w:val="26"/>
          <w:szCs w:val="26"/>
          <w:lang w:val="uk-UA" w:eastAsia="en-US"/>
        </w:rPr>
      </w:pPr>
      <w:r w:rsidRPr="009764EB">
        <w:rPr>
          <w:rFonts w:eastAsia="Calibri"/>
          <w:sz w:val="26"/>
          <w:szCs w:val="26"/>
          <w:lang w:val="uk-UA" w:eastAsia="en-US"/>
        </w:rPr>
        <w:t xml:space="preserve">    </w:t>
      </w:r>
    </w:p>
    <w:p w:rsidR="00893BB1" w:rsidRPr="0034393E" w:rsidRDefault="00893BB1" w:rsidP="00DE3947">
      <w:pPr>
        <w:jc w:val="both"/>
        <w:rPr>
          <w:rFonts w:eastAsia="Calibri"/>
          <w:sz w:val="28"/>
          <w:szCs w:val="28"/>
          <w:lang w:val="uk-UA" w:eastAsia="en-US"/>
        </w:rPr>
      </w:pPr>
    </w:p>
    <w:p w:rsidR="00893BB1" w:rsidRPr="00C05C08" w:rsidRDefault="00A738C4" w:rsidP="00DE3947">
      <w:pPr>
        <w:jc w:val="both"/>
        <w:rPr>
          <w:rFonts w:eastAsia="Calibri"/>
          <w:sz w:val="28"/>
          <w:szCs w:val="28"/>
          <w:lang w:val="uk-UA" w:eastAsia="en-US"/>
        </w:rPr>
      </w:pPr>
      <w:r w:rsidRPr="0034393E">
        <w:rPr>
          <w:rFonts w:eastAsia="Calibri"/>
          <w:sz w:val="28"/>
          <w:szCs w:val="28"/>
          <w:lang w:val="uk-UA" w:eastAsia="en-US"/>
        </w:rPr>
        <w:t xml:space="preserve">     </w:t>
      </w:r>
      <w:r w:rsidRPr="00C05C08">
        <w:rPr>
          <w:rFonts w:eastAsia="Calibri"/>
          <w:sz w:val="28"/>
          <w:szCs w:val="28"/>
          <w:lang w:val="uk-UA" w:eastAsia="en-US"/>
        </w:rPr>
        <w:t>Зміни в становленій потужності протягом 2016р. пов</w:t>
      </w:r>
      <w:r w:rsidRPr="00C05C08">
        <w:rPr>
          <w:rFonts w:eastAsia="Calibri"/>
          <w:sz w:val="28"/>
          <w:szCs w:val="28"/>
          <w:vertAlign w:val="superscript"/>
          <w:lang w:val="uk-UA" w:eastAsia="en-US"/>
        </w:rPr>
        <w:t>,</w:t>
      </w:r>
      <w:r w:rsidRPr="00C05C08">
        <w:rPr>
          <w:rFonts w:eastAsia="Calibri"/>
          <w:sz w:val="28"/>
          <w:szCs w:val="28"/>
          <w:lang w:val="uk-UA" w:eastAsia="en-US"/>
        </w:rPr>
        <w:t xml:space="preserve">язані з </w:t>
      </w:r>
      <w:r w:rsidR="00675C86" w:rsidRPr="00C05C08">
        <w:rPr>
          <w:rFonts w:eastAsia="Calibri"/>
          <w:sz w:val="28"/>
          <w:szCs w:val="28"/>
          <w:lang w:val="uk-UA" w:eastAsia="en-US"/>
        </w:rPr>
        <w:t>проведенням</w:t>
      </w:r>
      <w:r w:rsidRPr="00C05C08">
        <w:rPr>
          <w:rFonts w:eastAsia="Calibri"/>
          <w:sz w:val="28"/>
          <w:szCs w:val="28"/>
          <w:lang w:val="uk-UA" w:eastAsia="en-US"/>
        </w:rPr>
        <w:t xml:space="preserve"> заходів по реконструкції та модернізації котелень</w:t>
      </w:r>
      <w:r w:rsidR="00675C86" w:rsidRPr="00C05C08">
        <w:rPr>
          <w:rFonts w:eastAsia="Calibri"/>
          <w:sz w:val="28"/>
          <w:szCs w:val="28"/>
          <w:lang w:val="uk-UA" w:eastAsia="en-US"/>
        </w:rPr>
        <w:t xml:space="preserve"> по вул. Військових Ветеранів,8а, Тролейбусна,40а, Медична,17а</w:t>
      </w:r>
      <w:r w:rsidR="00675C86" w:rsidRPr="00C05C08">
        <w:rPr>
          <w:rFonts w:cs="Arial"/>
          <w:color w:val="000000"/>
          <w:sz w:val="28"/>
          <w:szCs w:val="28"/>
          <w:lang w:val="uk-UA"/>
        </w:rPr>
        <w:t xml:space="preserve"> по проекту </w:t>
      </w:r>
      <w:r w:rsidR="00675C86" w:rsidRPr="00C05C08">
        <w:rPr>
          <w:rFonts w:cs="Arial"/>
          <w:sz w:val="28"/>
          <w:szCs w:val="28"/>
          <w:lang w:val="uk-UA"/>
        </w:rPr>
        <w:t>«</w:t>
      </w:r>
      <w:r w:rsidR="00675C86" w:rsidRPr="00C05C08">
        <w:rPr>
          <w:rFonts w:cs="Arial"/>
          <w:bCs/>
          <w:sz w:val="28"/>
          <w:szCs w:val="28"/>
          <w:lang w:val="uk-UA"/>
        </w:rPr>
        <w:t>Реконструкція та модернізація системи централізованого теплопостачання міста Івано-Франківська»</w:t>
      </w:r>
    </w:p>
    <w:p w:rsidR="00893BB1" w:rsidRPr="00C05C08" w:rsidRDefault="00893BB1" w:rsidP="00DE3947">
      <w:pPr>
        <w:jc w:val="both"/>
        <w:rPr>
          <w:rFonts w:eastAsia="Calibri"/>
          <w:sz w:val="28"/>
          <w:szCs w:val="28"/>
          <w:lang w:val="uk-UA" w:eastAsia="en-US"/>
        </w:rPr>
      </w:pPr>
    </w:p>
    <w:p w:rsidR="001217A2" w:rsidRDefault="007C3828" w:rsidP="00DE3947">
      <w:pPr>
        <w:jc w:val="both"/>
        <w:rPr>
          <w:rFonts w:eastAsia="Calibri"/>
          <w:sz w:val="28"/>
          <w:szCs w:val="28"/>
          <w:lang w:val="en-US" w:eastAsia="en-US"/>
        </w:rPr>
      </w:pPr>
      <w:r w:rsidRPr="00C05C08">
        <w:rPr>
          <w:rFonts w:eastAsia="Calibri"/>
          <w:sz w:val="28"/>
          <w:szCs w:val="28"/>
          <w:lang w:val="uk-UA" w:eastAsia="en-US"/>
        </w:rPr>
        <w:t xml:space="preserve">     Підключене теплове навантаження  котелень підприємства станом на початок і кінець 2016р. представлено в табл.2.</w:t>
      </w:r>
    </w:p>
    <w:p w:rsidR="00425E2C" w:rsidRPr="00425E2C" w:rsidRDefault="00425E2C" w:rsidP="00DE3947">
      <w:pPr>
        <w:jc w:val="both"/>
        <w:rPr>
          <w:rFonts w:eastAsia="Calibri"/>
          <w:sz w:val="28"/>
          <w:szCs w:val="28"/>
          <w:lang w:val="en-US" w:eastAsia="en-US"/>
        </w:rPr>
      </w:pPr>
    </w:p>
    <w:p w:rsidR="00EC4F6D" w:rsidRDefault="00F9647F" w:rsidP="00F9647F">
      <w:pPr>
        <w:jc w:val="center"/>
        <w:rPr>
          <w:rFonts w:eastAsia="Calibri"/>
          <w:b/>
          <w:sz w:val="28"/>
          <w:szCs w:val="28"/>
          <w:lang w:val="en-US" w:eastAsia="en-US"/>
        </w:rPr>
      </w:pPr>
      <w:r w:rsidRPr="00EC4F6D">
        <w:rPr>
          <w:rFonts w:eastAsia="Calibri"/>
          <w:sz w:val="28"/>
          <w:szCs w:val="28"/>
          <w:lang w:val="uk-UA" w:eastAsia="en-US"/>
        </w:rPr>
        <w:t>Таблиця 2</w:t>
      </w:r>
      <w:r w:rsidRPr="00EC4F6D">
        <w:rPr>
          <w:rFonts w:eastAsia="Calibri"/>
          <w:b/>
          <w:sz w:val="28"/>
          <w:szCs w:val="28"/>
          <w:lang w:val="uk-UA" w:eastAsia="en-US"/>
        </w:rPr>
        <w:t xml:space="preserve"> – Підключене теплове навантаження котелень ДМП «ІФТКЕ»</w:t>
      </w:r>
    </w:p>
    <w:p w:rsidR="00425E2C" w:rsidRPr="00425E2C" w:rsidRDefault="00425E2C" w:rsidP="00F9647F">
      <w:pPr>
        <w:jc w:val="center"/>
        <w:rPr>
          <w:rFonts w:eastAsia="Calibri"/>
          <w:sz w:val="26"/>
          <w:szCs w:val="26"/>
          <w:lang w:val="en-US" w:eastAsia="en-US"/>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701"/>
        <w:gridCol w:w="425"/>
        <w:gridCol w:w="709"/>
        <w:gridCol w:w="993"/>
        <w:gridCol w:w="992"/>
        <w:gridCol w:w="992"/>
        <w:gridCol w:w="992"/>
        <w:gridCol w:w="993"/>
        <w:gridCol w:w="992"/>
      </w:tblGrid>
      <w:tr w:rsidR="00C22AEF" w:rsidRPr="00EC4F6D" w:rsidTr="006003B4">
        <w:trPr>
          <w:gridAfter w:val="7"/>
          <w:wAfter w:w="6663" w:type="dxa"/>
          <w:trHeight w:val="70"/>
        </w:trPr>
        <w:tc>
          <w:tcPr>
            <w:tcW w:w="567" w:type="dxa"/>
            <w:vMerge w:val="restart"/>
            <w:vAlign w:val="center"/>
          </w:tcPr>
          <w:p w:rsidR="00C22AEF" w:rsidRPr="00EC4F6D" w:rsidRDefault="00C22AEF" w:rsidP="00893BB1">
            <w:pPr>
              <w:jc w:val="center"/>
              <w:rPr>
                <w:bCs/>
                <w:color w:val="000000"/>
                <w:sz w:val="22"/>
                <w:szCs w:val="22"/>
                <w:lang w:val="uk-UA" w:eastAsia="uk-UA"/>
              </w:rPr>
            </w:pPr>
            <w:r w:rsidRPr="00EC4F6D">
              <w:rPr>
                <w:bCs/>
                <w:color w:val="000000"/>
                <w:sz w:val="22"/>
                <w:szCs w:val="22"/>
                <w:lang w:val="uk-UA" w:eastAsia="uk-UA"/>
              </w:rPr>
              <w:t>№</w:t>
            </w:r>
          </w:p>
        </w:tc>
        <w:tc>
          <w:tcPr>
            <w:tcW w:w="1701" w:type="dxa"/>
            <w:vMerge w:val="restart"/>
            <w:vAlign w:val="center"/>
          </w:tcPr>
          <w:p w:rsidR="00C22AEF" w:rsidRPr="00EC4F6D" w:rsidRDefault="00C22AEF" w:rsidP="004859BB">
            <w:pPr>
              <w:jc w:val="center"/>
              <w:rPr>
                <w:bCs/>
                <w:color w:val="000000"/>
                <w:sz w:val="22"/>
                <w:szCs w:val="22"/>
                <w:lang w:val="uk-UA" w:eastAsia="uk-UA"/>
              </w:rPr>
            </w:pPr>
            <w:r w:rsidRPr="00EC4F6D">
              <w:rPr>
                <w:bCs/>
                <w:color w:val="000000"/>
                <w:sz w:val="22"/>
                <w:szCs w:val="22"/>
                <w:lang w:val="uk-UA" w:eastAsia="uk-UA"/>
              </w:rPr>
              <w:t>Адреса котел</w:t>
            </w:r>
            <w:r w:rsidR="004859BB" w:rsidRPr="00EC4F6D">
              <w:rPr>
                <w:bCs/>
                <w:color w:val="000000"/>
                <w:sz w:val="22"/>
                <w:szCs w:val="22"/>
                <w:lang w:val="uk-UA" w:eastAsia="uk-UA"/>
              </w:rPr>
              <w:t>ень</w:t>
            </w:r>
          </w:p>
        </w:tc>
        <w:tc>
          <w:tcPr>
            <w:tcW w:w="425" w:type="dxa"/>
          </w:tcPr>
          <w:p w:rsidR="00C22AEF" w:rsidRPr="00EC4F6D" w:rsidRDefault="00C22AEF" w:rsidP="00893BB1">
            <w:pPr>
              <w:jc w:val="center"/>
              <w:rPr>
                <w:bCs/>
                <w:color w:val="000000"/>
                <w:sz w:val="22"/>
                <w:szCs w:val="22"/>
                <w:lang w:val="uk-UA" w:eastAsia="uk-UA"/>
              </w:rPr>
            </w:pPr>
          </w:p>
        </w:tc>
      </w:tr>
      <w:tr w:rsidR="00C22AEF" w:rsidRPr="0034393E" w:rsidTr="006003B4">
        <w:tc>
          <w:tcPr>
            <w:tcW w:w="567" w:type="dxa"/>
            <w:vMerge/>
            <w:vAlign w:val="center"/>
          </w:tcPr>
          <w:p w:rsidR="00C22AEF" w:rsidRPr="00EC4F6D" w:rsidRDefault="00C22AEF" w:rsidP="00893BB1">
            <w:pPr>
              <w:jc w:val="center"/>
              <w:rPr>
                <w:rFonts w:eastAsia="Calibri"/>
                <w:sz w:val="22"/>
                <w:szCs w:val="22"/>
                <w:lang w:val="uk-UA" w:eastAsia="en-US"/>
              </w:rPr>
            </w:pPr>
          </w:p>
        </w:tc>
        <w:tc>
          <w:tcPr>
            <w:tcW w:w="1701" w:type="dxa"/>
            <w:vMerge/>
            <w:vAlign w:val="center"/>
          </w:tcPr>
          <w:p w:rsidR="00C22AEF" w:rsidRPr="00EC4F6D" w:rsidRDefault="00C22AEF" w:rsidP="00893BB1">
            <w:pPr>
              <w:jc w:val="center"/>
              <w:rPr>
                <w:rFonts w:eastAsia="Calibri"/>
                <w:sz w:val="22"/>
                <w:szCs w:val="22"/>
                <w:lang w:val="uk-UA" w:eastAsia="en-US"/>
              </w:rPr>
            </w:pPr>
          </w:p>
        </w:tc>
        <w:tc>
          <w:tcPr>
            <w:tcW w:w="3119" w:type="dxa"/>
            <w:gridSpan w:val="4"/>
            <w:vAlign w:val="center"/>
          </w:tcPr>
          <w:p w:rsidR="00C22AEF" w:rsidRPr="00EC4F6D" w:rsidRDefault="00C22AEF" w:rsidP="00893BB1">
            <w:pPr>
              <w:jc w:val="center"/>
              <w:rPr>
                <w:bCs/>
                <w:color w:val="000000"/>
                <w:sz w:val="22"/>
                <w:szCs w:val="22"/>
                <w:lang w:val="uk-UA" w:eastAsia="uk-UA"/>
              </w:rPr>
            </w:pPr>
            <w:r w:rsidRPr="00EC4F6D">
              <w:rPr>
                <w:bCs/>
                <w:color w:val="000000"/>
                <w:sz w:val="22"/>
                <w:szCs w:val="22"/>
                <w:lang w:val="uk-UA" w:eastAsia="uk-UA"/>
              </w:rPr>
              <w:t xml:space="preserve">Підключена станом на </w:t>
            </w:r>
            <w:r w:rsidR="00EC4F6D">
              <w:rPr>
                <w:bCs/>
                <w:color w:val="000000"/>
                <w:sz w:val="22"/>
                <w:szCs w:val="22"/>
                <w:lang w:val="uk-UA" w:eastAsia="uk-UA"/>
              </w:rPr>
              <w:t xml:space="preserve">   </w:t>
            </w:r>
            <w:r w:rsidRPr="00EC4F6D">
              <w:rPr>
                <w:bCs/>
                <w:color w:val="000000"/>
                <w:sz w:val="22"/>
                <w:szCs w:val="22"/>
                <w:lang w:val="uk-UA" w:eastAsia="uk-UA"/>
              </w:rPr>
              <w:t>01.01.16</w:t>
            </w:r>
          </w:p>
        </w:tc>
        <w:tc>
          <w:tcPr>
            <w:tcW w:w="2977" w:type="dxa"/>
            <w:gridSpan w:val="3"/>
            <w:vAlign w:val="center"/>
          </w:tcPr>
          <w:p w:rsidR="00C22AEF" w:rsidRPr="00EC4F6D" w:rsidRDefault="00C22AEF" w:rsidP="00893BB1">
            <w:pPr>
              <w:jc w:val="center"/>
              <w:rPr>
                <w:rFonts w:eastAsia="Calibri"/>
                <w:sz w:val="22"/>
                <w:szCs w:val="22"/>
                <w:lang w:val="uk-UA" w:eastAsia="en-US"/>
              </w:rPr>
            </w:pPr>
            <w:r w:rsidRPr="00EC4F6D">
              <w:rPr>
                <w:bCs/>
                <w:color w:val="000000"/>
                <w:sz w:val="22"/>
                <w:szCs w:val="22"/>
                <w:lang w:val="uk-UA" w:eastAsia="uk-UA"/>
              </w:rPr>
              <w:t>Підключена станом на 01.01.17</w:t>
            </w:r>
          </w:p>
        </w:tc>
        <w:tc>
          <w:tcPr>
            <w:tcW w:w="992" w:type="dxa"/>
            <w:vMerge w:val="restart"/>
            <w:vAlign w:val="center"/>
          </w:tcPr>
          <w:p w:rsidR="00C22AEF" w:rsidRPr="00EC4F6D" w:rsidRDefault="00C22AEF" w:rsidP="001150A7">
            <w:pPr>
              <w:jc w:val="center"/>
              <w:rPr>
                <w:bCs/>
                <w:color w:val="000000"/>
                <w:sz w:val="22"/>
                <w:szCs w:val="22"/>
                <w:lang w:val="uk-UA" w:eastAsia="uk-UA"/>
              </w:rPr>
            </w:pPr>
            <w:r w:rsidRPr="00EC4F6D">
              <w:rPr>
                <w:bCs/>
                <w:color w:val="000000"/>
                <w:sz w:val="22"/>
                <w:szCs w:val="22"/>
                <w:lang w:val="uk-UA" w:eastAsia="uk-UA"/>
              </w:rPr>
              <w:t>Відхи-лення</w:t>
            </w:r>
          </w:p>
          <w:p w:rsidR="00C22AEF" w:rsidRPr="00EC4F6D" w:rsidRDefault="00C22AEF" w:rsidP="001150A7">
            <w:pPr>
              <w:jc w:val="center"/>
              <w:rPr>
                <w:bCs/>
                <w:color w:val="000000"/>
                <w:sz w:val="22"/>
                <w:szCs w:val="22"/>
                <w:lang w:val="uk-UA" w:eastAsia="uk-UA"/>
              </w:rPr>
            </w:pPr>
            <w:r w:rsidRPr="00EC4F6D">
              <w:rPr>
                <w:bCs/>
                <w:color w:val="000000"/>
                <w:sz w:val="22"/>
                <w:szCs w:val="22"/>
                <w:lang w:val="uk-UA" w:eastAsia="uk-UA"/>
              </w:rPr>
              <w:t>(гр.3-гр.6)</w:t>
            </w:r>
          </w:p>
        </w:tc>
      </w:tr>
      <w:tr w:rsidR="00C05C08" w:rsidRPr="0034393E" w:rsidTr="006003B4">
        <w:trPr>
          <w:trHeight w:val="1268"/>
        </w:trPr>
        <w:tc>
          <w:tcPr>
            <w:tcW w:w="567" w:type="dxa"/>
            <w:vMerge/>
            <w:vAlign w:val="center"/>
          </w:tcPr>
          <w:p w:rsidR="00C22AEF" w:rsidRPr="00EC4F6D" w:rsidRDefault="00C22AEF" w:rsidP="00893BB1">
            <w:pPr>
              <w:jc w:val="center"/>
              <w:rPr>
                <w:rFonts w:eastAsia="Calibri"/>
                <w:sz w:val="22"/>
                <w:szCs w:val="22"/>
                <w:lang w:val="uk-UA" w:eastAsia="en-US"/>
              </w:rPr>
            </w:pPr>
          </w:p>
        </w:tc>
        <w:tc>
          <w:tcPr>
            <w:tcW w:w="1701" w:type="dxa"/>
            <w:vMerge/>
            <w:vAlign w:val="center"/>
          </w:tcPr>
          <w:p w:rsidR="00C22AEF" w:rsidRPr="00EC4F6D" w:rsidRDefault="00C22AEF" w:rsidP="00893BB1">
            <w:pPr>
              <w:jc w:val="center"/>
              <w:rPr>
                <w:rFonts w:eastAsia="Calibri"/>
                <w:sz w:val="22"/>
                <w:szCs w:val="22"/>
                <w:lang w:val="uk-UA" w:eastAsia="en-US"/>
              </w:rPr>
            </w:pPr>
          </w:p>
        </w:tc>
        <w:tc>
          <w:tcPr>
            <w:tcW w:w="1134" w:type="dxa"/>
            <w:gridSpan w:val="2"/>
            <w:vAlign w:val="center"/>
          </w:tcPr>
          <w:p w:rsidR="00C22AEF" w:rsidRPr="00EC4F6D" w:rsidRDefault="00C22AEF" w:rsidP="00893BB1">
            <w:pPr>
              <w:jc w:val="center"/>
              <w:rPr>
                <w:bCs/>
                <w:color w:val="000000"/>
                <w:sz w:val="22"/>
                <w:szCs w:val="22"/>
                <w:lang w:val="uk-UA" w:eastAsia="uk-UA"/>
              </w:rPr>
            </w:pPr>
            <w:r w:rsidRPr="00EC4F6D">
              <w:rPr>
                <w:bCs/>
                <w:color w:val="000000"/>
                <w:sz w:val="22"/>
                <w:szCs w:val="22"/>
                <w:lang w:val="uk-UA" w:eastAsia="uk-UA"/>
              </w:rPr>
              <w:t>Всього</w:t>
            </w:r>
          </w:p>
        </w:tc>
        <w:tc>
          <w:tcPr>
            <w:tcW w:w="993" w:type="dxa"/>
            <w:vAlign w:val="center"/>
          </w:tcPr>
          <w:p w:rsidR="00C22AEF" w:rsidRPr="00EC4F6D" w:rsidRDefault="00EC4F6D" w:rsidP="00893BB1">
            <w:pPr>
              <w:jc w:val="center"/>
              <w:rPr>
                <w:bCs/>
                <w:color w:val="000000"/>
                <w:sz w:val="22"/>
                <w:szCs w:val="22"/>
                <w:lang w:val="uk-UA" w:eastAsia="uk-UA"/>
              </w:rPr>
            </w:pPr>
            <w:r w:rsidRPr="00EC4F6D">
              <w:rPr>
                <w:bCs/>
                <w:color w:val="000000"/>
                <w:sz w:val="22"/>
                <w:szCs w:val="22"/>
                <w:lang w:val="uk-UA" w:eastAsia="uk-UA"/>
              </w:rPr>
              <w:t>О</w:t>
            </w:r>
            <w:r w:rsidR="00C22AEF" w:rsidRPr="00EC4F6D">
              <w:rPr>
                <w:bCs/>
                <w:color w:val="000000"/>
                <w:sz w:val="22"/>
                <w:szCs w:val="22"/>
                <w:lang w:val="uk-UA" w:eastAsia="uk-UA"/>
              </w:rPr>
              <w:t>палення</w:t>
            </w:r>
            <w:r w:rsidRPr="00EC4F6D">
              <w:rPr>
                <w:bCs/>
                <w:color w:val="000000"/>
                <w:sz w:val="22"/>
                <w:szCs w:val="22"/>
                <w:lang w:val="uk-UA" w:eastAsia="uk-UA"/>
              </w:rPr>
              <w:t xml:space="preserve">      </w:t>
            </w:r>
            <w:r w:rsidR="00C22AEF" w:rsidRPr="00EC4F6D">
              <w:rPr>
                <w:bCs/>
                <w:color w:val="000000"/>
                <w:sz w:val="22"/>
                <w:szCs w:val="22"/>
                <w:lang w:val="uk-UA" w:eastAsia="uk-UA"/>
              </w:rPr>
              <w:t xml:space="preserve"> (у т.ч. пара та венти</w:t>
            </w:r>
            <w:r w:rsidRPr="00EC4F6D">
              <w:rPr>
                <w:bCs/>
                <w:color w:val="000000"/>
                <w:sz w:val="22"/>
                <w:szCs w:val="22"/>
                <w:lang w:val="uk-UA" w:eastAsia="uk-UA"/>
              </w:rPr>
              <w:t>-</w:t>
            </w:r>
            <w:r w:rsidR="00C22AEF" w:rsidRPr="00EC4F6D">
              <w:rPr>
                <w:bCs/>
                <w:color w:val="000000"/>
                <w:sz w:val="22"/>
                <w:szCs w:val="22"/>
                <w:lang w:val="uk-UA" w:eastAsia="uk-UA"/>
              </w:rPr>
              <w:t>ляція</w:t>
            </w:r>
          </w:p>
        </w:tc>
        <w:tc>
          <w:tcPr>
            <w:tcW w:w="992" w:type="dxa"/>
            <w:vAlign w:val="center"/>
          </w:tcPr>
          <w:p w:rsidR="00C22AEF" w:rsidRPr="00EC4F6D" w:rsidRDefault="00C22AEF" w:rsidP="00893BB1">
            <w:pPr>
              <w:jc w:val="center"/>
              <w:rPr>
                <w:bCs/>
                <w:color w:val="000000"/>
                <w:sz w:val="22"/>
                <w:szCs w:val="22"/>
                <w:lang w:val="uk-UA" w:eastAsia="uk-UA"/>
              </w:rPr>
            </w:pPr>
            <w:r w:rsidRPr="00EC4F6D">
              <w:rPr>
                <w:bCs/>
                <w:color w:val="000000"/>
                <w:sz w:val="22"/>
                <w:szCs w:val="22"/>
                <w:lang w:val="uk-UA" w:eastAsia="uk-UA"/>
              </w:rPr>
              <w:t>ГВП</w:t>
            </w:r>
          </w:p>
        </w:tc>
        <w:tc>
          <w:tcPr>
            <w:tcW w:w="992" w:type="dxa"/>
            <w:vAlign w:val="center"/>
          </w:tcPr>
          <w:p w:rsidR="00C22AEF" w:rsidRPr="00EC4F6D" w:rsidRDefault="00C22AEF" w:rsidP="00893BB1">
            <w:pPr>
              <w:jc w:val="center"/>
              <w:rPr>
                <w:bCs/>
                <w:color w:val="000000"/>
                <w:sz w:val="22"/>
                <w:szCs w:val="22"/>
                <w:lang w:val="uk-UA" w:eastAsia="uk-UA"/>
              </w:rPr>
            </w:pPr>
            <w:r w:rsidRPr="00EC4F6D">
              <w:rPr>
                <w:bCs/>
                <w:color w:val="000000"/>
                <w:sz w:val="22"/>
                <w:szCs w:val="22"/>
                <w:lang w:val="uk-UA" w:eastAsia="uk-UA"/>
              </w:rPr>
              <w:t>Всього</w:t>
            </w:r>
          </w:p>
        </w:tc>
        <w:tc>
          <w:tcPr>
            <w:tcW w:w="992" w:type="dxa"/>
            <w:vAlign w:val="center"/>
          </w:tcPr>
          <w:p w:rsidR="00C22AEF" w:rsidRPr="00EC4F6D" w:rsidRDefault="00EC4F6D" w:rsidP="00893BB1">
            <w:pPr>
              <w:jc w:val="center"/>
              <w:rPr>
                <w:bCs/>
                <w:color w:val="000000"/>
                <w:sz w:val="22"/>
                <w:szCs w:val="22"/>
                <w:lang w:val="uk-UA" w:eastAsia="uk-UA"/>
              </w:rPr>
            </w:pPr>
            <w:r w:rsidRPr="00EC4F6D">
              <w:rPr>
                <w:bCs/>
                <w:color w:val="000000"/>
                <w:sz w:val="22"/>
                <w:szCs w:val="22"/>
                <w:lang w:val="uk-UA" w:eastAsia="uk-UA"/>
              </w:rPr>
              <w:t>О</w:t>
            </w:r>
            <w:r w:rsidR="00C22AEF" w:rsidRPr="00EC4F6D">
              <w:rPr>
                <w:bCs/>
                <w:color w:val="000000"/>
                <w:sz w:val="22"/>
                <w:szCs w:val="22"/>
                <w:lang w:val="uk-UA" w:eastAsia="uk-UA"/>
              </w:rPr>
              <w:t>пален</w:t>
            </w:r>
            <w:r>
              <w:rPr>
                <w:bCs/>
                <w:color w:val="000000"/>
                <w:sz w:val="22"/>
                <w:szCs w:val="22"/>
                <w:lang w:val="uk-UA" w:eastAsia="uk-UA"/>
              </w:rPr>
              <w:t>-</w:t>
            </w:r>
            <w:r w:rsidR="00C22AEF" w:rsidRPr="00EC4F6D">
              <w:rPr>
                <w:bCs/>
                <w:color w:val="000000"/>
                <w:sz w:val="22"/>
                <w:szCs w:val="22"/>
                <w:lang w:val="uk-UA" w:eastAsia="uk-UA"/>
              </w:rPr>
              <w:t xml:space="preserve">ня </w:t>
            </w:r>
            <w:r w:rsidRPr="00EC4F6D">
              <w:rPr>
                <w:bCs/>
                <w:color w:val="000000"/>
                <w:sz w:val="22"/>
                <w:szCs w:val="22"/>
                <w:lang w:val="uk-UA" w:eastAsia="uk-UA"/>
              </w:rPr>
              <w:t xml:space="preserve">      </w:t>
            </w:r>
            <w:r w:rsidR="00C22AEF" w:rsidRPr="00EC4F6D">
              <w:rPr>
                <w:bCs/>
                <w:color w:val="000000"/>
                <w:sz w:val="22"/>
                <w:szCs w:val="22"/>
                <w:lang w:val="uk-UA" w:eastAsia="uk-UA"/>
              </w:rPr>
              <w:t>(у т.ч. пара та венти</w:t>
            </w:r>
            <w:r w:rsidRPr="00EC4F6D">
              <w:rPr>
                <w:bCs/>
                <w:color w:val="000000"/>
                <w:sz w:val="22"/>
                <w:szCs w:val="22"/>
                <w:lang w:val="uk-UA" w:eastAsia="uk-UA"/>
              </w:rPr>
              <w:t>-</w:t>
            </w:r>
            <w:r w:rsidR="00C22AEF" w:rsidRPr="00EC4F6D">
              <w:rPr>
                <w:bCs/>
                <w:color w:val="000000"/>
                <w:sz w:val="22"/>
                <w:szCs w:val="22"/>
                <w:lang w:val="uk-UA" w:eastAsia="uk-UA"/>
              </w:rPr>
              <w:t>ляція</w:t>
            </w:r>
          </w:p>
        </w:tc>
        <w:tc>
          <w:tcPr>
            <w:tcW w:w="993" w:type="dxa"/>
            <w:vAlign w:val="center"/>
          </w:tcPr>
          <w:p w:rsidR="00C22AEF" w:rsidRPr="00EC4F6D" w:rsidRDefault="00C22AEF" w:rsidP="00893BB1">
            <w:pPr>
              <w:jc w:val="center"/>
              <w:rPr>
                <w:bCs/>
                <w:color w:val="000000"/>
                <w:sz w:val="22"/>
                <w:szCs w:val="22"/>
                <w:lang w:val="uk-UA" w:eastAsia="uk-UA"/>
              </w:rPr>
            </w:pPr>
            <w:r w:rsidRPr="00EC4F6D">
              <w:rPr>
                <w:bCs/>
                <w:color w:val="000000"/>
                <w:sz w:val="22"/>
                <w:szCs w:val="22"/>
                <w:lang w:val="uk-UA" w:eastAsia="uk-UA"/>
              </w:rPr>
              <w:t>ГВП</w:t>
            </w:r>
          </w:p>
        </w:tc>
        <w:tc>
          <w:tcPr>
            <w:tcW w:w="992" w:type="dxa"/>
            <w:vMerge/>
          </w:tcPr>
          <w:p w:rsidR="00C22AEF" w:rsidRPr="00EC4F6D" w:rsidRDefault="00C22AEF" w:rsidP="00C22AEF">
            <w:pPr>
              <w:jc w:val="center"/>
              <w:rPr>
                <w:bCs/>
                <w:color w:val="000000"/>
                <w:sz w:val="22"/>
                <w:szCs w:val="22"/>
                <w:lang w:val="uk-UA" w:eastAsia="uk-UA"/>
              </w:rPr>
            </w:pPr>
          </w:p>
        </w:tc>
      </w:tr>
      <w:tr w:rsidR="00C05C08" w:rsidRPr="0034393E" w:rsidTr="006003B4">
        <w:trPr>
          <w:trHeight w:val="322"/>
        </w:trPr>
        <w:tc>
          <w:tcPr>
            <w:tcW w:w="567" w:type="dxa"/>
            <w:vAlign w:val="center"/>
          </w:tcPr>
          <w:p w:rsidR="00C22AEF" w:rsidRPr="00EC4F6D" w:rsidRDefault="00C22AEF" w:rsidP="00893BB1">
            <w:pPr>
              <w:jc w:val="center"/>
              <w:rPr>
                <w:rFonts w:eastAsia="Calibri"/>
                <w:sz w:val="22"/>
                <w:szCs w:val="22"/>
                <w:lang w:val="uk-UA" w:eastAsia="en-US"/>
              </w:rPr>
            </w:pPr>
            <w:r w:rsidRPr="00EC4F6D">
              <w:rPr>
                <w:rFonts w:eastAsia="Calibri"/>
                <w:sz w:val="22"/>
                <w:szCs w:val="22"/>
                <w:lang w:val="uk-UA" w:eastAsia="en-US"/>
              </w:rPr>
              <w:t>1</w:t>
            </w:r>
          </w:p>
        </w:tc>
        <w:tc>
          <w:tcPr>
            <w:tcW w:w="1701" w:type="dxa"/>
            <w:vAlign w:val="center"/>
          </w:tcPr>
          <w:p w:rsidR="00C22AEF" w:rsidRPr="00EC4F6D" w:rsidRDefault="00C22AEF" w:rsidP="00893BB1">
            <w:pPr>
              <w:jc w:val="center"/>
              <w:rPr>
                <w:rFonts w:eastAsia="Calibri"/>
                <w:sz w:val="22"/>
                <w:szCs w:val="22"/>
                <w:lang w:val="uk-UA" w:eastAsia="en-US"/>
              </w:rPr>
            </w:pPr>
            <w:r w:rsidRPr="00EC4F6D">
              <w:rPr>
                <w:rFonts w:eastAsia="Calibri"/>
                <w:sz w:val="22"/>
                <w:szCs w:val="22"/>
                <w:lang w:val="uk-UA" w:eastAsia="en-US"/>
              </w:rPr>
              <w:t>2</w:t>
            </w:r>
          </w:p>
        </w:tc>
        <w:tc>
          <w:tcPr>
            <w:tcW w:w="1134" w:type="dxa"/>
            <w:gridSpan w:val="2"/>
            <w:vAlign w:val="center"/>
          </w:tcPr>
          <w:p w:rsidR="00C22AEF" w:rsidRPr="00EC4F6D" w:rsidRDefault="00C22AEF" w:rsidP="00893BB1">
            <w:pPr>
              <w:jc w:val="center"/>
              <w:rPr>
                <w:bCs/>
                <w:color w:val="000000"/>
                <w:sz w:val="22"/>
                <w:szCs w:val="22"/>
                <w:lang w:val="uk-UA" w:eastAsia="uk-UA"/>
              </w:rPr>
            </w:pPr>
            <w:r w:rsidRPr="00EC4F6D">
              <w:rPr>
                <w:bCs/>
                <w:color w:val="000000"/>
                <w:sz w:val="22"/>
                <w:szCs w:val="22"/>
                <w:lang w:val="uk-UA" w:eastAsia="uk-UA"/>
              </w:rPr>
              <w:t>3</w:t>
            </w:r>
          </w:p>
        </w:tc>
        <w:tc>
          <w:tcPr>
            <w:tcW w:w="993" w:type="dxa"/>
            <w:vAlign w:val="center"/>
          </w:tcPr>
          <w:p w:rsidR="00C22AEF" w:rsidRPr="00EC4F6D" w:rsidRDefault="00C22AEF" w:rsidP="00893BB1">
            <w:pPr>
              <w:jc w:val="center"/>
              <w:rPr>
                <w:bCs/>
                <w:color w:val="000000"/>
                <w:sz w:val="22"/>
                <w:szCs w:val="22"/>
                <w:lang w:val="uk-UA" w:eastAsia="uk-UA"/>
              </w:rPr>
            </w:pPr>
            <w:r w:rsidRPr="00EC4F6D">
              <w:rPr>
                <w:bCs/>
                <w:color w:val="000000"/>
                <w:sz w:val="22"/>
                <w:szCs w:val="22"/>
                <w:lang w:val="uk-UA" w:eastAsia="uk-UA"/>
              </w:rPr>
              <w:t>4</w:t>
            </w:r>
          </w:p>
        </w:tc>
        <w:tc>
          <w:tcPr>
            <w:tcW w:w="992" w:type="dxa"/>
            <w:vAlign w:val="center"/>
          </w:tcPr>
          <w:p w:rsidR="00C22AEF" w:rsidRPr="00EC4F6D" w:rsidRDefault="00C22AEF" w:rsidP="00893BB1">
            <w:pPr>
              <w:jc w:val="center"/>
              <w:rPr>
                <w:bCs/>
                <w:color w:val="000000"/>
                <w:sz w:val="22"/>
                <w:szCs w:val="22"/>
                <w:lang w:val="uk-UA" w:eastAsia="uk-UA"/>
              </w:rPr>
            </w:pPr>
            <w:r w:rsidRPr="00EC4F6D">
              <w:rPr>
                <w:bCs/>
                <w:color w:val="000000"/>
                <w:sz w:val="22"/>
                <w:szCs w:val="22"/>
                <w:lang w:val="uk-UA" w:eastAsia="uk-UA"/>
              </w:rPr>
              <w:t>5</w:t>
            </w:r>
          </w:p>
        </w:tc>
        <w:tc>
          <w:tcPr>
            <w:tcW w:w="992" w:type="dxa"/>
            <w:vAlign w:val="center"/>
          </w:tcPr>
          <w:p w:rsidR="00C22AEF" w:rsidRPr="00EC4F6D" w:rsidRDefault="00C22AEF" w:rsidP="00893BB1">
            <w:pPr>
              <w:jc w:val="center"/>
              <w:rPr>
                <w:bCs/>
                <w:color w:val="000000"/>
                <w:sz w:val="22"/>
                <w:szCs w:val="22"/>
                <w:lang w:val="uk-UA" w:eastAsia="uk-UA"/>
              </w:rPr>
            </w:pPr>
            <w:r w:rsidRPr="00EC4F6D">
              <w:rPr>
                <w:bCs/>
                <w:color w:val="000000"/>
                <w:sz w:val="22"/>
                <w:szCs w:val="22"/>
                <w:lang w:val="uk-UA" w:eastAsia="uk-UA"/>
              </w:rPr>
              <w:t>6</w:t>
            </w:r>
          </w:p>
        </w:tc>
        <w:tc>
          <w:tcPr>
            <w:tcW w:w="992" w:type="dxa"/>
            <w:vAlign w:val="center"/>
          </w:tcPr>
          <w:p w:rsidR="00C22AEF" w:rsidRPr="00EC4F6D" w:rsidRDefault="00C22AEF" w:rsidP="00893BB1">
            <w:pPr>
              <w:jc w:val="center"/>
              <w:rPr>
                <w:bCs/>
                <w:color w:val="000000"/>
                <w:sz w:val="22"/>
                <w:szCs w:val="22"/>
                <w:lang w:val="uk-UA" w:eastAsia="uk-UA"/>
              </w:rPr>
            </w:pPr>
            <w:r w:rsidRPr="00EC4F6D">
              <w:rPr>
                <w:bCs/>
                <w:color w:val="000000"/>
                <w:sz w:val="22"/>
                <w:szCs w:val="22"/>
                <w:lang w:val="uk-UA" w:eastAsia="uk-UA"/>
              </w:rPr>
              <w:t>7</w:t>
            </w:r>
          </w:p>
        </w:tc>
        <w:tc>
          <w:tcPr>
            <w:tcW w:w="993" w:type="dxa"/>
            <w:vAlign w:val="center"/>
          </w:tcPr>
          <w:p w:rsidR="00C22AEF" w:rsidRPr="00EC4F6D" w:rsidRDefault="00C22AEF" w:rsidP="00893BB1">
            <w:pPr>
              <w:jc w:val="center"/>
              <w:rPr>
                <w:bCs/>
                <w:color w:val="000000"/>
                <w:sz w:val="22"/>
                <w:szCs w:val="22"/>
                <w:lang w:val="uk-UA" w:eastAsia="uk-UA"/>
              </w:rPr>
            </w:pPr>
            <w:r w:rsidRPr="00EC4F6D">
              <w:rPr>
                <w:bCs/>
                <w:color w:val="000000"/>
                <w:sz w:val="22"/>
                <w:szCs w:val="22"/>
                <w:lang w:val="uk-UA" w:eastAsia="uk-UA"/>
              </w:rPr>
              <w:t>8</w:t>
            </w:r>
          </w:p>
        </w:tc>
        <w:tc>
          <w:tcPr>
            <w:tcW w:w="992" w:type="dxa"/>
          </w:tcPr>
          <w:p w:rsidR="00C22AEF" w:rsidRPr="00EC4F6D" w:rsidRDefault="00C22AEF" w:rsidP="00893BB1">
            <w:pPr>
              <w:jc w:val="center"/>
              <w:rPr>
                <w:bCs/>
                <w:color w:val="000000"/>
                <w:sz w:val="22"/>
                <w:szCs w:val="22"/>
                <w:lang w:val="uk-UA" w:eastAsia="uk-UA"/>
              </w:rPr>
            </w:pPr>
            <w:r w:rsidRPr="00EC4F6D">
              <w:rPr>
                <w:bCs/>
                <w:color w:val="000000"/>
                <w:sz w:val="22"/>
                <w:szCs w:val="22"/>
                <w:lang w:val="uk-UA" w:eastAsia="uk-UA"/>
              </w:rPr>
              <w:t>9</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1</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Північний бульвар,2а</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3,16711</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3,15411</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0,013</w:t>
            </w:r>
          </w:p>
        </w:tc>
        <w:tc>
          <w:tcPr>
            <w:tcW w:w="992" w:type="dxa"/>
            <w:vAlign w:val="bottom"/>
          </w:tcPr>
          <w:p w:rsidR="00C22AEF" w:rsidRPr="00EC4F6D" w:rsidRDefault="00C22AEF" w:rsidP="00EC4F6D">
            <w:pPr>
              <w:jc w:val="center"/>
              <w:rPr>
                <w:b/>
                <w:sz w:val="22"/>
                <w:szCs w:val="22"/>
              </w:rPr>
            </w:pPr>
            <w:r w:rsidRPr="00EC4F6D">
              <w:rPr>
                <w:b/>
                <w:sz w:val="22"/>
                <w:szCs w:val="22"/>
              </w:rPr>
              <w:t>3,15611</w:t>
            </w:r>
          </w:p>
        </w:tc>
        <w:tc>
          <w:tcPr>
            <w:tcW w:w="992" w:type="dxa"/>
            <w:vAlign w:val="bottom"/>
          </w:tcPr>
          <w:p w:rsidR="00C22AEF" w:rsidRPr="00EC4F6D" w:rsidRDefault="00C22AEF" w:rsidP="00EC4F6D">
            <w:pPr>
              <w:jc w:val="center"/>
              <w:rPr>
                <w:color w:val="000000"/>
                <w:sz w:val="22"/>
                <w:szCs w:val="22"/>
              </w:rPr>
            </w:pPr>
            <w:r w:rsidRPr="00EC4F6D">
              <w:rPr>
                <w:color w:val="000000"/>
                <w:sz w:val="22"/>
                <w:szCs w:val="22"/>
              </w:rPr>
              <w:t>3,14311</w:t>
            </w:r>
          </w:p>
        </w:tc>
        <w:tc>
          <w:tcPr>
            <w:tcW w:w="993" w:type="dxa"/>
            <w:vAlign w:val="bottom"/>
          </w:tcPr>
          <w:p w:rsidR="00C22AEF" w:rsidRPr="00EC4F6D" w:rsidRDefault="00C22AEF" w:rsidP="00EC4F6D">
            <w:pPr>
              <w:jc w:val="center"/>
              <w:rPr>
                <w:color w:val="000000"/>
                <w:sz w:val="22"/>
                <w:szCs w:val="22"/>
              </w:rPr>
            </w:pPr>
            <w:r w:rsidRPr="00EC4F6D">
              <w:rPr>
                <w:color w:val="000000"/>
                <w:sz w:val="22"/>
                <w:szCs w:val="22"/>
              </w:rPr>
              <w:t>0,013</w:t>
            </w:r>
          </w:p>
        </w:tc>
        <w:tc>
          <w:tcPr>
            <w:tcW w:w="992" w:type="dxa"/>
            <w:vAlign w:val="bottom"/>
          </w:tcPr>
          <w:p w:rsidR="00C22AEF" w:rsidRPr="00EC4F6D" w:rsidRDefault="00C22AEF" w:rsidP="00EC4F6D">
            <w:pPr>
              <w:jc w:val="center"/>
              <w:rPr>
                <w:color w:val="000000"/>
                <w:sz w:val="22"/>
                <w:szCs w:val="22"/>
                <w:lang w:val="uk-UA"/>
              </w:rPr>
            </w:pPr>
          </w:p>
          <w:p w:rsidR="00C22AEF" w:rsidRPr="00EC4F6D" w:rsidRDefault="00C22AEF" w:rsidP="00EC4F6D">
            <w:pPr>
              <w:jc w:val="center"/>
              <w:rPr>
                <w:color w:val="000000"/>
                <w:sz w:val="22"/>
                <w:szCs w:val="22"/>
                <w:lang w:val="uk-UA"/>
              </w:rPr>
            </w:pPr>
            <w:r w:rsidRPr="00EC4F6D">
              <w:rPr>
                <w:color w:val="000000"/>
                <w:sz w:val="22"/>
                <w:szCs w:val="22"/>
                <w:lang w:val="uk-UA"/>
              </w:rPr>
              <w:t>-0,011</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2</w:t>
            </w:r>
          </w:p>
        </w:tc>
        <w:tc>
          <w:tcPr>
            <w:tcW w:w="1701" w:type="dxa"/>
            <w:vAlign w:val="bottom"/>
          </w:tcPr>
          <w:p w:rsidR="00C22AEF" w:rsidRPr="00EC4F6D" w:rsidRDefault="00C22AEF" w:rsidP="003A04B1">
            <w:pPr>
              <w:rPr>
                <w:bCs/>
                <w:color w:val="000000"/>
                <w:sz w:val="22"/>
                <w:szCs w:val="22"/>
                <w:lang w:val="uk-UA" w:eastAsia="uk-UA"/>
              </w:rPr>
            </w:pPr>
            <w:r w:rsidRPr="00EC4F6D">
              <w:rPr>
                <w:bCs/>
                <w:color w:val="000000"/>
                <w:sz w:val="22"/>
                <w:szCs w:val="22"/>
                <w:lang w:val="uk-UA" w:eastAsia="uk-UA"/>
              </w:rPr>
              <w:t xml:space="preserve">Військових </w:t>
            </w:r>
            <w:r w:rsidR="003A04B1" w:rsidRPr="00EC4F6D">
              <w:rPr>
                <w:bCs/>
                <w:color w:val="000000"/>
                <w:sz w:val="22"/>
                <w:szCs w:val="22"/>
                <w:lang w:val="uk-UA" w:eastAsia="uk-UA"/>
              </w:rPr>
              <w:t>в</w:t>
            </w:r>
            <w:r w:rsidRPr="00EC4F6D">
              <w:rPr>
                <w:bCs/>
                <w:color w:val="000000"/>
                <w:sz w:val="22"/>
                <w:szCs w:val="22"/>
                <w:lang w:val="uk-UA" w:eastAsia="uk-UA"/>
              </w:rPr>
              <w:t>етеранів,8а</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5,65406</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5,03563</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0,61843</w:t>
            </w:r>
          </w:p>
        </w:tc>
        <w:tc>
          <w:tcPr>
            <w:tcW w:w="992" w:type="dxa"/>
            <w:vAlign w:val="bottom"/>
          </w:tcPr>
          <w:p w:rsidR="00C22AEF" w:rsidRPr="00EC4F6D" w:rsidRDefault="00C22AEF" w:rsidP="00EC4F6D">
            <w:pPr>
              <w:jc w:val="center"/>
              <w:rPr>
                <w:b/>
                <w:sz w:val="22"/>
                <w:szCs w:val="22"/>
              </w:rPr>
            </w:pPr>
            <w:r w:rsidRPr="00EC4F6D">
              <w:rPr>
                <w:b/>
                <w:sz w:val="22"/>
                <w:szCs w:val="22"/>
              </w:rPr>
              <w:t>5,85713</w:t>
            </w:r>
          </w:p>
        </w:tc>
        <w:tc>
          <w:tcPr>
            <w:tcW w:w="992" w:type="dxa"/>
            <w:vAlign w:val="bottom"/>
          </w:tcPr>
          <w:p w:rsidR="00C22AEF" w:rsidRPr="00EC4F6D" w:rsidRDefault="00C22AEF" w:rsidP="00EC4F6D">
            <w:pPr>
              <w:jc w:val="center"/>
              <w:rPr>
                <w:color w:val="000000"/>
                <w:sz w:val="22"/>
                <w:szCs w:val="22"/>
                <w:lang w:val="uk-UA"/>
              </w:rPr>
            </w:pPr>
            <w:r w:rsidRPr="00EC4F6D">
              <w:rPr>
                <w:color w:val="000000"/>
                <w:sz w:val="22"/>
                <w:szCs w:val="22"/>
                <w:lang w:val="uk-UA"/>
              </w:rPr>
              <w:t>5,2387</w:t>
            </w:r>
          </w:p>
        </w:tc>
        <w:tc>
          <w:tcPr>
            <w:tcW w:w="993" w:type="dxa"/>
            <w:vAlign w:val="bottom"/>
          </w:tcPr>
          <w:p w:rsidR="00C22AEF" w:rsidRPr="00EC4F6D" w:rsidRDefault="00C22AEF" w:rsidP="00EC4F6D">
            <w:pPr>
              <w:jc w:val="center"/>
              <w:rPr>
                <w:color w:val="000000"/>
                <w:sz w:val="22"/>
                <w:szCs w:val="22"/>
              </w:rPr>
            </w:pPr>
            <w:r w:rsidRPr="00EC4F6D">
              <w:rPr>
                <w:color w:val="000000"/>
                <w:sz w:val="22"/>
                <w:szCs w:val="22"/>
              </w:rPr>
              <w:t>0,61843</w:t>
            </w:r>
          </w:p>
        </w:tc>
        <w:tc>
          <w:tcPr>
            <w:tcW w:w="992" w:type="dxa"/>
            <w:vAlign w:val="bottom"/>
          </w:tcPr>
          <w:p w:rsidR="00C22AEF" w:rsidRPr="00EC4F6D" w:rsidRDefault="00C22AEF" w:rsidP="00EC4F6D">
            <w:pPr>
              <w:jc w:val="center"/>
              <w:rPr>
                <w:color w:val="000000"/>
                <w:sz w:val="22"/>
                <w:szCs w:val="22"/>
                <w:lang w:val="uk-UA"/>
              </w:rPr>
            </w:pPr>
          </w:p>
          <w:p w:rsidR="00C22AEF" w:rsidRPr="00EC4F6D" w:rsidRDefault="00C22AEF" w:rsidP="00EC4F6D">
            <w:pPr>
              <w:jc w:val="center"/>
              <w:rPr>
                <w:color w:val="000000"/>
                <w:sz w:val="22"/>
                <w:szCs w:val="22"/>
                <w:lang w:val="uk-UA"/>
              </w:rPr>
            </w:pPr>
            <w:r w:rsidRPr="00EC4F6D">
              <w:rPr>
                <w:color w:val="000000"/>
                <w:sz w:val="22"/>
                <w:szCs w:val="22"/>
                <w:lang w:val="uk-UA"/>
              </w:rPr>
              <w:t>0,20307</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3</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Угорська,6а</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2,15625</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1,48756</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0,66869</w:t>
            </w:r>
          </w:p>
        </w:tc>
        <w:tc>
          <w:tcPr>
            <w:tcW w:w="992" w:type="dxa"/>
            <w:vAlign w:val="bottom"/>
          </w:tcPr>
          <w:p w:rsidR="00C22AEF" w:rsidRPr="00EC4F6D" w:rsidRDefault="00C22AEF" w:rsidP="00EC4F6D">
            <w:pPr>
              <w:jc w:val="center"/>
              <w:rPr>
                <w:b/>
                <w:sz w:val="22"/>
                <w:szCs w:val="22"/>
              </w:rPr>
            </w:pPr>
            <w:r w:rsidRPr="00EC4F6D">
              <w:rPr>
                <w:b/>
                <w:sz w:val="22"/>
                <w:szCs w:val="22"/>
              </w:rPr>
              <w:t>2,15625</w:t>
            </w:r>
          </w:p>
        </w:tc>
        <w:tc>
          <w:tcPr>
            <w:tcW w:w="992" w:type="dxa"/>
            <w:vAlign w:val="bottom"/>
          </w:tcPr>
          <w:p w:rsidR="00C22AEF" w:rsidRPr="00EC4F6D" w:rsidRDefault="00C22AEF" w:rsidP="00EC4F6D">
            <w:pPr>
              <w:jc w:val="center"/>
              <w:rPr>
                <w:color w:val="000000"/>
                <w:sz w:val="22"/>
                <w:szCs w:val="22"/>
              </w:rPr>
            </w:pPr>
            <w:r w:rsidRPr="00EC4F6D">
              <w:rPr>
                <w:color w:val="000000"/>
                <w:sz w:val="22"/>
                <w:szCs w:val="22"/>
              </w:rPr>
              <w:t>1,48756</w:t>
            </w:r>
          </w:p>
        </w:tc>
        <w:tc>
          <w:tcPr>
            <w:tcW w:w="993" w:type="dxa"/>
            <w:vAlign w:val="bottom"/>
          </w:tcPr>
          <w:p w:rsidR="00C22AEF" w:rsidRPr="00EC4F6D" w:rsidRDefault="00C22AEF" w:rsidP="00EC4F6D">
            <w:pPr>
              <w:jc w:val="center"/>
              <w:rPr>
                <w:color w:val="000000"/>
                <w:sz w:val="22"/>
                <w:szCs w:val="22"/>
              </w:rPr>
            </w:pPr>
            <w:r w:rsidRPr="00EC4F6D">
              <w:rPr>
                <w:color w:val="000000"/>
                <w:sz w:val="22"/>
                <w:szCs w:val="22"/>
              </w:rPr>
              <w:t>0,66869</w:t>
            </w:r>
          </w:p>
        </w:tc>
        <w:tc>
          <w:tcPr>
            <w:tcW w:w="992" w:type="dxa"/>
            <w:vAlign w:val="bottom"/>
          </w:tcPr>
          <w:p w:rsidR="00C22AEF" w:rsidRPr="00EC4F6D" w:rsidRDefault="00C22AEF" w:rsidP="00EC4F6D">
            <w:pPr>
              <w:jc w:val="center"/>
              <w:rPr>
                <w:color w:val="000000"/>
                <w:sz w:val="22"/>
                <w:szCs w:val="22"/>
                <w:lang w:val="uk-UA"/>
              </w:rPr>
            </w:pPr>
            <w:r w:rsidRPr="00EC4F6D">
              <w:rPr>
                <w:color w:val="000000"/>
                <w:sz w:val="22"/>
                <w:szCs w:val="22"/>
                <w:lang w:val="uk-UA"/>
              </w:rPr>
              <w:t>0,0</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4</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Пулюя,1</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1,49696</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1,49696</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0,00</w:t>
            </w:r>
          </w:p>
        </w:tc>
        <w:tc>
          <w:tcPr>
            <w:tcW w:w="992" w:type="dxa"/>
            <w:vAlign w:val="bottom"/>
          </w:tcPr>
          <w:p w:rsidR="00C22AEF" w:rsidRPr="00EC4F6D" w:rsidRDefault="00C22AEF" w:rsidP="00EC4F6D">
            <w:pPr>
              <w:jc w:val="center"/>
              <w:rPr>
                <w:b/>
                <w:sz w:val="22"/>
                <w:szCs w:val="22"/>
              </w:rPr>
            </w:pPr>
            <w:r w:rsidRPr="00EC4F6D">
              <w:rPr>
                <w:b/>
                <w:sz w:val="22"/>
                <w:szCs w:val="22"/>
              </w:rPr>
              <w:t>1,49696</w:t>
            </w:r>
          </w:p>
        </w:tc>
        <w:tc>
          <w:tcPr>
            <w:tcW w:w="992" w:type="dxa"/>
            <w:vAlign w:val="bottom"/>
          </w:tcPr>
          <w:p w:rsidR="00C22AEF" w:rsidRPr="00EC4F6D" w:rsidRDefault="00C22AEF" w:rsidP="00EC4F6D">
            <w:pPr>
              <w:jc w:val="center"/>
              <w:rPr>
                <w:color w:val="000000"/>
                <w:sz w:val="22"/>
                <w:szCs w:val="22"/>
              </w:rPr>
            </w:pPr>
            <w:r w:rsidRPr="00EC4F6D">
              <w:rPr>
                <w:color w:val="000000"/>
                <w:sz w:val="22"/>
                <w:szCs w:val="22"/>
              </w:rPr>
              <w:t>1,49696</w:t>
            </w:r>
          </w:p>
        </w:tc>
        <w:tc>
          <w:tcPr>
            <w:tcW w:w="993" w:type="dxa"/>
            <w:vAlign w:val="bottom"/>
          </w:tcPr>
          <w:p w:rsidR="00C22AEF" w:rsidRPr="00EC4F6D" w:rsidRDefault="00C22AEF" w:rsidP="00EC4F6D">
            <w:pPr>
              <w:jc w:val="center"/>
              <w:rPr>
                <w:color w:val="000000"/>
                <w:sz w:val="22"/>
                <w:szCs w:val="22"/>
                <w:lang w:val="uk-UA"/>
              </w:rPr>
            </w:pPr>
            <w:r w:rsidRPr="00EC4F6D">
              <w:rPr>
                <w:color w:val="000000"/>
                <w:sz w:val="22"/>
                <w:szCs w:val="22"/>
              </w:rPr>
              <w:t>0</w:t>
            </w:r>
            <w:r w:rsidRPr="00EC4F6D">
              <w:rPr>
                <w:color w:val="000000"/>
                <w:sz w:val="22"/>
                <w:szCs w:val="22"/>
                <w:lang w:val="uk-UA"/>
              </w:rPr>
              <w:t>,00</w:t>
            </w:r>
          </w:p>
        </w:tc>
        <w:tc>
          <w:tcPr>
            <w:tcW w:w="992" w:type="dxa"/>
            <w:vAlign w:val="bottom"/>
          </w:tcPr>
          <w:p w:rsidR="00C22AEF" w:rsidRPr="00EC4F6D" w:rsidRDefault="00C22AEF" w:rsidP="00EC4F6D">
            <w:pPr>
              <w:jc w:val="center"/>
              <w:rPr>
                <w:color w:val="000000"/>
                <w:sz w:val="22"/>
                <w:szCs w:val="22"/>
                <w:lang w:val="uk-UA"/>
              </w:rPr>
            </w:pPr>
            <w:r w:rsidRPr="00EC4F6D">
              <w:rPr>
                <w:color w:val="000000"/>
                <w:sz w:val="22"/>
                <w:szCs w:val="22"/>
                <w:lang w:val="uk-UA"/>
              </w:rPr>
              <w:t>0,0</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5</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Набережна,8а</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6,14185</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5,70345</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0,43840</w:t>
            </w:r>
          </w:p>
        </w:tc>
        <w:tc>
          <w:tcPr>
            <w:tcW w:w="992" w:type="dxa"/>
            <w:vAlign w:val="bottom"/>
          </w:tcPr>
          <w:p w:rsidR="00C22AEF" w:rsidRPr="00EC4F6D" w:rsidRDefault="00C22AEF" w:rsidP="00EC4F6D">
            <w:pPr>
              <w:jc w:val="center"/>
              <w:rPr>
                <w:b/>
                <w:sz w:val="22"/>
                <w:szCs w:val="22"/>
              </w:rPr>
            </w:pPr>
            <w:r w:rsidRPr="00EC4F6D">
              <w:rPr>
                <w:b/>
                <w:sz w:val="22"/>
                <w:szCs w:val="22"/>
              </w:rPr>
              <w:t>6,13435</w:t>
            </w:r>
          </w:p>
        </w:tc>
        <w:tc>
          <w:tcPr>
            <w:tcW w:w="992" w:type="dxa"/>
            <w:vAlign w:val="bottom"/>
          </w:tcPr>
          <w:p w:rsidR="00C22AEF" w:rsidRPr="00EC4F6D" w:rsidRDefault="00C22AEF" w:rsidP="00EC4F6D">
            <w:pPr>
              <w:jc w:val="center"/>
              <w:rPr>
                <w:color w:val="000000"/>
                <w:sz w:val="22"/>
                <w:szCs w:val="22"/>
              </w:rPr>
            </w:pPr>
            <w:r w:rsidRPr="00EC4F6D">
              <w:rPr>
                <w:color w:val="000000"/>
                <w:sz w:val="22"/>
                <w:szCs w:val="22"/>
              </w:rPr>
              <w:t>5,69595</w:t>
            </w:r>
          </w:p>
        </w:tc>
        <w:tc>
          <w:tcPr>
            <w:tcW w:w="993" w:type="dxa"/>
            <w:vAlign w:val="bottom"/>
          </w:tcPr>
          <w:p w:rsidR="00C22AEF" w:rsidRPr="00EC4F6D" w:rsidRDefault="00C22AEF" w:rsidP="00EC4F6D">
            <w:pPr>
              <w:jc w:val="center"/>
              <w:rPr>
                <w:color w:val="000000"/>
                <w:sz w:val="22"/>
                <w:szCs w:val="22"/>
              </w:rPr>
            </w:pPr>
            <w:r w:rsidRPr="00EC4F6D">
              <w:rPr>
                <w:color w:val="000000"/>
                <w:sz w:val="22"/>
                <w:szCs w:val="22"/>
              </w:rPr>
              <w:t>0,43840</w:t>
            </w:r>
          </w:p>
        </w:tc>
        <w:tc>
          <w:tcPr>
            <w:tcW w:w="992" w:type="dxa"/>
            <w:vAlign w:val="bottom"/>
          </w:tcPr>
          <w:p w:rsidR="00C22AEF" w:rsidRPr="00EC4F6D" w:rsidRDefault="00C22AEF" w:rsidP="00EC4F6D">
            <w:pPr>
              <w:jc w:val="center"/>
              <w:rPr>
                <w:color w:val="000000"/>
                <w:sz w:val="22"/>
                <w:szCs w:val="22"/>
                <w:lang w:val="uk-UA"/>
              </w:rPr>
            </w:pPr>
            <w:r w:rsidRPr="00EC4F6D">
              <w:rPr>
                <w:color w:val="000000"/>
                <w:sz w:val="22"/>
                <w:szCs w:val="22"/>
                <w:lang w:val="uk-UA"/>
              </w:rPr>
              <w:t>-0,0075</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6</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Тролейбусна,</w:t>
            </w:r>
            <w:r w:rsidR="00EC4F6D">
              <w:rPr>
                <w:bCs/>
                <w:color w:val="000000"/>
                <w:sz w:val="22"/>
                <w:szCs w:val="22"/>
                <w:lang w:val="uk-UA" w:eastAsia="uk-UA"/>
              </w:rPr>
              <w:t xml:space="preserve">  </w:t>
            </w:r>
            <w:r w:rsidRPr="00EC4F6D">
              <w:rPr>
                <w:bCs/>
                <w:color w:val="000000"/>
                <w:sz w:val="22"/>
                <w:szCs w:val="22"/>
                <w:lang w:val="uk-UA" w:eastAsia="uk-UA"/>
              </w:rPr>
              <w:t>40а</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20,04094</w:t>
            </w:r>
          </w:p>
        </w:tc>
        <w:tc>
          <w:tcPr>
            <w:tcW w:w="993" w:type="dxa"/>
            <w:vAlign w:val="bottom"/>
          </w:tcPr>
          <w:p w:rsidR="00C22AEF" w:rsidRPr="00EC4F6D" w:rsidRDefault="00C22AEF" w:rsidP="00EC4F6D">
            <w:pPr>
              <w:jc w:val="center"/>
              <w:rPr>
                <w:color w:val="000000"/>
                <w:sz w:val="20"/>
                <w:szCs w:val="20"/>
                <w:lang w:val="uk-UA" w:eastAsia="uk-UA"/>
              </w:rPr>
            </w:pPr>
            <w:r w:rsidRPr="00EC4F6D">
              <w:rPr>
                <w:color w:val="000000"/>
                <w:sz w:val="20"/>
                <w:szCs w:val="20"/>
                <w:lang w:val="uk-UA" w:eastAsia="uk-UA"/>
              </w:rPr>
              <w:t>14,20196</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5,83898</w:t>
            </w:r>
          </w:p>
        </w:tc>
        <w:tc>
          <w:tcPr>
            <w:tcW w:w="992" w:type="dxa"/>
            <w:vAlign w:val="bottom"/>
          </w:tcPr>
          <w:p w:rsidR="00C22AEF" w:rsidRPr="006003B4" w:rsidRDefault="00C22AEF" w:rsidP="00EC4F6D">
            <w:pPr>
              <w:jc w:val="center"/>
              <w:rPr>
                <w:b/>
                <w:sz w:val="20"/>
                <w:szCs w:val="20"/>
              </w:rPr>
            </w:pPr>
            <w:r w:rsidRPr="006003B4">
              <w:rPr>
                <w:b/>
                <w:sz w:val="20"/>
                <w:szCs w:val="20"/>
              </w:rPr>
              <w:t>20,02390</w:t>
            </w:r>
          </w:p>
        </w:tc>
        <w:tc>
          <w:tcPr>
            <w:tcW w:w="992" w:type="dxa"/>
            <w:vAlign w:val="bottom"/>
          </w:tcPr>
          <w:p w:rsidR="00C22AEF" w:rsidRPr="00EC4F6D" w:rsidRDefault="00C22AEF" w:rsidP="00EC4F6D">
            <w:pPr>
              <w:jc w:val="center"/>
              <w:rPr>
                <w:color w:val="000000"/>
                <w:sz w:val="20"/>
                <w:szCs w:val="20"/>
              </w:rPr>
            </w:pPr>
            <w:r w:rsidRPr="00EC4F6D">
              <w:rPr>
                <w:color w:val="000000"/>
                <w:sz w:val="20"/>
                <w:szCs w:val="20"/>
              </w:rPr>
              <w:t>14,18996</w:t>
            </w:r>
          </w:p>
        </w:tc>
        <w:tc>
          <w:tcPr>
            <w:tcW w:w="993" w:type="dxa"/>
            <w:vAlign w:val="bottom"/>
          </w:tcPr>
          <w:p w:rsidR="00C22AEF" w:rsidRPr="00EC4F6D" w:rsidRDefault="00C22AEF" w:rsidP="00EC4F6D">
            <w:pPr>
              <w:jc w:val="center"/>
              <w:rPr>
                <w:color w:val="000000"/>
                <w:sz w:val="22"/>
                <w:szCs w:val="22"/>
              </w:rPr>
            </w:pPr>
            <w:r w:rsidRPr="00EC4F6D">
              <w:rPr>
                <w:color w:val="000000"/>
                <w:sz w:val="22"/>
                <w:szCs w:val="22"/>
              </w:rPr>
              <w:t>5,83394</w:t>
            </w:r>
          </w:p>
        </w:tc>
        <w:tc>
          <w:tcPr>
            <w:tcW w:w="992" w:type="dxa"/>
            <w:vAlign w:val="bottom"/>
          </w:tcPr>
          <w:p w:rsidR="00C22AEF" w:rsidRPr="00EC4F6D" w:rsidRDefault="00C22AEF" w:rsidP="00EC4F6D">
            <w:pPr>
              <w:jc w:val="center"/>
              <w:rPr>
                <w:color w:val="000000"/>
                <w:sz w:val="22"/>
                <w:szCs w:val="22"/>
                <w:lang w:val="uk-UA"/>
              </w:rPr>
            </w:pPr>
            <w:r w:rsidRPr="00EC4F6D">
              <w:rPr>
                <w:color w:val="000000"/>
                <w:sz w:val="22"/>
                <w:szCs w:val="22"/>
                <w:lang w:val="uk-UA"/>
              </w:rPr>
              <w:t>-</w:t>
            </w:r>
            <w:r w:rsidRPr="006003B4">
              <w:rPr>
                <w:color w:val="000000"/>
                <w:sz w:val="20"/>
                <w:szCs w:val="20"/>
                <w:lang w:val="uk-UA"/>
              </w:rPr>
              <w:t>0,01704</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7</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Федьковича,</w:t>
            </w:r>
            <w:r w:rsidR="00C05C08" w:rsidRPr="00EC4F6D">
              <w:rPr>
                <w:bCs/>
                <w:color w:val="000000"/>
                <w:sz w:val="22"/>
                <w:szCs w:val="22"/>
                <w:lang w:val="uk-UA" w:eastAsia="uk-UA"/>
              </w:rPr>
              <w:t xml:space="preserve"> </w:t>
            </w:r>
            <w:r w:rsidRPr="00EC4F6D">
              <w:rPr>
                <w:bCs/>
                <w:color w:val="000000"/>
                <w:sz w:val="22"/>
                <w:szCs w:val="22"/>
                <w:lang w:val="uk-UA" w:eastAsia="uk-UA"/>
              </w:rPr>
              <w:t>91а</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13,22372</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9,66484</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3,55888</w:t>
            </w:r>
          </w:p>
        </w:tc>
        <w:tc>
          <w:tcPr>
            <w:tcW w:w="992" w:type="dxa"/>
            <w:vAlign w:val="bottom"/>
          </w:tcPr>
          <w:p w:rsidR="00C22AEF" w:rsidRPr="006003B4" w:rsidRDefault="00C22AEF" w:rsidP="00EC4F6D">
            <w:pPr>
              <w:jc w:val="center"/>
              <w:rPr>
                <w:b/>
                <w:sz w:val="20"/>
                <w:szCs w:val="20"/>
              </w:rPr>
            </w:pPr>
            <w:r w:rsidRPr="006003B4">
              <w:rPr>
                <w:b/>
                <w:sz w:val="20"/>
                <w:szCs w:val="20"/>
              </w:rPr>
              <w:t>13,22372</w:t>
            </w:r>
          </w:p>
        </w:tc>
        <w:tc>
          <w:tcPr>
            <w:tcW w:w="992" w:type="dxa"/>
            <w:vAlign w:val="bottom"/>
          </w:tcPr>
          <w:p w:rsidR="00C22AEF" w:rsidRPr="00EC4F6D" w:rsidRDefault="00C22AEF" w:rsidP="00EC4F6D">
            <w:pPr>
              <w:jc w:val="center"/>
              <w:rPr>
                <w:color w:val="000000"/>
                <w:sz w:val="22"/>
                <w:szCs w:val="22"/>
              </w:rPr>
            </w:pPr>
            <w:r w:rsidRPr="00EC4F6D">
              <w:rPr>
                <w:color w:val="000000"/>
                <w:sz w:val="22"/>
                <w:szCs w:val="22"/>
              </w:rPr>
              <w:t>9,66484</w:t>
            </w:r>
          </w:p>
        </w:tc>
        <w:tc>
          <w:tcPr>
            <w:tcW w:w="993" w:type="dxa"/>
            <w:vAlign w:val="bottom"/>
          </w:tcPr>
          <w:p w:rsidR="00C22AEF" w:rsidRPr="00EC4F6D" w:rsidRDefault="00C22AEF" w:rsidP="00EC4F6D">
            <w:pPr>
              <w:jc w:val="center"/>
              <w:rPr>
                <w:color w:val="000000"/>
                <w:sz w:val="22"/>
                <w:szCs w:val="22"/>
              </w:rPr>
            </w:pPr>
            <w:r w:rsidRPr="00EC4F6D">
              <w:rPr>
                <w:color w:val="000000"/>
                <w:sz w:val="22"/>
                <w:szCs w:val="22"/>
              </w:rPr>
              <w:t>3,55888</w:t>
            </w:r>
          </w:p>
        </w:tc>
        <w:tc>
          <w:tcPr>
            <w:tcW w:w="992" w:type="dxa"/>
            <w:vAlign w:val="bottom"/>
          </w:tcPr>
          <w:p w:rsidR="00C22AEF" w:rsidRPr="00EC4F6D" w:rsidRDefault="00C22AEF" w:rsidP="00EC4F6D">
            <w:pPr>
              <w:jc w:val="center"/>
              <w:rPr>
                <w:color w:val="000000"/>
                <w:sz w:val="22"/>
                <w:szCs w:val="22"/>
                <w:lang w:val="uk-UA"/>
              </w:rPr>
            </w:pPr>
            <w:r w:rsidRPr="00EC4F6D">
              <w:rPr>
                <w:color w:val="000000"/>
                <w:sz w:val="22"/>
                <w:szCs w:val="22"/>
                <w:lang w:val="uk-UA"/>
              </w:rPr>
              <w:t>0,0</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8</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Дорошенка,</w:t>
            </w:r>
            <w:r w:rsidR="00C05C08" w:rsidRPr="00EC4F6D">
              <w:rPr>
                <w:bCs/>
                <w:color w:val="000000"/>
                <w:sz w:val="22"/>
                <w:szCs w:val="22"/>
                <w:lang w:val="uk-UA" w:eastAsia="uk-UA"/>
              </w:rPr>
              <w:t xml:space="preserve"> </w:t>
            </w:r>
            <w:r w:rsidRPr="00EC4F6D">
              <w:rPr>
                <w:bCs/>
                <w:color w:val="000000"/>
                <w:sz w:val="22"/>
                <w:szCs w:val="22"/>
                <w:lang w:val="uk-UA" w:eastAsia="uk-UA"/>
              </w:rPr>
              <w:t>28а</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25,24954</w:t>
            </w:r>
          </w:p>
        </w:tc>
        <w:tc>
          <w:tcPr>
            <w:tcW w:w="993" w:type="dxa"/>
            <w:vAlign w:val="bottom"/>
          </w:tcPr>
          <w:p w:rsidR="00C22AEF" w:rsidRPr="00425E2C" w:rsidRDefault="00C22AEF" w:rsidP="00EC4F6D">
            <w:pPr>
              <w:jc w:val="center"/>
              <w:rPr>
                <w:sz w:val="20"/>
                <w:szCs w:val="20"/>
                <w:lang w:val="uk-UA" w:eastAsia="uk-UA"/>
              </w:rPr>
            </w:pPr>
            <w:r w:rsidRPr="00425E2C">
              <w:rPr>
                <w:sz w:val="20"/>
                <w:szCs w:val="20"/>
                <w:lang w:val="uk-UA" w:eastAsia="uk-UA"/>
              </w:rPr>
              <w:t>17,09824</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8,1513</w:t>
            </w:r>
          </w:p>
        </w:tc>
        <w:tc>
          <w:tcPr>
            <w:tcW w:w="992" w:type="dxa"/>
            <w:vAlign w:val="bottom"/>
          </w:tcPr>
          <w:p w:rsidR="00C22AEF" w:rsidRPr="006003B4" w:rsidRDefault="00C22AEF" w:rsidP="00EC4F6D">
            <w:pPr>
              <w:jc w:val="center"/>
              <w:rPr>
                <w:b/>
                <w:sz w:val="20"/>
                <w:szCs w:val="20"/>
              </w:rPr>
            </w:pPr>
            <w:r w:rsidRPr="006003B4">
              <w:rPr>
                <w:b/>
                <w:sz w:val="20"/>
                <w:szCs w:val="20"/>
              </w:rPr>
              <w:t>25,24954</w:t>
            </w:r>
          </w:p>
        </w:tc>
        <w:tc>
          <w:tcPr>
            <w:tcW w:w="992" w:type="dxa"/>
            <w:vAlign w:val="bottom"/>
          </w:tcPr>
          <w:p w:rsidR="00C22AEF" w:rsidRPr="00425E2C" w:rsidRDefault="00C22AEF" w:rsidP="00EC4F6D">
            <w:pPr>
              <w:jc w:val="center"/>
              <w:rPr>
                <w:sz w:val="20"/>
                <w:szCs w:val="20"/>
              </w:rPr>
            </w:pPr>
            <w:r w:rsidRPr="00425E2C">
              <w:rPr>
                <w:sz w:val="20"/>
                <w:szCs w:val="20"/>
              </w:rPr>
              <w:t>17,09824</w:t>
            </w:r>
          </w:p>
        </w:tc>
        <w:tc>
          <w:tcPr>
            <w:tcW w:w="993" w:type="dxa"/>
            <w:vAlign w:val="bottom"/>
          </w:tcPr>
          <w:p w:rsidR="00C22AEF" w:rsidRPr="00EC4F6D" w:rsidRDefault="00C22AEF" w:rsidP="00EC4F6D">
            <w:pPr>
              <w:jc w:val="center"/>
              <w:rPr>
                <w:color w:val="000000"/>
                <w:sz w:val="22"/>
                <w:szCs w:val="22"/>
              </w:rPr>
            </w:pPr>
            <w:r w:rsidRPr="00EC4F6D">
              <w:rPr>
                <w:color w:val="000000"/>
                <w:sz w:val="22"/>
                <w:szCs w:val="22"/>
              </w:rPr>
              <w:t>8,1513</w:t>
            </w:r>
          </w:p>
        </w:tc>
        <w:tc>
          <w:tcPr>
            <w:tcW w:w="992" w:type="dxa"/>
            <w:vAlign w:val="bottom"/>
          </w:tcPr>
          <w:p w:rsidR="00C22AEF" w:rsidRPr="00EC4F6D" w:rsidRDefault="00C22AEF" w:rsidP="00EC4F6D">
            <w:pPr>
              <w:jc w:val="center"/>
              <w:rPr>
                <w:color w:val="000000"/>
                <w:sz w:val="22"/>
                <w:szCs w:val="22"/>
                <w:lang w:val="uk-UA"/>
              </w:rPr>
            </w:pPr>
            <w:r w:rsidRPr="00EC4F6D">
              <w:rPr>
                <w:color w:val="000000"/>
                <w:sz w:val="22"/>
                <w:szCs w:val="22"/>
                <w:lang w:val="uk-UA"/>
              </w:rPr>
              <w:t>0,0</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9</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Крихівці</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0,293</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0,293</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0,00</w:t>
            </w:r>
          </w:p>
        </w:tc>
        <w:tc>
          <w:tcPr>
            <w:tcW w:w="992" w:type="dxa"/>
            <w:vAlign w:val="bottom"/>
          </w:tcPr>
          <w:p w:rsidR="00C22AEF" w:rsidRPr="00EC4F6D" w:rsidRDefault="00C22AEF" w:rsidP="00EC4F6D">
            <w:pPr>
              <w:jc w:val="center"/>
              <w:rPr>
                <w:b/>
                <w:sz w:val="22"/>
                <w:szCs w:val="22"/>
              </w:rPr>
            </w:pPr>
            <w:r w:rsidRPr="00EC4F6D">
              <w:rPr>
                <w:b/>
                <w:sz w:val="22"/>
                <w:szCs w:val="22"/>
              </w:rPr>
              <w:t>0,32267</w:t>
            </w:r>
          </w:p>
        </w:tc>
        <w:tc>
          <w:tcPr>
            <w:tcW w:w="992" w:type="dxa"/>
            <w:vAlign w:val="bottom"/>
          </w:tcPr>
          <w:p w:rsidR="00C22AEF" w:rsidRPr="00EC4F6D" w:rsidRDefault="00C22AEF" w:rsidP="00EC4F6D">
            <w:pPr>
              <w:jc w:val="center"/>
              <w:rPr>
                <w:color w:val="000000"/>
                <w:sz w:val="22"/>
                <w:szCs w:val="22"/>
              </w:rPr>
            </w:pPr>
            <w:r w:rsidRPr="00EC4F6D">
              <w:rPr>
                <w:color w:val="000000"/>
                <w:sz w:val="22"/>
                <w:szCs w:val="22"/>
              </w:rPr>
              <w:t>0,32267</w:t>
            </w:r>
          </w:p>
        </w:tc>
        <w:tc>
          <w:tcPr>
            <w:tcW w:w="993" w:type="dxa"/>
            <w:vAlign w:val="bottom"/>
          </w:tcPr>
          <w:p w:rsidR="00C22AEF" w:rsidRPr="00EC4F6D" w:rsidRDefault="00C22AEF" w:rsidP="00EC4F6D">
            <w:pPr>
              <w:jc w:val="center"/>
              <w:rPr>
                <w:color w:val="000000"/>
                <w:sz w:val="22"/>
                <w:szCs w:val="22"/>
                <w:lang w:val="uk-UA"/>
              </w:rPr>
            </w:pPr>
            <w:r w:rsidRPr="00EC4F6D">
              <w:rPr>
                <w:color w:val="000000"/>
                <w:sz w:val="22"/>
                <w:szCs w:val="22"/>
              </w:rPr>
              <w:t>0</w:t>
            </w:r>
            <w:r w:rsidRPr="00EC4F6D">
              <w:rPr>
                <w:color w:val="000000"/>
                <w:sz w:val="22"/>
                <w:szCs w:val="22"/>
                <w:lang w:val="uk-UA"/>
              </w:rPr>
              <w:t>,00</w:t>
            </w:r>
          </w:p>
        </w:tc>
        <w:tc>
          <w:tcPr>
            <w:tcW w:w="992" w:type="dxa"/>
            <w:vAlign w:val="bottom"/>
          </w:tcPr>
          <w:p w:rsidR="00C22AEF" w:rsidRPr="00EC4F6D" w:rsidRDefault="00C22AEF" w:rsidP="00EC4F6D">
            <w:pPr>
              <w:jc w:val="center"/>
              <w:rPr>
                <w:color w:val="000000"/>
                <w:sz w:val="22"/>
                <w:szCs w:val="22"/>
                <w:lang w:val="uk-UA"/>
              </w:rPr>
            </w:pPr>
            <w:r w:rsidRPr="00EC4F6D">
              <w:rPr>
                <w:color w:val="000000"/>
                <w:sz w:val="22"/>
                <w:szCs w:val="22"/>
                <w:lang w:val="uk-UA"/>
              </w:rPr>
              <w:t>0,02967</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10</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Мазепи,142</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1,16862</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1,1157</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0,05292</w:t>
            </w:r>
          </w:p>
        </w:tc>
        <w:tc>
          <w:tcPr>
            <w:tcW w:w="992" w:type="dxa"/>
            <w:vAlign w:val="bottom"/>
          </w:tcPr>
          <w:p w:rsidR="00C22AEF" w:rsidRPr="00EC4F6D" w:rsidRDefault="00C22AEF" w:rsidP="00EC4F6D">
            <w:pPr>
              <w:jc w:val="center"/>
              <w:rPr>
                <w:b/>
                <w:sz w:val="22"/>
                <w:szCs w:val="22"/>
              </w:rPr>
            </w:pPr>
            <w:r w:rsidRPr="00EC4F6D">
              <w:rPr>
                <w:b/>
                <w:sz w:val="22"/>
                <w:szCs w:val="22"/>
              </w:rPr>
              <w:t>1,16862</w:t>
            </w:r>
          </w:p>
        </w:tc>
        <w:tc>
          <w:tcPr>
            <w:tcW w:w="992" w:type="dxa"/>
            <w:vAlign w:val="bottom"/>
          </w:tcPr>
          <w:p w:rsidR="00C22AEF" w:rsidRPr="00EC4F6D" w:rsidRDefault="00C22AEF" w:rsidP="00EC4F6D">
            <w:pPr>
              <w:jc w:val="center"/>
              <w:rPr>
                <w:color w:val="000000"/>
                <w:sz w:val="22"/>
                <w:szCs w:val="22"/>
              </w:rPr>
            </w:pPr>
            <w:r w:rsidRPr="00EC4F6D">
              <w:rPr>
                <w:color w:val="000000"/>
                <w:sz w:val="22"/>
                <w:szCs w:val="22"/>
              </w:rPr>
              <w:t>1,1157</w:t>
            </w:r>
          </w:p>
        </w:tc>
        <w:tc>
          <w:tcPr>
            <w:tcW w:w="993" w:type="dxa"/>
            <w:vAlign w:val="bottom"/>
          </w:tcPr>
          <w:p w:rsidR="00C22AEF" w:rsidRPr="00EC4F6D" w:rsidRDefault="00C22AEF" w:rsidP="00EC4F6D">
            <w:pPr>
              <w:jc w:val="center"/>
              <w:rPr>
                <w:color w:val="000000"/>
                <w:sz w:val="22"/>
                <w:szCs w:val="22"/>
              </w:rPr>
            </w:pPr>
            <w:r w:rsidRPr="00EC4F6D">
              <w:rPr>
                <w:color w:val="000000"/>
                <w:sz w:val="22"/>
                <w:szCs w:val="22"/>
              </w:rPr>
              <w:t>0,05292</w:t>
            </w:r>
          </w:p>
        </w:tc>
        <w:tc>
          <w:tcPr>
            <w:tcW w:w="992" w:type="dxa"/>
            <w:vAlign w:val="bottom"/>
          </w:tcPr>
          <w:p w:rsidR="00C22AEF" w:rsidRPr="00EC4F6D" w:rsidRDefault="00C22AEF" w:rsidP="00EC4F6D">
            <w:pPr>
              <w:jc w:val="center"/>
              <w:rPr>
                <w:color w:val="000000"/>
                <w:sz w:val="22"/>
                <w:szCs w:val="22"/>
                <w:lang w:val="uk-UA"/>
              </w:rPr>
            </w:pPr>
            <w:r w:rsidRPr="00EC4F6D">
              <w:rPr>
                <w:color w:val="000000"/>
                <w:sz w:val="22"/>
                <w:szCs w:val="22"/>
                <w:lang w:val="uk-UA"/>
              </w:rPr>
              <w:t>0,0</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11</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Мазепи,114г</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3,38249</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2,25549</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1,127</w:t>
            </w:r>
          </w:p>
        </w:tc>
        <w:tc>
          <w:tcPr>
            <w:tcW w:w="992" w:type="dxa"/>
            <w:vAlign w:val="bottom"/>
          </w:tcPr>
          <w:p w:rsidR="00C22AEF" w:rsidRPr="00EC4F6D" w:rsidRDefault="00C22AEF" w:rsidP="00EC4F6D">
            <w:pPr>
              <w:jc w:val="center"/>
              <w:rPr>
                <w:b/>
                <w:sz w:val="22"/>
                <w:szCs w:val="22"/>
              </w:rPr>
            </w:pPr>
            <w:r w:rsidRPr="00EC4F6D">
              <w:rPr>
                <w:b/>
                <w:sz w:val="22"/>
                <w:szCs w:val="22"/>
              </w:rPr>
              <w:t>3,37239</w:t>
            </w:r>
          </w:p>
        </w:tc>
        <w:tc>
          <w:tcPr>
            <w:tcW w:w="992" w:type="dxa"/>
            <w:vAlign w:val="bottom"/>
          </w:tcPr>
          <w:p w:rsidR="00C22AEF" w:rsidRPr="00EC4F6D" w:rsidRDefault="00C22AEF" w:rsidP="00EC4F6D">
            <w:pPr>
              <w:jc w:val="center"/>
              <w:rPr>
                <w:color w:val="000000"/>
                <w:sz w:val="22"/>
                <w:szCs w:val="22"/>
              </w:rPr>
            </w:pPr>
            <w:r w:rsidRPr="00EC4F6D">
              <w:rPr>
                <w:color w:val="000000"/>
                <w:sz w:val="22"/>
                <w:szCs w:val="22"/>
              </w:rPr>
              <w:t>2,24539</w:t>
            </w:r>
          </w:p>
        </w:tc>
        <w:tc>
          <w:tcPr>
            <w:tcW w:w="993" w:type="dxa"/>
            <w:vAlign w:val="bottom"/>
          </w:tcPr>
          <w:p w:rsidR="00C22AEF" w:rsidRPr="00EC4F6D" w:rsidRDefault="00C22AEF" w:rsidP="00EC4F6D">
            <w:pPr>
              <w:jc w:val="center"/>
              <w:rPr>
                <w:color w:val="000000"/>
                <w:sz w:val="22"/>
                <w:szCs w:val="22"/>
              </w:rPr>
            </w:pPr>
            <w:r w:rsidRPr="00EC4F6D">
              <w:rPr>
                <w:color w:val="000000"/>
                <w:sz w:val="22"/>
                <w:szCs w:val="22"/>
              </w:rPr>
              <w:t>1,127</w:t>
            </w:r>
          </w:p>
        </w:tc>
        <w:tc>
          <w:tcPr>
            <w:tcW w:w="992" w:type="dxa"/>
            <w:vAlign w:val="bottom"/>
          </w:tcPr>
          <w:p w:rsidR="00C22AEF" w:rsidRPr="00EC4F6D" w:rsidRDefault="00D435D9" w:rsidP="00EC4F6D">
            <w:pPr>
              <w:jc w:val="center"/>
              <w:rPr>
                <w:color w:val="000000"/>
                <w:sz w:val="22"/>
                <w:szCs w:val="22"/>
                <w:lang w:val="uk-UA"/>
              </w:rPr>
            </w:pPr>
            <w:r w:rsidRPr="00EC4F6D">
              <w:rPr>
                <w:color w:val="000000"/>
                <w:sz w:val="22"/>
                <w:szCs w:val="22"/>
                <w:lang w:val="uk-UA"/>
              </w:rPr>
              <w:t>-0,0101</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12</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Бельведерська,46а</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1,27269</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1,27269</w:t>
            </w:r>
          </w:p>
        </w:tc>
        <w:tc>
          <w:tcPr>
            <w:tcW w:w="992" w:type="dxa"/>
            <w:vAlign w:val="bottom"/>
          </w:tcPr>
          <w:p w:rsidR="00C22AEF" w:rsidRPr="00EC4F6D" w:rsidRDefault="00C22AEF" w:rsidP="00EC4F6D">
            <w:pPr>
              <w:jc w:val="center"/>
              <w:rPr>
                <w:sz w:val="22"/>
                <w:szCs w:val="22"/>
              </w:rPr>
            </w:pPr>
            <w:r w:rsidRPr="00EC4F6D">
              <w:rPr>
                <w:color w:val="000000"/>
                <w:sz w:val="22"/>
                <w:szCs w:val="22"/>
              </w:rPr>
              <w:t>0</w:t>
            </w:r>
            <w:r w:rsidRPr="00EC4F6D">
              <w:rPr>
                <w:color w:val="000000"/>
                <w:sz w:val="22"/>
                <w:szCs w:val="22"/>
                <w:lang w:val="uk-UA"/>
              </w:rPr>
              <w:t>,00</w:t>
            </w:r>
          </w:p>
        </w:tc>
        <w:tc>
          <w:tcPr>
            <w:tcW w:w="992" w:type="dxa"/>
            <w:vAlign w:val="bottom"/>
          </w:tcPr>
          <w:p w:rsidR="00C22AEF" w:rsidRPr="00EC4F6D" w:rsidRDefault="00C22AEF" w:rsidP="00EC4F6D">
            <w:pPr>
              <w:jc w:val="center"/>
              <w:rPr>
                <w:b/>
                <w:sz w:val="22"/>
                <w:szCs w:val="22"/>
              </w:rPr>
            </w:pPr>
            <w:r w:rsidRPr="00EC4F6D">
              <w:rPr>
                <w:b/>
                <w:sz w:val="22"/>
                <w:szCs w:val="22"/>
              </w:rPr>
              <w:t>1,24345</w:t>
            </w:r>
          </w:p>
        </w:tc>
        <w:tc>
          <w:tcPr>
            <w:tcW w:w="992" w:type="dxa"/>
            <w:vAlign w:val="bottom"/>
          </w:tcPr>
          <w:p w:rsidR="00C22AEF" w:rsidRPr="00EC4F6D" w:rsidRDefault="00C22AEF" w:rsidP="00EC4F6D">
            <w:pPr>
              <w:jc w:val="center"/>
              <w:rPr>
                <w:color w:val="000000"/>
                <w:sz w:val="22"/>
                <w:szCs w:val="22"/>
              </w:rPr>
            </w:pPr>
            <w:r w:rsidRPr="00EC4F6D">
              <w:rPr>
                <w:color w:val="000000"/>
                <w:sz w:val="22"/>
                <w:szCs w:val="22"/>
              </w:rPr>
              <w:t>1,24345</w:t>
            </w:r>
          </w:p>
        </w:tc>
        <w:tc>
          <w:tcPr>
            <w:tcW w:w="993" w:type="dxa"/>
            <w:vAlign w:val="bottom"/>
          </w:tcPr>
          <w:p w:rsidR="00C22AEF" w:rsidRPr="00EC4F6D" w:rsidRDefault="00C22AEF" w:rsidP="00EC4F6D">
            <w:pPr>
              <w:jc w:val="center"/>
              <w:rPr>
                <w:sz w:val="22"/>
                <w:szCs w:val="22"/>
              </w:rPr>
            </w:pPr>
            <w:r w:rsidRPr="00EC4F6D">
              <w:rPr>
                <w:color w:val="000000"/>
                <w:sz w:val="22"/>
                <w:szCs w:val="22"/>
              </w:rPr>
              <w:t>0</w:t>
            </w:r>
            <w:r w:rsidRPr="00EC4F6D">
              <w:rPr>
                <w:color w:val="000000"/>
                <w:sz w:val="22"/>
                <w:szCs w:val="22"/>
                <w:lang w:val="uk-UA"/>
              </w:rPr>
              <w:t>,00</w:t>
            </w:r>
          </w:p>
        </w:tc>
        <w:tc>
          <w:tcPr>
            <w:tcW w:w="992" w:type="dxa"/>
            <w:vAlign w:val="bottom"/>
          </w:tcPr>
          <w:p w:rsidR="00C22AEF" w:rsidRPr="00EC4F6D" w:rsidRDefault="00D435D9" w:rsidP="00EC4F6D">
            <w:pPr>
              <w:jc w:val="center"/>
              <w:rPr>
                <w:color w:val="000000"/>
                <w:sz w:val="22"/>
                <w:szCs w:val="22"/>
                <w:lang w:val="uk-UA"/>
              </w:rPr>
            </w:pPr>
            <w:r w:rsidRPr="00EC4F6D">
              <w:rPr>
                <w:color w:val="000000"/>
                <w:sz w:val="22"/>
                <w:szCs w:val="22"/>
                <w:lang w:val="uk-UA"/>
              </w:rPr>
              <w:t>-</w:t>
            </w:r>
            <w:r w:rsidRPr="00425E2C">
              <w:rPr>
                <w:color w:val="000000"/>
                <w:sz w:val="20"/>
                <w:szCs w:val="20"/>
                <w:lang w:val="uk-UA"/>
              </w:rPr>
              <w:t>0,02924</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13</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Бельведерська,49б</w:t>
            </w:r>
          </w:p>
        </w:tc>
        <w:tc>
          <w:tcPr>
            <w:tcW w:w="1134" w:type="dxa"/>
            <w:gridSpan w:val="2"/>
            <w:vAlign w:val="bottom"/>
          </w:tcPr>
          <w:p w:rsidR="00C22AEF" w:rsidRPr="00EC4F6D" w:rsidRDefault="00C22AEF" w:rsidP="00EC4F6D">
            <w:pPr>
              <w:jc w:val="center"/>
              <w:rPr>
                <w:b/>
                <w:color w:val="000000"/>
                <w:sz w:val="22"/>
                <w:szCs w:val="22"/>
                <w:lang w:val="uk-UA" w:eastAsia="uk-UA"/>
              </w:rPr>
            </w:pPr>
            <w:r w:rsidRPr="00EC4F6D">
              <w:rPr>
                <w:b/>
                <w:color w:val="000000"/>
                <w:sz w:val="22"/>
                <w:szCs w:val="22"/>
                <w:lang w:val="uk-UA" w:eastAsia="uk-UA"/>
              </w:rPr>
              <w:t>0,94986</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0,94986</w:t>
            </w:r>
          </w:p>
        </w:tc>
        <w:tc>
          <w:tcPr>
            <w:tcW w:w="992" w:type="dxa"/>
            <w:vAlign w:val="bottom"/>
          </w:tcPr>
          <w:p w:rsidR="00C22AEF" w:rsidRPr="00EC4F6D" w:rsidRDefault="00C22AEF" w:rsidP="00EC4F6D">
            <w:pPr>
              <w:jc w:val="center"/>
              <w:rPr>
                <w:sz w:val="22"/>
                <w:szCs w:val="22"/>
              </w:rPr>
            </w:pPr>
            <w:r w:rsidRPr="00EC4F6D">
              <w:rPr>
                <w:color w:val="000000"/>
                <w:sz w:val="22"/>
                <w:szCs w:val="22"/>
              </w:rPr>
              <w:t>0</w:t>
            </w:r>
            <w:r w:rsidRPr="00EC4F6D">
              <w:rPr>
                <w:color w:val="000000"/>
                <w:sz w:val="22"/>
                <w:szCs w:val="22"/>
                <w:lang w:val="uk-UA"/>
              </w:rPr>
              <w:t>,00</w:t>
            </w:r>
          </w:p>
        </w:tc>
        <w:tc>
          <w:tcPr>
            <w:tcW w:w="992" w:type="dxa"/>
            <w:vAlign w:val="bottom"/>
          </w:tcPr>
          <w:p w:rsidR="00C22AEF" w:rsidRPr="00EC4F6D" w:rsidRDefault="00C22AEF" w:rsidP="00EC4F6D">
            <w:pPr>
              <w:jc w:val="center"/>
              <w:rPr>
                <w:b/>
                <w:color w:val="000000"/>
                <w:sz w:val="22"/>
                <w:szCs w:val="22"/>
              </w:rPr>
            </w:pPr>
            <w:r w:rsidRPr="00EC4F6D">
              <w:rPr>
                <w:b/>
                <w:color w:val="000000"/>
                <w:sz w:val="22"/>
                <w:szCs w:val="22"/>
              </w:rPr>
              <w:t>0,94986</w:t>
            </w:r>
          </w:p>
        </w:tc>
        <w:tc>
          <w:tcPr>
            <w:tcW w:w="992" w:type="dxa"/>
            <w:vAlign w:val="bottom"/>
          </w:tcPr>
          <w:p w:rsidR="00C22AEF" w:rsidRPr="00EC4F6D" w:rsidRDefault="00C22AEF" w:rsidP="00EC4F6D">
            <w:pPr>
              <w:jc w:val="center"/>
              <w:rPr>
                <w:color w:val="000000"/>
                <w:sz w:val="22"/>
                <w:szCs w:val="22"/>
              </w:rPr>
            </w:pPr>
            <w:r w:rsidRPr="00EC4F6D">
              <w:rPr>
                <w:color w:val="000000"/>
                <w:sz w:val="22"/>
                <w:szCs w:val="22"/>
              </w:rPr>
              <w:t>0,94986</w:t>
            </w:r>
          </w:p>
        </w:tc>
        <w:tc>
          <w:tcPr>
            <w:tcW w:w="993" w:type="dxa"/>
            <w:vAlign w:val="bottom"/>
          </w:tcPr>
          <w:p w:rsidR="00C22AEF" w:rsidRPr="00EC4F6D" w:rsidRDefault="00C22AEF" w:rsidP="00EC4F6D">
            <w:pPr>
              <w:jc w:val="center"/>
              <w:rPr>
                <w:sz w:val="22"/>
                <w:szCs w:val="22"/>
              </w:rPr>
            </w:pPr>
            <w:r w:rsidRPr="00EC4F6D">
              <w:rPr>
                <w:color w:val="000000"/>
                <w:sz w:val="22"/>
                <w:szCs w:val="22"/>
              </w:rPr>
              <w:t>0</w:t>
            </w:r>
            <w:r w:rsidRPr="00EC4F6D">
              <w:rPr>
                <w:color w:val="000000"/>
                <w:sz w:val="22"/>
                <w:szCs w:val="22"/>
                <w:lang w:val="uk-UA"/>
              </w:rPr>
              <w:t>,00</w:t>
            </w:r>
          </w:p>
        </w:tc>
        <w:tc>
          <w:tcPr>
            <w:tcW w:w="992" w:type="dxa"/>
            <w:vAlign w:val="bottom"/>
          </w:tcPr>
          <w:p w:rsidR="00C22AEF" w:rsidRPr="00EC4F6D" w:rsidRDefault="00D435D9" w:rsidP="00EC4F6D">
            <w:pPr>
              <w:jc w:val="center"/>
              <w:rPr>
                <w:color w:val="000000"/>
                <w:sz w:val="22"/>
                <w:szCs w:val="22"/>
                <w:lang w:val="uk-UA"/>
              </w:rPr>
            </w:pPr>
            <w:r w:rsidRPr="00EC4F6D">
              <w:rPr>
                <w:color w:val="000000"/>
                <w:sz w:val="22"/>
                <w:szCs w:val="22"/>
                <w:lang w:val="uk-UA"/>
              </w:rPr>
              <w:t>0,0</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14</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Бельведерська,61а</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1,05418</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1,05418</w:t>
            </w:r>
          </w:p>
        </w:tc>
        <w:tc>
          <w:tcPr>
            <w:tcW w:w="992" w:type="dxa"/>
            <w:vAlign w:val="bottom"/>
          </w:tcPr>
          <w:p w:rsidR="00C22AEF" w:rsidRPr="00EC4F6D" w:rsidRDefault="00C22AEF" w:rsidP="00EC4F6D">
            <w:pPr>
              <w:jc w:val="center"/>
              <w:rPr>
                <w:sz w:val="22"/>
                <w:szCs w:val="22"/>
              </w:rPr>
            </w:pPr>
            <w:r w:rsidRPr="00EC4F6D">
              <w:rPr>
                <w:color w:val="000000"/>
                <w:sz w:val="22"/>
                <w:szCs w:val="22"/>
              </w:rPr>
              <w:t>0</w:t>
            </w:r>
            <w:r w:rsidRPr="00EC4F6D">
              <w:rPr>
                <w:color w:val="000000"/>
                <w:sz w:val="22"/>
                <w:szCs w:val="22"/>
                <w:lang w:val="uk-UA"/>
              </w:rPr>
              <w:t>,00</w:t>
            </w:r>
          </w:p>
        </w:tc>
        <w:tc>
          <w:tcPr>
            <w:tcW w:w="992" w:type="dxa"/>
            <w:vAlign w:val="bottom"/>
          </w:tcPr>
          <w:p w:rsidR="00C22AEF" w:rsidRPr="00EC4F6D" w:rsidRDefault="00C22AEF" w:rsidP="00EC4F6D">
            <w:pPr>
              <w:jc w:val="center"/>
              <w:rPr>
                <w:b/>
                <w:sz w:val="22"/>
                <w:szCs w:val="22"/>
              </w:rPr>
            </w:pPr>
            <w:r w:rsidRPr="00EC4F6D">
              <w:rPr>
                <w:b/>
                <w:sz w:val="22"/>
                <w:szCs w:val="22"/>
              </w:rPr>
              <w:t>1,01418</w:t>
            </w:r>
          </w:p>
        </w:tc>
        <w:tc>
          <w:tcPr>
            <w:tcW w:w="992" w:type="dxa"/>
            <w:vAlign w:val="bottom"/>
          </w:tcPr>
          <w:p w:rsidR="00C22AEF" w:rsidRPr="00EC4F6D" w:rsidRDefault="00C22AEF" w:rsidP="00EC4F6D">
            <w:pPr>
              <w:jc w:val="center"/>
              <w:rPr>
                <w:color w:val="000000"/>
                <w:sz w:val="22"/>
                <w:szCs w:val="22"/>
              </w:rPr>
            </w:pPr>
            <w:r w:rsidRPr="00EC4F6D">
              <w:rPr>
                <w:color w:val="000000"/>
                <w:sz w:val="22"/>
                <w:szCs w:val="22"/>
              </w:rPr>
              <w:t>1,01418</w:t>
            </w:r>
          </w:p>
        </w:tc>
        <w:tc>
          <w:tcPr>
            <w:tcW w:w="993" w:type="dxa"/>
            <w:vAlign w:val="bottom"/>
          </w:tcPr>
          <w:p w:rsidR="00C22AEF" w:rsidRPr="00EC4F6D" w:rsidRDefault="00C22AEF" w:rsidP="00EC4F6D">
            <w:pPr>
              <w:jc w:val="center"/>
              <w:rPr>
                <w:sz w:val="22"/>
                <w:szCs w:val="22"/>
              </w:rPr>
            </w:pPr>
            <w:r w:rsidRPr="00EC4F6D">
              <w:rPr>
                <w:color w:val="000000"/>
                <w:sz w:val="22"/>
                <w:szCs w:val="22"/>
              </w:rPr>
              <w:t>0</w:t>
            </w:r>
            <w:r w:rsidRPr="00EC4F6D">
              <w:rPr>
                <w:color w:val="000000"/>
                <w:sz w:val="22"/>
                <w:szCs w:val="22"/>
                <w:lang w:val="uk-UA"/>
              </w:rPr>
              <w:t>,00</w:t>
            </w:r>
          </w:p>
        </w:tc>
        <w:tc>
          <w:tcPr>
            <w:tcW w:w="992" w:type="dxa"/>
            <w:vAlign w:val="bottom"/>
          </w:tcPr>
          <w:p w:rsidR="00C22AEF" w:rsidRPr="00EC4F6D" w:rsidRDefault="00D435D9" w:rsidP="00EC4F6D">
            <w:pPr>
              <w:jc w:val="center"/>
              <w:rPr>
                <w:color w:val="000000"/>
                <w:sz w:val="22"/>
                <w:szCs w:val="22"/>
                <w:lang w:val="uk-UA"/>
              </w:rPr>
            </w:pPr>
            <w:r w:rsidRPr="00EC4F6D">
              <w:rPr>
                <w:color w:val="000000"/>
                <w:sz w:val="22"/>
                <w:szCs w:val="22"/>
                <w:lang w:val="uk-UA"/>
              </w:rPr>
              <w:t>-0,04</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15</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Вовчинецька,</w:t>
            </w:r>
            <w:r w:rsidR="00EC4F6D">
              <w:rPr>
                <w:bCs/>
                <w:color w:val="000000"/>
                <w:sz w:val="22"/>
                <w:szCs w:val="22"/>
                <w:lang w:val="uk-UA" w:eastAsia="uk-UA"/>
              </w:rPr>
              <w:t xml:space="preserve"> </w:t>
            </w:r>
            <w:r w:rsidRPr="00EC4F6D">
              <w:rPr>
                <w:bCs/>
                <w:color w:val="000000"/>
                <w:sz w:val="22"/>
                <w:szCs w:val="22"/>
                <w:lang w:val="uk-UA" w:eastAsia="uk-UA"/>
              </w:rPr>
              <w:t>103</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0,63207</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0,63207</w:t>
            </w:r>
          </w:p>
        </w:tc>
        <w:tc>
          <w:tcPr>
            <w:tcW w:w="992" w:type="dxa"/>
            <w:vAlign w:val="bottom"/>
          </w:tcPr>
          <w:p w:rsidR="00C22AEF" w:rsidRPr="00EC4F6D" w:rsidRDefault="00C22AEF" w:rsidP="00EC4F6D">
            <w:pPr>
              <w:jc w:val="center"/>
              <w:rPr>
                <w:sz w:val="22"/>
                <w:szCs w:val="22"/>
              </w:rPr>
            </w:pPr>
            <w:r w:rsidRPr="00EC4F6D">
              <w:rPr>
                <w:color w:val="000000"/>
                <w:sz w:val="22"/>
                <w:szCs w:val="22"/>
              </w:rPr>
              <w:t>0</w:t>
            </w:r>
            <w:r w:rsidRPr="00EC4F6D">
              <w:rPr>
                <w:color w:val="000000"/>
                <w:sz w:val="22"/>
                <w:szCs w:val="22"/>
                <w:lang w:val="uk-UA"/>
              </w:rPr>
              <w:t>,00</w:t>
            </w:r>
          </w:p>
        </w:tc>
        <w:tc>
          <w:tcPr>
            <w:tcW w:w="992" w:type="dxa"/>
            <w:vAlign w:val="bottom"/>
          </w:tcPr>
          <w:p w:rsidR="00C22AEF" w:rsidRPr="00EC4F6D" w:rsidRDefault="00C22AEF" w:rsidP="00EC4F6D">
            <w:pPr>
              <w:jc w:val="center"/>
              <w:rPr>
                <w:b/>
                <w:sz w:val="22"/>
                <w:szCs w:val="22"/>
              </w:rPr>
            </w:pPr>
            <w:r w:rsidRPr="00EC4F6D">
              <w:rPr>
                <w:b/>
                <w:sz w:val="22"/>
                <w:szCs w:val="22"/>
              </w:rPr>
              <w:t>0,63207</w:t>
            </w:r>
          </w:p>
        </w:tc>
        <w:tc>
          <w:tcPr>
            <w:tcW w:w="992" w:type="dxa"/>
            <w:vAlign w:val="bottom"/>
          </w:tcPr>
          <w:p w:rsidR="00C22AEF" w:rsidRPr="00EC4F6D" w:rsidRDefault="00C22AEF" w:rsidP="00EC4F6D">
            <w:pPr>
              <w:jc w:val="center"/>
              <w:rPr>
                <w:color w:val="000000"/>
                <w:sz w:val="22"/>
                <w:szCs w:val="22"/>
              </w:rPr>
            </w:pPr>
            <w:r w:rsidRPr="00EC4F6D">
              <w:rPr>
                <w:color w:val="000000"/>
                <w:sz w:val="22"/>
                <w:szCs w:val="22"/>
              </w:rPr>
              <w:t>0,63207</w:t>
            </w:r>
          </w:p>
        </w:tc>
        <w:tc>
          <w:tcPr>
            <w:tcW w:w="993" w:type="dxa"/>
            <w:vAlign w:val="bottom"/>
          </w:tcPr>
          <w:p w:rsidR="00C22AEF" w:rsidRPr="00EC4F6D" w:rsidRDefault="00C22AEF" w:rsidP="00EC4F6D">
            <w:pPr>
              <w:jc w:val="center"/>
              <w:rPr>
                <w:sz w:val="22"/>
                <w:szCs w:val="22"/>
              </w:rPr>
            </w:pPr>
            <w:r w:rsidRPr="00EC4F6D">
              <w:rPr>
                <w:color w:val="000000"/>
                <w:sz w:val="22"/>
                <w:szCs w:val="22"/>
              </w:rPr>
              <w:t>0</w:t>
            </w:r>
            <w:r w:rsidRPr="00EC4F6D">
              <w:rPr>
                <w:color w:val="000000"/>
                <w:sz w:val="22"/>
                <w:szCs w:val="22"/>
                <w:lang w:val="uk-UA"/>
              </w:rPr>
              <w:t>,00</w:t>
            </w:r>
          </w:p>
        </w:tc>
        <w:tc>
          <w:tcPr>
            <w:tcW w:w="992" w:type="dxa"/>
            <w:vAlign w:val="bottom"/>
          </w:tcPr>
          <w:p w:rsidR="00C22AEF" w:rsidRPr="00EC4F6D" w:rsidRDefault="00D435D9" w:rsidP="00EC4F6D">
            <w:pPr>
              <w:jc w:val="center"/>
              <w:rPr>
                <w:color w:val="000000"/>
                <w:sz w:val="22"/>
                <w:szCs w:val="22"/>
                <w:lang w:val="uk-UA"/>
              </w:rPr>
            </w:pPr>
            <w:r w:rsidRPr="00EC4F6D">
              <w:rPr>
                <w:color w:val="000000"/>
                <w:sz w:val="22"/>
                <w:szCs w:val="22"/>
                <w:lang w:val="uk-UA"/>
              </w:rPr>
              <w:t>0,0</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16</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Максимовича,</w:t>
            </w:r>
            <w:r w:rsidR="00EC4F6D">
              <w:rPr>
                <w:bCs/>
                <w:color w:val="000000"/>
                <w:sz w:val="22"/>
                <w:szCs w:val="22"/>
                <w:lang w:val="uk-UA" w:eastAsia="uk-UA"/>
              </w:rPr>
              <w:t xml:space="preserve"> </w:t>
            </w:r>
            <w:r w:rsidRPr="00EC4F6D">
              <w:rPr>
                <w:bCs/>
                <w:color w:val="000000"/>
                <w:sz w:val="22"/>
                <w:szCs w:val="22"/>
                <w:lang w:val="uk-UA" w:eastAsia="uk-UA"/>
              </w:rPr>
              <w:t>5а</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0,162</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0,162</w:t>
            </w:r>
          </w:p>
        </w:tc>
        <w:tc>
          <w:tcPr>
            <w:tcW w:w="992" w:type="dxa"/>
            <w:vAlign w:val="bottom"/>
          </w:tcPr>
          <w:p w:rsidR="00C22AEF" w:rsidRPr="00EC4F6D" w:rsidRDefault="00C22AEF" w:rsidP="00EC4F6D">
            <w:pPr>
              <w:jc w:val="center"/>
              <w:rPr>
                <w:sz w:val="22"/>
                <w:szCs w:val="22"/>
              </w:rPr>
            </w:pPr>
            <w:r w:rsidRPr="00EC4F6D">
              <w:rPr>
                <w:color w:val="000000"/>
                <w:sz w:val="22"/>
                <w:szCs w:val="22"/>
              </w:rPr>
              <w:t>0</w:t>
            </w:r>
            <w:r w:rsidRPr="00EC4F6D">
              <w:rPr>
                <w:color w:val="000000"/>
                <w:sz w:val="22"/>
                <w:szCs w:val="22"/>
                <w:lang w:val="uk-UA"/>
              </w:rPr>
              <w:t>,00</w:t>
            </w:r>
          </w:p>
        </w:tc>
        <w:tc>
          <w:tcPr>
            <w:tcW w:w="992" w:type="dxa"/>
            <w:vAlign w:val="bottom"/>
          </w:tcPr>
          <w:p w:rsidR="00C22AEF" w:rsidRPr="00EC4F6D" w:rsidRDefault="00C22AEF" w:rsidP="00EC4F6D">
            <w:pPr>
              <w:jc w:val="center"/>
              <w:rPr>
                <w:b/>
                <w:sz w:val="22"/>
                <w:szCs w:val="22"/>
              </w:rPr>
            </w:pPr>
            <w:r w:rsidRPr="00EC4F6D">
              <w:rPr>
                <w:b/>
                <w:sz w:val="22"/>
                <w:szCs w:val="22"/>
              </w:rPr>
              <w:t>0,162</w:t>
            </w:r>
          </w:p>
        </w:tc>
        <w:tc>
          <w:tcPr>
            <w:tcW w:w="992" w:type="dxa"/>
            <w:vAlign w:val="bottom"/>
          </w:tcPr>
          <w:p w:rsidR="00C22AEF" w:rsidRPr="00EC4F6D" w:rsidRDefault="00C22AEF" w:rsidP="00EC4F6D">
            <w:pPr>
              <w:jc w:val="center"/>
              <w:rPr>
                <w:color w:val="000000"/>
                <w:sz w:val="22"/>
                <w:szCs w:val="22"/>
              </w:rPr>
            </w:pPr>
            <w:r w:rsidRPr="00EC4F6D">
              <w:rPr>
                <w:color w:val="000000"/>
                <w:sz w:val="22"/>
                <w:szCs w:val="22"/>
              </w:rPr>
              <w:t>0,162</w:t>
            </w:r>
          </w:p>
        </w:tc>
        <w:tc>
          <w:tcPr>
            <w:tcW w:w="993" w:type="dxa"/>
            <w:vAlign w:val="bottom"/>
          </w:tcPr>
          <w:p w:rsidR="00C22AEF" w:rsidRPr="00EC4F6D" w:rsidRDefault="00C22AEF" w:rsidP="00EC4F6D">
            <w:pPr>
              <w:jc w:val="center"/>
              <w:rPr>
                <w:sz w:val="22"/>
                <w:szCs w:val="22"/>
              </w:rPr>
            </w:pPr>
            <w:r w:rsidRPr="00EC4F6D">
              <w:rPr>
                <w:color w:val="000000"/>
                <w:sz w:val="22"/>
                <w:szCs w:val="22"/>
              </w:rPr>
              <w:t>0</w:t>
            </w:r>
            <w:r w:rsidRPr="00EC4F6D">
              <w:rPr>
                <w:color w:val="000000"/>
                <w:sz w:val="22"/>
                <w:szCs w:val="22"/>
                <w:lang w:val="uk-UA"/>
              </w:rPr>
              <w:t>,00</w:t>
            </w:r>
          </w:p>
        </w:tc>
        <w:tc>
          <w:tcPr>
            <w:tcW w:w="992" w:type="dxa"/>
            <w:vAlign w:val="bottom"/>
          </w:tcPr>
          <w:p w:rsidR="00C22AEF" w:rsidRPr="00EC4F6D" w:rsidRDefault="00D435D9" w:rsidP="00EC4F6D">
            <w:pPr>
              <w:jc w:val="center"/>
              <w:rPr>
                <w:color w:val="000000"/>
                <w:sz w:val="22"/>
                <w:szCs w:val="22"/>
                <w:lang w:val="uk-UA"/>
              </w:rPr>
            </w:pPr>
            <w:r w:rsidRPr="00EC4F6D">
              <w:rPr>
                <w:color w:val="000000"/>
                <w:sz w:val="22"/>
                <w:szCs w:val="22"/>
                <w:lang w:val="uk-UA"/>
              </w:rPr>
              <w:t>0,0</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17</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Шевченка,34а</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1,42664</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1,42664</w:t>
            </w:r>
          </w:p>
        </w:tc>
        <w:tc>
          <w:tcPr>
            <w:tcW w:w="992" w:type="dxa"/>
            <w:vAlign w:val="bottom"/>
          </w:tcPr>
          <w:p w:rsidR="00C22AEF" w:rsidRPr="00EC4F6D" w:rsidRDefault="00C22AEF" w:rsidP="00EC4F6D">
            <w:pPr>
              <w:jc w:val="center"/>
              <w:rPr>
                <w:sz w:val="22"/>
                <w:szCs w:val="22"/>
              </w:rPr>
            </w:pPr>
            <w:r w:rsidRPr="00EC4F6D">
              <w:rPr>
                <w:color w:val="000000"/>
                <w:sz w:val="22"/>
                <w:szCs w:val="22"/>
              </w:rPr>
              <w:t>0</w:t>
            </w:r>
            <w:r w:rsidRPr="00EC4F6D">
              <w:rPr>
                <w:color w:val="000000"/>
                <w:sz w:val="22"/>
                <w:szCs w:val="22"/>
                <w:lang w:val="uk-UA"/>
              </w:rPr>
              <w:t>,00</w:t>
            </w:r>
          </w:p>
        </w:tc>
        <w:tc>
          <w:tcPr>
            <w:tcW w:w="992" w:type="dxa"/>
            <w:vAlign w:val="bottom"/>
          </w:tcPr>
          <w:p w:rsidR="00C22AEF" w:rsidRPr="00EC4F6D" w:rsidRDefault="00C22AEF" w:rsidP="00EC4F6D">
            <w:pPr>
              <w:jc w:val="center"/>
              <w:rPr>
                <w:b/>
                <w:sz w:val="22"/>
                <w:szCs w:val="22"/>
              </w:rPr>
            </w:pPr>
            <w:r w:rsidRPr="00EC4F6D">
              <w:rPr>
                <w:b/>
                <w:sz w:val="22"/>
                <w:szCs w:val="22"/>
              </w:rPr>
              <w:t>1,42116</w:t>
            </w:r>
          </w:p>
        </w:tc>
        <w:tc>
          <w:tcPr>
            <w:tcW w:w="992" w:type="dxa"/>
            <w:vAlign w:val="bottom"/>
          </w:tcPr>
          <w:p w:rsidR="00C22AEF" w:rsidRPr="00EC4F6D" w:rsidRDefault="00C22AEF" w:rsidP="00EC4F6D">
            <w:pPr>
              <w:jc w:val="center"/>
              <w:rPr>
                <w:color w:val="000000"/>
                <w:sz w:val="22"/>
                <w:szCs w:val="22"/>
              </w:rPr>
            </w:pPr>
            <w:r w:rsidRPr="00EC4F6D">
              <w:rPr>
                <w:color w:val="000000"/>
                <w:sz w:val="22"/>
                <w:szCs w:val="22"/>
              </w:rPr>
              <w:t>1,42116</w:t>
            </w:r>
          </w:p>
        </w:tc>
        <w:tc>
          <w:tcPr>
            <w:tcW w:w="993" w:type="dxa"/>
            <w:vAlign w:val="bottom"/>
          </w:tcPr>
          <w:p w:rsidR="00C22AEF" w:rsidRPr="00EC4F6D" w:rsidRDefault="00C22AEF" w:rsidP="00EC4F6D">
            <w:pPr>
              <w:jc w:val="center"/>
              <w:rPr>
                <w:sz w:val="22"/>
                <w:szCs w:val="22"/>
              </w:rPr>
            </w:pPr>
            <w:r w:rsidRPr="00EC4F6D">
              <w:rPr>
                <w:color w:val="000000"/>
                <w:sz w:val="22"/>
                <w:szCs w:val="22"/>
              </w:rPr>
              <w:t>0</w:t>
            </w:r>
            <w:r w:rsidRPr="00EC4F6D">
              <w:rPr>
                <w:color w:val="000000"/>
                <w:sz w:val="22"/>
                <w:szCs w:val="22"/>
                <w:lang w:val="uk-UA"/>
              </w:rPr>
              <w:t>,00</w:t>
            </w:r>
          </w:p>
        </w:tc>
        <w:tc>
          <w:tcPr>
            <w:tcW w:w="992" w:type="dxa"/>
            <w:vAlign w:val="bottom"/>
          </w:tcPr>
          <w:p w:rsidR="00C22AEF" w:rsidRPr="00EC4F6D" w:rsidRDefault="00D435D9" w:rsidP="00EC4F6D">
            <w:pPr>
              <w:jc w:val="center"/>
              <w:rPr>
                <w:color w:val="000000"/>
                <w:sz w:val="22"/>
                <w:szCs w:val="22"/>
                <w:lang w:val="uk-UA"/>
              </w:rPr>
            </w:pPr>
            <w:r w:rsidRPr="00EC4F6D">
              <w:rPr>
                <w:color w:val="000000"/>
                <w:sz w:val="22"/>
                <w:szCs w:val="22"/>
                <w:lang w:val="uk-UA"/>
              </w:rPr>
              <w:t>-</w:t>
            </w:r>
            <w:r w:rsidRPr="00425E2C">
              <w:rPr>
                <w:color w:val="000000"/>
                <w:sz w:val="20"/>
                <w:szCs w:val="20"/>
                <w:lang w:val="uk-UA"/>
              </w:rPr>
              <w:t>0,00548</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18</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Чубинського,</w:t>
            </w:r>
            <w:r w:rsidR="00EC4F6D">
              <w:rPr>
                <w:bCs/>
                <w:color w:val="000000"/>
                <w:sz w:val="22"/>
                <w:szCs w:val="22"/>
                <w:lang w:val="uk-UA" w:eastAsia="uk-UA"/>
              </w:rPr>
              <w:t xml:space="preserve"> </w:t>
            </w:r>
            <w:r w:rsidRPr="00EC4F6D">
              <w:rPr>
                <w:bCs/>
                <w:color w:val="000000"/>
                <w:sz w:val="22"/>
                <w:szCs w:val="22"/>
                <w:lang w:val="uk-UA" w:eastAsia="uk-UA"/>
              </w:rPr>
              <w:t>14а</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0,09408</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0,09408</w:t>
            </w:r>
          </w:p>
        </w:tc>
        <w:tc>
          <w:tcPr>
            <w:tcW w:w="992" w:type="dxa"/>
            <w:vAlign w:val="bottom"/>
          </w:tcPr>
          <w:p w:rsidR="00C22AEF" w:rsidRPr="00EC4F6D" w:rsidRDefault="00C22AEF" w:rsidP="00EC4F6D">
            <w:pPr>
              <w:jc w:val="center"/>
              <w:rPr>
                <w:sz w:val="22"/>
                <w:szCs w:val="22"/>
              </w:rPr>
            </w:pPr>
            <w:r w:rsidRPr="00EC4F6D">
              <w:rPr>
                <w:color w:val="000000"/>
                <w:sz w:val="22"/>
                <w:szCs w:val="22"/>
              </w:rPr>
              <w:t>0</w:t>
            </w:r>
            <w:r w:rsidRPr="00EC4F6D">
              <w:rPr>
                <w:color w:val="000000"/>
                <w:sz w:val="22"/>
                <w:szCs w:val="22"/>
                <w:lang w:val="uk-UA"/>
              </w:rPr>
              <w:t>,00</w:t>
            </w:r>
          </w:p>
        </w:tc>
        <w:tc>
          <w:tcPr>
            <w:tcW w:w="992" w:type="dxa"/>
            <w:vAlign w:val="bottom"/>
          </w:tcPr>
          <w:p w:rsidR="00C22AEF" w:rsidRPr="00EC4F6D" w:rsidRDefault="00C22AEF" w:rsidP="00EC4F6D">
            <w:pPr>
              <w:jc w:val="center"/>
              <w:rPr>
                <w:b/>
                <w:sz w:val="22"/>
                <w:szCs w:val="22"/>
              </w:rPr>
            </w:pPr>
            <w:r w:rsidRPr="00EC4F6D">
              <w:rPr>
                <w:b/>
                <w:sz w:val="22"/>
                <w:szCs w:val="22"/>
              </w:rPr>
              <w:t>0,09408</w:t>
            </w:r>
          </w:p>
        </w:tc>
        <w:tc>
          <w:tcPr>
            <w:tcW w:w="992" w:type="dxa"/>
            <w:vAlign w:val="bottom"/>
          </w:tcPr>
          <w:p w:rsidR="00C22AEF" w:rsidRPr="00EC4F6D" w:rsidRDefault="00C22AEF" w:rsidP="00EC4F6D">
            <w:pPr>
              <w:jc w:val="center"/>
              <w:rPr>
                <w:color w:val="000000"/>
                <w:sz w:val="22"/>
                <w:szCs w:val="22"/>
              </w:rPr>
            </w:pPr>
            <w:r w:rsidRPr="00EC4F6D">
              <w:rPr>
                <w:color w:val="000000"/>
                <w:sz w:val="22"/>
                <w:szCs w:val="22"/>
              </w:rPr>
              <w:t>0,09408</w:t>
            </w:r>
          </w:p>
        </w:tc>
        <w:tc>
          <w:tcPr>
            <w:tcW w:w="993" w:type="dxa"/>
            <w:vAlign w:val="bottom"/>
          </w:tcPr>
          <w:p w:rsidR="00C22AEF" w:rsidRPr="00EC4F6D" w:rsidRDefault="00C22AEF" w:rsidP="00EC4F6D">
            <w:pPr>
              <w:jc w:val="center"/>
              <w:rPr>
                <w:sz w:val="22"/>
                <w:szCs w:val="22"/>
              </w:rPr>
            </w:pPr>
            <w:r w:rsidRPr="00EC4F6D">
              <w:rPr>
                <w:color w:val="000000"/>
                <w:sz w:val="22"/>
                <w:szCs w:val="22"/>
              </w:rPr>
              <w:t>0</w:t>
            </w:r>
            <w:r w:rsidRPr="00EC4F6D">
              <w:rPr>
                <w:color w:val="000000"/>
                <w:sz w:val="22"/>
                <w:szCs w:val="22"/>
                <w:lang w:val="uk-UA"/>
              </w:rPr>
              <w:t>,00</w:t>
            </w:r>
          </w:p>
        </w:tc>
        <w:tc>
          <w:tcPr>
            <w:tcW w:w="992" w:type="dxa"/>
            <w:vAlign w:val="bottom"/>
          </w:tcPr>
          <w:p w:rsidR="00C22AEF" w:rsidRPr="00EC4F6D" w:rsidRDefault="00D435D9" w:rsidP="00EC4F6D">
            <w:pPr>
              <w:jc w:val="center"/>
              <w:rPr>
                <w:color w:val="000000"/>
                <w:sz w:val="22"/>
                <w:szCs w:val="22"/>
                <w:lang w:val="uk-UA"/>
              </w:rPr>
            </w:pPr>
            <w:r w:rsidRPr="00EC4F6D">
              <w:rPr>
                <w:color w:val="000000"/>
                <w:sz w:val="22"/>
                <w:szCs w:val="22"/>
                <w:lang w:val="uk-UA"/>
              </w:rPr>
              <w:t>0,0</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19</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Медична,4а</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0,88236</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0,53506</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0,3473</w:t>
            </w:r>
          </w:p>
        </w:tc>
        <w:tc>
          <w:tcPr>
            <w:tcW w:w="992" w:type="dxa"/>
            <w:vAlign w:val="bottom"/>
          </w:tcPr>
          <w:p w:rsidR="00C22AEF" w:rsidRPr="00EC4F6D" w:rsidRDefault="00C22AEF" w:rsidP="00EC4F6D">
            <w:pPr>
              <w:jc w:val="center"/>
              <w:rPr>
                <w:b/>
                <w:sz w:val="22"/>
                <w:szCs w:val="22"/>
              </w:rPr>
            </w:pPr>
            <w:r w:rsidRPr="00EC4F6D">
              <w:rPr>
                <w:b/>
                <w:sz w:val="22"/>
                <w:szCs w:val="22"/>
              </w:rPr>
              <w:t>0,88236</w:t>
            </w:r>
          </w:p>
        </w:tc>
        <w:tc>
          <w:tcPr>
            <w:tcW w:w="992" w:type="dxa"/>
            <w:vAlign w:val="bottom"/>
          </w:tcPr>
          <w:p w:rsidR="00C22AEF" w:rsidRPr="00EC4F6D" w:rsidRDefault="00C22AEF" w:rsidP="00EC4F6D">
            <w:pPr>
              <w:jc w:val="center"/>
              <w:rPr>
                <w:color w:val="000000"/>
                <w:sz w:val="22"/>
                <w:szCs w:val="22"/>
              </w:rPr>
            </w:pPr>
            <w:r w:rsidRPr="00EC4F6D">
              <w:rPr>
                <w:color w:val="000000"/>
                <w:sz w:val="22"/>
                <w:szCs w:val="22"/>
              </w:rPr>
              <w:t>0,53506</w:t>
            </w:r>
          </w:p>
        </w:tc>
        <w:tc>
          <w:tcPr>
            <w:tcW w:w="993" w:type="dxa"/>
            <w:vAlign w:val="bottom"/>
          </w:tcPr>
          <w:p w:rsidR="00C22AEF" w:rsidRPr="00EC4F6D" w:rsidRDefault="00C22AEF" w:rsidP="00EC4F6D">
            <w:pPr>
              <w:jc w:val="center"/>
              <w:rPr>
                <w:color w:val="000000"/>
                <w:sz w:val="22"/>
                <w:szCs w:val="22"/>
              </w:rPr>
            </w:pPr>
            <w:r w:rsidRPr="00EC4F6D">
              <w:rPr>
                <w:color w:val="000000"/>
                <w:sz w:val="22"/>
                <w:szCs w:val="22"/>
              </w:rPr>
              <w:t>0,3473</w:t>
            </w:r>
          </w:p>
        </w:tc>
        <w:tc>
          <w:tcPr>
            <w:tcW w:w="992" w:type="dxa"/>
            <w:vAlign w:val="bottom"/>
          </w:tcPr>
          <w:p w:rsidR="00C22AEF" w:rsidRPr="00EC4F6D" w:rsidRDefault="00D435D9" w:rsidP="00EC4F6D">
            <w:pPr>
              <w:jc w:val="center"/>
              <w:rPr>
                <w:color w:val="000000"/>
                <w:sz w:val="22"/>
                <w:szCs w:val="22"/>
                <w:lang w:val="uk-UA"/>
              </w:rPr>
            </w:pPr>
            <w:r w:rsidRPr="00EC4F6D">
              <w:rPr>
                <w:color w:val="000000"/>
                <w:sz w:val="22"/>
                <w:szCs w:val="22"/>
                <w:lang w:val="uk-UA"/>
              </w:rPr>
              <w:t>0,0</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20</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Медична,17а</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2,43405</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1,77065</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0,6634</w:t>
            </w:r>
          </w:p>
        </w:tc>
        <w:tc>
          <w:tcPr>
            <w:tcW w:w="992" w:type="dxa"/>
            <w:vAlign w:val="bottom"/>
          </w:tcPr>
          <w:p w:rsidR="00C22AEF" w:rsidRPr="00EC4F6D" w:rsidRDefault="00C22AEF" w:rsidP="00EC4F6D">
            <w:pPr>
              <w:jc w:val="center"/>
              <w:rPr>
                <w:b/>
                <w:sz w:val="22"/>
                <w:szCs w:val="22"/>
              </w:rPr>
            </w:pPr>
            <w:r w:rsidRPr="00EC4F6D">
              <w:rPr>
                <w:b/>
                <w:sz w:val="22"/>
                <w:szCs w:val="22"/>
              </w:rPr>
              <w:t>2,43405</w:t>
            </w:r>
          </w:p>
        </w:tc>
        <w:tc>
          <w:tcPr>
            <w:tcW w:w="992" w:type="dxa"/>
            <w:vAlign w:val="bottom"/>
          </w:tcPr>
          <w:p w:rsidR="00C22AEF" w:rsidRPr="00EC4F6D" w:rsidRDefault="00C22AEF" w:rsidP="00EC4F6D">
            <w:pPr>
              <w:jc w:val="center"/>
              <w:rPr>
                <w:color w:val="000000"/>
                <w:sz w:val="22"/>
                <w:szCs w:val="22"/>
                <w:lang w:val="uk-UA"/>
              </w:rPr>
            </w:pPr>
            <w:r w:rsidRPr="00EC4F6D">
              <w:rPr>
                <w:color w:val="000000"/>
                <w:sz w:val="22"/>
                <w:szCs w:val="22"/>
                <w:lang w:val="uk-UA"/>
              </w:rPr>
              <w:t>1,77065</w:t>
            </w:r>
          </w:p>
        </w:tc>
        <w:tc>
          <w:tcPr>
            <w:tcW w:w="993" w:type="dxa"/>
            <w:vAlign w:val="bottom"/>
          </w:tcPr>
          <w:p w:rsidR="00C22AEF" w:rsidRPr="00EC4F6D" w:rsidRDefault="00C22AEF" w:rsidP="00EC4F6D">
            <w:pPr>
              <w:jc w:val="center"/>
              <w:rPr>
                <w:color w:val="000000"/>
                <w:sz w:val="22"/>
                <w:szCs w:val="22"/>
              </w:rPr>
            </w:pPr>
            <w:r w:rsidRPr="00EC4F6D">
              <w:rPr>
                <w:color w:val="000000"/>
                <w:sz w:val="22"/>
                <w:szCs w:val="22"/>
              </w:rPr>
              <w:t>0,6634</w:t>
            </w:r>
          </w:p>
        </w:tc>
        <w:tc>
          <w:tcPr>
            <w:tcW w:w="992" w:type="dxa"/>
            <w:vAlign w:val="bottom"/>
          </w:tcPr>
          <w:p w:rsidR="00C22AEF" w:rsidRPr="00EC4F6D" w:rsidRDefault="00D435D9" w:rsidP="00EC4F6D">
            <w:pPr>
              <w:jc w:val="center"/>
              <w:rPr>
                <w:color w:val="000000"/>
                <w:sz w:val="22"/>
                <w:szCs w:val="22"/>
                <w:lang w:val="uk-UA"/>
              </w:rPr>
            </w:pPr>
            <w:r w:rsidRPr="00EC4F6D">
              <w:rPr>
                <w:color w:val="000000"/>
                <w:sz w:val="22"/>
                <w:szCs w:val="22"/>
                <w:lang w:val="uk-UA"/>
              </w:rPr>
              <w:t>0,0</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21</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Коновальця,</w:t>
            </w:r>
            <w:r w:rsidR="00C05C08" w:rsidRPr="00EC4F6D">
              <w:rPr>
                <w:bCs/>
                <w:color w:val="000000"/>
                <w:sz w:val="22"/>
                <w:szCs w:val="22"/>
                <w:lang w:val="uk-UA" w:eastAsia="uk-UA"/>
              </w:rPr>
              <w:t xml:space="preserve"> </w:t>
            </w:r>
            <w:r w:rsidRPr="00EC4F6D">
              <w:rPr>
                <w:bCs/>
                <w:color w:val="000000"/>
                <w:sz w:val="22"/>
                <w:szCs w:val="22"/>
                <w:lang w:val="uk-UA" w:eastAsia="uk-UA"/>
              </w:rPr>
              <w:t>132а</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1,9813</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1,3813</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0,60</w:t>
            </w:r>
          </w:p>
        </w:tc>
        <w:tc>
          <w:tcPr>
            <w:tcW w:w="992" w:type="dxa"/>
            <w:vAlign w:val="bottom"/>
          </w:tcPr>
          <w:p w:rsidR="00C22AEF" w:rsidRPr="00EC4F6D" w:rsidRDefault="00C22AEF" w:rsidP="00EC4F6D">
            <w:pPr>
              <w:jc w:val="center"/>
              <w:rPr>
                <w:b/>
                <w:sz w:val="22"/>
                <w:szCs w:val="22"/>
              </w:rPr>
            </w:pPr>
            <w:r w:rsidRPr="00EC4F6D">
              <w:rPr>
                <w:b/>
                <w:sz w:val="22"/>
                <w:szCs w:val="22"/>
              </w:rPr>
              <w:t>1,9813</w:t>
            </w:r>
          </w:p>
        </w:tc>
        <w:tc>
          <w:tcPr>
            <w:tcW w:w="992" w:type="dxa"/>
            <w:vAlign w:val="bottom"/>
          </w:tcPr>
          <w:p w:rsidR="00C22AEF" w:rsidRPr="00EC4F6D" w:rsidRDefault="00C22AEF" w:rsidP="00EC4F6D">
            <w:pPr>
              <w:jc w:val="center"/>
              <w:rPr>
                <w:color w:val="000000"/>
                <w:sz w:val="22"/>
                <w:szCs w:val="22"/>
                <w:lang w:val="uk-UA"/>
              </w:rPr>
            </w:pPr>
            <w:r w:rsidRPr="00EC4F6D">
              <w:rPr>
                <w:color w:val="000000"/>
                <w:sz w:val="22"/>
                <w:szCs w:val="22"/>
                <w:lang w:val="uk-UA"/>
              </w:rPr>
              <w:t>1,3813</w:t>
            </w:r>
          </w:p>
        </w:tc>
        <w:tc>
          <w:tcPr>
            <w:tcW w:w="993" w:type="dxa"/>
            <w:vAlign w:val="bottom"/>
          </w:tcPr>
          <w:p w:rsidR="00C22AEF" w:rsidRPr="00EC4F6D" w:rsidRDefault="00C22AEF" w:rsidP="00EC4F6D">
            <w:pPr>
              <w:jc w:val="center"/>
              <w:rPr>
                <w:color w:val="000000"/>
                <w:sz w:val="22"/>
                <w:szCs w:val="22"/>
                <w:lang w:val="uk-UA"/>
              </w:rPr>
            </w:pPr>
            <w:r w:rsidRPr="00EC4F6D">
              <w:rPr>
                <w:color w:val="000000"/>
                <w:sz w:val="22"/>
                <w:szCs w:val="22"/>
              </w:rPr>
              <w:t>0,6</w:t>
            </w:r>
            <w:r w:rsidRPr="00EC4F6D">
              <w:rPr>
                <w:color w:val="000000"/>
                <w:sz w:val="22"/>
                <w:szCs w:val="22"/>
                <w:lang w:val="uk-UA"/>
              </w:rPr>
              <w:t>0</w:t>
            </w:r>
          </w:p>
        </w:tc>
        <w:tc>
          <w:tcPr>
            <w:tcW w:w="992" w:type="dxa"/>
            <w:vAlign w:val="bottom"/>
          </w:tcPr>
          <w:p w:rsidR="00C22AEF" w:rsidRPr="00EC4F6D" w:rsidRDefault="00D435D9" w:rsidP="00EC4F6D">
            <w:pPr>
              <w:jc w:val="center"/>
              <w:rPr>
                <w:color w:val="000000"/>
                <w:sz w:val="22"/>
                <w:szCs w:val="22"/>
                <w:lang w:val="uk-UA"/>
              </w:rPr>
            </w:pPr>
            <w:r w:rsidRPr="00EC4F6D">
              <w:rPr>
                <w:color w:val="000000"/>
                <w:sz w:val="22"/>
                <w:szCs w:val="22"/>
                <w:lang w:val="uk-UA"/>
              </w:rPr>
              <w:t>0,0</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22</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Матейка,34а</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1,42688</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1,16388</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0,263</w:t>
            </w:r>
          </w:p>
        </w:tc>
        <w:tc>
          <w:tcPr>
            <w:tcW w:w="992" w:type="dxa"/>
            <w:vAlign w:val="bottom"/>
          </w:tcPr>
          <w:p w:rsidR="00C22AEF" w:rsidRPr="00EC4F6D" w:rsidRDefault="00C22AEF" w:rsidP="00EC4F6D">
            <w:pPr>
              <w:jc w:val="center"/>
              <w:rPr>
                <w:b/>
                <w:sz w:val="22"/>
                <w:szCs w:val="22"/>
              </w:rPr>
            </w:pPr>
            <w:r w:rsidRPr="00EC4F6D">
              <w:rPr>
                <w:b/>
                <w:sz w:val="22"/>
                <w:szCs w:val="22"/>
              </w:rPr>
              <w:t>1,42688</w:t>
            </w:r>
          </w:p>
        </w:tc>
        <w:tc>
          <w:tcPr>
            <w:tcW w:w="992" w:type="dxa"/>
            <w:vAlign w:val="bottom"/>
          </w:tcPr>
          <w:p w:rsidR="00C22AEF" w:rsidRPr="00EC4F6D" w:rsidRDefault="00C22AEF" w:rsidP="00EC4F6D">
            <w:pPr>
              <w:jc w:val="center"/>
              <w:rPr>
                <w:color w:val="000000"/>
                <w:sz w:val="22"/>
                <w:szCs w:val="22"/>
              </w:rPr>
            </w:pPr>
            <w:r w:rsidRPr="00EC4F6D">
              <w:rPr>
                <w:color w:val="000000"/>
                <w:sz w:val="22"/>
                <w:szCs w:val="22"/>
              </w:rPr>
              <w:t>1,16388</w:t>
            </w:r>
          </w:p>
        </w:tc>
        <w:tc>
          <w:tcPr>
            <w:tcW w:w="993" w:type="dxa"/>
            <w:vAlign w:val="bottom"/>
          </w:tcPr>
          <w:p w:rsidR="00C22AEF" w:rsidRPr="00EC4F6D" w:rsidRDefault="00C22AEF" w:rsidP="00EC4F6D">
            <w:pPr>
              <w:jc w:val="center"/>
              <w:rPr>
                <w:color w:val="000000"/>
                <w:sz w:val="22"/>
                <w:szCs w:val="22"/>
              </w:rPr>
            </w:pPr>
            <w:r w:rsidRPr="00EC4F6D">
              <w:rPr>
                <w:color w:val="000000"/>
                <w:sz w:val="22"/>
                <w:szCs w:val="22"/>
              </w:rPr>
              <w:t>0,263</w:t>
            </w:r>
          </w:p>
        </w:tc>
        <w:tc>
          <w:tcPr>
            <w:tcW w:w="992" w:type="dxa"/>
            <w:vAlign w:val="bottom"/>
          </w:tcPr>
          <w:p w:rsidR="00C22AEF" w:rsidRPr="00EC4F6D" w:rsidRDefault="00D435D9" w:rsidP="00EC4F6D">
            <w:pPr>
              <w:jc w:val="center"/>
              <w:rPr>
                <w:color w:val="000000"/>
                <w:sz w:val="22"/>
                <w:szCs w:val="22"/>
                <w:lang w:val="uk-UA"/>
              </w:rPr>
            </w:pPr>
            <w:r w:rsidRPr="00EC4F6D">
              <w:rPr>
                <w:color w:val="000000"/>
                <w:sz w:val="22"/>
                <w:szCs w:val="22"/>
                <w:lang w:val="uk-UA"/>
              </w:rPr>
              <w:t>0,0</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23</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Чорновола,</w:t>
            </w:r>
            <w:r w:rsidR="00C05C08" w:rsidRPr="00EC4F6D">
              <w:rPr>
                <w:bCs/>
                <w:color w:val="000000"/>
                <w:sz w:val="22"/>
                <w:szCs w:val="22"/>
                <w:lang w:val="uk-UA" w:eastAsia="uk-UA"/>
              </w:rPr>
              <w:t xml:space="preserve">  </w:t>
            </w:r>
            <w:r w:rsidRPr="00EC4F6D">
              <w:rPr>
                <w:bCs/>
                <w:color w:val="000000"/>
                <w:sz w:val="22"/>
                <w:szCs w:val="22"/>
                <w:lang w:val="uk-UA" w:eastAsia="uk-UA"/>
              </w:rPr>
              <w:t>47а</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3,51798</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2,43828</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1,0797</w:t>
            </w:r>
          </w:p>
        </w:tc>
        <w:tc>
          <w:tcPr>
            <w:tcW w:w="992" w:type="dxa"/>
            <w:vAlign w:val="bottom"/>
          </w:tcPr>
          <w:p w:rsidR="00C22AEF" w:rsidRPr="00EC4F6D" w:rsidRDefault="00C22AEF" w:rsidP="00EC4F6D">
            <w:pPr>
              <w:jc w:val="center"/>
              <w:rPr>
                <w:b/>
                <w:sz w:val="22"/>
                <w:szCs w:val="22"/>
              </w:rPr>
            </w:pPr>
            <w:r w:rsidRPr="00EC4F6D">
              <w:rPr>
                <w:b/>
                <w:sz w:val="22"/>
                <w:szCs w:val="22"/>
              </w:rPr>
              <w:t>3,51798</w:t>
            </w:r>
          </w:p>
        </w:tc>
        <w:tc>
          <w:tcPr>
            <w:tcW w:w="992" w:type="dxa"/>
            <w:vAlign w:val="bottom"/>
          </w:tcPr>
          <w:p w:rsidR="00C22AEF" w:rsidRPr="00EC4F6D" w:rsidRDefault="00C22AEF" w:rsidP="00EC4F6D">
            <w:pPr>
              <w:jc w:val="center"/>
              <w:rPr>
                <w:color w:val="000000"/>
                <w:sz w:val="22"/>
                <w:szCs w:val="22"/>
                <w:lang w:val="uk-UA"/>
              </w:rPr>
            </w:pPr>
            <w:r w:rsidRPr="00EC4F6D">
              <w:rPr>
                <w:color w:val="000000"/>
                <w:sz w:val="22"/>
                <w:szCs w:val="22"/>
                <w:lang w:val="uk-UA"/>
              </w:rPr>
              <w:t>2,43828</w:t>
            </w:r>
          </w:p>
        </w:tc>
        <w:tc>
          <w:tcPr>
            <w:tcW w:w="993" w:type="dxa"/>
            <w:vAlign w:val="bottom"/>
          </w:tcPr>
          <w:p w:rsidR="00C22AEF" w:rsidRPr="00EC4F6D" w:rsidRDefault="00C22AEF" w:rsidP="00EC4F6D">
            <w:pPr>
              <w:jc w:val="center"/>
              <w:rPr>
                <w:color w:val="000000"/>
                <w:sz w:val="22"/>
                <w:szCs w:val="22"/>
              </w:rPr>
            </w:pPr>
            <w:r w:rsidRPr="00EC4F6D">
              <w:rPr>
                <w:color w:val="000000"/>
                <w:sz w:val="22"/>
                <w:szCs w:val="22"/>
              </w:rPr>
              <w:t>1,0797</w:t>
            </w:r>
          </w:p>
        </w:tc>
        <w:tc>
          <w:tcPr>
            <w:tcW w:w="992" w:type="dxa"/>
            <w:vAlign w:val="bottom"/>
          </w:tcPr>
          <w:p w:rsidR="00C22AEF" w:rsidRPr="00EC4F6D" w:rsidRDefault="00D435D9" w:rsidP="00EC4F6D">
            <w:pPr>
              <w:jc w:val="center"/>
              <w:rPr>
                <w:color w:val="000000"/>
                <w:sz w:val="22"/>
                <w:szCs w:val="22"/>
                <w:lang w:val="uk-UA"/>
              </w:rPr>
            </w:pPr>
            <w:r w:rsidRPr="00EC4F6D">
              <w:rPr>
                <w:color w:val="000000"/>
                <w:sz w:val="22"/>
                <w:szCs w:val="22"/>
                <w:lang w:val="uk-UA"/>
              </w:rPr>
              <w:t>0,0</w:t>
            </w:r>
          </w:p>
        </w:tc>
      </w:tr>
      <w:tr w:rsidR="00C05C08" w:rsidRPr="0034393E" w:rsidTr="006003B4">
        <w:tc>
          <w:tcPr>
            <w:tcW w:w="567" w:type="dxa"/>
            <w:vAlign w:val="bottom"/>
          </w:tcPr>
          <w:p w:rsidR="00C22AEF" w:rsidRPr="00EC4F6D" w:rsidRDefault="00C22AEF" w:rsidP="00C22AEF">
            <w:pPr>
              <w:jc w:val="center"/>
              <w:rPr>
                <w:color w:val="000000"/>
                <w:sz w:val="22"/>
                <w:szCs w:val="22"/>
                <w:lang w:val="uk-UA" w:eastAsia="uk-UA"/>
              </w:rPr>
            </w:pPr>
            <w:r w:rsidRPr="00EC4F6D">
              <w:rPr>
                <w:color w:val="000000"/>
                <w:sz w:val="22"/>
                <w:szCs w:val="22"/>
                <w:lang w:val="uk-UA" w:eastAsia="uk-UA"/>
              </w:rPr>
              <w:t>24</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Довга,68а</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13,82921</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9,514</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4,31521</w:t>
            </w:r>
          </w:p>
        </w:tc>
        <w:tc>
          <w:tcPr>
            <w:tcW w:w="992" w:type="dxa"/>
            <w:vAlign w:val="bottom"/>
          </w:tcPr>
          <w:p w:rsidR="00C22AEF" w:rsidRPr="006003B4" w:rsidRDefault="00C22AEF" w:rsidP="00EC4F6D">
            <w:pPr>
              <w:jc w:val="center"/>
              <w:rPr>
                <w:b/>
                <w:sz w:val="20"/>
                <w:szCs w:val="20"/>
              </w:rPr>
            </w:pPr>
            <w:r w:rsidRPr="006003B4">
              <w:rPr>
                <w:b/>
                <w:sz w:val="20"/>
                <w:szCs w:val="20"/>
              </w:rPr>
              <w:t>13,20717</w:t>
            </w:r>
          </w:p>
        </w:tc>
        <w:tc>
          <w:tcPr>
            <w:tcW w:w="992" w:type="dxa"/>
            <w:vAlign w:val="bottom"/>
          </w:tcPr>
          <w:p w:rsidR="00C22AEF" w:rsidRPr="00EC4F6D" w:rsidRDefault="00C22AEF" w:rsidP="00EC4F6D">
            <w:pPr>
              <w:jc w:val="center"/>
              <w:rPr>
                <w:color w:val="000000"/>
                <w:sz w:val="22"/>
                <w:szCs w:val="22"/>
              </w:rPr>
            </w:pPr>
            <w:r w:rsidRPr="00EC4F6D">
              <w:rPr>
                <w:color w:val="000000"/>
                <w:sz w:val="22"/>
                <w:szCs w:val="22"/>
              </w:rPr>
              <w:t>9,49496</w:t>
            </w:r>
          </w:p>
        </w:tc>
        <w:tc>
          <w:tcPr>
            <w:tcW w:w="993" w:type="dxa"/>
            <w:vAlign w:val="bottom"/>
          </w:tcPr>
          <w:p w:rsidR="00C22AEF" w:rsidRPr="00EC4F6D" w:rsidRDefault="00C22AEF" w:rsidP="00EC4F6D">
            <w:pPr>
              <w:jc w:val="center"/>
              <w:rPr>
                <w:color w:val="000000"/>
                <w:sz w:val="22"/>
                <w:szCs w:val="22"/>
              </w:rPr>
            </w:pPr>
            <w:r w:rsidRPr="00EC4F6D">
              <w:rPr>
                <w:color w:val="000000"/>
                <w:sz w:val="22"/>
                <w:szCs w:val="22"/>
              </w:rPr>
              <w:t>3,71221</w:t>
            </w:r>
          </w:p>
        </w:tc>
        <w:tc>
          <w:tcPr>
            <w:tcW w:w="992" w:type="dxa"/>
            <w:vAlign w:val="bottom"/>
          </w:tcPr>
          <w:p w:rsidR="00C22AEF" w:rsidRPr="00EC4F6D" w:rsidRDefault="00D435D9" w:rsidP="00EC4F6D">
            <w:pPr>
              <w:jc w:val="center"/>
              <w:rPr>
                <w:color w:val="000000"/>
                <w:sz w:val="22"/>
                <w:szCs w:val="22"/>
                <w:lang w:val="uk-UA"/>
              </w:rPr>
            </w:pPr>
            <w:r w:rsidRPr="00EC4F6D">
              <w:rPr>
                <w:color w:val="000000"/>
                <w:sz w:val="22"/>
                <w:szCs w:val="22"/>
                <w:lang w:val="uk-UA"/>
              </w:rPr>
              <w:t>-</w:t>
            </w:r>
            <w:r w:rsidRPr="00425E2C">
              <w:rPr>
                <w:color w:val="000000"/>
                <w:sz w:val="20"/>
                <w:szCs w:val="20"/>
                <w:lang w:val="uk-UA"/>
              </w:rPr>
              <w:t>0,62204</w:t>
            </w:r>
          </w:p>
        </w:tc>
      </w:tr>
      <w:tr w:rsidR="00C05C08" w:rsidRPr="0034393E" w:rsidTr="006003B4">
        <w:tc>
          <w:tcPr>
            <w:tcW w:w="567" w:type="dxa"/>
            <w:vAlign w:val="bottom"/>
          </w:tcPr>
          <w:p w:rsidR="00C22AEF" w:rsidRPr="00EC4F6D" w:rsidRDefault="00C22AEF" w:rsidP="001150A7">
            <w:pPr>
              <w:jc w:val="center"/>
              <w:rPr>
                <w:color w:val="000000"/>
                <w:sz w:val="22"/>
                <w:szCs w:val="22"/>
                <w:lang w:val="uk-UA" w:eastAsia="uk-UA"/>
              </w:rPr>
            </w:pPr>
            <w:r w:rsidRPr="00EC4F6D">
              <w:rPr>
                <w:color w:val="000000"/>
                <w:sz w:val="22"/>
                <w:szCs w:val="22"/>
                <w:lang w:val="uk-UA" w:eastAsia="uk-UA"/>
              </w:rPr>
              <w:t>2</w:t>
            </w:r>
            <w:r w:rsidR="001150A7" w:rsidRPr="00EC4F6D">
              <w:rPr>
                <w:color w:val="000000"/>
                <w:sz w:val="22"/>
                <w:szCs w:val="22"/>
                <w:lang w:val="uk-UA" w:eastAsia="uk-UA"/>
              </w:rPr>
              <w:t>5</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Юності,11а</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2,81632</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2,81632</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0,00</w:t>
            </w:r>
          </w:p>
        </w:tc>
        <w:tc>
          <w:tcPr>
            <w:tcW w:w="992" w:type="dxa"/>
            <w:vAlign w:val="bottom"/>
          </w:tcPr>
          <w:p w:rsidR="00C22AEF" w:rsidRPr="00EC4F6D" w:rsidRDefault="00C22AEF" w:rsidP="00EC4F6D">
            <w:pPr>
              <w:jc w:val="center"/>
              <w:rPr>
                <w:b/>
                <w:sz w:val="22"/>
                <w:szCs w:val="22"/>
              </w:rPr>
            </w:pPr>
            <w:r w:rsidRPr="00EC4F6D">
              <w:rPr>
                <w:b/>
                <w:sz w:val="22"/>
                <w:szCs w:val="22"/>
              </w:rPr>
              <w:t>2,81632</w:t>
            </w:r>
          </w:p>
        </w:tc>
        <w:tc>
          <w:tcPr>
            <w:tcW w:w="992" w:type="dxa"/>
            <w:vAlign w:val="bottom"/>
          </w:tcPr>
          <w:p w:rsidR="00C22AEF" w:rsidRPr="00EC4F6D" w:rsidRDefault="00C22AEF" w:rsidP="00EC4F6D">
            <w:pPr>
              <w:jc w:val="center"/>
              <w:rPr>
                <w:color w:val="000000"/>
                <w:sz w:val="22"/>
                <w:szCs w:val="22"/>
              </w:rPr>
            </w:pPr>
            <w:r w:rsidRPr="00EC4F6D">
              <w:rPr>
                <w:color w:val="000000"/>
                <w:sz w:val="22"/>
                <w:szCs w:val="22"/>
              </w:rPr>
              <w:t>2,81632</w:t>
            </w:r>
          </w:p>
        </w:tc>
        <w:tc>
          <w:tcPr>
            <w:tcW w:w="993" w:type="dxa"/>
            <w:vAlign w:val="bottom"/>
          </w:tcPr>
          <w:p w:rsidR="00C22AEF" w:rsidRPr="00EC4F6D" w:rsidRDefault="00C22AEF" w:rsidP="00EC4F6D">
            <w:pPr>
              <w:jc w:val="center"/>
              <w:rPr>
                <w:color w:val="000000"/>
                <w:sz w:val="22"/>
                <w:szCs w:val="22"/>
              </w:rPr>
            </w:pPr>
            <w:r w:rsidRPr="00EC4F6D">
              <w:rPr>
                <w:color w:val="000000"/>
                <w:sz w:val="22"/>
                <w:szCs w:val="22"/>
              </w:rPr>
              <w:t>0,00</w:t>
            </w:r>
          </w:p>
        </w:tc>
        <w:tc>
          <w:tcPr>
            <w:tcW w:w="992" w:type="dxa"/>
            <w:vAlign w:val="bottom"/>
          </w:tcPr>
          <w:p w:rsidR="00C22AEF" w:rsidRPr="00EC4F6D" w:rsidRDefault="00D435D9" w:rsidP="00EC4F6D">
            <w:pPr>
              <w:jc w:val="center"/>
              <w:rPr>
                <w:color w:val="000000"/>
                <w:sz w:val="22"/>
                <w:szCs w:val="22"/>
                <w:lang w:val="uk-UA"/>
              </w:rPr>
            </w:pPr>
            <w:r w:rsidRPr="00EC4F6D">
              <w:rPr>
                <w:color w:val="000000"/>
                <w:sz w:val="22"/>
                <w:szCs w:val="22"/>
                <w:lang w:val="uk-UA"/>
              </w:rPr>
              <w:t>0,0</w:t>
            </w:r>
          </w:p>
        </w:tc>
      </w:tr>
      <w:tr w:rsidR="00C05C08" w:rsidRPr="0034393E" w:rsidTr="006003B4">
        <w:tc>
          <w:tcPr>
            <w:tcW w:w="567" w:type="dxa"/>
            <w:vAlign w:val="bottom"/>
          </w:tcPr>
          <w:p w:rsidR="00C22AEF" w:rsidRPr="00EC4F6D" w:rsidRDefault="00C22AEF" w:rsidP="001150A7">
            <w:pPr>
              <w:jc w:val="center"/>
              <w:rPr>
                <w:color w:val="000000"/>
                <w:sz w:val="22"/>
                <w:szCs w:val="22"/>
                <w:lang w:val="uk-UA" w:eastAsia="uk-UA"/>
              </w:rPr>
            </w:pPr>
            <w:r w:rsidRPr="00EC4F6D">
              <w:rPr>
                <w:color w:val="000000"/>
                <w:sz w:val="22"/>
                <w:szCs w:val="22"/>
                <w:lang w:val="uk-UA" w:eastAsia="uk-UA"/>
              </w:rPr>
              <w:t>2</w:t>
            </w:r>
            <w:r w:rsidR="001150A7" w:rsidRPr="00EC4F6D">
              <w:rPr>
                <w:color w:val="000000"/>
                <w:sz w:val="22"/>
                <w:szCs w:val="22"/>
                <w:lang w:val="uk-UA" w:eastAsia="uk-UA"/>
              </w:rPr>
              <w:t>6</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 xml:space="preserve">Биха,3А      </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7,45249</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6,30527</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1,14722</w:t>
            </w:r>
          </w:p>
        </w:tc>
        <w:tc>
          <w:tcPr>
            <w:tcW w:w="992" w:type="dxa"/>
            <w:vAlign w:val="bottom"/>
          </w:tcPr>
          <w:p w:rsidR="00C22AEF" w:rsidRPr="00EC4F6D" w:rsidRDefault="00C22AEF" w:rsidP="00EC4F6D">
            <w:pPr>
              <w:jc w:val="center"/>
              <w:rPr>
                <w:b/>
                <w:sz w:val="22"/>
                <w:szCs w:val="22"/>
              </w:rPr>
            </w:pPr>
            <w:r w:rsidRPr="00EC4F6D">
              <w:rPr>
                <w:b/>
                <w:sz w:val="22"/>
                <w:szCs w:val="22"/>
              </w:rPr>
              <w:t>7,44897</w:t>
            </w:r>
          </w:p>
        </w:tc>
        <w:tc>
          <w:tcPr>
            <w:tcW w:w="992" w:type="dxa"/>
            <w:vAlign w:val="bottom"/>
          </w:tcPr>
          <w:p w:rsidR="00C22AEF" w:rsidRPr="00EC4F6D" w:rsidRDefault="00C22AEF" w:rsidP="00EC4F6D">
            <w:pPr>
              <w:jc w:val="center"/>
              <w:rPr>
                <w:color w:val="000000"/>
                <w:sz w:val="22"/>
                <w:szCs w:val="22"/>
              </w:rPr>
            </w:pPr>
            <w:r w:rsidRPr="00EC4F6D">
              <w:rPr>
                <w:color w:val="000000"/>
                <w:sz w:val="22"/>
                <w:szCs w:val="22"/>
              </w:rPr>
              <w:t>6,30175</w:t>
            </w:r>
          </w:p>
        </w:tc>
        <w:tc>
          <w:tcPr>
            <w:tcW w:w="993" w:type="dxa"/>
            <w:vAlign w:val="bottom"/>
          </w:tcPr>
          <w:p w:rsidR="00C22AEF" w:rsidRPr="00EC4F6D" w:rsidRDefault="00C22AEF" w:rsidP="00EC4F6D">
            <w:pPr>
              <w:jc w:val="center"/>
              <w:rPr>
                <w:color w:val="000000"/>
                <w:sz w:val="22"/>
                <w:szCs w:val="22"/>
              </w:rPr>
            </w:pPr>
            <w:r w:rsidRPr="00EC4F6D">
              <w:rPr>
                <w:color w:val="000000"/>
                <w:sz w:val="22"/>
                <w:szCs w:val="22"/>
              </w:rPr>
              <w:t>1,14722</w:t>
            </w:r>
          </w:p>
        </w:tc>
        <w:tc>
          <w:tcPr>
            <w:tcW w:w="992" w:type="dxa"/>
            <w:vAlign w:val="bottom"/>
          </w:tcPr>
          <w:p w:rsidR="00C22AEF" w:rsidRPr="00EC4F6D" w:rsidRDefault="00D435D9" w:rsidP="00EC4F6D">
            <w:pPr>
              <w:jc w:val="center"/>
              <w:rPr>
                <w:color w:val="000000"/>
                <w:sz w:val="22"/>
                <w:szCs w:val="22"/>
                <w:lang w:val="uk-UA"/>
              </w:rPr>
            </w:pPr>
            <w:r w:rsidRPr="00EC4F6D">
              <w:rPr>
                <w:color w:val="000000"/>
                <w:sz w:val="22"/>
                <w:szCs w:val="22"/>
                <w:lang w:val="uk-UA"/>
              </w:rPr>
              <w:t>-</w:t>
            </w:r>
            <w:r w:rsidRPr="00425E2C">
              <w:rPr>
                <w:color w:val="000000"/>
                <w:sz w:val="20"/>
                <w:szCs w:val="20"/>
                <w:lang w:val="uk-UA"/>
              </w:rPr>
              <w:t>0,00352</w:t>
            </w:r>
          </w:p>
        </w:tc>
      </w:tr>
      <w:tr w:rsidR="00C05C08" w:rsidRPr="0034393E" w:rsidTr="006003B4">
        <w:tc>
          <w:tcPr>
            <w:tcW w:w="567" w:type="dxa"/>
            <w:vAlign w:val="bottom"/>
          </w:tcPr>
          <w:p w:rsidR="00C22AEF" w:rsidRPr="00EC4F6D" w:rsidRDefault="00C22AEF" w:rsidP="001150A7">
            <w:pPr>
              <w:jc w:val="center"/>
              <w:rPr>
                <w:color w:val="000000"/>
                <w:sz w:val="22"/>
                <w:szCs w:val="22"/>
                <w:lang w:val="uk-UA" w:eastAsia="uk-UA"/>
              </w:rPr>
            </w:pPr>
            <w:r w:rsidRPr="00EC4F6D">
              <w:rPr>
                <w:color w:val="000000"/>
                <w:sz w:val="22"/>
                <w:szCs w:val="22"/>
                <w:lang w:val="uk-UA" w:eastAsia="uk-UA"/>
              </w:rPr>
              <w:t>2</w:t>
            </w:r>
            <w:r w:rsidR="001150A7" w:rsidRPr="00EC4F6D">
              <w:rPr>
                <w:color w:val="000000"/>
                <w:sz w:val="22"/>
                <w:szCs w:val="22"/>
                <w:lang w:val="uk-UA" w:eastAsia="uk-UA"/>
              </w:rPr>
              <w:t>7</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Симоненка,3а</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70,9169</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48,6639</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22,253</w:t>
            </w:r>
          </w:p>
        </w:tc>
        <w:tc>
          <w:tcPr>
            <w:tcW w:w="992" w:type="dxa"/>
            <w:vAlign w:val="bottom"/>
          </w:tcPr>
          <w:p w:rsidR="00C22AEF" w:rsidRPr="006003B4" w:rsidRDefault="00C22AEF" w:rsidP="00EC4F6D">
            <w:pPr>
              <w:jc w:val="center"/>
              <w:rPr>
                <w:b/>
                <w:sz w:val="20"/>
                <w:szCs w:val="20"/>
              </w:rPr>
            </w:pPr>
            <w:r w:rsidRPr="006003B4">
              <w:rPr>
                <w:b/>
                <w:sz w:val="20"/>
                <w:szCs w:val="20"/>
              </w:rPr>
              <w:t>70,08787</w:t>
            </w:r>
          </w:p>
        </w:tc>
        <w:tc>
          <w:tcPr>
            <w:tcW w:w="992" w:type="dxa"/>
            <w:vAlign w:val="bottom"/>
          </w:tcPr>
          <w:p w:rsidR="00C22AEF" w:rsidRPr="00EC4F6D" w:rsidRDefault="00C22AEF" w:rsidP="00EC4F6D">
            <w:pPr>
              <w:jc w:val="center"/>
              <w:rPr>
                <w:color w:val="000000"/>
                <w:sz w:val="20"/>
                <w:szCs w:val="20"/>
                <w:lang w:val="uk-UA"/>
              </w:rPr>
            </w:pPr>
            <w:r w:rsidRPr="00EC4F6D">
              <w:rPr>
                <w:color w:val="000000"/>
                <w:sz w:val="20"/>
                <w:szCs w:val="20"/>
              </w:rPr>
              <w:t>48,</w:t>
            </w:r>
            <w:r w:rsidRPr="00EC4F6D">
              <w:rPr>
                <w:color w:val="000000"/>
                <w:sz w:val="20"/>
                <w:szCs w:val="20"/>
                <w:lang w:val="uk-UA"/>
              </w:rPr>
              <w:t>60041</w:t>
            </w:r>
          </w:p>
        </w:tc>
        <w:tc>
          <w:tcPr>
            <w:tcW w:w="993" w:type="dxa"/>
            <w:vAlign w:val="bottom"/>
          </w:tcPr>
          <w:p w:rsidR="00C22AEF" w:rsidRPr="00EC4F6D" w:rsidRDefault="00C22AEF" w:rsidP="00EC4F6D">
            <w:pPr>
              <w:jc w:val="center"/>
              <w:rPr>
                <w:color w:val="000000"/>
                <w:sz w:val="20"/>
                <w:szCs w:val="20"/>
              </w:rPr>
            </w:pPr>
            <w:r w:rsidRPr="00EC4F6D">
              <w:rPr>
                <w:color w:val="000000"/>
                <w:sz w:val="20"/>
                <w:szCs w:val="20"/>
              </w:rPr>
              <w:t>21,48746</w:t>
            </w:r>
          </w:p>
        </w:tc>
        <w:tc>
          <w:tcPr>
            <w:tcW w:w="992" w:type="dxa"/>
            <w:vAlign w:val="bottom"/>
          </w:tcPr>
          <w:p w:rsidR="00D435D9" w:rsidRPr="00EC4F6D" w:rsidRDefault="00D435D9" w:rsidP="00EC4F6D">
            <w:pPr>
              <w:jc w:val="center"/>
              <w:rPr>
                <w:color w:val="000000"/>
                <w:sz w:val="22"/>
                <w:szCs w:val="22"/>
                <w:lang w:val="uk-UA"/>
              </w:rPr>
            </w:pPr>
          </w:p>
          <w:p w:rsidR="00C22AEF" w:rsidRPr="00EC4F6D" w:rsidRDefault="00D435D9" w:rsidP="00EC4F6D">
            <w:pPr>
              <w:jc w:val="center"/>
              <w:rPr>
                <w:color w:val="000000"/>
                <w:sz w:val="22"/>
                <w:szCs w:val="22"/>
                <w:lang w:val="uk-UA"/>
              </w:rPr>
            </w:pPr>
            <w:r w:rsidRPr="00EC4F6D">
              <w:rPr>
                <w:color w:val="000000"/>
                <w:sz w:val="22"/>
                <w:szCs w:val="22"/>
                <w:lang w:val="uk-UA"/>
              </w:rPr>
              <w:t>-</w:t>
            </w:r>
            <w:r w:rsidRPr="00425E2C">
              <w:rPr>
                <w:color w:val="000000"/>
                <w:sz w:val="20"/>
                <w:szCs w:val="20"/>
                <w:lang w:val="uk-UA"/>
              </w:rPr>
              <w:t>0,82903</w:t>
            </w:r>
          </w:p>
        </w:tc>
      </w:tr>
      <w:tr w:rsidR="00C05C08" w:rsidRPr="0034393E" w:rsidTr="006003B4">
        <w:tc>
          <w:tcPr>
            <w:tcW w:w="567" w:type="dxa"/>
            <w:vAlign w:val="bottom"/>
          </w:tcPr>
          <w:p w:rsidR="00C22AEF" w:rsidRPr="00EC4F6D" w:rsidRDefault="00C22AEF" w:rsidP="001150A7">
            <w:pPr>
              <w:jc w:val="center"/>
              <w:rPr>
                <w:color w:val="000000"/>
                <w:sz w:val="22"/>
                <w:szCs w:val="22"/>
                <w:lang w:val="uk-UA" w:eastAsia="uk-UA"/>
              </w:rPr>
            </w:pPr>
            <w:r w:rsidRPr="00EC4F6D">
              <w:rPr>
                <w:color w:val="000000"/>
                <w:sz w:val="22"/>
                <w:szCs w:val="22"/>
                <w:lang w:val="uk-UA" w:eastAsia="uk-UA"/>
              </w:rPr>
              <w:t>2</w:t>
            </w:r>
            <w:r w:rsidR="001150A7" w:rsidRPr="00EC4F6D">
              <w:rPr>
                <w:color w:val="000000"/>
                <w:sz w:val="22"/>
                <w:szCs w:val="22"/>
                <w:lang w:val="uk-UA" w:eastAsia="uk-UA"/>
              </w:rPr>
              <w:t>8</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Січинського (Опришівці)</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0,176</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0,076</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0,10</w:t>
            </w:r>
          </w:p>
        </w:tc>
        <w:tc>
          <w:tcPr>
            <w:tcW w:w="992" w:type="dxa"/>
            <w:vAlign w:val="bottom"/>
          </w:tcPr>
          <w:p w:rsidR="00C22AEF" w:rsidRPr="00EC4F6D" w:rsidRDefault="00C22AEF" w:rsidP="00EC4F6D">
            <w:pPr>
              <w:jc w:val="center"/>
              <w:rPr>
                <w:b/>
                <w:sz w:val="22"/>
                <w:szCs w:val="22"/>
              </w:rPr>
            </w:pPr>
            <w:r w:rsidRPr="00EC4F6D">
              <w:rPr>
                <w:b/>
                <w:sz w:val="22"/>
                <w:szCs w:val="22"/>
              </w:rPr>
              <w:t>0,176</w:t>
            </w:r>
          </w:p>
        </w:tc>
        <w:tc>
          <w:tcPr>
            <w:tcW w:w="992" w:type="dxa"/>
            <w:vAlign w:val="bottom"/>
          </w:tcPr>
          <w:p w:rsidR="00C22AEF" w:rsidRPr="00EC4F6D" w:rsidRDefault="00C22AEF" w:rsidP="00EC4F6D">
            <w:pPr>
              <w:jc w:val="center"/>
              <w:rPr>
                <w:color w:val="000000"/>
                <w:sz w:val="22"/>
                <w:szCs w:val="22"/>
              </w:rPr>
            </w:pPr>
            <w:r w:rsidRPr="00EC4F6D">
              <w:rPr>
                <w:color w:val="000000"/>
                <w:sz w:val="22"/>
                <w:szCs w:val="22"/>
              </w:rPr>
              <w:t>0,076</w:t>
            </w:r>
          </w:p>
        </w:tc>
        <w:tc>
          <w:tcPr>
            <w:tcW w:w="993" w:type="dxa"/>
            <w:vAlign w:val="bottom"/>
          </w:tcPr>
          <w:p w:rsidR="00C22AEF" w:rsidRPr="00EC4F6D" w:rsidRDefault="00C22AEF" w:rsidP="00EC4F6D">
            <w:pPr>
              <w:jc w:val="center"/>
              <w:rPr>
                <w:color w:val="000000"/>
                <w:sz w:val="22"/>
                <w:szCs w:val="22"/>
              </w:rPr>
            </w:pPr>
            <w:r w:rsidRPr="00EC4F6D">
              <w:rPr>
                <w:color w:val="000000"/>
                <w:sz w:val="22"/>
                <w:szCs w:val="22"/>
              </w:rPr>
              <w:t>0,10</w:t>
            </w:r>
          </w:p>
        </w:tc>
        <w:tc>
          <w:tcPr>
            <w:tcW w:w="992" w:type="dxa"/>
            <w:vAlign w:val="bottom"/>
          </w:tcPr>
          <w:p w:rsidR="00C22AEF" w:rsidRPr="00EC4F6D" w:rsidRDefault="00C22AEF" w:rsidP="00EC4F6D">
            <w:pPr>
              <w:jc w:val="center"/>
              <w:rPr>
                <w:color w:val="000000"/>
                <w:sz w:val="22"/>
                <w:szCs w:val="22"/>
                <w:lang w:val="uk-UA"/>
              </w:rPr>
            </w:pPr>
          </w:p>
          <w:p w:rsidR="00D435D9" w:rsidRPr="00EC4F6D" w:rsidRDefault="00D435D9" w:rsidP="00EC4F6D">
            <w:pPr>
              <w:jc w:val="center"/>
              <w:rPr>
                <w:color w:val="000000"/>
                <w:sz w:val="22"/>
                <w:szCs w:val="22"/>
                <w:lang w:val="uk-UA"/>
              </w:rPr>
            </w:pPr>
            <w:r w:rsidRPr="00EC4F6D">
              <w:rPr>
                <w:color w:val="000000"/>
                <w:sz w:val="22"/>
                <w:szCs w:val="22"/>
                <w:lang w:val="uk-UA"/>
              </w:rPr>
              <w:t>0,00</w:t>
            </w:r>
          </w:p>
        </w:tc>
      </w:tr>
      <w:tr w:rsidR="00C05C08" w:rsidRPr="0034393E" w:rsidTr="006003B4">
        <w:tc>
          <w:tcPr>
            <w:tcW w:w="567" w:type="dxa"/>
            <w:vAlign w:val="bottom"/>
          </w:tcPr>
          <w:p w:rsidR="00C22AEF" w:rsidRPr="00EC4F6D" w:rsidRDefault="001150A7" w:rsidP="00C22AEF">
            <w:pPr>
              <w:jc w:val="center"/>
              <w:rPr>
                <w:color w:val="000000"/>
                <w:sz w:val="22"/>
                <w:szCs w:val="22"/>
                <w:lang w:val="uk-UA" w:eastAsia="uk-UA"/>
              </w:rPr>
            </w:pPr>
            <w:r w:rsidRPr="00EC4F6D">
              <w:rPr>
                <w:color w:val="000000"/>
                <w:sz w:val="22"/>
                <w:szCs w:val="22"/>
                <w:lang w:val="uk-UA" w:eastAsia="uk-UA"/>
              </w:rPr>
              <w:lastRenderedPageBreak/>
              <w:t>29</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Чорновола,</w:t>
            </w:r>
            <w:r w:rsidR="00C05C08" w:rsidRPr="00EC4F6D">
              <w:rPr>
                <w:bCs/>
                <w:color w:val="000000"/>
                <w:sz w:val="22"/>
                <w:szCs w:val="22"/>
                <w:lang w:val="uk-UA" w:eastAsia="uk-UA"/>
              </w:rPr>
              <w:t xml:space="preserve"> </w:t>
            </w:r>
            <w:r w:rsidRPr="00EC4F6D">
              <w:rPr>
                <w:bCs/>
                <w:color w:val="000000"/>
                <w:sz w:val="22"/>
                <w:szCs w:val="22"/>
                <w:lang w:val="uk-UA" w:eastAsia="uk-UA"/>
              </w:rPr>
              <w:t>103</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0,14289</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0,10854</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0,03435</w:t>
            </w:r>
          </w:p>
        </w:tc>
        <w:tc>
          <w:tcPr>
            <w:tcW w:w="992" w:type="dxa"/>
            <w:vAlign w:val="bottom"/>
          </w:tcPr>
          <w:p w:rsidR="00C05C08" w:rsidRPr="00EC4F6D" w:rsidRDefault="00C05C08" w:rsidP="00EC4F6D">
            <w:pPr>
              <w:jc w:val="center"/>
              <w:rPr>
                <w:b/>
                <w:color w:val="000000"/>
                <w:sz w:val="22"/>
                <w:szCs w:val="22"/>
                <w:lang w:val="uk-UA"/>
              </w:rPr>
            </w:pPr>
          </w:p>
          <w:p w:rsidR="00C22AEF" w:rsidRPr="00EC4F6D" w:rsidRDefault="00C22AEF" w:rsidP="00EC4F6D">
            <w:pPr>
              <w:jc w:val="center"/>
              <w:rPr>
                <w:b/>
                <w:sz w:val="22"/>
                <w:szCs w:val="22"/>
                <w:lang w:val="uk-UA"/>
              </w:rPr>
            </w:pPr>
            <w:r w:rsidRPr="00EC4F6D">
              <w:rPr>
                <w:b/>
                <w:color w:val="000000"/>
                <w:sz w:val="22"/>
                <w:szCs w:val="22"/>
              </w:rPr>
              <w:t>0</w:t>
            </w:r>
            <w:r w:rsidRPr="00EC4F6D">
              <w:rPr>
                <w:b/>
                <w:color w:val="000000"/>
                <w:sz w:val="22"/>
                <w:szCs w:val="22"/>
                <w:lang w:val="uk-UA"/>
              </w:rPr>
              <w:t>,00</w:t>
            </w:r>
          </w:p>
        </w:tc>
        <w:tc>
          <w:tcPr>
            <w:tcW w:w="992" w:type="dxa"/>
            <w:vAlign w:val="bottom"/>
          </w:tcPr>
          <w:p w:rsidR="00C05C08" w:rsidRPr="00EC4F6D" w:rsidRDefault="00C05C08" w:rsidP="00EC4F6D">
            <w:pPr>
              <w:jc w:val="center"/>
              <w:rPr>
                <w:color w:val="000000"/>
                <w:sz w:val="22"/>
                <w:szCs w:val="22"/>
                <w:lang w:val="uk-UA"/>
              </w:rPr>
            </w:pPr>
          </w:p>
          <w:p w:rsidR="00C22AEF" w:rsidRPr="00EC4F6D" w:rsidRDefault="00C22AEF" w:rsidP="00EC4F6D">
            <w:pPr>
              <w:jc w:val="center"/>
              <w:rPr>
                <w:sz w:val="22"/>
                <w:szCs w:val="22"/>
                <w:lang w:val="uk-UA"/>
              </w:rPr>
            </w:pPr>
            <w:r w:rsidRPr="00EC4F6D">
              <w:rPr>
                <w:color w:val="000000"/>
                <w:sz w:val="22"/>
                <w:szCs w:val="22"/>
              </w:rPr>
              <w:t>0</w:t>
            </w:r>
            <w:r w:rsidRPr="00EC4F6D">
              <w:rPr>
                <w:color w:val="000000"/>
                <w:sz w:val="22"/>
                <w:szCs w:val="22"/>
                <w:lang w:val="uk-UA"/>
              </w:rPr>
              <w:t>,00</w:t>
            </w:r>
          </w:p>
        </w:tc>
        <w:tc>
          <w:tcPr>
            <w:tcW w:w="993" w:type="dxa"/>
            <w:vAlign w:val="bottom"/>
          </w:tcPr>
          <w:p w:rsidR="00C05C08" w:rsidRPr="00EC4F6D" w:rsidRDefault="00C05C08" w:rsidP="00EC4F6D">
            <w:pPr>
              <w:jc w:val="center"/>
              <w:rPr>
                <w:color w:val="000000"/>
                <w:sz w:val="22"/>
                <w:szCs w:val="22"/>
                <w:lang w:val="uk-UA"/>
              </w:rPr>
            </w:pPr>
          </w:p>
          <w:p w:rsidR="00C22AEF" w:rsidRPr="00EC4F6D" w:rsidRDefault="00C22AEF" w:rsidP="00EC4F6D">
            <w:pPr>
              <w:jc w:val="center"/>
              <w:rPr>
                <w:sz w:val="22"/>
                <w:szCs w:val="22"/>
                <w:lang w:val="uk-UA"/>
              </w:rPr>
            </w:pPr>
            <w:r w:rsidRPr="00EC4F6D">
              <w:rPr>
                <w:color w:val="000000"/>
                <w:sz w:val="22"/>
                <w:szCs w:val="22"/>
              </w:rPr>
              <w:t>0</w:t>
            </w:r>
            <w:r w:rsidRPr="00EC4F6D">
              <w:rPr>
                <w:color w:val="000000"/>
                <w:sz w:val="22"/>
                <w:szCs w:val="22"/>
                <w:lang w:val="uk-UA"/>
              </w:rPr>
              <w:t>,00</w:t>
            </w:r>
          </w:p>
        </w:tc>
        <w:tc>
          <w:tcPr>
            <w:tcW w:w="992" w:type="dxa"/>
            <w:vAlign w:val="bottom"/>
          </w:tcPr>
          <w:p w:rsidR="00C22AEF" w:rsidRPr="00EC4F6D" w:rsidRDefault="00D435D9" w:rsidP="00EC4F6D">
            <w:pPr>
              <w:jc w:val="center"/>
              <w:rPr>
                <w:color w:val="000000"/>
                <w:sz w:val="22"/>
                <w:szCs w:val="22"/>
                <w:lang w:val="uk-UA"/>
              </w:rPr>
            </w:pPr>
            <w:r w:rsidRPr="00EC4F6D">
              <w:rPr>
                <w:color w:val="000000"/>
                <w:sz w:val="22"/>
                <w:szCs w:val="22"/>
                <w:lang w:val="uk-UA"/>
              </w:rPr>
              <w:t>-</w:t>
            </w:r>
            <w:r w:rsidRPr="00425E2C">
              <w:rPr>
                <w:color w:val="000000"/>
                <w:sz w:val="20"/>
                <w:szCs w:val="20"/>
                <w:lang w:val="uk-UA"/>
              </w:rPr>
              <w:t>0,14289</w:t>
            </w:r>
          </w:p>
        </w:tc>
      </w:tr>
      <w:tr w:rsidR="00C05C08" w:rsidRPr="0034393E" w:rsidTr="006003B4">
        <w:tc>
          <w:tcPr>
            <w:tcW w:w="567" w:type="dxa"/>
            <w:vAlign w:val="bottom"/>
          </w:tcPr>
          <w:p w:rsidR="00C22AEF" w:rsidRPr="00EC4F6D" w:rsidRDefault="00C22AEF" w:rsidP="001150A7">
            <w:pPr>
              <w:jc w:val="center"/>
              <w:rPr>
                <w:color w:val="000000"/>
                <w:sz w:val="22"/>
                <w:szCs w:val="22"/>
                <w:lang w:val="uk-UA" w:eastAsia="uk-UA"/>
              </w:rPr>
            </w:pPr>
            <w:r w:rsidRPr="00EC4F6D">
              <w:rPr>
                <w:color w:val="000000"/>
                <w:sz w:val="22"/>
                <w:szCs w:val="22"/>
                <w:lang w:val="uk-UA" w:eastAsia="uk-UA"/>
              </w:rPr>
              <w:t>3</w:t>
            </w:r>
            <w:r w:rsidR="001150A7" w:rsidRPr="00EC4F6D">
              <w:rPr>
                <w:color w:val="000000"/>
                <w:sz w:val="22"/>
                <w:szCs w:val="22"/>
                <w:lang w:val="uk-UA" w:eastAsia="uk-UA"/>
              </w:rPr>
              <w:t>0</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Чорновола,</w:t>
            </w:r>
            <w:r w:rsidR="00C05C08" w:rsidRPr="00EC4F6D">
              <w:rPr>
                <w:bCs/>
                <w:color w:val="000000"/>
                <w:sz w:val="22"/>
                <w:szCs w:val="22"/>
                <w:lang w:val="uk-UA" w:eastAsia="uk-UA"/>
              </w:rPr>
              <w:t xml:space="preserve"> </w:t>
            </w:r>
            <w:r w:rsidRPr="00EC4F6D">
              <w:rPr>
                <w:bCs/>
                <w:color w:val="000000"/>
                <w:sz w:val="22"/>
                <w:szCs w:val="22"/>
                <w:lang w:val="uk-UA" w:eastAsia="uk-UA"/>
              </w:rPr>
              <w:t>130</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0,9016</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0,6416</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0,26</w:t>
            </w:r>
          </w:p>
        </w:tc>
        <w:tc>
          <w:tcPr>
            <w:tcW w:w="992" w:type="dxa"/>
            <w:vAlign w:val="bottom"/>
          </w:tcPr>
          <w:p w:rsidR="00C22AEF" w:rsidRPr="00EC4F6D" w:rsidRDefault="00C22AEF" w:rsidP="00EC4F6D">
            <w:pPr>
              <w:jc w:val="center"/>
              <w:rPr>
                <w:b/>
                <w:sz w:val="22"/>
                <w:szCs w:val="22"/>
              </w:rPr>
            </w:pPr>
            <w:r w:rsidRPr="00EC4F6D">
              <w:rPr>
                <w:b/>
                <w:sz w:val="22"/>
                <w:szCs w:val="22"/>
              </w:rPr>
              <w:t>0,9016</w:t>
            </w:r>
          </w:p>
        </w:tc>
        <w:tc>
          <w:tcPr>
            <w:tcW w:w="992" w:type="dxa"/>
            <w:vAlign w:val="bottom"/>
          </w:tcPr>
          <w:p w:rsidR="00C22AEF" w:rsidRPr="00EC4F6D" w:rsidRDefault="00C22AEF" w:rsidP="00EC4F6D">
            <w:pPr>
              <w:jc w:val="center"/>
              <w:rPr>
                <w:color w:val="000000"/>
                <w:sz w:val="22"/>
                <w:szCs w:val="22"/>
              </w:rPr>
            </w:pPr>
            <w:r w:rsidRPr="00EC4F6D">
              <w:rPr>
                <w:color w:val="000000"/>
                <w:sz w:val="22"/>
                <w:szCs w:val="22"/>
              </w:rPr>
              <w:t>0,6416</w:t>
            </w:r>
          </w:p>
        </w:tc>
        <w:tc>
          <w:tcPr>
            <w:tcW w:w="993" w:type="dxa"/>
            <w:vAlign w:val="bottom"/>
          </w:tcPr>
          <w:p w:rsidR="00C22AEF" w:rsidRPr="00EC4F6D" w:rsidRDefault="00C22AEF" w:rsidP="00EC4F6D">
            <w:pPr>
              <w:jc w:val="center"/>
              <w:rPr>
                <w:color w:val="000000"/>
                <w:sz w:val="22"/>
                <w:szCs w:val="22"/>
              </w:rPr>
            </w:pPr>
            <w:r w:rsidRPr="00EC4F6D">
              <w:rPr>
                <w:color w:val="000000"/>
                <w:sz w:val="22"/>
                <w:szCs w:val="22"/>
              </w:rPr>
              <w:t>0,26</w:t>
            </w:r>
          </w:p>
        </w:tc>
        <w:tc>
          <w:tcPr>
            <w:tcW w:w="992" w:type="dxa"/>
            <w:vAlign w:val="bottom"/>
          </w:tcPr>
          <w:p w:rsidR="00C05C08" w:rsidRPr="00EC4F6D" w:rsidRDefault="00C05C08" w:rsidP="00EC4F6D">
            <w:pPr>
              <w:jc w:val="center"/>
              <w:rPr>
                <w:color w:val="000000"/>
                <w:sz w:val="22"/>
                <w:szCs w:val="22"/>
                <w:lang w:val="uk-UA"/>
              </w:rPr>
            </w:pPr>
          </w:p>
          <w:p w:rsidR="00C22AEF" w:rsidRPr="00EC4F6D" w:rsidRDefault="00D435D9" w:rsidP="00EC4F6D">
            <w:pPr>
              <w:jc w:val="center"/>
              <w:rPr>
                <w:color w:val="000000"/>
                <w:sz w:val="22"/>
                <w:szCs w:val="22"/>
                <w:lang w:val="uk-UA"/>
              </w:rPr>
            </w:pPr>
            <w:r w:rsidRPr="00EC4F6D">
              <w:rPr>
                <w:color w:val="000000"/>
                <w:sz w:val="22"/>
                <w:szCs w:val="22"/>
                <w:lang w:val="uk-UA"/>
              </w:rPr>
              <w:t>0,00</w:t>
            </w:r>
          </w:p>
        </w:tc>
      </w:tr>
      <w:tr w:rsidR="00C05C08" w:rsidRPr="0034393E" w:rsidTr="006003B4">
        <w:tc>
          <w:tcPr>
            <w:tcW w:w="567" w:type="dxa"/>
            <w:vAlign w:val="bottom"/>
          </w:tcPr>
          <w:p w:rsidR="00C22AEF" w:rsidRPr="00EC4F6D" w:rsidRDefault="00C22AEF" w:rsidP="001150A7">
            <w:pPr>
              <w:jc w:val="center"/>
              <w:rPr>
                <w:color w:val="000000"/>
                <w:sz w:val="22"/>
                <w:szCs w:val="22"/>
                <w:lang w:val="uk-UA" w:eastAsia="uk-UA"/>
              </w:rPr>
            </w:pPr>
            <w:r w:rsidRPr="00EC4F6D">
              <w:rPr>
                <w:color w:val="000000"/>
                <w:sz w:val="22"/>
                <w:szCs w:val="22"/>
                <w:lang w:val="uk-UA" w:eastAsia="uk-UA"/>
              </w:rPr>
              <w:t>3</w:t>
            </w:r>
            <w:r w:rsidR="001150A7" w:rsidRPr="00EC4F6D">
              <w:rPr>
                <w:color w:val="000000"/>
                <w:sz w:val="22"/>
                <w:szCs w:val="22"/>
                <w:lang w:val="uk-UA" w:eastAsia="uk-UA"/>
              </w:rPr>
              <w:t>1</w:t>
            </w:r>
          </w:p>
        </w:tc>
        <w:tc>
          <w:tcPr>
            <w:tcW w:w="1701" w:type="dxa"/>
            <w:vAlign w:val="bottom"/>
          </w:tcPr>
          <w:p w:rsidR="00C22AEF" w:rsidRPr="00EC4F6D" w:rsidRDefault="00C22AEF" w:rsidP="00893BB1">
            <w:pPr>
              <w:rPr>
                <w:bCs/>
                <w:color w:val="000000"/>
                <w:sz w:val="22"/>
                <w:szCs w:val="22"/>
                <w:lang w:val="uk-UA" w:eastAsia="uk-UA"/>
              </w:rPr>
            </w:pPr>
            <w:r w:rsidRPr="00EC4F6D">
              <w:rPr>
                <w:bCs/>
                <w:color w:val="000000"/>
                <w:sz w:val="22"/>
                <w:szCs w:val="22"/>
                <w:lang w:val="uk-UA" w:eastAsia="uk-UA"/>
              </w:rPr>
              <w:t>Лісова (Хриплин)</w:t>
            </w:r>
          </w:p>
        </w:tc>
        <w:tc>
          <w:tcPr>
            <w:tcW w:w="1134" w:type="dxa"/>
            <w:gridSpan w:val="2"/>
            <w:vAlign w:val="bottom"/>
          </w:tcPr>
          <w:p w:rsidR="00C22AEF" w:rsidRPr="00EC4F6D" w:rsidRDefault="00C22AEF" w:rsidP="00EC4F6D">
            <w:pPr>
              <w:jc w:val="center"/>
              <w:rPr>
                <w:b/>
                <w:sz w:val="22"/>
                <w:szCs w:val="22"/>
                <w:lang w:val="uk-UA" w:eastAsia="uk-UA"/>
              </w:rPr>
            </w:pPr>
            <w:r w:rsidRPr="00EC4F6D">
              <w:rPr>
                <w:b/>
                <w:sz w:val="22"/>
                <w:szCs w:val="22"/>
                <w:lang w:val="uk-UA" w:eastAsia="uk-UA"/>
              </w:rPr>
              <w:t>0,1193</w:t>
            </w:r>
          </w:p>
        </w:tc>
        <w:tc>
          <w:tcPr>
            <w:tcW w:w="993"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0,1193</w:t>
            </w:r>
          </w:p>
        </w:tc>
        <w:tc>
          <w:tcPr>
            <w:tcW w:w="992" w:type="dxa"/>
            <w:vAlign w:val="bottom"/>
          </w:tcPr>
          <w:p w:rsidR="00C22AEF" w:rsidRPr="00EC4F6D" w:rsidRDefault="00C22AEF" w:rsidP="00EC4F6D">
            <w:pPr>
              <w:jc w:val="center"/>
              <w:rPr>
                <w:color w:val="000000"/>
                <w:sz w:val="22"/>
                <w:szCs w:val="22"/>
                <w:lang w:val="uk-UA" w:eastAsia="uk-UA"/>
              </w:rPr>
            </w:pPr>
            <w:r w:rsidRPr="00EC4F6D">
              <w:rPr>
                <w:color w:val="000000"/>
                <w:sz w:val="22"/>
                <w:szCs w:val="22"/>
                <w:lang w:val="uk-UA" w:eastAsia="uk-UA"/>
              </w:rPr>
              <w:t>0,00</w:t>
            </w:r>
          </w:p>
        </w:tc>
        <w:tc>
          <w:tcPr>
            <w:tcW w:w="992" w:type="dxa"/>
            <w:vAlign w:val="bottom"/>
          </w:tcPr>
          <w:p w:rsidR="00C22AEF" w:rsidRPr="00EC4F6D" w:rsidRDefault="00C22AEF" w:rsidP="00EC4F6D">
            <w:pPr>
              <w:jc w:val="center"/>
              <w:rPr>
                <w:b/>
                <w:sz w:val="22"/>
                <w:szCs w:val="22"/>
              </w:rPr>
            </w:pPr>
            <w:r w:rsidRPr="00EC4F6D">
              <w:rPr>
                <w:b/>
                <w:sz w:val="22"/>
                <w:szCs w:val="22"/>
              </w:rPr>
              <w:t>0,1193</w:t>
            </w:r>
          </w:p>
        </w:tc>
        <w:tc>
          <w:tcPr>
            <w:tcW w:w="992" w:type="dxa"/>
            <w:vAlign w:val="bottom"/>
          </w:tcPr>
          <w:p w:rsidR="00C22AEF" w:rsidRPr="00EC4F6D" w:rsidRDefault="00C22AEF" w:rsidP="00EC4F6D">
            <w:pPr>
              <w:jc w:val="center"/>
              <w:rPr>
                <w:color w:val="000000"/>
                <w:sz w:val="22"/>
                <w:szCs w:val="22"/>
              </w:rPr>
            </w:pPr>
            <w:r w:rsidRPr="00EC4F6D">
              <w:rPr>
                <w:color w:val="000000"/>
                <w:sz w:val="22"/>
                <w:szCs w:val="22"/>
              </w:rPr>
              <w:t>0,1193</w:t>
            </w:r>
          </w:p>
        </w:tc>
        <w:tc>
          <w:tcPr>
            <w:tcW w:w="993" w:type="dxa"/>
            <w:vAlign w:val="bottom"/>
          </w:tcPr>
          <w:p w:rsidR="00C22AEF" w:rsidRPr="00EC4F6D" w:rsidRDefault="00C22AEF" w:rsidP="00EC4F6D">
            <w:pPr>
              <w:jc w:val="center"/>
              <w:rPr>
                <w:color w:val="000000"/>
                <w:sz w:val="22"/>
                <w:szCs w:val="22"/>
                <w:lang w:val="uk-UA"/>
              </w:rPr>
            </w:pPr>
            <w:r w:rsidRPr="00EC4F6D">
              <w:rPr>
                <w:color w:val="000000"/>
                <w:sz w:val="22"/>
                <w:szCs w:val="22"/>
              </w:rPr>
              <w:t>0</w:t>
            </w:r>
            <w:r w:rsidRPr="00EC4F6D">
              <w:rPr>
                <w:color w:val="000000"/>
                <w:sz w:val="22"/>
                <w:szCs w:val="22"/>
                <w:lang w:val="uk-UA"/>
              </w:rPr>
              <w:t>,00</w:t>
            </w:r>
          </w:p>
        </w:tc>
        <w:tc>
          <w:tcPr>
            <w:tcW w:w="992" w:type="dxa"/>
            <w:vAlign w:val="bottom"/>
          </w:tcPr>
          <w:p w:rsidR="00C05C08" w:rsidRPr="00EC4F6D" w:rsidRDefault="00C05C08" w:rsidP="00EC4F6D">
            <w:pPr>
              <w:jc w:val="center"/>
              <w:rPr>
                <w:color w:val="000000"/>
                <w:sz w:val="22"/>
                <w:szCs w:val="22"/>
                <w:lang w:val="uk-UA"/>
              </w:rPr>
            </w:pPr>
          </w:p>
          <w:p w:rsidR="00C22AEF" w:rsidRPr="00EC4F6D" w:rsidRDefault="00D435D9" w:rsidP="00EC4F6D">
            <w:pPr>
              <w:jc w:val="center"/>
              <w:rPr>
                <w:color w:val="000000"/>
                <w:sz w:val="22"/>
                <w:szCs w:val="22"/>
                <w:lang w:val="uk-UA"/>
              </w:rPr>
            </w:pPr>
            <w:r w:rsidRPr="00EC4F6D">
              <w:rPr>
                <w:color w:val="000000"/>
                <w:sz w:val="22"/>
                <w:szCs w:val="22"/>
                <w:lang w:val="uk-UA"/>
              </w:rPr>
              <w:t>0,00</w:t>
            </w:r>
          </w:p>
        </w:tc>
      </w:tr>
      <w:tr w:rsidR="00C05C08" w:rsidRPr="0034393E" w:rsidTr="006003B4">
        <w:trPr>
          <w:trHeight w:val="489"/>
        </w:trPr>
        <w:tc>
          <w:tcPr>
            <w:tcW w:w="567" w:type="dxa"/>
            <w:vAlign w:val="bottom"/>
          </w:tcPr>
          <w:p w:rsidR="00C22AEF" w:rsidRPr="00EC4F6D" w:rsidRDefault="00C22AEF" w:rsidP="00C22AEF">
            <w:pPr>
              <w:jc w:val="center"/>
              <w:rPr>
                <w:b/>
                <w:bCs/>
                <w:color w:val="000000"/>
                <w:sz w:val="22"/>
                <w:szCs w:val="22"/>
                <w:lang w:val="uk-UA" w:eastAsia="uk-UA"/>
              </w:rPr>
            </w:pPr>
          </w:p>
        </w:tc>
        <w:tc>
          <w:tcPr>
            <w:tcW w:w="1701" w:type="dxa"/>
            <w:vAlign w:val="bottom"/>
          </w:tcPr>
          <w:p w:rsidR="00C22AEF" w:rsidRPr="00EC4F6D" w:rsidRDefault="00C22AEF" w:rsidP="00893BB1">
            <w:pPr>
              <w:rPr>
                <w:b/>
                <w:bCs/>
                <w:color w:val="000000"/>
                <w:sz w:val="22"/>
                <w:szCs w:val="22"/>
                <w:lang w:val="uk-UA" w:eastAsia="uk-UA"/>
              </w:rPr>
            </w:pPr>
            <w:r w:rsidRPr="00EC4F6D">
              <w:rPr>
                <w:b/>
                <w:bCs/>
                <w:color w:val="000000"/>
                <w:sz w:val="22"/>
                <w:szCs w:val="22"/>
                <w:lang w:val="uk-UA" w:eastAsia="uk-UA"/>
              </w:rPr>
              <w:t>Разом</w:t>
            </w:r>
          </w:p>
        </w:tc>
        <w:tc>
          <w:tcPr>
            <w:tcW w:w="1134" w:type="dxa"/>
            <w:gridSpan w:val="2"/>
            <w:vAlign w:val="bottom"/>
          </w:tcPr>
          <w:p w:rsidR="00C22AEF" w:rsidRPr="00EC4F6D" w:rsidRDefault="00C22AEF" w:rsidP="00EC4F6D">
            <w:pPr>
              <w:jc w:val="center"/>
              <w:rPr>
                <w:b/>
                <w:bCs/>
                <w:color w:val="000000"/>
                <w:sz w:val="20"/>
                <w:szCs w:val="20"/>
                <w:lang w:val="uk-UA" w:eastAsia="uk-UA"/>
              </w:rPr>
            </w:pPr>
            <w:r w:rsidRPr="00EC4F6D">
              <w:rPr>
                <w:b/>
                <w:bCs/>
                <w:color w:val="000000"/>
                <w:sz w:val="20"/>
                <w:szCs w:val="20"/>
                <w:lang w:val="uk-UA" w:eastAsia="uk-UA"/>
              </w:rPr>
              <w:t>194,16334</w:t>
            </w:r>
          </w:p>
        </w:tc>
        <w:tc>
          <w:tcPr>
            <w:tcW w:w="993" w:type="dxa"/>
            <w:vAlign w:val="bottom"/>
          </w:tcPr>
          <w:p w:rsidR="00C22AEF" w:rsidRPr="00EC4F6D" w:rsidRDefault="00C22AEF" w:rsidP="00EC4F6D">
            <w:pPr>
              <w:jc w:val="center"/>
              <w:rPr>
                <w:bCs/>
                <w:color w:val="000000"/>
                <w:sz w:val="18"/>
                <w:szCs w:val="18"/>
                <w:lang w:val="uk-UA" w:eastAsia="uk-UA"/>
              </w:rPr>
            </w:pPr>
            <w:r w:rsidRPr="00EC4F6D">
              <w:rPr>
                <w:bCs/>
                <w:color w:val="000000"/>
                <w:sz w:val="18"/>
                <w:szCs w:val="18"/>
                <w:lang w:val="uk-UA" w:eastAsia="uk-UA"/>
              </w:rPr>
              <w:t>142,63256</w:t>
            </w:r>
          </w:p>
        </w:tc>
        <w:tc>
          <w:tcPr>
            <w:tcW w:w="992" w:type="dxa"/>
            <w:vAlign w:val="bottom"/>
          </w:tcPr>
          <w:p w:rsidR="00C22AEF" w:rsidRPr="00EC4F6D" w:rsidRDefault="00C22AEF" w:rsidP="00EC4F6D">
            <w:pPr>
              <w:jc w:val="center"/>
              <w:rPr>
                <w:bCs/>
                <w:color w:val="000000"/>
                <w:sz w:val="20"/>
                <w:szCs w:val="20"/>
                <w:lang w:val="uk-UA" w:eastAsia="uk-UA"/>
              </w:rPr>
            </w:pPr>
            <w:r w:rsidRPr="00EC4F6D">
              <w:rPr>
                <w:bCs/>
                <w:color w:val="000000"/>
                <w:sz w:val="20"/>
                <w:szCs w:val="20"/>
                <w:lang w:val="uk-UA" w:eastAsia="uk-UA"/>
              </w:rPr>
              <w:t>51,53078</w:t>
            </w:r>
          </w:p>
        </w:tc>
        <w:tc>
          <w:tcPr>
            <w:tcW w:w="992" w:type="dxa"/>
            <w:vAlign w:val="bottom"/>
          </w:tcPr>
          <w:p w:rsidR="00C22AEF" w:rsidRPr="006003B4" w:rsidRDefault="00C22AEF" w:rsidP="00EC4F6D">
            <w:pPr>
              <w:jc w:val="center"/>
              <w:rPr>
                <w:b/>
                <w:bCs/>
                <w:color w:val="000000"/>
                <w:sz w:val="18"/>
                <w:szCs w:val="18"/>
              </w:rPr>
            </w:pPr>
            <w:r w:rsidRPr="006003B4">
              <w:rPr>
                <w:b/>
                <w:bCs/>
                <w:color w:val="000000"/>
                <w:sz w:val="18"/>
                <w:szCs w:val="18"/>
              </w:rPr>
              <w:t>192,67824</w:t>
            </w:r>
          </w:p>
        </w:tc>
        <w:tc>
          <w:tcPr>
            <w:tcW w:w="992" w:type="dxa"/>
            <w:vAlign w:val="bottom"/>
          </w:tcPr>
          <w:p w:rsidR="00C22AEF" w:rsidRPr="00EC4F6D" w:rsidRDefault="00C22AEF" w:rsidP="00EC4F6D">
            <w:pPr>
              <w:jc w:val="center"/>
              <w:rPr>
                <w:bCs/>
                <w:color w:val="000000"/>
                <w:sz w:val="18"/>
                <w:szCs w:val="18"/>
                <w:lang w:val="uk-UA"/>
              </w:rPr>
            </w:pPr>
            <w:r w:rsidRPr="00EC4F6D">
              <w:rPr>
                <w:bCs/>
                <w:color w:val="000000"/>
                <w:sz w:val="18"/>
                <w:szCs w:val="18"/>
                <w:lang w:val="uk-UA"/>
              </w:rPr>
              <w:t>142,55539</w:t>
            </w:r>
          </w:p>
        </w:tc>
        <w:tc>
          <w:tcPr>
            <w:tcW w:w="993" w:type="dxa"/>
            <w:vAlign w:val="bottom"/>
          </w:tcPr>
          <w:p w:rsidR="00C22AEF" w:rsidRPr="00EC4F6D" w:rsidRDefault="00C22AEF" w:rsidP="00EC4F6D">
            <w:pPr>
              <w:jc w:val="center"/>
              <w:rPr>
                <w:bCs/>
                <w:color w:val="000000"/>
                <w:sz w:val="20"/>
                <w:szCs w:val="20"/>
              </w:rPr>
            </w:pPr>
            <w:r w:rsidRPr="00EC4F6D">
              <w:rPr>
                <w:bCs/>
                <w:color w:val="000000"/>
                <w:sz w:val="20"/>
                <w:szCs w:val="20"/>
              </w:rPr>
              <w:t>50,12285</w:t>
            </w:r>
          </w:p>
        </w:tc>
        <w:tc>
          <w:tcPr>
            <w:tcW w:w="992" w:type="dxa"/>
            <w:vAlign w:val="bottom"/>
          </w:tcPr>
          <w:p w:rsidR="00C22AEF" w:rsidRPr="00EC4F6D" w:rsidRDefault="00C22AEF" w:rsidP="00EC4F6D">
            <w:pPr>
              <w:jc w:val="center"/>
              <w:rPr>
                <w:bCs/>
                <w:color w:val="000000"/>
                <w:sz w:val="20"/>
                <w:szCs w:val="20"/>
                <w:lang w:val="uk-UA"/>
              </w:rPr>
            </w:pPr>
          </w:p>
          <w:p w:rsidR="00D435D9" w:rsidRPr="00EC4F6D" w:rsidRDefault="00D435D9" w:rsidP="00EC4F6D">
            <w:pPr>
              <w:jc w:val="center"/>
              <w:rPr>
                <w:b/>
                <w:bCs/>
                <w:color w:val="000000"/>
                <w:sz w:val="20"/>
                <w:szCs w:val="20"/>
                <w:lang w:val="uk-UA"/>
              </w:rPr>
            </w:pPr>
            <w:r w:rsidRPr="00EC4F6D">
              <w:rPr>
                <w:b/>
                <w:bCs/>
                <w:color w:val="000000"/>
                <w:sz w:val="20"/>
                <w:szCs w:val="20"/>
                <w:lang w:val="uk-UA"/>
              </w:rPr>
              <w:t>-1,4851</w:t>
            </w:r>
          </w:p>
        </w:tc>
      </w:tr>
    </w:tbl>
    <w:p w:rsidR="00893BB1" w:rsidRPr="0034393E" w:rsidRDefault="00893BB1" w:rsidP="00893BB1">
      <w:pPr>
        <w:jc w:val="both"/>
        <w:rPr>
          <w:rFonts w:eastAsia="Calibri"/>
          <w:sz w:val="28"/>
          <w:szCs w:val="28"/>
          <w:lang w:val="uk-UA" w:eastAsia="en-US"/>
        </w:rPr>
      </w:pPr>
      <w:r w:rsidRPr="0034393E">
        <w:rPr>
          <w:rFonts w:eastAsia="Calibri"/>
          <w:sz w:val="28"/>
          <w:szCs w:val="28"/>
          <w:lang w:val="uk-UA" w:eastAsia="en-US"/>
        </w:rPr>
        <w:t xml:space="preserve">    </w:t>
      </w:r>
    </w:p>
    <w:p w:rsidR="00AE43E1" w:rsidRPr="00EC4F6D" w:rsidRDefault="000100EC" w:rsidP="00DE3947">
      <w:pPr>
        <w:jc w:val="both"/>
        <w:rPr>
          <w:rFonts w:eastAsia="Calibri"/>
          <w:sz w:val="28"/>
          <w:szCs w:val="28"/>
          <w:lang w:val="uk-UA" w:eastAsia="en-US"/>
        </w:rPr>
      </w:pPr>
      <w:r w:rsidRPr="0034393E">
        <w:rPr>
          <w:rFonts w:eastAsia="Calibri"/>
          <w:sz w:val="28"/>
          <w:szCs w:val="28"/>
          <w:lang w:val="uk-UA" w:eastAsia="en-US"/>
        </w:rPr>
        <w:t xml:space="preserve"> </w:t>
      </w:r>
      <w:r w:rsidR="00897FEC" w:rsidRPr="0034393E">
        <w:rPr>
          <w:rFonts w:eastAsia="Calibri"/>
          <w:sz w:val="28"/>
          <w:szCs w:val="28"/>
          <w:lang w:val="uk-UA" w:eastAsia="en-US"/>
        </w:rPr>
        <w:t xml:space="preserve">     </w:t>
      </w:r>
      <w:r w:rsidRPr="00EC4F6D">
        <w:rPr>
          <w:rFonts w:eastAsia="Calibri"/>
          <w:sz w:val="28"/>
          <w:szCs w:val="28"/>
          <w:lang w:val="uk-UA" w:eastAsia="en-US"/>
        </w:rPr>
        <w:t xml:space="preserve">Протягом 2016р. підключене теплове навантаження </w:t>
      </w:r>
      <w:r w:rsidR="00783F9D" w:rsidRPr="00EC4F6D">
        <w:rPr>
          <w:rFonts w:eastAsia="Calibri"/>
          <w:sz w:val="28"/>
          <w:szCs w:val="28"/>
          <w:lang w:val="uk-UA" w:eastAsia="en-US"/>
        </w:rPr>
        <w:t>об</w:t>
      </w:r>
      <w:r w:rsidR="00783F9D" w:rsidRPr="00EC4F6D">
        <w:rPr>
          <w:rFonts w:eastAsia="Calibri"/>
          <w:sz w:val="28"/>
          <w:szCs w:val="28"/>
          <w:vertAlign w:val="superscript"/>
          <w:lang w:val="uk-UA" w:eastAsia="en-US"/>
        </w:rPr>
        <w:t>,</w:t>
      </w:r>
      <w:r w:rsidR="00783F9D" w:rsidRPr="00EC4F6D">
        <w:rPr>
          <w:rFonts w:eastAsia="Calibri"/>
          <w:sz w:val="28"/>
          <w:szCs w:val="28"/>
          <w:lang w:val="uk-UA" w:eastAsia="en-US"/>
        </w:rPr>
        <w:t>єктів теплопо</w:t>
      </w:r>
      <w:r w:rsidR="00E4325C" w:rsidRPr="00EC4F6D">
        <w:rPr>
          <w:rFonts w:eastAsia="Calibri"/>
          <w:sz w:val="28"/>
          <w:szCs w:val="28"/>
          <w:lang w:val="uk-UA" w:eastAsia="en-US"/>
        </w:rPr>
        <w:t>-</w:t>
      </w:r>
      <w:r w:rsidR="00783F9D" w:rsidRPr="00EC4F6D">
        <w:rPr>
          <w:rFonts w:eastAsia="Calibri"/>
          <w:sz w:val="28"/>
          <w:szCs w:val="28"/>
          <w:lang w:val="uk-UA" w:eastAsia="en-US"/>
        </w:rPr>
        <w:t xml:space="preserve">стачання </w:t>
      </w:r>
      <w:r w:rsidRPr="00EC4F6D">
        <w:rPr>
          <w:rFonts w:eastAsia="Calibri"/>
          <w:sz w:val="28"/>
          <w:szCs w:val="28"/>
          <w:lang w:val="uk-UA" w:eastAsia="en-US"/>
        </w:rPr>
        <w:t>зменш</w:t>
      </w:r>
      <w:r w:rsidR="0072656C" w:rsidRPr="00EC4F6D">
        <w:rPr>
          <w:rFonts w:eastAsia="Calibri"/>
          <w:sz w:val="28"/>
          <w:szCs w:val="28"/>
          <w:lang w:val="uk-UA" w:eastAsia="en-US"/>
        </w:rPr>
        <w:t>илась</w:t>
      </w:r>
      <w:r w:rsidRPr="00EC4F6D">
        <w:rPr>
          <w:rFonts w:eastAsia="Calibri"/>
          <w:sz w:val="28"/>
          <w:szCs w:val="28"/>
          <w:lang w:val="uk-UA" w:eastAsia="en-US"/>
        </w:rPr>
        <w:t xml:space="preserve"> на 0,8%, у т.ч. опалення – на 0,05%, ГВП - на 2,7%. </w:t>
      </w:r>
    </w:p>
    <w:p w:rsidR="00DE3947" w:rsidRPr="00EC4F6D" w:rsidRDefault="000100EC" w:rsidP="00EC4F6D">
      <w:pPr>
        <w:autoSpaceDE w:val="0"/>
        <w:autoSpaceDN w:val="0"/>
        <w:adjustRightInd w:val="0"/>
        <w:jc w:val="both"/>
        <w:rPr>
          <w:rFonts w:eastAsia="Calibri"/>
          <w:b/>
          <w:sz w:val="28"/>
          <w:szCs w:val="28"/>
          <w:lang w:val="uk-UA" w:eastAsia="en-US"/>
        </w:rPr>
      </w:pPr>
      <w:r w:rsidRPr="00EC4F6D">
        <w:rPr>
          <w:sz w:val="28"/>
          <w:szCs w:val="28"/>
          <w:lang w:val="uk-UA" w:eastAsia="uk-UA"/>
        </w:rPr>
        <w:t xml:space="preserve">     </w:t>
      </w:r>
    </w:p>
    <w:p w:rsidR="00C51CD8" w:rsidRPr="00EC4F6D" w:rsidRDefault="00C51CD8" w:rsidP="00BF6AA3">
      <w:pPr>
        <w:tabs>
          <w:tab w:val="left" w:pos="454"/>
        </w:tabs>
        <w:ind w:left="709"/>
        <w:jc w:val="both"/>
        <w:rPr>
          <w:rFonts w:eastAsia="Calibri"/>
          <w:sz w:val="28"/>
          <w:szCs w:val="28"/>
          <w:lang w:val="uk-UA" w:eastAsia="en-US"/>
        </w:rPr>
      </w:pPr>
    </w:p>
    <w:p w:rsidR="0037799E" w:rsidRPr="00EC4F6D" w:rsidRDefault="00BF6AA3" w:rsidP="00C51CD8">
      <w:pPr>
        <w:numPr>
          <w:ilvl w:val="1"/>
          <w:numId w:val="16"/>
        </w:numPr>
        <w:tabs>
          <w:tab w:val="left" w:pos="454"/>
        </w:tabs>
        <w:ind w:left="0" w:firstLine="0"/>
        <w:jc w:val="center"/>
        <w:rPr>
          <w:rFonts w:eastAsia="Calibri"/>
          <w:b/>
          <w:i/>
          <w:sz w:val="28"/>
          <w:szCs w:val="28"/>
          <w:lang w:val="uk-UA" w:eastAsia="en-US"/>
        </w:rPr>
      </w:pPr>
      <w:r w:rsidRPr="00EC4F6D">
        <w:rPr>
          <w:rFonts w:eastAsia="Calibri"/>
          <w:b/>
          <w:i/>
          <w:sz w:val="28"/>
          <w:szCs w:val="28"/>
          <w:lang w:val="uk-UA" w:eastAsia="en-US"/>
        </w:rPr>
        <w:t xml:space="preserve">Опис об’єктів </w:t>
      </w:r>
      <w:r w:rsidR="00033048" w:rsidRPr="00EC4F6D">
        <w:rPr>
          <w:rFonts w:eastAsia="Calibri"/>
          <w:b/>
          <w:i/>
          <w:sz w:val="28"/>
          <w:szCs w:val="28"/>
          <w:lang w:val="uk-UA" w:eastAsia="en-US"/>
        </w:rPr>
        <w:t>обслуговування</w:t>
      </w:r>
    </w:p>
    <w:p w:rsidR="00401E4B" w:rsidRPr="00EC4F6D" w:rsidRDefault="00C51CD8" w:rsidP="00DD5FA9">
      <w:pPr>
        <w:ind w:firstLine="539"/>
        <w:jc w:val="both"/>
        <w:rPr>
          <w:sz w:val="28"/>
          <w:szCs w:val="28"/>
          <w:lang w:val="uk-UA"/>
        </w:rPr>
      </w:pPr>
      <w:r w:rsidRPr="00EC4F6D">
        <w:rPr>
          <w:sz w:val="28"/>
          <w:szCs w:val="28"/>
          <w:lang w:val="uk-UA"/>
        </w:rPr>
        <w:t>Інформація по укладених договорах та об</w:t>
      </w:r>
      <w:r w:rsidRPr="00EC4F6D">
        <w:rPr>
          <w:sz w:val="28"/>
          <w:szCs w:val="28"/>
          <w:vertAlign w:val="superscript"/>
          <w:lang w:val="uk-UA"/>
        </w:rPr>
        <w:t>,</w:t>
      </w:r>
      <w:r w:rsidRPr="00EC4F6D">
        <w:rPr>
          <w:sz w:val="28"/>
          <w:szCs w:val="28"/>
          <w:lang w:val="uk-UA"/>
        </w:rPr>
        <w:t>єктах теплопостачання по підприємству у 2016 році надана в</w:t>
      </w:r>
      <w:r w:rsidR="003B5B21" w:rsidRPr="00EC4F6D">
        <w:rPr>
          <w:sz w:val="28"/>
          <w:szCs w:val="28"/>
          <w:lang w:val="uk-UA"/>
        </w:rPr>
        <w:t xml:space="preserve"> таблиці </w:t>
      </w:r>
      <w:r w:rsidRPr="00EC4F6D">
        <w:rPr>
          <w:sz w:val="28"/>
          <w:szCs w:val="28"/>
          <w:lang w:val="uk-UA"/>
        </w:rPr>
        <w:t>3</w:t>
      </w:r>
      <w:r w:rsidR="00DD5FA9" w:rsidRPr="00EC4F6D">
        <w:rPr>
          <w:sz w:val="28"/>
          <w:szCs w:val="28"/>
          <w:lang w:val="uk-UA"/>
        </w:rPr>
        <w:t>.</w:t>
      </w:r>
    </w:p>
    <w:p w:rsidR="00EC4F6D" w:rsidRDefault="00722E4F" w:rsidP="00DD5FA9">
      <w:pPr>
        <w:ind w:firstLine="539"/>
        <w:rPr>
          <w:b/>
          <w:sz w:val="28"/>
          <w:szCs w:val="28"/>
          <w:lang w:val="uk-UA"/>
        </w:rPr>
      </w:pPr>
      <w:r w:rsidRPr="00EC4F6D">
        <w:rPr>
          <w:b/>
          <w:sz w:val="28"/>
          <w:szCs w:val="28"/>
          <w:lang w:val="uk-UA"/>
        </w:rPr>
        <w:t xml:space="preserve">                                                                                                  </w:t>
      </w:r>
      <w:r w:rsidR="00C51CD8" w:rsidRPr="00EC4F6D">
        <w:rPr>
          <w:b/>
          <w:sz w:val="28"/>
          <w:szCs w:val="28"/>
          <w:lang w:val="uk-UA"/>
        </w:rPr>
        <w:t xml:space="preserve">                   </w:t>
      </w:r>
      <w:r w:rsidRPr="00EC4F6D">
        <w:rPr>
          <w:b/>
          <w:sz w:val="28"/>
          <w:szCs w:val="28"/>
          <w:lang w:val="uk-UA"/>
        </w:rPr>
        <w:t xml:space="preserve">  </w:t>
      </w:r>
      <w:r w:rsidR="00DD5FA9" w:rsidRPr="00EC4F6D">
        <w:rPr>
          <w:b/>
          <w:sz w:val="28"/>
          <w:szCs w:val="28"/>
          <w:lang w:val="uk-UA"/>
        </w:rPr>
        <w:t xml:space="preserve"> </w:t>
      </w:r>
      <w:r w:rsidR="00316F50" w:rsidRPr="00EC4F6D">
        <w:rPr>
          <w:rFonts w:eastAsia="Calibri"/>
          <w:sz w:val="28"/>
          <w:szCs w:val="28"/>
          <w:lang w:val="uk-UA" w:eastAsia="en-US"/>
        </w:rPr>
        <w:t xml:space="preserve">Таблиця </w:t>
      </w:r>
      <w:r w:rsidR="00C51CD8" w:rsidRPr="00EC4F6D">
        <w:rPr>
          <w:rFonts w:eastAsia="Calibri"/>
          <w:sz w:val="28"/>
          <w:szCs w:val="28"/>
          <w:lang w:val="uk-UA" w:eastAsia="en-US"/>
        </w:rPr>
        <w:t xml:space="preserve">3 </w:t>
      </w:r>
      <w:r w:rsidR="00EC4F6D">
        <w:rPr>
          <w:rFonts w:eastAsia="Calibri"/>
          <w:sz w:val="28"/>
          <w:szCs w:val="28"/>
          <w:lang w:val="uk-UA" w:eastAsia="en-US"/>
        </w:rPr>
        <w:t xml:space="preserve"> </w:t>
      </w:r>
      <w:r w:rsidR="00DD5FA9" w:rsidRPr="00EC4F6D">
        <w:rPr>
          <w:b/>
          <w:sz w:val="28"/>
          <w:szCs w:val="28"/>
          <w:lang w:val="uk-UA"/>
        </w:rPr>
        <w:t xml:space="preserve">Статистичні дані по укладених договорах та об’єктах </w:t>
      </w:r>
      <w:r w:rsidR="00316F50" w:rsidRPr="00EC4F6D">
        <w:rPr>
          <w:b/>
          <w:sz w:val="28"/>
          <w:szCs w:val="28"/>
          <w:lang w:val="uk-UA"/>
        </w:rPr>
        <w:t>тепло</w:t>
      </w:r>
      <w:r w:rsidR="00EC4F6D">
        <w:rPr>
          <w:b/>
          <w:sz w:val="28"/>
          <w:szCs w:val="28"/>
          <w:lang w:val="uk-UA"/>
        </w:rPr>
        <w:t xml:space="preserve">- </w:t>
      </w:r>
    </w:p>
    <w:p w:rsidR="00C867CA" w:rsidRDefault="00EC4F6D" w:rsidP="00DD5FA9">
      <w:pPr>
        <w:ind w:firstLine="539"/>
        <w:rPr>
          <w:b/>
          <w:sz w:val="28"/>
          <w:szCs w:val="28"/>
          <w:lang w:val="uk-UA"/>
        </w:rPr>
      </w:pPr>
      <w:r>
        <w:rPr>
          <w:b/>
          <w:sz w:val="28"/>
          <w:szCs w:val="28"/>
          <w:lang w:val="uk-UA"/>
        </w:rPr>
        <w:t xml:space="preserve">            </w:t>
      </w:r>
      <w:r w:rsidR="00316F50" w:rsidRPr="00EC4F6D">
        <w:rPr>
          <w:b/>
          <w:sz w:val="28"/>
          <w:szCs w:val="28"/>
          <w:lang w:val="uk-UA"/>
        </w:rPr>
        <w:t xml:space="preserve">постачання </w:t>
      </w:r>
      <w:r w:rsidR="00C51CD8" w:rsidRPr="00EC4F6D">
        <w:rPr>
          <w:b/>
          <w:sz w:val="28"/>
          <w:szCs w:val="28"/>
          <w:lang w:val="uk-UA"/>
        </w:rPr>
        <w:t>по ДМП «ІФТКЕ»</w:t>
      </w:r>
      <w:r w:rsidR="00316F50" w:rsidRPr="00EC4F6D">
        <w:rPr>
          <w:b/>
          <w:sz w:val="28"/>
          <w:szCs w:val="28"/>
          <w:lang w:val="uk-UA"/>
        </w:rPr>
        <w:t xml:space="preserve"> </w:t>
      </w:r>
      <w:r w:rsidR="00C51CD8" w:rsidRPr="00EC4F6D">
        <w:rPr>
          <w:b/>
          <w:sz w:val="28"/>
          <w:szCs w:val="28"/>
          <w:lang w:val="uk-UA"/>
        </w:rPr>
        <w:t xml:space="preserve">у </w:t>
      </w:r>
      <w:r w:rsidR="00316F50" w:rsidRPr="00EC4F6D">
        <w:rPr>
          <w:b/>
          <w:sz w:val="28"/>
          <w:szCs w:val="28"/>
          <w:lang w:val="uk-UA"/>
        </w:rPr>
        <w:t>2016 ро</w:t>
      </w:r>
      <w:r w:rsidR="00C51CD8" w:rsidRPr="00EC4F6D">
        <w:rPr>
          <w:b/>
          <w:sz w:val="28"/>
          <w:szCs w:val="28"/>
          <w:lang w:val="uk-UA"/>
        </w:rPr>
        <w:t>ці</w:t>
      </w:r>
      <w:r w:rsidR="00316F50" w:rsidRPr="00EC4F6D">
        <w:rPr>
          <w:b/>
          <w:sz w:val="28"/>
          <w:szCs w:val="28"/>
          <w:lang w:val="uk-UA"/>
        </w:rPr>
        <w:t>.</w:t>
      </w:r>
    </w:p>
    <w:p w:rsidR="002B4CAB" w:rsidRPr="00EC4F6D" w:rsidRDefault="002B4CAB" w:rsidP="00DD5FA9">
      <w:pPr>
        <w:ind w:firstLine="539"/>
        <w:rPr>
          <w:b/>
          <w:sz w:val="28"/>
          <w:szCs w:val="28"/>
          <w:lang w:val="uk-UA"/>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843"/>
        <w:gridCol w:w="1276"/>
        <w:gridCol w:w="992"/>
        <w:gridCol w:w="992"/>
        <w:gridCol w:w="1276"/>
        <w:gridCol w:w="992"/>
        <w:gridCol w:w="992"/>
      </w:tblGrid>
      <w:tr w:rsidR="00C867CA" w:rsidRPr="0034393E" w:rsidTr="002B4CAB">
        <w:tc>
          <w:tcPr>
            <w:tcW w:w="709" w:type="dxa"/>
            <w:vMerge w:val="restart"/>
            <w:shd w:val="clear" w:color="auto" w:fill="auto"/>
            <w:vAlign w:val="center"/>
          </w:tcPr>
          <w:p w:rsidR="00C867CA" w:rsidRPr="0034393E" w:rsidRDefault="00C867CA" w:rsidP="00C867CA">
            <w:pPr>
              <w:jc w:val="center"/>
              <w:rPr>
                <w:b/>
                <w:sz w:val="22"/>
                <w:szCs w:val="22"/>
                <w:lang w:val="uk-UA"/>
              </w:rPr>
            </w:pPr>
            <w:r w:rsidRPr="0034393E">
              <w:rPr>
                <w:b/>
                <w:sz w:val="22"/>
                <w:szCs w:val="22"/>
                <w:lang w:val="uk-UA"/>
              </w:rPr>
              <w:t>№</w:t>
            </w:r>
          </w:p>
        </w:tc>
        <w:tc>
          <w:tcPr>
            <w:tcW w:w="1843" w:type="dxa"/>
            <w:vMerge w:val="restart"/>
            <w:shd w:val="clear" w:color="auto" w:fill="auto"/>
            <w:vAlign w:val="center"/>
          </w:tcPr>
          <w:p w:rsidR="00C867CA" w:rsidRPr="0034393E" w:rsidRDefault="00C867CA" w:rsidP="00C867CA">
            <w:pPr>
              <w:jc w:val="center"/>
              <w:rPr>
                <w:b/>
                <w:sz w:val="22"/>
                <w:szCs w:val="22"/>
                <w:lang w:val="uk-UA"/>
              </w:rPr>
            </w:pPr>
            <w:r w:rsidRPr="0034393E">
              <w:rPr>
                <w:b/>
                <w:sz w:val="22"/>
                <w:szCs w:val="22"/>
                <w:lang w:val="uk-UA"/>
              </w:rPr>
              <w:t>Категорії споживачів</w:t>
            </w:r>
          </w:p>
        </w:tc>
        <w:tc>
          <w:tcPr>
            <w:tcW w:w="1276" w:type="dxa"/>
            <w:vMerge w:val="restart"/>
            <w:shd w:val="clear" w:color="auto" w:fill="auto"/>
            <w:vAlign w:val="center"/>
          </w:tcPr>
          <w:p w:rsidR="00C867CA" w:rsidRPr="0034393E" w:rsidRDefault="00C867CA" w:rsidP="00C867CA">
            <w:pPr>
              <w:jc w:val="center"/>
              <w:rPr>
                <w:b/>
                <w:sz w:val="22"/>
                <w:szCs w:val="22"/>
                <w:lang w:val="uk-UA"/>
              </w:rPr>
            </w:pPr>
            <w:r w:rsidRPr="0034393E">
              <w:rPr>
                <w:b/>
                <w:sz w:val="22"/>
                <w:szCs w:val="22"/>
                <w:lang w:val="uk-UA"/>
              </w:rPr>
              <w:t>Кількість укладених договорів станом на 01.01.16р.</w:t>
            </w:r>
          </w:p>
        </w:tc>
        <w:tc>
          <w:tcPr>
            <w:tcW w:w="1984" w:type="dxa"/>
            <w:gridSpan w:val="2"/>
            <w:shd w:val="clear" w:color="auto" w:fill="auto"/>
            <w:vAlign w:val="center"/>
          </w:tcPr>
          <w:p w:rsidR="00C867CA" w:rsidRPr="0034393E" w:rsidRDefault="00C867CA" w:rsidP="00C867CA">
            <w:pPr>
              <w:jc w:val="center"/>
              <w:rPr>
                <w:b/>
                <w:sz w:val="22"/>
                <w:szCs w:val="22"/>
                <w:lang w:val="uk-UA"/>
              </w:rPr>
            </w:pPr>
            <w:r w:rsidRPr="0034393E">
              <w:rPr>
                <w:b/>
                <w:sz w:val="22"/>
                <w:szCs w:val="22"/>
                <w:lang w:val="uk-UA"/>
              </w:rPr>
              <w:t>Кількість об’єктів теплопостачання</w:t>
            </w:r>
            <w:r w:rsidR="00722E4F" w:rsidRPr="0034393E">
              <w:rPr>
                <w:b/>
                <w:sz w:val="22"/>
                <w:szCs w:val="22"/>
                <w:lang w:val="uk-UA"/>
              </w:rPr>
              <w:t xml:space="preserve"> станом на 01.01.16р.</w:t>
            </w:r>
          </w:p>
        </w:tc>
        <w:tc>
          <w:tcPr>
            <w:tcW w:w="1276" w:type="dxa"/>
            <w:vMerge w:val="restart"/>
            <w:vAlign w:val="center"/>
          </w:tcPr>
          <w:p w:rsidR="00C867CA" w:rsidRPr="0034393E" w:rsidRDefault="00C867CA" w:rsidP="00C867CA">
            <w:pPr>
              <w:jc w:val="center"/>
            </w:pPr>
            <w:r w:rsidRPr="0034393E">
              <w:rPr>
                <w:b/>
                <w:sz w:val="22"/>
                <w:szCs w:val="22"/>
                <w:lang w:val="uk-UA"/>
              </w:rPr>
              <w:t>Кількість укладених договорів станом на 01.01.17р.</w:t>
            </w:r>
          </w:p>
        </w:tc>
        <w:tc>
          <w:tcPr>
            <w:tcW w:w="1984" w:type="dxa"/>
            <w:gridSpan w:val="2"/>
            <w:vAlign w:val="center"/>
          </w:tcPr>
          <w:p w:rsidR="00C867CA" w:rsidRPr="0034393E" w:rsidRDefault="00C867CA" w:rsidP="00722E4F">
            <w:pPr>
              <w:jc w:val="center"/>
              <w:rPr>
                <w:b/>
                <w:lang w:val="uk-UA"/>
              </w:rPr>
            </w:pPr>
            <w:r w:rsidRPr="0034393E">
              <w:rPr>
                <w:b/>
                <w:sz w:val="22"/>
                <w:szCs w:val="22"/>
                <w:lang w:val="uk-UA"/>
              </w:rPr>
              <w:t>Кількість об’єктів теплопостачання</w:t>
            </w:r>
            <w:r w:rsidR="00722E4F" w:rsidRPr="0034393E">
              <w:rPr>
                <w:b/>
                <w:sz w:val="22"/>
                <w:szCs w:val="22"/>
                <w:lang w:val="uk-UA"/>
              </w:rPr>
              <w:t xml:space="preserve"> станом на 01.01.17р.</w:t>
            </w:r>
          </w:p>
        </w:tc>
      </w:tr>
      <w:tr w:rsidR="00C867CA" w:rsidRPr="0034393E" w:rsidTr="002B4CAB">
        <w:tc>
          <w:tcPr>
            <w:tcW w:w="709" w:type="dxa"/>
            <w:vMerge/>
            <w:shd w:val="clear" w:color="auto" w:fill="auto"/>
            <w:vAlign w:val="center"/>
          </w:tcPr>
          <w:p w:rsidR="00C867CA" w:rsidRPr="0034393E" w:rsidRDefault="00C867CA" w:rsidP="00C867CA">
            <w:pPr>
              <w:jc w:val="center"/>
              <w:rPr>
                <w:b/>
                <w:sz w:val="22"/>
                <w:szCs w:val="22"/>
                <w:lang w:val="uk-UA"/>
              </w:rPr>
            </w:pPr>
          </w:p>
        </w:tc>
        <w:tc>
          <w:tcPr>
            <w:tcW w:w="1843" w:type="dxa"/>
            <w:vMerge/>
            <w:shd w:val="clear" w:color="auto" w:fill="auto"/>
            <w:vAlign w:val="center"/>
          </w:tcPr>
          <w:p w:rsidR="00C867CA" w:rsidRPr="0034393E" w:rsidRDefault="00C867CA" w:rsidP="00C867CA">
            <w:pPr>
              <w:jc w:val="center"/>
              <w:rPr>
                <w:b/>
                <w:sz w:val="22"/>
                <w:szCs w:val="22"/>
                <w:lang w:val="uk-UA"/>
              </w:rPr>
            </w:pPr>
          </w:p>
        </w:tc>
        <w:tc>
          <w:tcPr>
            <w:tcW w:w="1276" w:type="dxa"/>
            <w:vMerge/>
            <w:shd w:val="clear" w:color="auto" w:fill="auto"/>
            <w:vAlign w:val="center"/>
          </w:tcPr>
          <w:p w:rsidR="00C867CA" w:rsidRPr="0034393E" w:rsidRDefault="00C867CA" w:rsidP="00C867CA">
            <w:pPr>
              <w:jc w:val="center"/>
              <w:rPr>
                <w:b/>
                <w:sz w:val="22"/>
                <w:szCs w:val="22"/>
                <w:lang w:val="uk-UA"/>
              </w:rPr>
            </w:pPr>
          </w:p>
        </w:tc>
        <w:tc>
          <w:tcPr>
            <w:tcW w:w="992" w:type="dxa"/>
            <w:shd w:val="clear" w:color="auto" w:fill="auto"/>
            <w:vAlign w:val="center"/>
          </w:tcPr>
          <w:p w:rsidR="00C867CA" w:rsidRPr="0034393E" w:rsidRDefault="00C867CA" w:rsidP="00C867CA">
            <w:pPr>
              <w:ind w:left="-40" w:right="-108"/>
              <w:jc w:val="center"/>
              <w:rPr>
                <w:b/>
                <w:sz w:val="22"/>
                <w:szCs w:val="22"/>
                <w:lang w:val="uk-UA"/>
              </w:rPr>
            </w:pPr>
            <w:r w:rsidRPr="0034393E">
              <w:rPr>
                <w:b/>
                <w:sz w:val="22"/>
                <w:szCs w:val="22"/>
                <w:lang w:val="uk-UA"/>
              </w:rPr>
              <w:t>по опа-ленню</w:t>
            </w:r>
          </w:p>
        </w:tc>
        <w:tc>
          <w:tcPr>
            <w:tcW w:w="992" w:type="dxa"/>
            <w:shd w:val="clear" w:color="auto" w:fill="auto"/>
            <w:vAlign w:val="center"/>
          </w:tcPr>
          <w:p w:rsidR="00C867CA" w:rsidRPr="0034393E" w:rsidRDefault="00C867CA" w:rsidP="00C867CA">
            <w:pPr>
              <w:jc w:val="center"/>
            </w:pPr>
            <w:r w:rsidRPr="0034393E">
              <w:rPr>
                <w:b/>
                <w:sz w:val="22"/>
                <w:szCs w:val="22"/>
                <w:lang w:val="uk-UA"/>
              </w:rPr>
              <w:t>по підігрі</w:t>
            </w:r>
            <w:r w:rsidR="002B4CAB">
              <w:rPr>
                <w:b/>
                <w:sz w:val="22"/>
                <w:szCs w:val="22"/>
                <w:lang w:val="uk-UA"/>
              </w:rPr>
              <w:t>-</w:t>
            </w:r>
            <w:r w:rsidRPr="0034393E">
              <w:rPr>
                <w:b/>
                <w:sz w:val="22"/>
                <w:szCs w:val="22"/>
                <w:lang w:val="uk-UA"/>
              </w:rPr>
              <w:t>ву води</w:t>
            </w:r>
          </w:p>
        </w:tc>
        <w:tc>
          <w:tcPr>
            <w:tcW w:w="1276" w:type="dxa"/>
            <w:vMerge/>
            <w:vAlign w:val="center"/>
          </w:tcPr>
          <w:p w:rsidR="00C867CA" w:rsidRPr="0034393E" w:rsidRDefault="00C867CA" w:rsidP="00C867CA">
            <w:pPr>
              <w:jc w:val="center"/>
              <w:rPr>
                <w:b/>
                <w:sz w:val="22"/>
                <w:szCs w:val="22"/>
                <w:lang w:val="uk-UA"/>
              </w:rPr>
            </w:pPr>
          </w:p>
        </w:tc>
        <w:tc>
          <w:tcPr>
            <w:tcW w:w="992" w:type="dxa"/>
            <w:vAlign w:val="center"/>
          </w:tcPr>
          <w:p w:rsidR="00C867CA" w:rsidRPr="0034393E" w:rsidRDefault="00C867CA" w:rsidP="00C867CA">
            <w:pPr>
              <w:ind w:left="-40" w:right="-108"/>
              <w:jc w:val="center"/>
              <w:rPr>
                <w:b/>
                <w:sz w:val="22"/>
                <w:szCs w:val="22"/>
                <w:lang w:val="uk-UA"/>
              </w:rPr>
            </w:pPr>
            <w:r w:rsidRPr="0034393E">
              <w:rPr>
                <w:b/>
                <w:sz w:val="22"/>
                <w:szCs w:val="22"/>
                <w:lang w:val="uk-UA"/>
              </w:rPr>
              <w:t>по опа-ленню</w:t>
            </w:r>
          </w:p>
        </w:tc>
        <w:tc>
          <w:tcPr>
            <w:tcW w:w="992" w:type="dxa"/>
            <w:vAlign w:val="center"/>
          </w:tcPr>
          <w:p w:rsidR="00C867CA" w:rsidRPr="0034393E" w:rsidRDefault="00C867CA" w:rsidP="00C867CA">
            <w:pPr>
              <w:jc w:val="center"/>
              <w:rPr>
                <w:b/>
                <w:sz w:val="22"/>
                <w:szCs w:val="22"/>
                <w:lang w:val="uk-UA"/>
              </w:rPr>
            </w:pPr>
            <w:r w:rsidRPr="0034393E">
              <w:rPr>
                <w:b/>
                <w:sz w:val="22"/>
                <w:szCs w:val="22"/>
                <w:lang w:val="uk-UA"/>
              </w:rPr>
              <w:t>по підігрі</w:t>
            </w:r>
            <w:r w:rsidR="004F5521">
              <w:rPr>
                <w:b/>
                <w:sz w:val="22"/>
                <w:szCs w:val="22"/>
                <w:lang w:val="uk-UA"/>
              </w:rPr>
              <w:t>-</w:t>
            </w:r>
            <w:r w:rsidRPr="0034393E">
              <w:rPr>
                <w:b/>
                <w:sz w:val="22"/>
                <w:szCs w:val="22"/>
                <w:lang w:val="uk-UA"/>
              </w:rPr>
              <w:t>ву води</w:t>
            </w:r>
          </w:p>
        </w:tc>
      </w:tr>
      <w:tr w:rsidR="00722E4F" w:rsidRPr="0034393E" w:rsidTr="002B4CAB">
        <w:tc>
          <w:tcPr>
            <w:tcW w:w="709" w:type="dxa"/>
            <w:shd w:val="clear" w:color="auto" w:fill="auto"/>
          </w:tcPr>
          <w:p w:rsidR="00722E4F" w:rsidRPr="0034393E" w:rsidRDefault="00722E4F" w:rsidP="00C867CA">
            <w:pPr>
              <w:jc w:val="center"/>
              <w:rPr>
                <w:lang w:val="uk-UA"/>
              </w:rPr>
            </w:pPr>
            <w:r w:rsidRPr="0034393E">
              <w:rPr>
                <w:lang w:val="uk-UA"/>
              </w:rPr>
              <w:t>1.</w:t>
            </w:r>
          </w:p>
        </w:tc>
        <w:tc>
          <w:tcPr>
            <w:tcW w:w="1843" w:type="dxa"/>
            <w:shd w:val="clear" w:color="auto" w:fill="auto"/>
          </w:tcPr>
          <w:p w:rsidR="00722E4F" w:rsidRPr="0034393E" w:rsidRDefault="00722E4F" w:rsidP="00217BD7">
            <w:pPr>
              <w:rPr>
                <w:lang w:val="uk-UA"/>
              </w:rPr>
            </w:pPr>
            <w:r w:rsidRPr="0034393E">
              <w:rPr>
                <w:lang w:val="uk-UA"/>
              </w:rPr>
              <w:t>Організації, які фінансуються з бюджетів у тому числі з:</w:t>
            </w:r>
          </w:p>
        </w:tc>
        <w:tc>
          <w:tcPr>
            <w:tcW w:w="1276" w:type="dxa"/>
            <w:shd w:val="clear" w:color="auto" w:fill="auto"/>
            <w:vAlign w:val="center"/>
          </w:tcPr>
          <w:p w:rsidR="00722E4F" w:rsidRPr="0034393E" w:rsidRDefault="00722E4F" w:rsidP="00DD5FA9">
            <w:pPr>
              <w:jc w:val="center"/>
              <w:rPr>
                <w:lang w:val="uk-UA"/>
              </w:rPr>
            </w:pPr>
            <w:r w:rsidRPr="0034393E">
              <w:rPr>
                <w:lang w:val="uk-UA"/>
              </w:rPr>
              <w:t>67</w:t>
            </w:r>
          </w:p>
        </w:tc>
        <w:tc>
          <w:tcPr>
            <w:tcW w:w="992" w:type="dxa"/>
            <w:shd w:val="clear" w:color="auto" w:fill="auto"/>
            <w:vAlign w:val="center"/>
          </w:tcPr>
          <w:p w:rsidR="00722E4F" w:rsidRPr="0034393E" w:rsidRDefault="00722E4F" w:rsidP="00DD5FA9">
            <w:pPr>
              <w:jc w:val="center"/>
              <w:rPr>
                <w:lang w:val="uk-UA"/>
              </w:rPr>
            </w:pPr>
            <w:r w:rsidRPr="0034393E">
              <w:rPr>
                <w:lang w:val="uk-UA"/>
              </w:rPr>
              <w:t>221</w:t>
            </w:r>
          </w:p>
        </w:tc>
        <w:tc>
          <w:tcPr>
            <w:tcW w:w="992" w:type="dxa"/>
            <w:shd w:val="clear" w:color="auto" w:fill="auto"/>
            <w:vAlign w:val="center"/>
          </w:tcPr>
          <w:p w:rsidR="00722E4F" w:rsidRPr="0034393E" w:rsidRDefault="00722E4F" w:rsidP="00DD5FA9">
            <w:pPr>
              <w:jc w:val="center"/>
              <w:rPr>
                <w:lang w:val="uk-UA"/>
              </w:rPr>
            </w:pPr>
            <w:r w:rsidRPr="0034393E">
              <w:rPr>
                <w:lang w:val="uk-UA"/>
              </w:rPr>
              <w:t>81</w:t>
            </w:r>
          </w:p>
        </w:tc>
        <w:tc>
          <w:tcPr>
            <w:tcW w:w="1276" w:type="dxa"/>
            <w:vAlign w:val="center"/>
          </w:tcPr>
          <w:p w:rsidR="00722E4F" w:rsidRPr="0034393E" w:rsidRDefault="00722E4F" w:rsidP="00722E4F">
            <w:pPr>
              <w:jc w:val="center"/>
              <w:rPr>
                <w:lang w:val="uk-UA"/>
              </w:rPr>
            </w:pPr>
            <w:r w:rsidRPr="0034393E">
              <w:rPr>
                <w:lang w:val="uk-UA"/>
              </w:rPr>
              <w:t>68</w:t>
            </w:r>
          </w:p>
        </w:tc>
        <w:tc>
          <w:tcPr>
            <w:tcW w:w="992" w:type="dxa"/>
            <w:vAlign w:val="center"/>
          </w:tcPr>
          <w:p w:rsidR="00722E4F" w:rsidRPr="0034393E" w:rsidRDefault="00722E4F" w:rsidP="00722E4F">
            <w:pPr>
              <w:jc w:val="center"/>
              <w:rPr>
                <w:lang w:val="uk-UA"/>
              </w:rPr>
            </w:pPr>
            <w:r w:rsidRPr="0034393E">
              <w:rPr>
                <w:lang w:val="uk-UA"/>
              </w:rPr>
              <w:t>216</w:t>
            </w:r>
          </w:p>
        </w:tc>
        <w:tc>
          <w:tcPr>
            <w:tcW w:w="992" w:type="dxa"/>
            <w:vAlign w:val="center"/>
          </w:tcPr>
          <w:p w:rsidR="00722E4F" w:rsidRPr="0034393E" w:rsidRDefault="00722E4F" w:rsidP="00722E4F">
            <w:pPr>
              <w:jc w:val="center"/>
              <w:rPr>
                <w:lang w:val="uk-UA"/>
              </w:rPr>
            </w:pPr>
            <w:r w:rsidRPr="0034393E">
              <w:rPr>
                <w:lang w:val="uk-UA"/>
              </w:rPr>
              <w:t>78</w:t>
            </w:r>
          </w:p>
        </w:tc>
      </w:tr>
      <w:tr w:rsidR="00722E4F" w:rsidRPr="0034393E" w:rsidTr="002B4CAB">
        <w:trPr>
          <w:trHeight w:val="457"/>
        </w:trPr>
        <w:tc>
          <w:tcPr>
            <w:tcW w:w="709" w:type="dxa"/>
            <w:shd w:val="clear" w:color="auto" w:fill="auto"/>
          </w:tcPr>
          <w:p w:rsidR="00722E4F" w:rsidRPr="0034393E" w:rsidRDefault="00722E4F" w:rsidP="00C867CA">
            <w:pPr>
              <w:jc w:val="center"/>
              <w:rPr>
                <w:lang w:val="uk-UA"/>
              </w:rPr>
            </w:pPr>
            <w:r w:rsidRPr="0034393E">
              <w:rPr>
                <w:lang w:val="uk-UA"/>
              </w:rPr>
              <w:t>1.1</w:t>
            </w:r>
          </w:p>
        </w:tc>
        <w:tc>
          <w:tcPr>
            <w:tcW w:w="1843" w:type="dxa"/>
            <w:shd w:val="clear" w:color="auto" w:fill="auto"/>
          </w:tcPr>
          <w:p w:rsidR="00722E4F" w:rsidRPr="0034393E" w:rsidRDefault="00722E4F" w:rsidP="00DD5FA9">
            <w:pPr>
              <w:jc w:val="both"/>
              <w:rPr>
                <w:lang w:val="uk-UA"/>
              </w:rPr>
            </w:pPr>
            <w:r w:rsidRPr="0034393E">
              <w:rPr>
                <w:lang w:val="uk-UA"/>
              </w:rPr>
              <w:t>- міського</w:t>
            </w:r>
          </w:p>
        </w:tc>
        <w:tc>
          <w:tcPr>
            <w:tcW w:w="1276" w:type="dxa"/>
            <w:shd w:val="clear" w:color="auto" w:fill="auto"/>
            <w:vAlign w:val="center"/>
          </w:tcPr>
          <w:p w:rsidR="00722E4F" w:rsidRPr="0034393E" w:rsidRDefault="00722E4F" w:rsidP="00DD5FA9">
            <w:pPr>
              <w:jc w:val="center"/>
              <w:rPr>
                <w:lang w:val="uk-UA"/>
              </w:rPr>
            </w:pPr>
            <w:r w:rsidRPr="0034393E">
              <w:rPr>
                <w:lang w:val="uk-UA"/>
              </w:rPr>
              <w:t>29</w:t>
            </w:r>
          </w:p>
        </w:tc>
        <w:tc>
          <w:tcPr>
            <w:tcW w:w="992" w:type="dxa"/>
            <w:shd w:val="clear" w:color="auto" w:fill="auto"/>
            <w:vAlign w:val="center"/>
          </w:tcPr>
          <w:p w:rsidR="00722E4F" w:rsidRPr="0034393E" w:rsidRDefault="00722E4F" w:rsidP="00DD5FA9">
            <w:pPr>
              <w:jc w:val="center"/>
              <w:rPr>
                <w:lang w:val="uk-UA"/>
              </w:rPr>
            </w:pPr>
            <w:r w:rsidRPr="0034393E">
              <w:rPr>
                <w:lang w:val="uk-UA"/>
              </w:rPr>
              <w:t>113</w:t>
            </w:r>
          </w:p>
        </w:tc>
        <w:tc>
          <w:tcPr>
            <w:tcW w:w="992" w:type="dxa"/>
            <w:shd w:val="clear" w:color="auto" w:fill="auto"/>
            <w:vAlign w:val="center"/>
          </w:tcPr>
          <w:p w:rsidR="00722E4F" w:rsidRPr="0034393E" w:rsidRDefault="00722E4F" w:rsidP="00DD5FA9">
            <w:pPr>
              <w:jc w:val="center"/>
              <w:rPr>
                <w:lang w:val="uk-UA"/>
              </w:rPr>
            </w:pPr>
            <w:r w:rsidRPr="0034393E">
              <w:rPr>
                <w:lang w:val="uk-UA"/>
              </w:rPr>
              <w:t>45</w:t>
            </w:r>
          </w:p>
        </w:tc>
        <w:tc>
          <w:tcPr>
            <w:tcW w:w="1276" w:type="dxa"/>
            <w:vAlign w:val="center"/>
          </w:tcPr>
          <w:p w:rsidR="00722E4F" w:rsidRPr="0034393E" w:rsidRDefault="00722E4F" w:rsidP="00722E4F">
            <w:pPr>
              <w:jc w:val="center"/>
              <w:rPr>
                <w:lang w:val="uk-UA"/>
              </w:rPr>
            </w:pPr>
            <w:r w:rsidRPr="0034393E">
              <w:rPr>
                <w:lang w:val="uk-UA"/>
              </w:rPr>
              <w:t>35</w:t>
            </w:r>
          </w:p>
        </w:tc>
        <w:tc>
          <w:tcPr>
            <w:tcW w:w="992" w:type="dxa"/>
            <w:vAlign w:val="center"/>
          </w:tcPr>
          <w:p w:rsidR="00722E4F" w:rsidRPr="0034393E" w:rsidRDefault="00722E4F" w:rsidP="00722E4F">
            <w:pPr>
              <w:jc w:val="center"/>
              <w:rPr>
                <w:lang w:val="uk-UA"/>
              </w:rPr>
            </w:pPr>
            <w:r w:rsidRPr="0034393E">
              <w:rPr>
                <w:lang w:val="uk-UA"/>
              </w:rPr>
              <w:t>123</w:t>
            </w:r>
          </w:p>
        </w:tc>
        <w:tc>
          <w:tcPr>
            <w:tcW w:w="992" w:type="dxa"/>
            <w:vAlign w:val="center"/>
          </w:tcPr>
          <w:p w:rsidR="00722E4F" w:rsidRPr="0034393E" w:rsidRDefault="00722E4F" w:rsidP="00722E4F">
            <w:pPr>
              <w:jc w:val="center"/>
              <w:rPr>
                <w:lang w:val="uk-UA"/>
              </w:rPr>
            </w:pPr>
            <w:r w:rsidRPr="0034393E">
              <w:rPr>
                <w:lang w:val="uk-UA"/>
              </w:rPr>
              <w:t>42</w:t>
            </w:r>
          </w:p>
        </w:tc>
      </w:tr>
      <w:tr w:rsidR="00722E4F" w:rsidRPr="0034393E" w:rsidTr="002B4CAB">
        <w:tc>
          <w:tcPr>
            <w:tcW w:w="709" w:type="dxa"/>
            <w:shd w:val="clear" w:color="auto" w:fill="auto"/>
          </w:tcPr>
          <w:p w:rsidR="00722E4F" w:rsidRPr="0034393E" w:rsidRDefault="00722E4F" w:rsidP="00C867CA">
            <w:pPr>
              <w:jc w:val="center"/>
              <w:rPr>
                <w:lang w:val="uk-UA"/>
              </w:rPr>
            </w:pPr>
            <w:r w:rsidRPr="0034393E">
              <w:rPr>
                <w:lang w:val="uk-UA"/>
              </w:rPr>
              <w:t>1.2</w:t>
            </w:r>
          </w:p>
        </w:tc>
        <w:tc>
          <w:tcPr>
            <w:tcW w:w="1843" w:type="dxa"/>
            <w:shd w:val="clear" w:color="auto" w:fill="auto"/>
          </w:tcPr>
          <w:p w:rsidR="00722E4F" w:rsidRPr="0034393E" w:rsidRDefault="00722E4F" w:rsidP="00DD5FA9">
            <w:pPr>
              <w:jc w:val="both"/>
              <w:rPr>
                <w:lang w:val="uk-UA"/>
              </w:rPr>
            </w:pPr>
            <w:r w:rsidRPr="0034393E">
              <w:rPr>
                <w:lang w:val="uk-UA"/>
              </w:rPr>
              <w:t>- обласного</w:t>
            </w:r>
          </w:p>
        </w:tc>
        <w:tc>
          <w:tcPr>
            <w:tcW w:w="1276" w:type="dxa"/>
            <w:shd w:val="clear" w:color="auto" w:fill="auto"/>
            <w:vAlign w:val="center"/>
          </w:tcPr>
          <w:p w:rsidR="00722E4F" w:rsidRPr="0034393E" w:rsidRDefault="00722E4F" w:rsidP="00DD5FA9">
            <w:pPr>
              <w:jc w:val="center"/>
              <w:rPr>
                <w:lang w:val="uk-UA"/>
              </w:rPr>
            </w:pPr>
            <w:r w:rsidRPr="0034393E">
              <w:rPr>
                <w:lang w:val="uk-UA"/>
              </w:rPr>
              <w:t>24</w:t>
            </w:r>
          </w:p>
        </w:tc>
        <w:tc>
          <w:tcPr>
            <w:tcW w:w="992" w:type="dxa"/>
            <w:shd w:val="clear" w:color="auto" w:fill="auto"/>
            <w:vAlign w:val="center"/>
          </w:tcPr>
          <w:p w:rsidR="00722E4F" w:rsidRPr="0034393E" w:rsidRDefault="00722E4F" w:rsidP="00DD5FA9">
            <w:pPr>
              <w:jc w:val="center"/>
              <w:rPr>
                <w:lang w:val="uk-UA"/>
              </w:rPr>
            </w:pPr>
            <w:r w:rsidRPr="0034393E">
              <w:rPr>
                <w:lang w:val="uk-UA"/>
              </w:rPr>
              <w:t>71</w:t>
            </w:r>
          </w:p>
        </w:tc>
        <w:tc>
          <w:tcPr>
            <w:tcW w:w="992" w:type="dxa"/>
            <w:shd w:val="clear" w:color="auto" w:fill="auto"/>
            <w:vAlign w:val="center"/>
          </w:tcPr>
          <w:p w:rsidR="00722E4F" w:rsidRPr="0034393E" w:rsidRDefault="00722E4F" w:rsidP="00DD5FA9">
            <w:pPr>
              <w:jc w:val="center"/>
              <w:rPr>
                <w:lang w:val="uk-UA"/>
              </w:rPr>
            </w:pPr>
            <w:r w:rsidRPr="0034393E">
              <w:rPr>
                <w:lang w:val="uk-UA"/>
              </w:rPr>
              <w:t>30</w:t>
            </w:r>
          </w:p>
        </w:tc>
        <w:tc>
          <w:tcPr>
            <w:tcW w:w="1276" w:type="dxa"/>
            <w:vAlign w:val="center"/>
          </w:tcPr>
          <w:p w:rsidR="00722E4F" w:rsidRPr="0034393E" w:rsidRDefault="00722E4F" w:rsidP="00722E4F">
            <w:pPr>
              <w:jc w:val="center"/>
              <w:rPr>
                <w:lang w:val="uk-UA"/>
              </w:rPr>
            </w:pPr>
            <w:r w:rsidRPr="0034393E">
              <w:rPr>
                <w:lang w:val="uk-UA"/>
              </w:rPr>
              <w:t>21</w:t>
            </w:r>
          </w:p>
        </w:tc>
        <w:tc>
          <w:tcPr>
            <w:tcW w:w="992" w:type="dxa"/>
            <w:vAlign w:val="center"/>
          </w:tcPr>
          <w:p w:rsidR="00722E4F" w:rsidRPr="0034393E" w:rsidRDefault="00722E4F" w:rsidP="00722E4F">
            <w:pPr>
              <w:jc w:val="center"/>
              <w:rPr>
                <w:lang w:val="uk-UA"/>
              </w:rPr>
            </w:pPr>
            <w:r w:rsidRPr="0034393E">
              <w:rPr>
                <w:lang w:val="uk-UA"/>
              </w:rPr>
              <w:t>60</w:t>
            </w:r>
          </w:p>
        </w:tc>
        <w:tc>
          <w:tcPr>
            <w:tcW w:w="992" w:type="dxa"/>
            <w:vAlign w:val="center"/>
          </w:tcPr>
          <w:p w:rsidR="00722E4F" w:rsidRPr="0034393E" w:rsidRDefault="00722E4F" w:rsidP="00722E4F">
            <w:pPr>
              <w:jc w:val="center"/>
              <w:rPr>
                <w:lang w:val="uk-UA"/>
              </w:rPr>
            </w:pPr>
            <w:r w:rsidRPr="0034393E">
              <w:rPr>
                <w:lang w:val="uk-UA"/>
              </w:rPr>
              <w:t>30</w:t>
            </w:r>
          </w:p>
        </w:tc>
      </w:tr>
      <w:tr w:rsidR="00722E4F" w:rsidRPr="0034393E" w:rsidTr="002B4CAB">
        <w:tc>
          <w:tcPr>
            <w:tcW w:w="709" w:type="dxa"/>
            <w:shd w:val="clear" w:color="auto" w:fill="auto"/>
          </w:tcPr>
          <w:p w:rsidR="00722E4F" w:rsidRPr="0034393E" w:rsidRDefault="00722E4F" w:rsidP="00C867CA">
            <w:pPr>
              <w:jc w:val="center"/>
              <w:rPr>
                <w:lang w:val="uk-UA"/>
              </w:rPr>
            </w:pPr>
            <w:r w:rsidRPr="0034393E">
              <w:rPr>
                <w:lang w:val="uk-UA"/>
              </w:rPr>
              <w:t>1.3</w:t>
            </w:r>
          </w:p>
        </w:tc>
        <w:tc>
          <w:tcPr>
            <w:tcW w:w="1843" w:type="dxa"/>
            <w:shd w:val="clear" w:color="auto" w:fill="auto"/>
          </w:tcPr>
          <w:p w:rsidR="00722E4F" w:rsidRPr="0034393E" w:rsidRDefault="00722E4F" w:rsidP="00DD5FA9">
            <w:pPr>
              <w:jc w:val="both"/>
              <w:rPr>
                <w:lang w:val="uk-UA"/>
              </w:rPr>
            </w:pPr>
            <w:r w:rsidRPr="0034393E">
              <w:rPr>
                <w:lang w:val="uk-UA"/>
              </w:rPr>
              <w:t>- державного</w:t>
            </w:r>
          </w:p>
        </w:tc>
        <w:tc>
          <w:tcPr>
            <w:tcW w:w="1276" w:type="dxa"/>
            <w:shd w:val="clear" w:color="auto" w:fill="auto"/>
            <w:vAlign w:val="center"/>
          </w:tcPr>
          <w:p w:rsidR="00722E4F" w:rsidRPr="0034393E" w:rsidRDefault="00722E4F" w:rsidP="00DD5FA9">
            <w:pPr>
              <w:jc w:val="center"/>
              <w:rPr>
                <w:lang w:val="uk-UA"/>
              </w:rPr>
            </w:pPr>
            <w:r w:rsidRPr="0034393E">
              <w:rPr>
                <w:lang w:val="uk-UA"/>
              </w:rPr>
              <w:t>14</w:t>
            </w:r>
          </w:p>
        </w:tc>
        <w:tc>
          <w:tcPr>
            <w:tcW w:w="992" w:type="dxa"/>
            <w:shd w:val="clear" w:color="auto" w:fill="auto"/>
            <w:vAlign w:val="center"/>
          </w:tcPr>
          <w:p w:rsidR="00722E4F" w:rsidRPr="0034393E" w:rsidRDefault="00722E4F" w:rsidP="00DD5FA9">
            <w:pPr>
              <w:jc w:val="center"/>
              <w:rPr>
                <w:lang w:val="uk-UA"/>
              </w:rPr>
            </w:pPr>
            <w:r w:rsidRPr="0034393E">
              <w:rPr>
                <w:lang w:val="uk-UA"/>
              </w:rPr>
              <w:t>37</w:t>
            </w:r>
          </w:p>
        </w:tc>
        <w:tc>
          <w:tcPr>
            <w:tcW w:w="992" w:type="dxa"/>
            <w:shd w:val="clear" w:color="auto" w:fill="auto"/>
            <w:vAlign w:val="center"/>
          </w:tcPr>
          <w:p w:rsidR="00722E4F" w:rsidRPr="0034393E" w:rsidRDefault="00722E4F" w:rsidP="00DD5FA9">
            <w:pPr>
              <w:jc w:val="center"/>
              <w:rPr>
                <w:lang w:val="uk-UA"/>
              </w:rPr>
            </w:pPr>
            <w:r w:rsidRPr="0034393E">
              <w:rPr>
                <w:lang w:val="uk-UA"/>
              </w:rPr>
              <w:t>6</w:t>
            </w:r>
          </w:p>
        </w:tc>
        <w:tc>
          <w:tcPr>
            <w:tcW w:w="1276" w:type="dxa"/>
            <w:vAlign w:val="center"/>
          </w:tcPr>
          <w:p w:rsidR="00722E4F" w:rsidRPr="0034393E" w:rsidRDefault="00722E4F" w:rsidP="00722E4F">
            <w:pPr>
              <w:jc w:val="center"/>
              <w:rPr>
                <w:lang w:val="uk-UA"/>
              </w:rPr>
            </w:pPr>
            <w:r w:rsidRPr="0034393E">
              <w:rPr>
                <w:lang w:val="uk-UA"/>
              </w:rPr>
              <w:t>12</w:t>
            </w:r>
          </w:p>
        </w:tc>
        <w:tc>
          <w:tcPr>
            <w:tcW w:w="992" w:type="dxa"/>
            <w:vAlign w:val="center"/>
          </w:tcPr>
          <w:p w:rsidR="00722E4F" w:rsidRPr="0034393E" w:rsidRDefault="00722E4F" w:rsidP="00722E4F">
            <w:pPr>
              <w:jc w:val="center"/>
              <w:rPr>
                <w:lang w:val="uk-UA"/>
              </w:rPr>
            </w:pPr>
            <w:r w:rsidRPr="0034393E">
              <w:rPr>
                <w:lang w:val="uk-UA"/>
              </w:rPr>
              <w:t>33</w:t>
            </w:r>
          </w:p>
        </w:tc>
        <w:tc>
          <w:tcPr>
            <w:tcW w:w="992" w:type="dxa"/>
            <w:vAlign w:val="center"/>
          </w:tcPr>
          <w:p w:rsidR="00722E4F" w:rsidRPr="0034393E" w:rsidRDefault="00722E4F" w:rsidP="00722E4F">
            <w:pPr>
              <w:jc w:val="center"/>
              <w:rPr>
                <w:lang w:val="uk-UA"/>
              </w:rPr>
            </w:pPr>
            <w:r w:rsidRPr="0034393E">
              <w:rPr>
                <w:lang w:val="uk-UA"/>
              </w:rPr>
              <w:t>6</w:t>
            </w:r>
          </w:p>
        </w:tc>
      </w:tr>
      <w:tr w:rsidR="00722E4F" w:rsidRPr="0034393E" w:rsidTr="002B4CAB">
        <w:tc>
          <w:tcPr>
            <w:tcW w:w="709" w:type="dxa"/>
            <w:shd w:val="clear" w:color="auto" w:fill="auto"/>
          </w:tcPr>
          <w:p w:rsidR="00722E4F" w:rsidRPr="0034393E" w:rsidRDefault="00722E4F" w:rsidP="00C867CA">
            <w:pPr>
              <w:jc w:val="center"/>
              <w:rPr>
                <w:lang w:val="uk-UA"/>
              </w:rPr>
            </w:pPr>
            <w:r w:rsidRPr="0034393E">
              <w:rPr>
                <w:lang w:val="uk-UA"/>
              </w:rPr>
              <w:t>2.</w:t>
            </w:r>
          </w:p>
        </w:tc>
        <w:tc>
          <w:tcPr>
            <w:tcW w:w="1843" w:type="dxa"/>
            <w:shd w:val="clear" w:color="auto" w:fill="auto"/>
          </w:tcPr>
          <w:p w:rsidR="00722E4F" w:rsidRPr="0034393E" w:rsidRDefault="00722E4F" w:rsidP="00722E4F">
            <w:pPr>
              <w:jc w:val="both"/>
              <w:rPr>
                <w:lang w:val="uk-UA"/>
              </w:rPr>
            </w:pPr>
            <w:r w:rsidRPr="0034393E">
              <w:rPr>
                <w:lang w:val="uk-UA"/>
              </w:rPr>
              <w:t>Госпрозрахун</w:t>
            </w:r>
            <w:r w:rsidR="002B4CAB">
              <w:rPr>
                <w:lang w:val="uk-UA"/>
              </w:rPr>
              <w:t>-</w:t>
            </w:r>
            <w:r w:rsidRPr="0034393E">
              <w:rPr>
                <w:lang w:val="uk-UA"/>
              </w:rPr>
              <w:t>кові організації</w:t>
            </w:r>
          </w:p>
        </w:tc>
        <w:tc>
          <w:tcPr>
            <w:tcW w:w="1276" w:type="dxa"/>
            <w:shd w:val="clear" w:color="auto" w:fill="auto"/>
            <w:vAlign w:val="center"/>
          </w:tcPr>
          <w:p w:rsidR="00722E4F" w:rsidRPr="0034393E" w:rsidRDefault="00722E4F" w:rsidP="00DD5FA9">
            <w:pPr>
              <w:jc w:val="center"/>
              <w:rPr>
                <w:lang w:val="uk-UA"/>
              </w:rPr>
            </w:pPr>
            <w:r w:rsidRPr="0034393E">
              <w:rPr>
                <w:lang w:val="uk-UA"/>
              </w:rPr>
              <w:t>178</w:t>
            </w:r>
          </w:p>
        </w:tc>
        <w:tc>
          <w:tcPr>
            <w:tcW w:w="992" w:type="dxa"/>
            <w:shd w:val="clear" w:color="auto" w:fill="auto"/>
            <w:vAlign w:val="center"/>
          </w:tcPr>
          <w:p w:rsidR="00722E4F" w:rsidRPr="0034393E" w:rsidRDefault="00722E4F" w:rsidP="00DD5FA9">
            <w:pPr>
              <w:jc w:val="center"/>
              <w:rPr>
                <w:lang w:val="uk-UA"/>
              </w:rPr>
            </w:pPr>
            <w:r w:rsidRPr="0034393E">
              <w:rPr>
                <w:lang w:val="uk-UA"/>
              </w:rPr>
              <w:t>224</w:t>
            </w:r>
          </w:p>
        </w:tc>
        <w:tc>
          <w:tcPr>
            <w:tcW w:w="992" w:type="dxa"/>
            <w:shd w:val="clear" w:color="auto" w:fill="auto"/>
            <w:vAlign w:val="center"/>
          </w:tcPr>
          <w:p w:rsidR="00722E4F" w:rsidRPr="0034393E" w:rsidRDefault="00722E4F" w:rsidP="00DD5FA9">
            <w:pPr>
              <w:jc w:val="center"/>
              <w:rPr>
                <w:lang w:val="uk-UA"/>
              </w:rPr>
            </w:pPr>
            <w:r w:rsidRPr="0034393E">
              <w:rPr>
                <w:lang w:val="uk-UA"/>
              </w:rPr>
              <w:t>25</w:t>
            </w:r>
          </w:p>
        </w:tc>
        <w:tc>
          <w:tcPr>
            <w:tcW w:w="1276" w:type="dxa"/>
            <w:vAlign w:val="center"/>
          </w:tcPr>
          <w:p w:rsidR="00722E4F" w:rsidRPr="0034393E" w:rsidRDefault="00722E4F" w:rsidP="00722E4F">
            <w:pPr>
              <w:jc w:val="center"/>
              <w:rPr>
                <w:lang w:val="uk-UA"/>
              </w:rPr>
            </w:pPr>
            <w:r w:rsidRPr="0034393E">
              <w:rPr>
                <w:lang w:val="uk-UA"/>
              </w:rPr>
              <w:t>177</w:t>
            </w:r>
          </w:p>
        </w:tc>
        <w:tc>
          <w:tcPr>
            <w:tcW w:w="992" w:type="dxa"/>
            <w:vAlign w:val="center"/>
          </w:tcPr>
          <w:p w:rsidR="00722E4F" w:rsidRPr="0034393E" w:rsidRDefault="00722E4F" w:rsidP="00722E4F">
            <w:pPr>
              <w:jc w:val="center"/>
              <w:rPr>
                <w:lang w:val="uk-UA"/>
              </w:rPr>
            </w:pPr>
            <w:r w:rsidRPr="0034393E">
              <w:rPr>
                <w:lang w:val="uk-UA"/>
              </w:rPr>
              <w:t>218</w:t>
            </w:r>
          </w:p>
        </w:tc>
        <w:tc>
          <w:tcPr>
            <w:tcW w:w="992" w:type="dxa"/>
            <w:vAlign w:val="center"/>
          </w:tcPr>
          <w:p w:rsidR="00722E4F" w:rsidRPr="0034393E" w:rsidRDefault="00722E4F" w:rsidP="00722E4F">
            <w:pPr>
              <w:jc w:val="center"/>
              <w:rPr>
                <w:lang w:val="uk-UA"/>
              </w:rPr>
            </w:pPr>
            <w:r w:rsidRPr="0034393E">
              <w:rPr>
                <w:lang w:val="uk-UA"/>
              </w:rPr>
              <w:t>23</w:t>
            </w:r>
          </w:p>
        </w:tc>
      </w:tr>
      <w:tr w:rsidR="00722E4F" w:rsidRPr="0034393E" w:rsidTr="002B4CAB">
        <w:tc>
          <w:tcPr>
            <w:tcW w:w="709" w:type="dxa"/>
            <w:shd w:val="clear" w:color="auto" w:fill="auto"/>
          </w:tcPr>
          <w:p w:rsidR="00722E4F" w:rsidRPr="0034393E" w:rsidRDefault="00722E4F" w:rsidP="00C867CA">
            <w:pPr>
              <w:jc w:val="center"/>
              <w:rPr>
                <w:lang w:val="uk-UA"/>
              </w:rPr>
            </w:pPr>
            <w:r w:rsidRPr="0034393E">
              <w:rPr>
                <w:lang w:val="uk-UA"/>
              </w:rPr>
              <w:t>3.</w:t>
            </w:r>
          </w:p>
        </w:tc>
        <w:tc>
          <w:tcPr>
            <w:tcW w:w="1843" w:type="dxa"/>
            <w:shd w:val="clear" w:color="auto" w:fill="auto"/>
          </w:tcPr>
          <w:p w:rsidR="00722E4F" w:rsidRPr="0034393E" w:rsidRDefault="00722E4F" w:rsidP="00DD5FA9">
            <w:pPr>
              <w:jc w:val="both"/>
              <w:rPr>
                <w:lang w:val="uk-UA"/>
              </w:rPr>
            </w:pPr>
            <w:r w:rsidRPr="0034393E">
              <w:rPr>
                <w:lang w:val="uk-UA"/>
              </w:rPr>
              <w:t xml:space="preserve">Житлові будинки </w:t>
            </w:r>
          </w:p>
        </w:tc>
        <w:tc>
          <w:tcPr>
            <w:tcW w:w="1276" w:type="dxa"/>
            <w:shd w:val="clear" w:color="auto" w:fill="auto"/>
            <w:vAlign w:val="center"/>
          </w:tcPr>
          <w:p w:rsidR="00722E4F" w:rsidRPr="0034393E" w:rsidRDefault="00722E4F" w:rsidP="00DD5FA9">
            <w:pPr>
              <w:jc w:val="center"/>
              <w:rPr>
                <w:lang w:val="uk-UA"/>
              </w:rPr>
            </w:pPr>
            <w:r w:rsidRPr="0034393E">
              <w:rPr>
                <w:lang w:val="uk-UA"/>
              </w:rPr>
              <w:t>54</w:t>
            </w:r>
          </w:p>
        </w:tc>
        <w:tc>
          <w:tcPr>
            <w:tcW w:w="992" w:type="dxa"/>
            <w:shd w:val="clear" w:color="auto" w:fill="auto"/>
            <w:vAlign w:val="center"/>
          </w:tcPr>
          <w:p w:rsidR="00722E4F" w:rsidRPr="0034393E" w:rsidRDefault="00722E4F" w:rsidP="00DD5FA9">
            <w:pPr>
              <w:jc w:val="center"/>
              <w:rPr>
                <w:lang w:val="uk-UA"/>
              </w:rPr>
            </w:pPr>
            <w:r w:rsidRPr="0034393E">
              <w:rPr>
                <w:lang w:val="uk-UA"/>
              </w:rPr>
              <w:t>597</w:t>
            </w:r>
          </w:p>
        </w:tc>
        <w:tc>
          <w:tcPr>
            <w:tcW w:w="992" w:type="dxa"/>
            <w:shd w:val="clear" w:color="auto" w:fill="auto"/>
            <w:vAlign w:val="center"/>
          </w:tcPr>
          <w:p w:rsidR="00722E4F" w:rsidRPr="0034393E" w:rsidRDefault="00722E4F" w:rsidP="00DD5FA9">
            <w:pPr>
              <w:jc w:val="center"/>
              <w:rPr>
                <w:lang w:val="uk-UA"/>
              </w:rPr>
            </w:pPr>
            <w:r w:rsidRPr="0034393E">
              <w:rPr>
                <w:lang w:val="uk-UA"/>
              </w:rPr>
              <w:t>380</w:t>
            </w:r>
          </w:p>
        </w:tc>
        <w:tc>
          <w:tcPr>
            <w:tcW w:w="1276" w:type="dxa"/>
            <w:vAlign w:val="center"/>
          </w:tcPr>
          <w:p w:rsidR="00722E4F" w:rsidRPr="0034393E" w:rsidRDefault="00722E4F" w:rsidP="00722E4F">
            <w:pPr>
              <w:jc w:val="center"/>
              <w:rPr>
                <w:lang w:val="uk-UA"/>
              </w:rPr>
            </w:pPr>
            <w:r w:rsidRPr="0034393E">
              <w:rPr>
                <w:lang w:val="uk-UA"/>
              </w:rPr>
              <w:t>69</w:t>
            </w:r>
          </w:p>
        </w:tc>
        <w:tc>
          <w:tcPr>
            <w:tcW w:w="992" w:type="dxa"/>
            <w:vAlign w:val="center"/>
          </w:tcPr>
          <w:p w:rsidR="00722E4F" w:rsidRPr="0034393E" w:rsidRDefault="00722E4F" w:rsidP="00722E4F">
            <w:pPr>
              <w:jc w:val="center"/>
              <w:rPr>
                <w:lang w:val="uk-UA"/>
              </w:rPr>
            </w:pPr>
            <w:r w:rsidRPr="0034393E">
              <w:rPr>
                <w:lang w:val="uk-UA"/>
              </w:rPr>
              <w:t>599</w:t>
            </w:r>
          </w:p>
        </w:tc>
        <w:tc>
          <w:tcPr>
            <w:tcW w:w="992" w:type="dxa"/>
            <w:vAlign w:val="center"/>
          </w:tcPr>
          <w:p w:rsidR="00722E4F" w:rsidRPr="0034393E" w:rsidRDefault="00722E4F" w:rsidP="00722E4F">
            <w:pPr>
              <w:jc w:val="center"/>
              <w:rPr>
                <w:lang w:val="uk-UA"/>
              </w:rPr>
            </w:pPr>
            <w:r w:rsidRPr="0034393E">
              <w:rPr>
                <w:lang w:val="uk-UA"/>
              </w:rPr>
              <w:t>377</w:t>
            </w:r>
          </w:p>
        </w:tc>
      </w:tr>
      <w:tr w:rsidR="00722E4F" w:rsidRPr="0034393E" w:rsidTr="002B4CAB">
        <w:tc>
          <w:tcPr>
            <w:tcW w:w="709" w:type="dxa"/>
            <w:shd w:val="clear" w:color="auto" w:fill="auto"/>
          </w:tcPr>
          <w:p w:rsidR="00722E4F" w:rsidRPr="0034393E" w:rsidRDefault="00722E4F" w:rsidP="00C867CA">
            <w:pPr>
              <w:jc w:val="center"/>
              <w:rPr>
                <w:lang w:val="uk-UA"/>
              </w:rPr>
            </w:pPr>
            <w:r w:rsidRPr="0034393E">
              <w:rPr>
                <w:lang w:val="uk-UA"/>
              </w:rPr>
              <w:t>3.1</w:t>
            </w:r>
          </w:p>
        </w:tc>
        <w:tc>
          <w:tcPr>
            <w:tcW w:w="1843" w:type="dxa"/>
            <w:shd w:val="clear" w:color="auto" w:fill="auto"/>
          </w:tcPr>
          <w:p w:rsidR="00722E4F" w:rsidRPr="0034393E" w:rsidRDefault="00722E4F" w:rsidP="00DD5FA9">
            <w:pPr>
              <w:rPr>
                <w:lang w:val="uk-UA"/>
              </w:rPr>
            </w:pPr>
            <w:r w:rsidRPr="0034393E">
              <w:rPr>
                <w:lang w:val="uk-UA"/>
              </w:rPr>
              <w:t>в т. ч. на абонентському обслуговуванні</w:t>
            </w:r>
          </w:p>
        </w:tc>
        <w:tc>
          <w:tcPr>
            <w:tcW w:w="1276" w:type="dxa"/>
            <w:shd w:val="clear" w:color="auto" w:fill="auto"/>
            <w:vAlign w:val="center"/>
          </w:tcPr>
          <w:p w:rsidR="00722E4F" w:rsidRPr="0034393E" w:rsidRDefault="00722E4F" w:rsidP="00DD5FA9">
            <w:pPr>
              <w:jc w:val="center"/>
              <w:rPr>
                <w:lang w:val="uk-UA"/>
              </w:rPr>
            </w:pPr>
            <w:r w:rsidRPr="0034393E">
              <w:rPr>
                <w:lang w:val="uk-UA"/>
              </w:rPr>
              <w:t>46</w:t>
            </w:r>
          </w:p>
        </w:tc>
        <w:tc>
          <w:tcPr>
            <w:tcW w:w="992" w:type="dxa"/>
            <w:shd w:val="clear" w:color="auto" w:fill="auto"/>
            <w:vAlign w:val="center"/>
          </w:tcPr>
          <w:p w:rsidR="00722E4F" w:rsidRPr="0034393E" w:rsidRDefault="00722E4F" w:rsidP="00DD5FA9">
            <w:pPr>
              <w:jc w:val="center"/>
              <w:rPr>
                <w:lang w:val="uk-UA"/>
              </w:rPr>
            </w:pPr>
            <w:r w:rsidRPr="0034393E">
              <w:rPr>
                <w:lang w:val="uk-UA"/>
              </w:rPr>
              <w:t>563</w:t>
            </w:r>
          </w:p>
        </w:tc>
        <w:tc>
          <w:tcPr>
            <w:tcW w:w="992" w:type="dxa"/>
            <w:shd w:val="clear" w:color="auto" w:fill="auto"/>
            <w:vAlign w:val="center"/>
          </w:tcPr>
          <w:p w:rsidR="00722E4F" w:rsidRPr="0034393E" w:rsidRDefault="00722E4F" w:rsidP="00DD5FA9">
            <w:pPr>
              <w:jc w:val="center"/>
              <w:rPr>
                <w:lang w:val="uk-UA"/>
              </w:rPr>
            </w:pPr>
            <w:r w:rsidRPr="0034393E">
              <w:rPr>
                <w:lang w:val="uk-UA"/>
              </w:rPr>
              <w:t>358</w:t>
            </w:r>
          </w:p>
        </w:tc>
        <w:tc>
          <w:tcPr>
            <w:tcW w:w="1276" w:type="dxa"/>
            <w:vAlign w:val="center"/>
          </w:tcPr>
          <w:p w:rsidR="00722E4F" w:rsidRPr="0034393E" w:rsidRDefault="00722E4F" w:rsidP="00722E4F">
            <w:pPr>
              <w:jc w:val="center"/>
              <w:rPr>
                <w:lang w:val="uk-UA"/>
              </w:rPr>
            </w:pPr>
            <w:r w:rsidRPr="0034393E">
              <w:rPr>
                <w:lang w:val="uk-UA"/>
              </w:rPr>
              <w:t>62</w:t>
            </w:r>
          </w:p>
        </w:tc>
        <w:tc>
          <w:tcPr>
            <w:tcW w:w="992" w:type="dxa"/>
            <w:vAlign w:val="center"/>
          </w:tcPr>
          <w:p w:rsidR="00722E4F" w:rsidRPr="0034393E" w:rsidRDefault="00722E4F" w:rsidP="00722E4F">
            <w:pPr>
              <w:jc w:val="center"/>
              <w:rPr>
                <w:lang w:val="uk-UA"/>
              </w:rPr>
            </w:pPr>
            <w:r w:rsidRPr="0034393E">
              <w:rPr>
                <w:lang w:val="uk-UA"/>
              </w:rPr>
              <w:t>568</w:t>
            </w:r>
          </w:p>
        </w:tc>
        <w:tc>
          <w:tcPr>
            <w:tcW w:w="992" w:type="dxa"/>
            <w:vAlign w:val="center"/>
          </w:tcPr>
          <w:p w:rsidR="00722E4F" w:rsidRPr="0034393E" w:rsidRDefault="00722E4F" w:rsidP="00722E4F">
            <w:pPr>
              <w:jc w:val="center"/>
              <w:rPr>
                <w:lang w:val="uk-UA"/>
              </w:rPr>
            </w:pPr>
            <w:r w:rsidRPr="0034393E">
              <w:rPr>
                <w:lang w:val="uk-UA"/>
              </w:rPr>
              <w:t>358</w:t>
            </w:r>
          </w:p>
        </w:tc>
      </w:tr>
      <w:tr w:rsidR="00722E4F" w:rsidRPr="0034393E" w:rsidTr="002B4CAB">
        <w:trPr>
          <w:trHeight w:val="344"/>
        </w:trPr>
        <w:tc>
          <w:tcPr>
            <w:tcW w:w="2552" w:type="dxa"/>
            <w:gridSpan w:val="2"/>
            <w:shd w:val="clear" w:color="auto" w:fill="auto"/>
          </w:tcPr>
          <w:p w:rsidR="00722E4F" w:rsidRPr="0034393E" w:rsidRDefault="00722E4F" w:rsidP="00DD5FA9">
            <w:pPr>
              <w:jc w:val="both"/>
              <w:rPr>
                <w:b/>
                <w:lang w:val="uk-UA"/>
              </w:rPr>
            </w:pPr>
            <w:r w:rsidRPr="0034393E">
              <w:rPr>
                <w:b/>
                <w:lang w:val="uk-UA"/>
              </w:rPr>
              <w:t>ВСЬОГО</w:t>
            </w:r>
          </w:p>
        </w:tc>
        <w:tc>
          <w:tcPr>
            <w:tcW w:w="1276" w:type="dxa"/>
            <w:shd w:val="clear" w:color="auto" w:fill="auto"/>
            <w:vAlign w:val="center"/>
          </w:tcPr>
          <w:p w:rsidR="00722E4F" w:rsidRPr="0034393E" w:rsidRDefault="00722E4F" w:rsidP="00DD5FA9">
            <w:pPr>
              <w:jc w:val="center"/>
              <w:rPr>
                <w:b/>
                <w:lang w:val="uk-UA"/>
              </w:rPr>
            </w:pPr>
            <w:r w:rsidRPr="0034393E">
              <w:rPr>
                <w:b/>
                <w:lang w:val="uk-UA"/>
              </w:rPr>
              <w:t>299</w:t>
            </w:r>
          </w:p>
        </w:tc>
        <w:tc>
          <w:tcPr>
            <w:tcW w:w="992" w:type="dxa"/>
            <w:shd w:val="clear" w:color="auto" w:fill="auto"/>
            <w:vAlign w:val="center"/>
          </w:tcPr>
          <w:p w:rsidR="00722E4F" w:rsidRPr="0034393E" w:rsidRDefault="00722E4F" w:rsidP="00DD5FA9">
            <w:pPr>
              <w:jc w:val="center"/>
              <w:rPr>
                <w:b/>
                <w:lang w:val="uk-UA"/>
              </w:rPr>
            </w:pPr>
            <w:r w:rsidRPr="0034393E">
              <w:rPr>
                <w:b/>
                <w:lang w:val="uk-UA"/>
              </w:rPr>
              <w:t>1042</w:t>
            </w:r>
          </w:p>
        </w:tc>
        <w:tc>
          <w:tcPr>
            <w:tcW w:w="992" w:type="dxa"/>
            <w:shd w:val="clear" w:color="auto" w:fill="auto"/>
            <w:vAlign w:val="center"/>
          </w:tcPr>
          <w:p w:rsidR="00722E4F" w:rsidRPr="0034393E" w:rsidRDefault="00722E4F" w:rsidP="00DD5FA9">
            <w:pPr>
              <w:jc w:val="center"/>
              <w:rPr>
                <w:b/>
                <w:lang w:val="uk-UA"/>
              </w:rPr>
            </w:pPr>
            <w:r w:rsidRPr="0034393E">
              <w:rPr>
                <w:b/>
                <w:lang w:val="uk-UA"/>
              </w:rPr>
              <w:t>486</w:t>
            </w:r>
          </w:p>
        </w:tc>
        <w:tc>
          <w:tcPr>
            <w:tcW w:w="1276" w:type="dxa"/>
          </w:tcPr>
          <w:p w:rsidR="00722E4F" w:rsidRPr="0034393E" w:rsidRDefault="00722E4F" w:rsidP="00DD5FA9">
            <w:pPr>
              <w:jc w:val="center"/>
              <w:rPr>
                <w:b/>
                <w:lang w:val="uk-UA"/>
              </w:rPr>
            </w:pPr>
            <w:r w:rsidRPr="0034393E">
              <w:rPr>
                <w:b/>
                <w:lang w:val="uk-UA"/>
              </w:rPr>
              <w:t>314</w:t>
            </w:r>
          </w:p>
        </w:tc>
        <w:tc>
          <w:tcPr>
            <w:tcW w:w="992" w:type="dxa"/>
            <w:vAlign w:val="center"/>
          </w:tcPr>
          <w:p w:rsidR="00722E4F" w:rsidRPr="0034393E" w:rsidRDefault="00722E4F" w:rsidP="00722E4F">
            <w:pPr>
              <w:jc w:val="center"/>
              <w:rPr>
                <w:b/>
                <w:lang w:val="uk-UA"/>
              </w:rPr>
            </w:pPr>
            <w:r w:rsidRPr="0034393E">
              <w:rPr>
                <w:b/>
                <w:lang w:val="uk-UA"/>
              </w:rPr>
              <w:t>1033</w:t>
            </w:r>
          </w:p>
        </w:tc>
        <w:tc>
          <w:tcPr>
            <w:tcW w:w="992" w:type="dxa"/>
            <w:vAlign w:val="center"/>
          </w:tcPr>
          <w:p w:rsidR="00722E4F" w:rsidRPr="0034393E" w:rsidRDefault="00722E4F" w:rsidP="00722E4F">
            <w:pPr>
              <w:jc w:val="center"/>
              <w:rPr>
                <w:b/>
                <w:lang w:val="uk-UA"/>
              </w:rPr>
            </w:pPr>
            <w:r w:rsidRPr="0034393E">
              <w:rPr>
                <w:b/>
                <w:lang w:val="uk-UA"/>
              </w:rPr>
              <w:t>478</w:t>
            </w:r>
          </w:p>
        </w:tc>
      </w:tr>
    </w:tbl>
    <w:p w:rsidR="00DD5FA9" w:rsidRPr="0034393E" w:rsidRDefault="00DD5FA9" w:rsidP="00DD5FA9">
      <w:pPr>
        <w:ind w:firstLine="539"/>
        <w:jc w:val="both"/>
        <w:rPr>
          <w:lang w:val="uk-UA"/>
        </w:rPr>
      </w:pPr>
    </w:p>
    <w:p w:rsidR="00814917" w:rsidRDefault="00814917" w:rsidP="00DD5FA9">
      <w:pPr>
        <w:ind w:firstLine="539"/>
        <w:jc w:val="both"/>
        <w:rPr>
          <w:sz w:val="28"/>
          <w:szCs w:val="28"/>
          <w:lang w:val="uk-UA"/>
        </w:rPr>
      </w:pPr>
    </w:p>
    <w:p w:rsidR="0045049D" w:rsidRDefault="00D23B49" w:rsidP="005D3BA1">
      <w:pPr>
        <w:jc w:val="both"/>
        <w:rPr>
          <w:sz w:val="28"/>
          <w:szCs w:val="28"/>
          <w:lang w:val="uk-UA"/>
        </w:rPr>
      </w:pPr>
      <w:r w:rsidRPr="0034393E">
        <w:rPr>
          <w:color w:val="0000FF"/>
          <w:sz w:val="28"/>
          <w:szCs w:val="28"/>
          <w:lang w:val="uk-UA"/>
        </w:rPr>
        <w:t xml:space="preserve">     </w:t>
      </w:r>
      <w:r w:rsidRPr="0034393E">
        <w:rPr>
          <w:sz w:val="28"/>
          <w:szCs w:val="28"/>
          <w:lang w:val="uk-UA"/>
        </w:rPr>
        <w:t xml:space="preserve">Порівняльна структура категорії споживачів «населення» станом на 01.01.16р. та 01.01.17р. </w:t>
      </w:r>
      <w:r w:rsidR="003B5B21" w:rsidRPr="0034393E">
        <w:rPr>
          <w:sz w:val="28"/>
          <w:szCs w:val="28"/>
          <w:lang w:val="uk-UA"/>
        </w:rPr>
        <w:t xml:space="preserve">представлена в таблиці </w:t>
      </w:r>
      <w:r w:rsidR="00C51CD8" w:rsidRPr="0034393E">
        <w:rPr>
          <w:sz w:val="28"/>
          <w:szCs w:val="28"/>
          <w:lang w:val="uk-UA"/>
        </w:rPr>
        <w:t>4</w:t>
      </w:r>
      <w:r w:rsidR="00DD5FA9" w:rsidRPr="0034393E">
        <w:rPr>
          <w:sz w:val="28"/>
          <w:szCs w:val="28"/>
          <w:lang w:val="uk-UA"/>
        </w:rPr>
        <w:t xml:space="preserve">. </w:t>
      </w:r>
    </w:p>
    <w:p w:rsidR="00EC4F6D" w:rsidRDefault="00EC4F6D" w:rsidP="005D3BA1">
      <w:pPr>
        <w:jc w:val="both"/>
        <w:rPr>
          <w:sz w:val="28"/>
          <w:szCs w:val="28"/>
          <w:lang w:val="uk-UA"/>
        </w:rPr>
      </w:pPr>
    </w:p>
    <w:p w:rsidR="00EC4F6D" w:rsidRDefault="00EC4F6D" w:rsidP="005D3BA1">
      <w:pPr>
        <w:jc w:val="both"/>
        <w:rPr>
          <w:sz w:val="28"/>
          <w:szCs w:val="28"/>
          <w:lang w:val="en-US"/>
        </w:rPr>
      </w:pPr>
    </w:p>
    <w:p w:rsidR="00425E2C" w:rsidRDefault="00425E2C" w:rsidP="005D3BA1">
      <w:pPr>
        <w:jc w:val="both"/>
        <w:rPr>
          <w:sz w:val="28"/>
          <w:szCs w:val="28"/>
          <w:lang w:val="en-US"/>
        </w:rPr>
      </w:pPr>
    </w:p>
    <w:p w:rsidR="00425E2C" w:rsidRPr="00425E2C" w:rsidRDefault="00425E2C" w:rsidP="005D3BA1">
      <w:pPr>
        <w:jc w:val="both"/>
        <w:rPr>
          <w:sz w:val="28"/>
          <w:szCs w:val="28"/>
          <w:lang w:val="en-US"/>
        </w:rPr>
      </w:pPr>
    </w:p>
    <w:p w:rsidR="00EC4F6D" w:rsidRDefault="00EC4F6D" w:rsidP="005D3BA1">
      <w:pPr>
        <w:jc w:val="both"/>
        <w:rPr>
          <w:sz w:val="28"/>
          <w:szCs w:val="28"/>
          <w:lang w:val="uk-UA"/>
        </w:rPr>
      </w:pPr>
    </w:p>
    <w:p w:rsidR="00EC4F6D" w:rsidRPr="0034393E" w:rsidRDefault="00EC4F6D" w:rsidP="004B1524">
      <w:pPr>
        <w:ind w:right="-851"/>
        <w:jc w:val="both"/>
        <w:rPr>
          <w:b/>
          <w:sz w:val="28"/>
          <w:szCs w:val="28"/>
          <w:lang w:val="uk-UA"/>
        </w:rPr>
      </w:pPr>
    </w:p>
    <w:p w:rsidR="00DD5FA9" w:rsidRPr="00EC4F6D" w:rsidRDefault="00DD5FA9" w:rsidP="00DE3947">
      <w:pPr>
        <w:jc w:val="center"/>
        <w:rPr>
          <w:b/>
          <w:sz w:val="28"/>
          <w:szCs w:val="28"/>
          <w:lang w:val="uk-UA"/>
        </w:rPr>
      </w:pPr>
      <w:r w:rsidRPr="00EC4F6D">
        <w:rPr>
          <w:sz w:val="28"/>
          <w:szCs w:val="28"/>
          <w:lang w:val="uk-UA"/>
        </w:rPr>
        <w:t xml:space="preserve">Таблиця </w:t>
      </w:r>
      <w:r w:rsidR="00C51CD8" w:rsidRPr="00EC4F6D">
        <w:rPr>
          <w:sz w:val="28"/>
          <w:szCs w:val="28"/>
          <w:lang w:val="uk-UA"/>
        </w:rPr>
        <w:t>4</w:t>
      </w:r>
      <w:r w:rsidRPr="00EC4F6D">
        <w:rPr>
          <w:b/>
          <w:sz w:val="28"/>
          <w:szCs w:val="28"/>
          <w:lang w:val="uk-UA"/>
        </w:rPr>
        <w:t xml:space="preserve"> Структура категорії споживачів «населення»</w:t>
      </w:r>
    </w:p>
    <w:tbl>
      <w:tblPr>
        <w:tblW w:w="9072" w:type="dxa"/>
        <w:tblInd w:w="108" w:type="dxa"/>
        <w:tblLayout w:type="fixed"/>
        <w:tblLook w:val="0000" w:firstRow="0" w:lastRow="0" w:firstColumn="0" w:lastColumn="0" w:noHBand="0" w:noVBand="0"/>
      </w:tblPr>
      <w:tblGrid>
        <w:gridCol w:w="2552"/>
        <w:gridCol w:w="1559"/>
        <w:gridCol w:w="1559"/>
        <w:gridCol w:w="1701"/>
        <w:gridCol w:w="1701"/>
      </w:tblGrid>
      <w:tr w:rsidR="00EC0B35" w:rsidRPr="0034393E" w:rsidTr="002B4CAB">
        <w:trPr>
          <w:trHeight w:val="630"/>
        </w:trPr>
        <w:tc>
          <w:tcPr>
            <w:tcW w:w="255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C0B35" w:rsidRPr="0034393E" w:rsidRDefault="00EC0B35" w:rsidP="00DD5FA9">
            <w:pPr>
              <w:jc w:val="center"/>
              <w:rPr>
                <w:b/>
                <w:bCs/>
                <w:i/>
                <w:iCs/>
              </w:rPr>
            </w:pPr>
            <w:r w:rsidRPr="0034393E">
              <w:rPr>
                <w:b/>
                <w:bCs/>
                <w:i/>
                <w:iCs/>
                <w:lang w:val="uk-UA"/>
              </w:rPr>
              <w:t>Структура категорії споживачів «населення» за видом балансоутримувачів будинків</w:t>
            </w:r>
          </w:p>
        </w:tc>
        <w:tc>
          <w:tcPr>
            <w:tcW w:w="3118" w:type="dxa"/>
            <w:gridSpan w:val="2"/>
            <w:tcBorders>
              <w:top w:val="single" w:sz="4" w:space="0" w:color="auto"/>
              <w:left w:val="nil"/>
              <w:bottom w:val="single" w:sz="4" w:space="0" w:color="auto"/>
              <w:right w:val="single" w:sz="4" w:space="0" w:color="auto"/>
            </w:tcBorders>
            <w:shd w:val="clear" w:color="auto" w:fill="auto"/>
            <w:vAlign w:val="center"/>
          </w:tcPr>
          <w:p w:rsidR="00EC0B35" w:rsidRPr="0034393E" w:rsidRDefault="00EC0B35" w:rsidP="00D23B49">
            <w:pPr>
              <w:jc w:val="center"/>
              <w:rPr>
                <w:b/>
                <w:bCs/>
                <w:i/>
                <w:iCs/>
              </w:rPr>
            </w:pPr>
            <w:r w:rsidRPr="0034393E">
              <w:rPr>
                <w:b/>
                <w:bCs/>
                <w:i/>
                <w:iCs/>
                <w:lang w:val="uk-UA"/>
              </w:rPr>
              <w:t>Кількість будинків, шт.станом на 01.01.16р.</w:t>
            </w:r>
          </w:p>
        </w:tc>
        <w:tc>
          <w:tcPr>
            <w:tcW w:w="3402" w:type="dxa"/>
            <w:gridSpan w:val="2"/>
            <w:tcBorders>
              <w:top w:val="single" w:sz="4" w:space="0" w:color="auto"/>
              <w:left w:val="nil"/>
              <w:bottom w:val="single" w:sz="4" w:space="0" w:color="auto"/>
              <w:right w:val="single" w:sz="4" w:space="0" w:color="auto"/>
            </w:tcBorders>
          </w:tcPr>
          <w:p w:rsidR="00EC0B35" w:rsidRPr="0034393E" w:rsidRDefault="00EC0B35" w:rsidP="00D23B49">
            <w:pPr>
              <w:jc w:val="center"/>
              <w:rPr>
                <w:b/>
                <w:bCs/>
                <w:i/>
                <w:iCs/>
                <w:lang w:val="uk-UA"/>
              </w:rPr>
            </w:pPr>
            <w:r w:rsidRPr="0034393E">
              <w:rPr>
                <w:b/>
                <w:bCs/>
                <w:i/>
                <w:iCs/>
                <w:lang w:val="uk-UA"/>
              </w:rPr>
              <w:t>Кількість будинків, шт.станом на 01.01.17р.</w:t>
            </w:r>
          </w:p>
        </w:tc>
      </w:tr>
      <w:tr w:rsidR="00EC0B35" w:rsidRPr="0034393E" w:rsidTr="002B4CAB">
        <w:trPr>
          <w:trHeight w:val="628"/>
        </w:trPr>
        <w:tc>
          <w:tcPr>
            <w:tcW w:w="2552" w:type="dxa"/>
            <w:vMerge/>
            <w:tcBorders>
              <w:top w:val="single" w:sz="4" w:space="0" w:color="auto"/>
              <w:left w:val="single" w:sz="4" w:space="0" w:color="auto"/>
              <w:bottom w:val="single" w:sz="4" w:space="0" w:color="000000"/>
              <w:right w:val="single" w:sz="4" w:space="0" w:color="auto"/>
            </w:tcBorders>
            <w:vAlign w:val="center"/>
          </w:tcPr>
          <w:p w:rsidR="00EC0B35" w:rsidRPr="0034393E" w:rsidRDefault="00EC0B35" w:rsidP="00DD5FA9">
            <w:pPr>
              <w:rPr>
                <w:b/>
                <w:bCs/>
                <w:i/>
                <w:iCs/>
              </w:rPr>
            </w:pPr>
          </w:p>
        </w:tc>
        <w:tc>
          <w:tcPr>
            <w:tcW w:w="1559" w:type="dxa"/>
            <w:tcBorders>
              <w:top w:val="nil"/>
              <w:left w:val="nil"/>
              <w:bottom w:val="single" w:sz="4" w:space="0" w:color="auto"/>
              <w:right w:val="single" w:sz="4" w:space="0" w:color="auto"/>
            </w:tcBorders>
            <w:shd w:val="clear" w:color="auto" w:fill="auto"/>
            <w:vAlign w:val="center"/>
          </w:tcPr>
          <w:p w:rsidR="00EC0B35" w:rsidRPr="0034393E" w:rsidRDefault="00EC0B35" w:rsidP="002B4CAB">
            <w:pPr>
              <w:jc w:val="center"/>
            </w:pPr>
            <w:r w:rsidRPr="0034393E">
              <w:t xml:space="preserve"> на абоненсько</w:t>
            </w:r>
            <w:r w:rsidR="002B4CAB">
              <w:rPr>
                <w:lang w:val="uk-UA"/>
              </w:rPr>
              <w:t>-</w:t>
            </w:r>
            <w:r w:rsidRPr="0034393E">
              <w:t>му обслугову</w:t>
            </w:r>
            <w:r w:rsidR="002B4CAB">
              <w:rPr>
                <w:lang w:val="uk-UA"/>
              </w:rPr>
              <w:t>-</w:t>
            </w:r>
            <w:r w:rsidRPr="0034393E">
              <w:t>ванні</w:t>
            </w:r>
          </w:p>
        </w:tc>
        <w:tc>
          <w:tcPr>
            <w:tcW w:w="1559" w:type="dxa"/>
            <w:tcBorders>
              <w:top w:val="nil"/>
              <w:left w:val="nil"/>
              <w:bottom w:val="single" w:sz="4" w:space="0" w:color="auto"/>
              <w:right w:val="single" w:sz="4" w:space="0" w:color="auto"/>
            </w:tcBorders>
            <w:shd w:val="clear" w:color="auto" w:fill="auto"/>
            <w:vAlign w:val="center"/>
          </w:tcPr>
          <w:p w:rsidR="00EC0B35" w:rsidRPr="0034393E" w:rsidRDefault="00EC0B35" w:rsidP="002B4CAB">
            <w:pPr>
              <w:jc w:val="center"/>
            </w:pPr>
            <w:r w:rsidRPr="0034393E">
              <w:t>не на абоненсько</w:t>
            </w:r>
            <w:r w:rsidR="002B4CAB">
              <w:rPr>
                <w:lang w:val="uk-UA"/>
              </w:rPr>
              <w:t>-</w:t>
            </w:r>
            <w:r w:rsidRPr="0034393E">
              <w:t>му обслугову</w:t>
            </w:r>
            <w:r w:rsidR="002B4CAB">
              <w:rPr>
                <w:lang w:val="uk-UA"/>
              </w:rPr>
              <w:t>-</w:t>
            </w:r>
            <w:r w:rsidRPr="0034393E">
              <w:t>ванні</w:t>
            </w:r>
          </w:p>
        </w:tc>
        <w:tc>
          <w:tcPr>
            <w:tcW w:w="1701" w:type="dxa"/>
            <w:tcBorders>
              <w:top w:val="nil"/>
              <w:left w:val="nil"/>
              <w:bottom w:val="single" w:sz="4" w:space="0" w:color="auto"/>
              <w:right w:val="single" w:sz="4" w:space="0" w:color="auto"/>
            </w:tcBorders>
            <w:vAlign w:val="center"/>
          </w:tcPr>
          <w:p w:rsidR="00EC0B35" w:rsidRPr="0034393E" w:rsidRDefault="00EC0B35" w:rsidP="005B3F05">
            <w:pPr>
              <w:jc w:val="center"/>
            </w:pPr>
            <w:r w:rsidRPr="0034393E">
              <w:t xml:space="preserve"> на абоненському обслуговуван</w:t>
            </w:r>
            <w:r w:rsidR="004B1524">
              <w:rPr>
                <w:lang w:val="uk-UA"/>
              </w:rPr>
              <w:t>-</w:t>
            </w:r>
            <w:r w:rsidRPr="0034393E">
              <w:t>ні</w:t>
            </w:r>
          </w:p>
        </w:tc>
        <w:tc>
          <w:tcPr>
            <w:tcW w:w="1701" w:type="dxa"/>
            <w:tcBorders>
              <w:top w:val="nil"/>
              <w:left w:val="nil"/>
              <w:bottom w:val="single" w:sz="4" w:space="0" w:color="auto"/>
              <w:right w:val="single" w:sz="4" w:space="0" w:color="auto"/>
            </w:tcBorders>
            <w:vAlign w:val="center"/>
          </w:tcPr>
          <w:p w:rsidR="00EC0B35" w:rsidRPr="0034393E" w:rsidRDefault="00EC0B35" w:rsidP="005B3F05">
            <w:pPr>
              <w:jc w:val="center"/>
            </w:pPr>
            <w:r w:rsidRPr="0034393E">
              <w:t>не на абоненському обслуговуван</w:t>
            </w:r>
            <w:r w:rsidR="004B1524">
              <w:rPr>
                <w:lang w:val="uk-UA"/>
              </w:rPr>
              <w:t>-</w:t>
            </w:r>
            <w:r w:rsidRPr="0034393E">
              <w:t>ні</w:t>
            </w:r>
          </w:p>
        </w:tc>
      </w:tr>
      <w:tr w:rsidR="00EC0B35" w:rsidRPr="0034393E" w:rsidTr="002B4CAB">
        <w:trPr>
          <w:trHeight w:val="315"/>
        </w:trPr>
        <w:tc>
          <w:tcPr>
            <w:tcW w:w="2552" w:type="dxa"/>
            <w:tcBorders>
              <w:top w:val="nil"/>
              <w:left w:val="single" w:sz="4" w:space="0" w:color="auto"/>
              <w:bottom w:val="single" w:sz="4" w:space="0" w:color="auto"/>
              <w:right w:val="single" w:sz="4" w:space="0" w:color="auto"/>
            </w:tcBorders>
            <w:shd w:val="clear" w:color="auto" w:fill="auto"/>
            <w:vAlign w:val="center"/>
          </w:tcPr>
          <w:p w:rsidR="00EC0B35" w:rsidRPr="0034393E" w:rsidRDefault="00EC0B35" w:rsidP="00DD5FA9">
            <w:r w:rsidRPr="0034393E">
              <w:rPr>
                <w:lang w:val="uk-UA"/>
              </w:rPr>
              <w:t>КП «МІУК»</w:t>
            </w:r>
          </w:p>
        </w:tc>
        <w:tc>
          <w:tcPr>
            <w:tcW w:w="1559" w:type="dxa"/>
            <w:tcBorders>
              <w:top w:val="nil"/>
              <w:left w:val="nil"/>
              <w:bottom w:val="single" w:sz="4" w:space="0" w:color="auto"/>
              <w:right w:val="single" w:sz="4" w:space="0" w:color="auto"/>
            </w:tcBorders>
            <w:shd w:val="clear" w:color="auto" w:fill="auto"/>
            <w:vAlign w:val="center"/>
          </w:tcPr>
          <w:p w:rsidR="00EC0B35" w:rsidRPr="0034393E" w:rsidRDefault="00EC0B35" w:rsidP="00DD5FA9">
            <w:pPr>
              <w:jc w:val="center"/>
              <w:rPr>
                <w:lang w:val="uk-UA"/>
              </w:rPr>
            </w:pPr>
            <w:r w:rsidRPr="0034393E">
              <w:rPr>
                <w:lang w:val="uk-UA"/>
              </w:rPr>
              <w:t>484</w:t>
            </w:r>
          </w:p>
        </w:tc>
        <w:tc>
          <w:tcPr>
            <w:tcW w:w="1559" w:type="dxa"/>
            <w:tcBorders>
              <w:top w:val="nil"/>
              <w:left w:val="nil"/>
              <w:bottom w:val="single" w:sz="4" w:space="0" w:color="auto"/>
              <w:right w:val="single" w:sz="4" w:space="0" w:color="auto"/>
            </w:tcBorders>
            <w:shd w:val="clear" w:color="auto" w:fill="auto"/>
            <w:vAlign w:val="center"/>
          </w:tcPr>
          <w:p w:rsidR="00EC0B35" w:rsidRPr="0034393E" w:rsidRDefault="00EC0B35" w:rsidP="00DD5FA9">
            <w:pPr>
              <w:jc w:val="center"/>
              <w:rPr>
                <w:lang w:val="uk-UA"/>
              </w:rPr>
            </w:pPr>
            <w:r w:rsidRPr="0034393E">
              <w:rPr>
                <w:lang w:val="uk-UA"/>
              </w:rPr>
              <w:t>0</w:t>
            </w:r>
          </w:p>
        </w:tc>
        <w:tc>
          <w:tcPr>
            <w:tcW w:w="1701" w:type="dxa"/>
            <w:tcBorders>
              <w:top w:val="nil"/>
              <w:left w:val="nil"/>
              <w:bottom w:val="single" w:sz="4" w:space="0" w:color="auto"/>
              <w:right w:val="single" w:sz="4" w:space="0" w:color="auto"/>
            </w:tcBorders>
            <w:vAlign w:val="center"/>
          </w:tcPr>
          <w:p w:rsidR="00EC0B35" w:rsidRPr="0034393E" w:rsidRDefault="00EC0B35" w:rsidP="005B3F05">
            <w:pPr>
              <w:jc w:val="center"/>
              <w:rPr>
                <w:lang w:val="uk-UA"/>
              </w:rPr>
            </w:pPr>
            <w:r w:rsidRPr="0034393E">
              <w:rPr>
                <w:lang w:val="uk-UA"/>
              </w:rPr>
              <w:t>437</w:t>
            </w:r>
          </w:p>
        </w:tc>
        <w:tc>
          <w:tcPr>
            <w:tcW w:w="1701" w:type="dxa"/>
            <w:tcBorders>
              <w:top w:val="nil"/>
              <w:left w:val="nil"/>
              <w:bottom w:val="single" w:sz="4" w:space="0" w:color="auto"/>
              <w:right w:val="single" w:sz="4" w:space="0" w:color="auto"/>
            </w:tcBorders>
            <w:vAlign w:val="center"/>
          </w:tcPr>
          <w:p w:rsidR="00EC0B35" w:rsidRPr="0034393E" w:rsidRDefault="00EC0B35" w:rsidP="005B3F05">
            <w:pPr>
              <w:jc w:val="center"/>
              <w:rPr>
                <w:lang w:val="uk-UA"/>
              </w:rPr>
            </w:pPr>
            <w:r w:rsidRPr="0034393E">
              <w:rPr>
                <w:lang w:val="uk-UA"/>
              </w:rPr>
              <w:t>0</w:t>
            </w:r>
          </w:p>
        </w:tc>
      </w:tr>
      <w:tr w:rsidR="00EC0B35" w:rsidRPr="0034393E" w:rsidTr="002B4CAB">
        <w:trPr>
          <w:trHeight w:val="315"/>
        </w:trPr>
        <w:tc>
          <w:tcPr>
            <w:tcW w:w="2552" w:type="dxa"/>
            <w:tcBorders>
              <w:top w:val="nil"/>
              <w:left w:val="single" w:sz="4" w:space="0" w:color="auto"/>
              <w:bottom w:val="single" w:sz="4" w:space="0" w:color="auto"/>
              <w:right w:val="single" w:sz="4" w:space="0" w:color="auto"/>
            </w:tcBorders>
            <w:shd w:val="clear" w:color="auto" w:fill="auto"/>
            <w:vAlign w:val="center"/>
          </w:tcPr>
          <w:p w:rsidR="00EC0B35" w:rsidRPr="0034393E" w:rsidRDefault="00EC0B35" w:rsidP="00DD5FA9">
            <w:pPr>
              <w:rPr>
                <w:lang w:val="uk-UA"/>
              </w:rPr>
            </w:pPr>
            <w:r w:rsidRPr="0034393E">
              <w:rPr>
                <w:lang w:val="uk-UA"/>
              </w:rPr>
              <w:t>КП «Дирекція замовника»</w:t>
            </w:r>
          </w:p>
        </w:tc>
        <w:tc>
          <w:tcPr>
            <w:tcW w:w="1559" w:type="dxa"/>
            <w:tcBorders>
              <w:top w:val="nil"/>
              <w:left w:val="nil"/>
              <w:bottom w:val="single" w:sz="4" w:space="0" w:color="auto"/>
              <w:right w:val="single" w:sz="4" w:space="0" w:color="auto"/>
            </w:tcBorders>
            <w:shd w:val="clear" w:color="auto" w:fill="auto"/>
            <w:vAlign w:val="center"/>
          </w:tcPr>
          <w:p w:rsidR="00EC0B35" w:rsidRPr="0034393E" w:rsidRDefault="00EC0B35" w:rsidP="00DD5FA9">
            <w:pPr>
              <w:jc w:val="center"/>
              <w:rPr>
                <w:lang w:val="uk-UA"/>
              </w:rPr>
            </w:pPr>
            <w:r w:rsidRPr="0034393E">
              <w:rPr>
                <w:lang w:val="uk-UA"/>
              </w:rPr>
              <w:t>20</w:t>
            </w:r>
          </w:p>
        </w:tc>
        <w:tc>
          <w:tcPr>
            <w:tcW w:w="1559" w:type="dxa"/>
            <w:tcBorders>
              <w:top w:val="nil"/>
              <w:left w:val="nil"/>
              <w:bottom w:val="single" w:sz="4" w:space="0" w:color="auto"/>
              <w:right w:val="single" w:sz="4" w:space="0" w:color="auto"/>
            </w:tcBorders>
            <w:shd w:val="clear" w:color="auto" w:fill="auto"/>
            <w:vAlign w:val="center"/>
          </w:tcPr>
          <w:p w:rsidR="00EC0B35" w:rsidRPr="0034393E" w:rsidRDefault="00EC0B35" w:rsidP="00DD5FA9">
            <w:pPr>
              <w:jc w:val="center"/>
              <w:rPr>
                <w:lang w:val="uk-UA"/>
              </w:rPr>
            </w:pPr>
            <w:r w:rsidRPr="0034393E">
              <w:rPr>
                <w:lang w:val="uk-UA"/>
              </w:rPr>
              <w:t>0</w:t>
            </w:r>
          </w:p>
        </w:tc>
        <w:tc>
          <w:tcPr>
            <w:tcW w:w="1701" w:type="dxa"/>
            <w:tcBorders>
              <w:top w:val="nil"/>
              <w:left w:val="nil"/>
              <w:bottom w:val="single" w:sz="4" w:space="0" w:color="auto"/>
              <w:right w:val="single" w:sz="4" w:space="0" w:color="auto"/>
            </w:tcBorders>
            <w:vAlign w:val="center"/>
          </w:tcPr>
          <w:p w:rsidR="00EC0B35" w:rsidRPr="0034393E" w:rsidRDefault="00EC0B35" w:rsidP="005B3F05">
            <w:pPr>
              <w:jc w:val="center"/>
              <w:rPr>
                <w:lang w:val="uk-UA"/>
              </w:rPr>
            </w:pPr>
            <w:r w:rsidRPr="0034393E">
              <w:rPr>
                <w:lang w:val="uk-UA"/>
              </w:rPr>
              <w:t>20</w:t>
            </w:r>
          </w:p>
        </w:tc>
        <w:tc>
          <w:tcPr>
            <w:tcW w:w="1701" w:type="dxa"/>
            <w:tcBorders>
              <w:top w:val="nil"/>
              <w:left w:val="nil"/>
              <w:bottom w:val="single" w:sz="4" w:space="0" w:color="auto"/>
              <w:right w:val="single" w:sz="4" w:space="0" w:color="auto"/>
            </w:tcBorders>
            <w:vAlign w:val="center"/>
          </w:tcPr>
          <w:p w:rsidR="00EC0B35" w:rsidRPr="0034393E" w:rsidRDefault="00EC0B35" w:rsidP="005B3F05">
            <w:pPr>
              <w:jc w:val="center"/>
              <w:rPr>
                <w:lang w:val="uk-UA"/>
              </w:rPr>
            </w:pPr>
            <w:r w:rsidRPr="0034393E">
              <w:rPr>
                <w:lang w:val="uk-UA"/>
              </w:rPr>
              <w:t>0</w:t>
            </w:r>
          </w:p>
        </w:tc>
      </w:tr>
      <w:tr w:rsidR="00EC0B35" w:rsidRPr="0034393E" w:rsidTr="002B4CAB">
        <w:trPr>
          <w:trHeight w:val="315"/>
        </w:trPr>
        <w:tc>
          <w:tcPr>
            <w:tcW w:w="2552" w:type="dxa"/>
            <w:tcBorders>
              <w:top w:val="nil"/>
              <w:left w:val="single" w:sz="4" w:space="0" w:color="auto"/>
              <w:bottom w:val="single" w:sz="4" w:space="0" w:color="auto"/>
              <w:right w:val="single" w:sz="4" w:space="0" w:color="auto"/>
            </w:tcBorders>
            <w:shd w:val="clear" w:color="auto" w:fill="auto"/>
            <w:vAlign w:val="center"/>
          </w:tcPr>
          <w:p w:rsidR="00EC0B35" w:rsidRPr="0034393E" w:rsidRDefault="00EC0B35" w:rsidP="00DD5FA9">
            <w:r w:rsidRPr="0034393E">
              <w:rPr>
                <w:lang w:val="uk-UA"/>
              </w:rPr>
              <w:t>ЖБК</w:t>
            </w:r>
          </w:p>
        </w:tc>
        <w:tc>
          <w:tcPr>
            <w:tcW w:w="1559" w:type="dxa"/>
            <w:tcBorders>
              <w:top w:val="nil"/>
              <w:left w:val="nil"/>
              <w:bottom w:val="single" w:sz="4" w:space="0" w:color="auto"/>
              <w:right w:val="single" w:sz="4" w:space="0" w:color="auto"/>
            </w:tcBorders>
            <w:shd w:val="clear" w:color="auto" w:fill="auto"/>
            <w:vAlign w:val="center"/>
          </w:tcPr>
          <w:p w:rsidR="00EC0B35" w:rsidRPr="0034393E" w:rsidRDefault="00EC0B35" w:rsidP="00DD5FA9">
            <w:pPr>
              <w:jc w:val="center"/>
              <w:rPr>
                <w:lang w:val="uk-UA"/>
              </w:rPr>
            </w:pPr>
            <w:r w:rsidRPr="0034393E">
              <w:rPr>
                <w:lang w:val="uk-UA"/>
              </w:rPr>
              <w:t>39</w:t>
            </w:r>
          </w:p>
        </w:tc>
        <w:tc>
          <w:tcPr>
            <w:tcW w:w="1559" w:type="dxa"/>
            <w:tcBorders>
              <w:top w:val="nil"/>
              <w:left w:val="nil"/>
              <w:bottom w:val="single" w:sz="4" w:space="0" w:color="auto"/>
              <w:right w:val="single" w:sz="4" w:space="0" w:color="auto"/>
            </w:tcBorders>
            <w:shd w:val="clear" w:color="auto" w:fill="auto"/>
            <w:vAlign w:val="center"/>
          </w:tcPr>
          <w:p w:rsidR="00EC0B35" w:rsidRPr="0034393E" w:rsidRDefault="00EC0B35" w:rsidP="00DD5FA9">
            <w:pPr>
              <w:jc w:val="center"/>
              <w:rPr>
                <w:lang w:val="uk-UA"/>
              </w:rPr>
            </w:pPr>
            <w:r w:rsidRPr="0034393E">
              <w:rPr>
                <w:lang w:val="uk-UA"/>
              </w:rPr>
              <w:t>0</w:t>
            </w:r>
          </w:p>
        </w:tc>
        <w:tc>
          <w:tcPr>
            <w:tcW w:w="1701" w:type="dxa"/>
            <w:tcBorders>
              <w:top w:val="nil"/>
              <w:left w:val="nil"/>
              <w:bottom w:val="single" w:sz="4" w:space="0" w:color="auto"/>
              <w:right w:val="single" w:sz="4" w:space="0" w:color="auto"/>
            </w:tcBorders>
            <w:vAlign w:val="center"/>
          </w:tcPr>
          <w:p w:rsidR="00EC0B35" w:rsidRPr="0034393E" w:rsidRDefault="00EC0B35" w:rsidP="005B3F05">
            <w:pPr>
              <w:jc w:val="center"/>
              <w:rPr>
                <w:lang w:val="uk-UA"/>
              </w:rPr>
            </w:pPr>
            <w:r w:rsidRPr="0034393E">
              <w:rPr>
                <w:lang w:val="uk-UA"/>
              </w:rPr>
              <w:t>38</w:t>
            </w:r>
          </w:p>
        </w:tc>
        <w:tc>
          <w:tcPr>
            <w:tcW w:w="1701" w:type="dxa"/>
            <w:tcBorders>
              <w:top w:val="nil"/>
              <w:left w:val="nil"/>
              <w:bottom w:val="single" w:sz="4" w:space="0" w:color="auto"/>
              <w:right w:val="single" w:sz="4" w:space="0" w:color="auto"/>
            </w:tcBorders>
            <w:vAlign w:val="center"/>
          </w:tcPr>
          <w:p w:rsidR="00EC0B35" w:rsidRPr="0034393E" w:rsidRDefault="00EC0B35" w:rsidP="005B3F05">
            <w:pPr>
              <w:jc w:val="center"/>
              <w:rPr>
                <w:lang w:val="uk-UA"/>
              </w:rPr>
            </w:pPr>
            <w:r w:rsidRPr="0034393E">
              <w:rPr>
                <w:lang w:val="uk-UA"/>
              </w:rPr>
              <w:t>0</w:t>
            </w:r>
          </w:p>
        </w:tc>
      </w:tr>
      <w:tr w:rsidR="00EC0B35" w:rsidRPr="0034393E" w:rsidTr="002B4CAB">
        <w:trPr>
          <w:trHeight w:val="315"/>
        </w:trPr>
        <w:tc>
          <w:tcPr>
            <w:tcW w:w="2552" w:type="dxa"/>
            <w:tcBorders>
              <w:top w:val="nil"/>
              <w:left w:val="single" w:sz="4" w:space="0" w:color="auto"/>
              <w:bottom w:val="single" w:sz="4" w:space="0" w:color="auto"/>
              <w:right w:val="single" w:sz="4" w:space="0" w:color="auto"/>
            </w:tcBorders>
            <w:shd w:val="clear" w:color="auto" w:fill="auto"/>
            <w:vAlign w:val="center"/>
          </w:tcPr>
          <w:p w:rsidR="00EC0B35" w:rsidRPr="0034393E" w:rsidRDefault="00EC0B35" w:rsidP="00DD5FA9">
            <w:pPr>
              <w:rPr>
                <w:lang w:val="uk-UA"/>
              </w:rPr>
            </w:pPr>
            <w:r w:rsidRPr="0034393E">
              <w:rPr>
                <w:lang w:val="uk-UA"/>
              </w:rPr>
              <w:t>Управляючі компанії</w:t>
            </w:r>
          </w:p>
        </w:tc>
        <w:tc>
          <w:tcPr>
            <w:tcW w:w="1559" w:type="dxa"/>
            <w:tcBorders>
              <w:top w:val="nil"/>
              <w:left w:val="nil"/>
              <w:bottom w:val="single" w:sz="4" w:space="0" w:color="auto"/>
              <w:right w:val="single" w:sz="4" w:space="0" w:color="auto"/>
            </w:tcBorders>
            <w:shd w:val="clear" w:color="auto" w:fill="auto"/>
            <w:vAlign w:val="center"/>
          </w:tcPr>
          <w:p w:rsidR="00EC0B35" w:rsidRPr="0034393E" w:rsidRDefault="00EC0B35" w:rsidP="00DD5FA9">
            <w:pPr>
              <w:jc w:val="center"/>
              <w:rPr>
                <w:lang w:val="uk-UA"/>
              </w:rPr>
            </w:pPr>
            <w:r w:rsidRPr="0034393E">
              <w:rPr>
                <w:lang w:val="uk-UA"/>
              </w:rPr>
              <w:t>0</w:t>
            </w:r>
          </w:p>
        </w:tc>
        <w:tc>
          <w:tcPr>
            <w:tcW w:w="1559" w:type="dxa"/>
            <w:tcBorders>
              <w:top w:val="nil"/>
              <w:left w:val="nil"/>
              <w:bottom w:val="single" w:sz="4" w:space="0" w:color="auto"/>
              <w:right w:val="single" w:sz="4" w:space="0" w:color="auto"/>
            </w:tcBorders>
            <w:shd w:val="clear" w:color="auto" w:fill="auto"/>
            <w:vAlign w:val="center"/>
          </w:tcPr>
          <w:p w:rsidR="00EC0B35" w:rsidRPr="0034393E" w:rsidRDefault="00EC0B35" w:rsidP="00DD5FA9">
            <w:pPr>
              <w:jc w:val="center"/>
              <w:rPr>
                <w:lang w:val="uk-UA"/>
              </w:rPr>
            </w:pPr>
            <w:r w:rsidRPr="0034393E">
              <w:rPr>
                <w:lang w:val="uk-UA"/>
              </w:rPr>
              <w:t>0</w:t>
            </w:r>
          </w:p>
        </w:tc>
        <w:tc>
          <w:tcPr>
            <w:tcW w:w="1701" w:type="dxa"/>
            <w:tcBorders>
              <w:top w:val="nil"/>
              <w:left w:val="nil"/>
              <w:bottom w:val="single" w:sz="4" w:space="0" w:color="auto"/>
              <w:right w:val="single" w:sz="4" w:space="0" w:color="auto"/>
            </w:tcBorders>
            <w:vAlign w:val="center"/>
          </w:tcPr>
          <w:p w:rsidR="00EC0B35" w:rsidRPr="0034393E" w:rsidRDefault="00EC0B35" w:rsidP="005B3F05">
            <w:pPr>
              <w:jc w:val="center"/>
              <w:rPr>
                <w:lang w:val="uk-UA"/>
              </w:rPr>
            </w:pPr>
            <w:r w:rsidRPr="0034393E">
              <w:rPr>
                <w:lang w:val="uk-UA"/>
              </w:rPr>
              <w:t>28</w:t>
            </w:r>
          </w:p>
        </w:tc>
        <w:tc>
          <w:tcPr>
            <w:tcW w:w="1701" w:type="dxa"/>
            <w:tcBorders>
              <w:top w:val="nil"/>
              <w:left w:val="nil"/>
              <w:bottom w:val="single" w:sz="4" w:space="0" w:color="auto"/>
              <w:right w:val="single" w:sz="4" w:space="0" w:color="auto"/>
            </w:tcBorders>
            <w:vAlign w:val="center"/>
          </w:tcPr>
          <w:p w:rsidR="00EC0B35" w:rsidRPr="0034393E" w:rsidRDefault="00EC0B35" w:rsidP="005B3F05">
            <w:pPr>
              <w:jc w:val="center"/>
              <w:rPr>
                <w:lang w:val="uk-UA"/>
              </w:rPr>
            </w:pPr>
            <w:r w:rsidRPr="0034393E">
              <w:rPr>
                <w:lang w:val="uk-UA"/>
              </w:rPr>
              <w:t>0</w:t>
            </w:r>
          </w:p>
        </w:tc>
      </w:tr>
      <w:tr w:rsidR="00EC0B35" w:rsidRPr="0034393E" w:rsidTr="002B4CAB">
        <w:trPr>
          <w:trHeight w:val="315"/>
        </w:trPr>
        <w:tc>
          <w:tcPr>
            <w:tcW w:w="2552" w:type="dxa"/>
            <w:tcBorders>
              <w:top w:val="nil"/>
              <w:left w:val="single" w:sz="4" w:space="0" w:color="auto"/>
              <w:bottom w:val="single" w:sz="4" w:space="0" w:color="auto"/>
              <w:right w:val="single" w:sz="4" w:space="0" w:color="auto"/>
            </w:tcBorders>
            <w:shd w:val="clear" w:color="auto" w:fill="auto"/>
            <w:vAlign w:val="center"/>
          </w:tcPr>
          <w:p w:rsidR="00EC0B35" w:rsidRPr="0034393E" w:rsidRDefault="00EC0B35" w:rsidP="00DD5FA9">
            <w:r w:rsidRPr="0034393E">
              <w:rPr>
                <w:lang w:val="uk-UA"/>
              </w:rPr>
              <w:t>ОСББ</w:t>
            </w:r>
          </w:p>
        </w:tc>
        <w:tc>
          <w:tcPr>
            <w:tcW w:w="1559" w:type="dxa"/>
            <w:tcBorders>
              <w:top w:val="nil"/>
              <w:left w:val="nil"/>
              <w:bottom w:val="single" w:sz="4" w:space="0" w:color="auto"/>
              <w:right w:val="single" w:sz="4" w:space="0" w:color="auto"/>
            </w:tcBorders>
            <w:shd w:val="clear" w:color="auto" w:fill="auto"/>
            <w:vAlign w:val="center"/>
          </w:tcPr>
          <w:p w:rsidR="00EC0B35" w:rsidRPr="0034393E" w:rsidRDefault="00EC0B35" w:rsidP="00DD5FA9">
            <w:pPr>
              <w:jc w:val="center"/>
              <w:rPr>
                <w:lang w:val="uk-UA"/>
              </w:rPr>
            </w:pPr>
            <w:r w:rsidRPr="0034393E">
              <w:rPr>
                <w:lang w:val="uk-UA"/>
              </w:rPr>
              <w:t>14</w:t>
            </w:r>
          </w:p>
        </w:tc>
        <w:tc>
          <w:tcPr>
            <w:tcW w:w="1559" w:type="dxa"/>
            <w:tcBorders>
              <w:top w:val="nil"/>
              <w:left w:val="nil"/>
              <w:bottom w:val="single" w:sz="4" w:space="0" w:color="auto"/>
              <w:right w:val="single" w:sz="4" w:space="0" w:color="auto"/>
            </w:tcBorders>
            <w:shd w:val="clear" w:color="auto" w:fill="auto"/>
            <w:vAlign w:val="center"/>
          </w:tcPr>
          <w:p w:rsidR="00EC0B35" w:rsidRPr="0034393E" w:rsidRDefault="00EC0B35" w:rsidP="00DD5FA9">
            <w:pPr>
              <w:jc w:val="center"/>
              <w:rPr>
                <w:lang w:val="uk-UA"/>
              </w:rPr>
            </w:pPr>
            <w:r w:rsidRPr="0034393E">
              <w:rPr>
                <w:lang w:val="uk-UA"/>
              </w:rPr>
              <w:t>9</w:t>
            </w:r>
          </w:p>
        </w:tc>
        <w:tc>
          <w:tcPr>
            <w:tcW w:w="1701" w:type="dxa"/>
            <w:tcBorders>
              <w:top w:val="nil"/>
              <w:left w:val="nil"/>
              <w:bottom w:val="single" w:sz="4" w:space="0" w:color="auto"/>
              <w:right w:val="single" w:sz="4" w:space="0" w:color="auto"/>
            </w:tcBorders>
            <w:vAlign w:val="center"/>
          </w:tcPr>
          <w:p w:rsidR="00EC0B35" w:rsidRPr="0034393E" w:rsidRDefault="00EC0B35" w:rsidP="005B3F05">
            <w:pPr>
              <w:jc w:val="center"/>
              <w:rPr>
                <w:lang w:val="uk-UA"/>
              </w:rPr>
            </w:pPr>
            <w:r w:rsidRPr="0034393E">
              <w:rPr>
                <w:lang w:val="uk-UA"/>
              </w:rPr>
              <w:t>29</w:t>
            </w:r>
          </w:p>
        </w:tc>
        <w:tc>
          <w:tcPr>
            <w:tcW w:w="1701" w:type="dxa"/>
            <w:tcBorders>
              <w:top w:val="nil"/>
              <w:left w:val="nil"/>
              <w:bottom w:val="single" w:sz="4" w:space="0" w:color="auto"/>
              <w:right w:val="single" w:sz="4" w:space="0" w:color="auto"/>
            </w:tcBorders>
            <w:vAlign w:val="center"/>
          </w:tcPr>
          <w:p w:rsidR="00EC0B35" w:rsidRPr="0034393E" w:rsidRDefault="00EC0B35" w:rsidP="005B3F05">
            <w:pPr>
              <w:jc w:val="center"/>
              <w:rPr>
                <w:lang w:val="uk-UA"/>
              </w:rPr>
            </w:pPr>
            <w:r w:rsidRPr="0034393E">
              <w:rPr>
                <w:lang w:val="uk-UA"/>
              </w:rPr>
              <w:t>8</w:t>
            </w:r>
          </w:p>
        </w:tc>
      </w:tr>
      <w:tr w:rsidR="00EC0B35" w:rsidRPr="0034393E" w:rsidTr="002B4CAB">
        <w:trPr>
          <w:trHeight w:val="315"/>
        </w:trPr>
        <w:tc>
          <w:tcPr>
            <w:tcW w:w="2552" w:type="dxa"/>
            <w:tcBorders>
              <w:top w:val="nil"/>
              <w:left w:val="single" w:sz="4" w:space="0" w:color="auto"/>
              <w:bottom w:val="single" w:sz="4" w:space="0" w:color="auto"/>
              <w:right w:val="single" w:sz="4" w:space="0" w:color="auto"/>
            </w:tcBorders>
            <w:shd w:val="clear" w:color="auto" w:fill="auto"/>
            <w:vAlign w:val="center"/>
          </w:tcPr>
          <w:p w:rsidR="00EC0B35" w:rsidRPr="0034393E" w:rsidRDefault="00EC0B35" w:rsidP="00DD5FA9">
            <w:r w:rsidRPr="0034393E">
              <w:rPr>
                <w:lang w:val="uk-UA"/>
              </w:rPr>
              <w:t>Відомче житло, приватні жб.</w:t>
            </w:r>
          </w:p>
        </w:tc>
        <w:tc>
          <w:tcPr>
            <w:tcW w:w="1559" w:type="dxa"/>
            <w:tcBorders>
              <w:top w:val="nil"/>
              <w:left w:val="nil"/>
              <w:bottom w:val="single" w:sz="4" w:space="0" w:color="auto"/>
              <w:right w:val="single" w:sz="4" w:space="0" w:color="auto"/>
            </w:tcBorders>
            <w:shd w:val="clear" w:color="auto" w:fill="auto"/>
            <w:vAlign w:val="center"/>
          </w:tcPr>
          <w:p w:rsidR="00EC0B35" w:rsidRPr="0034393E" w:rsidRDefault="00EC0B35" w:rsidP="00DD5FA9">
            <w:pPr>
              <w:jc w:val="center"/>
              <w:rPr>
                <w:lang w:val="uk-UA"/>
              </w:rPr>
            </w:pPr>
            <w:r w:rsidRPr="0034393E">
              <w:rPr>
                <w:lang w:val="uk-UA"/>
              </w:rPr>
              <w:t>4</w:t>
            </w:r>
          </w:p>
        </w:tc>
        <w:tc>
          <w:tcPr>
            <w:tcW w:w="1559" w:type="dxa"/>
            <w:tcBorders>
              <w:top w:val="nil"/>
              <w:left w:val="nil"/>
              <w:bottom w:val="single" w:sz="4" w:space="0" w:color="auto"/>
              <w:right w:val="single" w:sz="4" w:space="0" w:color="auto"/>
            </w:tcBorders>
            <w:shd w:val="clear" w:color="auto" w:fill="auto"/>
            <w:vAlign w:val="center"/>
          </w:tcPr>
          <w:p w:rsidR="00EC0B35" w:rsidRPr="0034393E" w:rsidRDefault="00EC0B35" w:rsidP="00DD5FA9">
            <w:pPr>
              <w:jc w:val="center"/>
              <w:rPr>
                <w:lang w:val="uk-UA"/>
              </w:rPr>
            </w:pPr>
            <w:r w:rsidRPr="0034393E">
              <w:rPr>
                <w:lang w:val="uk-UA"/>
              </w:rPr>
              <w:t>2</w:t>
            </w:r>
          </w:p>
        </w:tc>
        <w:tc>
          <w:tcPr>
            <w:tcW w:w="1701" w:type="dxa"/>
            <w:tcBorders>
              <w:top w:val="nil"/>
              <w:left w:val="nil"/>
              <w:bottom w:val="single" w:sz="4" w:space="0" w:color="auto"/>
              <w:right w:val="single" w:sz="4" w:space="0" w:color="auto"/>
            </w:tcBorders>
            <w:vAlign w:val="center"/>
          </w:tcPr>
          <w:p w:rsidR="00EC0B35" w:rsidRPr="0034393E" w:rsidRDefault="00EC0B35" w:rsidP="005B3F05">
            <w:pPr>
              <w:jc w:val="center"/>
              <w:rPr>
                <w:lang w:val="uk-UA"/>
              </w:rPr>
            </w:pPr>
            <w:r w:rsidRPr="0034393E">
              <w:rPr>
                <w:lang w:val="uk-UA"/>
              </w:rPr>
              <w:t>13</w:t>
            </w:r>
          </w:p>
        </w:tc>
        <w:tc>
          <w:tcPr>
            <w:tcW w:w="1701" w:type="dxa"/>
            <w:tcBorders>
              <w:top w:val="nil"/>
              <w:left w:val="nil"/>
              <w:bottom w:val="single" w:sz="4" w:space="0" w:color="auto"/>
              <w:right w:val="single" w:sz="4" w:space="0" w:color="auto"/>
            </w:tcBorders>
            <w:vAlign w:val="center"/>
          </w:tcPr>
          <w:p w:rsidR="00EC0B35" w:rsidRPr="0034393E" w:rsidRDefault="00EC0B35" w:rsidP="005B3F05">
            <w:pPr>
              <w:jc w:val="center"/>
              <w:rPr>
                <w:lang w:val="uk-UA"/>
              </w:rPr>
            </w:pPr>
            <w:r w:rsidRPr="0034393E">
              <w:rPr>
                <w:lang w:val="uk-UA"/>
              </w:rPr>
              <w:t>1</w:t>
            </w:r>
          </w:p>
        </w:tc>
      </w:tr>
      <w:tr w:rsidR="00EC0B35" w:rsidRPr="0034393E" w:rsidTr="002B4CAB">
        <w:trPr>
          <w:trHeight w:val="315"/>
        </w:trPr>
        <w:tc>
          <w:tcPr>
            <w:tcW w:w="2552" w:type="dxa"/>
            <w:tcBorders>
              <w:top w:val="nil"/>
              <w:left w:val="single" w:sz="4" w:space="0" w:color="auto"/>
              <w:bottom w:val="single" w:sz="4" w:space="0" w:color="auto"/>
              <w:right w:val="single" w:sz="4" w:space="0" w:color="auto"/>
            </w:tcBorders>
            <w:shd w:val="clear" w:color="auto" w:fill="auto"/>
            <w:vAlign w:val="center"/>
          </w:tcPr>
          <w:p w:rsidR="00EC0B35" w:rsidRPr="0034393E" w:rsidRDefault="00EC0B35" w:rsidP="00DD5FA9">
            <w:r w:rsidRPr="0034393E">
              <w:rPr>
                <w:lang w:val="uk-UA"/>
              </w:rPr>
              <w:t xml:space="preserve">Гуртожитки підприємств </w:t>
            </w:r>
          </w:p>
        </w:tc>
        <w:tc>
          <w:tcPr>
            <w:tcW w:w="1559" w:type="dxa"/>
            <w:tcBorders>
              <w:top w:val="nil"/>
              <w:left w:val="nil"/>
              <w:bottom w:val="single" w:sz="4" w:space="0" w:color="auto"/>
              <w:right w:val="single" w:sz="4" w:space="0" w:color="auto"/>
            </w:tcBorders>
            <w:shd w:val="clear" w:color="auto" w:fill="auto"/>
            <w:vAlign w:val="center"/>
          </w:tcPr>
          <w:p w:rsidR="00EC0B35" w:rsidRPr="0034393E" w:rsidRDefault="00EC0B35" w:rsidP="00DD5FA9">
            <w:pPr>
              <w:jc w:val="center"/>
              <w:rPr>
                <w:lang w:val="uk-UA"/>
              </w:rPr>
            </w:pPr>
            <w:r w:rsidRPr="0034393E">
              <w:rPr>
                <w:lang w:val="uk-UA"/>
              </w:rPr>
              <w:t>2</w:t>
            </w:r>
          </w:p>
        </w:tc>
        <w:tc>
          <w:tcPr>
            <w:tcW w:w="1559" w:type="dxa"/>
            <w:tcBorders>
              <w:top w:val="nil"/>
              <w:left w:val="nil"/>
              <w:bottom w:val="single" w:sz="4" w:space="0" w:color="auto"/>
              <w:right w:val="single" w:sz="4" w:space="0" w:color="auto"/>
            </w:tcBorders>
            <w:shd w:val="clear" w:color="auto" w:fill="auto"/>
            <w:vAlign w:val="center"/>
          </w:tcPr>
          <w:p w:rsidR="00EC0B35" w:rsidRPr="0034393E" w:rsidRDefault="00EC0B35" w:rsidP="00DD5FA9">
            <w:pPr>
              <w:jc w:val="center"/>
              <w:rPr>
                <w:lang w:val="uk-UA"/>
              </w:rPr>
            </w:pPr>
            <w:r w:rsidRPr="0034393E">
              <w:rPr>
                <w:lang w:val="uk-UA"/>
              </w:rPr>
              <w:t>2</w:t>
            </w:r>
          </w:p>
        </w:tc>
        <w:tc>
          <w:tcPr>
            <w:tcW w:w="1701" w:type="dxa"/>
            <w:tcBorders>
              <w:top w:val="nil"/>
              <w:left w:val="nil"/>
              <w:bottom w:val="single" w:sz="4" w:space="0" w:color="auto"/>
              <w:right w:val="single" w:sz="4" w:space="0" w:color="auto"/>
            </w:tcBorders>
            <w:vAlign w:val="center"/>
          </w:tcPr>
          <w:p w:rsidR="00EC0B35" w:rsidRPr="0034393E" w:rsidRDefault="00EC0B35" w:rsidP="005B3F05">
            <w:pPr>
              <w:jc w:val="center"/>
              <w:rPr>
                <w:lang w:val="uk-UA"/>
              </w:rPr>
            </w:pPr>
            <w:r w:rsidRPr="0034393E">
              <w:rPr>
                <w:lang w:val="uk-UA"/>
              </w:rPr>
              <w:t>3</w:t>
            </w:r>
          </w:p>
        </w:tc>
        <w:tc>
          <w:tcPr>
            <w:tcW w:w="1701" w:type="dxa"/>
            <w:tcBorders>
              <w:top w:val="nil"/>
              <w:left w:val="nil"/>
              <w:bottom w:val="single" w:sz="4" w:space="0" w:color="auto"/>
              <w:right w:val="single" w:sz="4" w:space="0" w:color="auto"/>
            </w:tcBorders>
            <w:vAlign w:val="center"/>
          </w:tcPr>
          <w:p w:rsidR="00EC0B35" w:rsidRPr="0034393E" w:rsidRDefault="00EC0B35" w:rsidP="005B3F05">
            <w:pPr>
              <w:jc w:val="center"/>
              <w:rPr>
                <w:lang w:val="uk-UA"/>
              </w:rPr>
            </w:pPr>
            <w:r w:rsidRPr="0034393E">
              <w:rPr>
                <w:lang w:val="uk-UA"/>
              </w:rPr>
              <w:t>1</w:t>
            </w:r>
          </w:p>
        </w:tc>
      </w:tr>
      <w:tr w:rsidR="00EC0B35" w:rsidRPr="0034393E" w:rsidTr="002B4CAB">
        <w:trPr>
          <w:trHeight w:val="315"/>
        </w:trPr>
        <w:tc>
          <w:tcPr>
            <w:tcW w:w="2552" w:type="dxa"/>
            <w:tcBorders>
              <w:top w:val="nil"/>
              <w:left w:val="single" w:sz="4" w:space="0" w:color="auto"/>
              <w:bottom w:val="single" w:sz="4" w:space="0" w:color="auto"/>
              <w:right w:val="single" w:sz="4" w:space="0" w:color="auto"/>
            </w:tcBorders>
            <w:shd w:val="clear" w:color="auto" w:fill="auto"/>
            <w:vAlign w:val="center"/>
          </w:tcPr>
          <w:p w:rsidR="00EC0B35" w:rsidRPr="0034393E" w:rsidRDefault="00EC0B35" w:rsidP="00DD5FA9">
            <w:pPr>
              <w:rPr>
                <w:lang w:val="uk-UA"/>
              </w:rPr>
            </w:pPr>
            <w:r w:rsidRPr="0034393E">
              <w:rPr>
                <w:lang w:val="uk-UA"/>
              </w:rPr>
              <w:t>Гуртожитки університетів, училищ</w:t>
            </w:r>
          </w:p>
        </w:tc>
        <w:tc>
          <w:tcPr>
            <w:tcW w:w="1559" w:type="dxa"/>
            <w:tcBorders>
              <w:top w:val="nil"/>
              <w:left w:val="nil"/>
              <w:bottom w:val="single" w:sz="4" w:space="0" w:color="auto"/>
              <w:right w:val="single" w:sz="4" w:space="0" w:color="auto"/>
            </w:tcBorders>
            <w:shd w:val="clear" w:color="auto" w:fill="auto"/>
            <w:vAlign w:val="center"/>
          </w:tcPr>
          <w:p w:rsidR="00EC0B35" w:rsidRPr="0034393E" w:rsidRDefault="00EC0B35" w:rsidP="00DD5FA9">
            <w:pPr>
              <w:jc w:val="center"/>
              <w:rPr>
                <w:lang w:val="uk-UA"/>
              </w:rPr>
            </w:pPr>
            <w:r w:rsidRPr="0034393E">
              <w:rPr>
                <w:lang w:val="uk-UA"/>
              </w:rPr>
              <w:t>0</w:t>
            </w:r>
          </w:p>
        </w:tc>
        <w:tc>
          <w:tcPr>
            <w:tcW w:w="1559" w:type="dxa"/>
            <w:tcBorders>
              <w:top w:val="nil"/>
              <w:left w:val="nil"/>
              <w:bottom w:val="single" w:sz="4" w:space="0" w:color="auto"/>
              <w:right w:val="single" w:sz="4" w:space="0" w:color="auto"/>
            </w:tcBorders>
            <w:shd w:val="clear" w:color="auto" w:fill="auto"/>
            <w:vAlign w:val="center"/>
          </w:tcPr>
          <w:p w:rsidR="00EC0B35" w:rsidRPr="0034393E" w:rsidRDefault="00EC0B35" w:rsidP="00DD5FA9">
            <w:pPr>
              <w:jc w:val="center"/>
              <w:rPr>
                <w:lang w:val="uk-UA"/>
              </w:rPr>
            </w:pPr>
            <w:r w:rsidRPr="0034393E">
              <w:rPr>
                <w:lang w:val="uk-UA"/>
              </w:rPr>
              <w:t>21</w:t>
            </w:r>
          </w:p>
        </w:tc>
        <w:tc>
          <w:tcPr>
            <w:tcW w:w="1701" w:type="dxa"/>
            <w:tcBorders>
              <w:top w:val="nil"/>
              <w:left w:val="nil"/>
              <w:bottom w:val="single" w:sz="4" w:space="0" w:color="auto"/>
              <w:right w:val="single" w:sz="4" w:space="0" w:color="auto"/>
            </w:tcBorders>
            <w:vAlign w:val="center"/>
          </w:tcPr>
          <w:p w:rsidR="00EC0B35" w:rsidRPr="0034393E" w:rsidRDefault="00EC0B35" w:rsidP="005B3F05">
            <w:pPr>
              <w:jc w:val="center"/>
              <w:rPr>
                <w:lang w:val="uk-UA"/>
              </w:rPr>
            </w:pPr>
            <w:r w:rsidRPr="0034393E">
              <w:rPr>
                <w:lang w:val="uk-UA"/>
              </w:rPr>
              <w:t>0</w:t>
            </w:r>
          </w:p>
        </w:tc>
        <w:tc>
          <w:tcPr>
            <w:tcW w:w="1701" w:type="dxa"/>
            <w:tcBorders>
              <w:top w:val="nil"/>
              <w:left w:val="nil"/>
              <w:bottom w:val="single" w:sz="4" w:space="0" w:color="auto"/>
              <w:right w:val="single" w:sz="4" w:space="0" w:color="auto"/>
            </w:tcBorders>
            <w:vAlign w:val="center"/>
          </w:tcPr>
          <w:p w:rsidR="00EC0B35" w:rsidRPr="0034393E" w:rsidRDefault="00EC0B35" w:rsidP="005B3F05">
            <w:pPr>
              <w:jc w:val="center"/>
              <w:rPr>
                <w:lang w:val="uk-UA"/>
              </w:rPr>
            </w:pPr>
            <w:r w:rsidRPr="0034393E">
              <w:rPr>
                <w:lang w:val="uk-UA"/>
              </w:rPr>
              <w:t>21</w:t>
            </w:r>
          </w:p>
        </w:tc>
      </w:tr>
      <w:tr w:rsidR="00EC0B35" w:rsidRPr="0034393E" w:rsidTr="002B4CAB">
        <w:trPr>
          <w:trHeight w:val="315"/>
        </w:trPr>
        <w:tc>
          <w:tcPr>
            <w:tcW w:w="2552" w:type="dxa"/>
            <w:tcBorders>
              <w:top w:val="nil"/>
              <w:left w:val="single" w:sz="4" w:space="0" w:color="auto"/>
              <w:bottom w:val="single" w:sz="4" w:space="0" w:color="auto"/>
              <w:right w:val="single" w:sz="4" w:space="0" w:color="auto"/>
            </w:tcBorders>
            <w:shd w:val="clear" w:color="auto" w:fill="auto"/>
            <w:vAlign w:val="center"/>
          </w:tcPr>
          <w:p w:rsidR="00EC0B35" w:rsidRPr="0034393E" w:rsidRDefault="00EC0B35" w:rsidP="00DD5FA9">
            <w:pPr>
              <w:rPr>
                <w:b/>
                <w:bCs/>
              </w:rPr>
            </w:pPr>
            <w:r w:rsidRPr="0034393E">
              <w:rPr>
                <w:b/>
                <w:bCs/>
                <w:lang w:val="uk-UA"/>
              </w:rPr>
              <w:t>ВСЬОГО</w:t>
            </w:r>
          </w:p>
        </w:tc>
        <w:tc>
          <w:tcPr>
            <w:tcW w:w="1559" w:type="dxa"/>
            <w:tcBorders>
              <w:top w:val="nil"/>
              <w:left w:val="nil"/>
              <w:bottom w:val="single" w:sz="4" w:space="0" w:color="auto"/>
              <w:right w:val="single" w:sz="4" w:space="0" w:color="auto"/>
            </w:tcBorders>
            <w:shd w:val="clear" w:color="auto" w:fill="auto"/>
            <w:vAlign w:val="center"/>
          </w:tcPr>
          <w:p w:rsidR="00EC0B35" w:rsidRPr="0034393E" w:rsidRDefault="00EC0B35" w:rsidP="00DD5FA9">
            <w:pPr>
              <w:jc w:val="center"/>
              <w:rPr>
                <w:b/>
                <w:bCs/>
                <w:lang w:val="uk-UA"/>
              </w:rPr>
            </w:pPr>
            <w:r w:rsidRPr="0034393E">
              <w:rPr>
                <w:b/>
                <w:bCs/>
                <w:lang w:val="uk-UA"/>
              </w:rPr>
              <w:t>563</w:t>
            </w:r>
          </w:p>
        </w:tc>
        <w:tc>
          <w:tcPr>
            <w:tcW w:w="1559" w:type="dxa"/>
            <w:tcBorders>
              <w:top w:val="nil"/>
              <w:left w:val="nil"/>
              <w:bottom w:val="single" w:sz="4" w:space="0" w:color="auto"/>
              <w:right w:val="single" w:sz="4" w:space="0" w:color="auto"/>
            </w:tcBorders>
            <w:shd w:val="clear" w:color="auto" w:fill="auto"/>
            <w:vAlign w:val="center"/>
          </w:tcPr>
          <w:p w:rsidR="00EC0B35" w:rsidRPr="0034393E" w:rsidRDefault="00EC0B35" w:rsidP="00DD5FA9">
            <w:pPr>
              <w:jc w:val="center"/>
              <w:rPr>
                <w:b/>
                <w:bCs/>
                <w:lang w:val="uk-UA"/>
              </w:rPr>
            </w:pPr>
            <w:r w:rsidRPr="0034393E">
              <w:rPr>
                <w:b/>
                <w:bCs/>
                <w:lang w:val="uk-UA"/>
              </w:rPr>
              <w:t>34</w:t>
            </w:r>
          </w:p>
        </w:tc>
        <w:tc>
          <w:tcPr>
            <w:tcW w:w="1701" w:type="dxa"/>
            <w:tcBorders>
              <w:top w:val="nil"/>
              <w:left w:val="nil"/>
              <w:bottom w:val="single" w:sz="4" w:space="0" w:color="auto"/>
              <w:right w:val="single" w:sz="4" w:space="0" w:color="auto"/>
            </w:tcBorders>
            <w:vAlign w:val="center"/>
          </w:tcPr>
          <w:p w:rsidR="00EC0B35" w:rsidRPr="0034393E" w:rsidRDefault="00EC0B35" w:rsidP="005B3F05">
            <w:pPr>
              <w:jc w:val="center"/>
              <w:rPr>
                <w:b/>
                <w:bCs/>
                <w:lang w:val="uk-UA"/>
              </w:rPr>
            </w:pPr>
            <w:r w:rsidRPr="0034393E">
              <w:rPr>
                <w:b/>
                <w:bCs/>
                <w:lang w:val="uk-UA"/>
              </w:rPr>
              <w:t>568</w:t>
            </w:r>
          </w:p>
        </w:tc>
        <w:tc>
          <w:tcPr>
            <w:tcW w:w="1701" w:type="dxa"/>
            <w:tcBorders>
              <w:top w:val="nil"/>
              <w:left w:val="nil"/>
              <w:bottom w:val="single" w:sz="4" w:space="0" w:color="auto"/>
              <w:right w:val="single" w:sz="4" w:space="0" w:color="auto"/>
            </w:tcBorders>
            <w:vAlign w:val="center"/>
          </w:tcPr>
          <w:p w:rsidR="00EC0B35" w:rsidRPr="0034393E" w:rsidRDefault="00EC0B35" w:rsidP="005B3F05">
            <w:pPr>
              <w:jc w:val="center"/>
              <w:rPr>
                <w:b/>
                <w:bCs/>
                <w:lang w:val="uk-UA"/>
              </w:rPr>
            </w:pPr>
            <w:r w:rsidRPr="0034393E">
              <w:rPr>
                <w:b/>
                <w:bCs/>
                <w:lang w:val="uk-UA"/>
              </w:rPr>
              <w:t>31</w:t>
            </w:r>
          </w:p>
        </w:tc>
      </w:tr>
    </w:tbl>
    <w:p w:rsidR="0045049D" w:rsidRPr="0034393E" w:rsidRDefault="00DD5FA9" w:rsidP="00EE7D83">
      <w:pPr>
        <w:shd w:val="clear" w:color="auto" w:fill="FFFFFF"/>
        <w:tabs>
          <w:tab w:val="left" w:pos="696"/>
        </w:tabs>
        <w:ind w:right="62"/>
        <w:jc w:val="both"/>
        <w:rPr>
          <w:rFonts w:eastAsia="Calibri"/>
          <w:sz w:val="28"/>
          <w:szCs w:val="28"/>
          <w:u w:val="single"/>
          <w:lang w:val="uk-UA" w:eastAsia="en-US"/>
        </w:rPr>
      </w:pPr>
      <w:r w:rsidRPr="0034393E">
        <w:rPr>
          <w:snapToGrid w:val="0"/>
        </w:rPr>
        <w:t xml:space="preserve"> </w:t>
      </w:r>
    </w:p>
    <w:p w:rsidR="00D8098A" w:rsidRPr="004B1524" w:rsidRDefault="00D8098A" w:rsidP="0070325B">
      <w:pPr>
        <w:numPr>
          <w:ilvl w:val="0"/>
          <w:numId w:val="16"/>
        </w:numPr>
        <w:ind w:left="0" w:firstLine="709"/>
        <w:jc w:val="center"/>
        <w:rPr>
          <w:b/>
          <w:sz w:val="28"/>
          <w:szCs w:val="28"/>
          <w:lang w:val="uk-UA"/>
        </w:rPr>
      </w:pPr>
      <w:r w:rsidRPr="004B1524">
        <w:rPr>
          <w:b/>
          <w:sz w:val="28"/>
          <w:szCs w:val="28"/>
          <w:lang w:val="uk-UA"/>
        </w:rPr>
        <w:t>Огляд ринку</w:t>
      </w:r>
    </w:p>
    <w:p w:rsidR="00770104" w:rsidRPr="004B1524" w:rsidRDefault="00A87F56" w:rsidP="00A87F56">
      <w:pPr>
        <w:jc w:val="both"/>
        <w:rPr>
          <w:sz w:val="28"/>
          <w:szCs w:val="28"/>
        </w:rPr>
      </w:pPr>
      <w:r w:rsidRPr="004B1524">
        <w:rPr>
          <w:sz w:val="28"/>
          <w:szCs w:val="28"/>
          <w:lang w:val="uk-UA"/>
        </w:rPr>
        <w:t xml:space="preserve">     </w:t>
      </w:r>
      <w:r w:rsidR="00770104" w:rsidRPr="004B1524">
        <w:rPr>
          <w:sz w:val="28"/>
          <w:szCs w:val="28"/>
          <w:lang w:val="uk-UA"/>
        </w:rPr>
        <w:t>Державне міське підприємство «Івано-Франківськтеплокомуненерго</w:t>
      </w:r>
      <w:r w:rsidR="00C51CD8" w:rsidRPr="004B1524">
        <w:rPr>
          <w:sz w:val="28"/>
          <w:szCs w:val="28"/>
          <w:lang w:val="uk-UA"/>
        </w:rPr>
        <w:t>»</w:t>
      </w:r>
      <w:r w:rsidR="00770104" w:rsidRPr="004B1524">
        <w:rPr>
          <w:sz w:val="28"/>
          <w:szCs w:val="28"/>
          <w:lang w:val="uk-UA"/>
        </w:rPr>
        <w:t xml:space="preserve"> – це найбільша організація, яка забезпечує (в тому числі виробляє, транспортує та реалізовує) централізованою тепловою енергією  </w:t>
      </w:r>
      <w:r w:rsidR="00770104" w:rsidRPr="004B1524">
        <w:rPr>
          <w:sz w:val="28"/>
          <w:szCs w:val="28"/>
        </w:rPr>
        <w:t xml:space="preserve">житловий багатоповерховий сектор та об’єкти соціально-культурної і промислової сфери що розташовані на території міста Івано-Франківськ. Теплопостачання міста здійснюється від районних та квартальних опалювальних котелень з водогрійними котлами. </w:t>
      </w:r>
    </w:p>
    <w:p w:rsidR="00770104" w:rsidRPr="004B1524" w:rsidRDefault="00A87F56" w:rsidP="00A87F56">
      <w:pPr>
        <w:pStyle w:val="PSNormalCharChar"/>
        <w:jc w:val="both"/>
        <w:rPr>
          <w:sz w:val="28"/>
          <w:szCs w:val="28"/>
        </w:rPr>
      </w:pPr>
      <w:r w:rsidRPr="004B1524">
        <w:rPr>
          <w:sz w:val="28"/>
          <w:szCs w:val="28"/>
        </w:rPr>
        <w:t xml:space="preserve">     </w:t>
      </w:r>
      <w:r w:rsidR="00770104" w:rsidRPr="004B1524">
        <w:rPr>
          <w:sz w:val="28"/>
          <w:szCs w:val="28"/>
        </w:rPr>
        <w:t xml:space="preserve">Системою централізованого теплопостачання охоплено 65% житлового фонду (переважно житловий фонд – багатоповерхівки 5-9 поверхів 70-90-х років забудови ХХ століття), 60 % установ та організацій діяльність яких фінансується з міського, обласного та державного бюджетів та 10% госпрозрахункових юридичних організацій м. Івано-Франківська. </w:t>
      </w:r>
    </w:p>
    <w:p w:rsidR="00AE4A13" w:rsidRPr="004B1524" w:rsidRDefault="00AE4A13" w:rsidP="00A87F56">
      <w:pPr>
        <w:pStyle w:val="PSNormalCharChar"/>
        <w:jc w:val="both"/>
        <w:rPr>
          <w:sz w:val="28"/>
          <w:szCs w:val="28"/>
        </w:rPr>
      </w:pPr>
    </w:p>
    <w:p w:rsidR="00770104" w:rsidRPr="004B1524" w:rsidRDefault="00A87F56" w:rsidP="00A87F56">
      <w:pPr>
        <w:jc w:val="both"/>
        <w:rPr>
          <w:sz w:val="28"/>
          <w:szCs w:val="28"/>
        </w:rPr>
      </w:pPr>
      <w:r w:rsidRPr="004B1524">
        <w:rPr>
          <w:sz w:val="28"/>
          <w:szCs w:val="28"/>
          <w:lang w:val="uk-UA"/>
        </w:rPr>
        <w:t xml:space="preserve">     </w:t>
      </w:r>
      <w:r w:rsidR="00C51CD8" w:rsidRPr="004B1524">
        <w:rPr>
          <w:sz w:val="28"/>
          <w:szCs w:val="28"/>
          <w:lang w:val="uk-UA"/>
        </w:rPr>
        <w:t>На початок 2016р.</w:t>
      </w:r>
      <w:r w:rsidR="00EA7A20" w:rsidRPr="004B1524">
        <w:rPr>
          <w:sz w:val="28"/>
          <w:szCs w:val="28"/>
        </w:rPr>
        <w:t xml:space="preserve"> підприємство</w:t>
      </w:r>
      <w:r w:rsidR="00401E4B" w:rsidRPr="004B1524">
        <w:rPr>
          <w:sz w:val="28"/>
          <w:szCs w:val="28"/>
          <w:lang w:val="uk-UA"/>
        </w:rPr>
        <w:t>м</w:t>
      </w:r>
      <w:r w:rsidR="00EA7A20" w:rsidRPr="004B1524">
        <w:rPr>
          <w:sz w:val="28"/>
          <w:szCs w:val="28"/>
        </w:rPr>
        <w:t xml:space="preserve"> </w:t>
      </w:r>
      <w:r w:rsidRPr="004B1524">
        <w:rPr>
          <w:sz w:val="28"/>
          <w:szCs w:val="28"/>
          <w:lang w:val="uk-UA"/>
        </w:rPr>
        <w:t xml:space="preserve">було </w:t>
      </w:r>
      <w:r w:rsidR="00EA7A20" w:rsidRPr="004B1524">
        <w:rPr>
          <w:sz w:val="28"/>
          <w:szCs w:val="28"/>
        </w:rPr>
        <w:t xml:space="preserve">укладено </w:t>
      </w:r>
      <w:r w:rsidR="00EA7A20" w:rsidRPr="004B1524">
        <w:rPr>
          <w:sz w:val="28"/>
          <w:szCs w:val="28"/>
          <w:lang w:val="uk-UA"/>
        </w:rPr>
        <w:t>299</w:t>
      </w:r>
      <w:r w:rsidR="00770104" w:rsidRPr="004B1524">
        <w:rPr>
          <w:sz w:val="28"/>
          <w:szCs w:val="28"/>
        </w:rPr>
        <w:t xml:space="preserve"> договорів на забезпечення тепловою енергією </w:t>
      </w:r>
      <w:r w:rsidR="00EA7A20" w:rsidRPr="004B1524">
        <w:rPr>
          <w:sz w:val="28"/>
          <w:szCs w:val="28"/>
          <w:lang w:val="uk-UA"/>
        </w:rPr>
        <w:t>104</w:t>
      </w:r>
      <w:r w:rsidRPr="004B1524">
        <w:rPr>
          <w:sz w:val="28"/>
          <w:szCs w:val="28"/>
          <w:lang w:val="uk-UA"/>
        </w:rPr>
        <w:t>2</w:t>
      </w:r>
      <w:r w:rsidR="00770104" w:rsidRPr="004B1524">
        <w:rPr>
          <w:sz w:val="28"/>
          <w:szCs w:val="28"/>
        </w:rPr>
        <w:t xml:space="preserve"> об'єкт</w:t>
      </w:r>
      <w:r w:rsidR="00401E4B" w:rsidRPr="004B1524">
        <w:rPr>
          <w:sz w:val="28"/>
          <w:szCs w:val="28"/>
          <w:lang w:val="uk-UA"/>
        </w:rPr>
        <w:t xml:space="preserve">ів </w:t>
      </w:r>
      <w:r w:rsidRPr="004B1524">
        <w:rPr>
          <w:sz w:val="28"/>
          <w:szCs w:val="28"/>
          <w:lang w:val="uk-UA"/>
        </w:rPr>
        <w:t>опалення та</w:t>
      </w:r>
      <w:r w:rsidR="00770104" w:rsidRPr="004B1524">
        <w:rPr>
          <w:sz w:val="28"/>
          <w:szCs w:val="28"/>
        </w:rPr>
        <w:t xml:space="preserve"> 486 </w:t>
      </w:r>
      <w:r w:rsidRPr="004B1524">
        <w:rPr>
          <w:sz w:val="28"/>
          <w:szCs w:val="28"/>
        </w:rPr>
        <w:t>об'єкт</w:t>
      </w:r>
      <w:r w:rsidRPr="004B1524">
        <w:rPr>
          <w:sz w:val="28"/>
          <w:szCs w:val="28"/>
          <w:lang w:val="uk-UA"/>
        </w:rPr>
        <w:t>ів</w:t>
      </w:r>
      <w:r w:rsidRPr="004B1524">
        <w:rPr>
          <w:sz w:val="28"/>
          <w:szCs w:val="28"/>
        </w:rPr>
        <w:t xml:space="preserve"> </w:t>
      </w:r>
      <w:r w:rsidRPr="004B1524">
        <w:rPr>
          <w:sz w:val="28"/>
          <w:szCs w:val="28"/>
          <w:lang w:val="uk-UA"/>
        </w:rPr>
        <w:t>гарячого водопостачання</w:t>
      </w:r>
      <w:r w:rsidR="00770104" w:rsidRPr="004B1524">
        <w:rPr>
          <w:sz w:val="28"/>
          <w:szCs w:val="28"/>
        </w:rPr>
        <w:t xml:space="preserve">.  </w:t>
      </w:r>
      <w:r w:rsidRPr="004B1524">
        <w:rPr>
          <w:sz w:val="28"/>
          <w:szCs w:val="28"/>
          <w:lang w:val="uk-UA"/>
        </w:rPr>
        <w:t>На кінець  2016р.</w:t>
      </w:r>
      <w:r w:rsidRPr="004B1524">
        <w:rPr>
          <w:sz w:val="28"/>
          <w:szCs w:val="28"/>
        </w:rPr>
        <w:t xml:space="preserve"> </w:t>
      </w:r>
      <w:r w:rsidRPr="004B1524">
        <w:rPr>
          <w:sz w:val="28"/>
          <w:szCs w:val="28"/>
          <w:lang w:val="uk-UA"/>
        </w:rPr>
        <w:t>кількість укладених договорів склало 314 (</w:t>
      </w:r>
      <w:r w:rsidRPr="004B1524">
        <w:rPr>
          <w:sz w:val="28"/>
          <w:szCs w:val="28"/>
        </w:rPr>
        <w:t xml:space="preserve"> </w:t>
      </w:r>
      <w:r w:rsidRPr="004B1524">
        <w:rPr>
          <w:sz w:val="28"/>
          <w:szCs w:val="28"/>
          <w:lang w:val="uk-UA"/>
        </w:rPr>
        <w:t>1033</w:t>
      </w:r>
      <w:r w:rsidRPr="004B1524">
        <w:rPr>
          <w:sz w:val="28"/>
          <w:szCs w:val="28"/>
        </w:rPr>
        <w:t xml:space="preserve"> об'єкт</w:t>
      </w:r>
      <w:r w:rsidRPr="004B1524">
        <w:rPr>
          <w:sz w:val="28"/>
          <w:szCs w:val="28"/>
          <w:lang w:val="uk-UA"/>
        </w:rPr>
        <w:t>ів опалення та</w:t>
      </w:r>
      <w:r w:rsidRPr="004B1524">
        <w:rPr>
          <w:sz w:val="28"/>
          <w:szCs w:val="28"/>
        </w:rPr>
        <w:t xml:space="preserve"> 4</w:t>
      </w:r>
      <w:r w:rsidRPr="004B1524">
        <w:rPr>
          <w:sz w:val="28"/>
          <w:szCs w:val="28"/>
          <w:lang w:val="uk-UA"/>
        </w:rPr>
        <w:t>78</w:t>
      </w:r>
      <w:r w:rsidRPr="004B1524">
        <w:rPr>
          <w:sz w:val="28"/>
          <w:szCs w:val="28"/>
        </w:rPr>
        <w:t xml:space="preserve"> об'єкт</w:t>
      </w:r>
      <w:r w:rsidRPr="004B1524">
        <w:rPr>
          <w:sz w:val="28"/>
          <w:szCs w:val="28"/>
          <w:lang w:val="uk-UA"/>
        </w:rPr>
        <w:t>ів</w:t>
      </w:r>
      <w:r w:rsidRPr="004B1524">
        <w:rPr>
          <w:sz w:val="28"/>
          <w:szCs w:val="28"/>
        </w:rPr>
        <w:t xml:space="preserve"> </w:t>
      </w:r>
      <w:r w:rsidRPr="004B1524">
        <w:rPr>
          <w:sz w:val="28"/>
          <w:szCs w:val="28"/>
          <w:lang w:val="uk-UA"/>
        </w:rPr>
        <w:t>гарячого водопостачання)</w:t>
      </w:r>
      <w:r w:rsidRPr="004B1524">
        <w:rPr>
          <w:sz w:val="28"/>
          <w:szCs w:val="28"/>
        </w:rPr>
        <w:t xml:space="preserve">.  </w:t>
      </w:r>
    </w:p>
    <w:p w:rsidR="00897FEC" w:rsidRPr="004B1524" w:rsidRDefault="00A87F56" w:rsidP="00A87F56">
      <w:pPr>
        <w:jc w:val="both"/>
        <w:rPr>
          <w:sz w:val="28"/>
          <w:szCs w:val="28"/>
          <w:lang w:val="uk-UA"/>
        </w:rPr>
      </w:pPr>
      <w:r w:rsidRPr="004B1524">
        <w:rPr>
          <w:sz w:val="28"/>
          <w:szCs w:val="28"/>
          <w:lang w:val="uk-UA"/>
        </w:rPr>
        <w:t xml:space="preserve">      </w:t>
      </w:r>
      <w:r w:rsidRPr="004B1524">
        <w:rPr>
          <w:sz w:val="28"/>
          <w:szCs w:val="28"/>
        </w:rPr>
        <w:t>Станом на</w:t>
      </w:r>
      <w:r w:rsidRPr="004B1524">
        <w:rPr>
          <w:sz w:val="28"/>
          <w:szCs w:val="28"/>
          <w:lang w:val="uk-UA"/>
        </w:rPr>
        <w:t xml:space="preserve"> кінець </w:t>
      </w:r>
      <w:r w:rsidRPr="004B1524">
        <w:rPr>
          <w:sz w:val="28"/>
          <w:szCs w:val="28"/>
        </w:rPr>
        <w:t>201</w:t>
      </w:r>
      <w:r w:rsidRPr="004B1524">
        <w:rPr>
          <w:sz w:val="28"/>
          <w:szCs w:val="28"/>
          <w:lang w:val="uk-UA"/>
        </w:rPr>
        <w:t>6</w:t>
      </w:r>
      <w:r w:rsidRPr="004B1524">
        <w:rPr>
          <w:sz w:val="28"/>
          <w:szCs w:val="28"/>
        </w:rPr>
        <w:t>р</w:t>
      </w:r>
      <w:r w:rsidRPr="004B1524">
        <w:rPr>
          <w:sz w:val="28"/>
          <w:szCs w:val="28"/>
          <w:lang w:val="uk-UA"/>
        </w:rPr>
        <w:t>.</w:t>
      </w:r>
      <w:r w:rsidRPr="004B1524">
        <w:rPr>
          <w:sz w:val="28"/>
          <w:szCs w:val="28"/>
        </w:rPr>
        <w:t xml:space="preserve"> централізоване теплопостачання здійснювалось до </w:t>
      </w:r>
      <w:r w:rsidRPr="004B1524">
        <w:rPr>
          <w:sz w:val="28"/>
          <w:szCs w:val="28"/>
          <w:lang w:val="uk-UA"/>
        </w:rPr>
        <w:t>545</w:t>
      </w:r>
      <w:r w:rsidRPr="004B1524">
        <w:rPr>
          <w:sz w:val="28"/>
          <w:szCs w:val="28"/>
        </w:rPr>
        <w:t xml:space="preserve"> житлових будинків  (</w:t>
      </w:r>
      <w:r w:rsidRPr="004B1524">
        <w:rPr>
          <w:sz w:val="28"/>
          <w:szCs w:val="28"/>
          <w:lang w:val="uk-UA"/>
        </w:rPr>
        <w:t xml:space="preserve">599 </w:t>
      </w:r>
      <w:r w:rsidRPr="004B1524">
        <w:rPr>
          <w:sz w:val="28"/>
          <w:szCs w:val="28"/>
        </w:rPr>
        <w:t xml:space="preserve">об’єктів житла) з них </w:t>
      </w:r>
      <w:r w:rsidRPr="004B1524">
        <w:rPr>
          <w:sz w:val="28"/>
          <w:szCs w:val="28"/>
          <w:lang w:val="uk-UA"/>
        </w:rPr>
        <w:t>337</w:t>
      </w:r>
      <w:r w:rsidRPr="004B1524">
        <w:rPr>
          <w:sz w:val="28"/>
          <w:szCs w:val="28"/>
        </w:rPr>
        <w:t xml:space="preserve"> отримують централізоване гаряче водопостачання. Кількість квартир, які отримують теплопостачання, з врахуванням відключених за останні роки від системи централізованого теплопостачання, станом на </w:t>
      </w:r>
      <w:r w:rsidRPr="004B1524">
        <w:rPr>
          <w:sz w:val="28"/>
          <w:szCs w:val="28"/>
          <w:lang w:val="uk-UA"/>
        </w:rPr>
        <w:t>кінець</w:t>
      </w:r>
      <w:r w:rsidRPr="004B1524">
        <w:rPr>
          <w:sz w:val="28"/>
          <w:szCs w:val="28"/>
        </w:rPr>
        <w:t xml:space="preserve"> 201</w:t>
      </w:r>
      <w:r w:rsidRPr="004B1524">
        <w:rPr>
          <w:sz w:val="28"/>
          <w:szCs w:val="28"/>
          <w:lang w:val="uk-UA"/>
        </w:rPr>
        <w:t>6</w:t>
      </w:r>
      <w:r w:rsidRPr="004B1524">
        <w:rPr>
          <w:sz w:val="28"/>
          <w:szCs w:val="28"/>
        </w:rPr>
        <w:t xml:space="preserve">р. </w:t>
      </w:r>
      <w:r w:rsidRPr="004B1524">
        <w:rPr>
          <w:sz w:val="28"/>
          <w:szCs w:val="28"/>
        </w:rPr>
        <w:lastRenderedPageBreak/>
        <w:t>становить 3</w:t>
      </w:r>
      <w:r w:rsidRPr="004B1524">
        <w:rPr>
          <w:sz w:val="28"/>
          <w:szCs w:val="28"/>
          <w:lang w:val="uk-UA"/>
        </w:rPr>
        <w:t>0 077</w:t>
      </w:r>
      <w:r w:rsidRPr="004B1524">
        <w:rPr>
          <w:sz w:val="28"/>
          <w:szCs w:val="28"/>
        </w:rPr>
        <w:t xml:space="preserve"> квартири, а їх опалювальна площа – </w:t>
      </w:r>
      <w:r w:rsidRPr="004B1524">
        <w:rPr>
          <w:sz w:val="28"/>
          <w:szCs w:val="28"/>
          <w:lang w:val="uk-UA"/>
        </w:rPr>
        <w:t>1324,3 тис.</w:t>
      </w:r>
      <w:r w:rsidR="00DF00F3" w:rsidRPr="004B1524">
        <w:rPr>
          <w:sz w:val="28"/>
          <w:szCs w:val="28"/>
          <w:lang w:val="uk-UA"/>
        </w:rPr>
        <w:t xml:space="preserve"> </w:t>
      </w:r>
      <w:r w:rsidRPr="004B1524">
        <w:rPr>
          <w:sz w:val="28"/>
          <w:szCs w:val="28"/>
          <w:lang w:val="uk-UA"/>
        </w:rPr>
        <w:t>кв</w:t>
      </w:r>
      <w:r w:rsidRPr="004B1524">
        <w:rPr>
          <w:sz w:val="28"/>
          <w:szCs w:val="28"/>
        </w:rPr>
        <w:t>.</w:t>
      </w:r>
      <w:r w:rsidRPr="004B1524">
        <w:rPr>
          <w:sz w:val="28"/>
          <w:szCs w:val="28"/>
          <w:lang w:val="uk-UA"/>
        </w:rPr>
        <w:t>м</w:t>
      </w:r>
      <w:r w:rsidRPr="004B1524">
        <w:rPr>
          <w:sz w:val="28"/>
          <w:szCs w:val="28"/>
        </w:rPr>
        <w:t xml:space="preserve"> З них гарячу воду споживають </w:t>
      </w:r>
      <w:r w:rsidRPr="004B1524">
        <w:rPr>
          <w:sz w:val="28"/>
          <w:szCs w:val="28"/>
          <w:lang w:val="uk-UA"/>
        </w:rPr>
        <w:t>20 090</w:t>
      </w:r>
      <w:r w:rsidRPr="004B1524">
        <w:rPr>
          <w:sz w:val="28"/>
          <w:szCs w:val="28"/>
        </w:rPr>
        <w:t xml:space="preserve"> квартир. Квартирні лічильники встановлені у </w:t>
      </w:r>
      <w:r w:rsidRPr="004B1524">
        <w:rPr>
          <w:sz w:val="28"/>
          <w:szCs w:val="28"/>
          <w:lang w:val="uk-UA"/>
        </w:rPr>
        <w:t>19 337</w:t>
      </w:r>
      <w:r w:rsidRPr="004B1524">
        <w:rPr>
          <w:sz w:val="28"/>
          <w:szCs w:val="28"/>
        </w:rPr>
        <w:t xml:space="preserve"> квартирах. </w:t>
      </w:r>
    </w:p>
    <w:p w:rsidR="00897FEC" w:rsidRPr="004B1524" w:rsidRDefault="00A87F56" w:rsidP="00A87F56">
      <w:pPr>
        <w:ind w:firstLine="709"/>
        <w:jc w:val="both"/>
        <w:rPr>
          <w:sz w:val="28"/>
          <w:szCs w:val="28"/>
          <w:lang w:val="uk-UA"/>
        </w:rPr>
      </w:pPr>
      <w:r w:rsidRPr="004B1524">
        <w:rPr>
          <w:sz w:val="28"/>
          <w:szCs w:val="28"/>
        </w:rPr>
        <w:t>Кількість мешканців, які користуються послугами центрального опалення – 70 </w:t>
      </w:r>
      <w:r w:rsidRPr="004B1524">
        <w:rPr>
          <w:sz w:val="28"/>
          <w:szCs w:val="28"/>
          <w:lang w:val="uk-UA"/>
        </w:rPr>
        <w:t>6</w:t>
      </w:r>
      <w:r w:rsidRPr="004B1524">
        <w:rPr>
          <w:sz w:val="28"/>
          <w:szCs w:val="28"/>
        </w:rPr>
        <w:t xml:space="preserve">41 людина, гарячою водою – </w:t>
      </w:r>
      <w:r w:rsidRPr="004B1524">
        <w:rPr>
          <w:sz w:val="28"/>
          <w:szCs w:val="28"/>
          <w:lang w:val="uk-UA"/>
        </w:rPr>
        <w:t>48 782 жителів</w:t>
      </w:r>
      <w:r w:rsidRPr="004B1524">
        <w:rPr>
          <w:sz w:val="28"/>
          <w:szCs w:val="28"/>
        </w:rPr>
        <w:t>.</w:t>
      </w:r>
    </w:p>
    <w:p w:rsidR="00A87F56" w:rsidRPr="004B1524" w:rsidRDefault="00A87F56" w:rsidP="00A87F56">
      <w:pPr>
        <w:ind w:firstLine="709"/>
        <w:jc w:val="both"/>
        <w:rPr>
          <w:sz w:val="28"/>
          <w:szCs w:val="28"/>
        </w:rPr>
      </w:pPr>
      <w:r w:rsidRPr="004B1524">
        <w:rPr>
          <w:sz w:val="28"/>
          <w:szCs w:val="28"/>
        </w:rPr>
        <w:t>Найбільш</w:t>
      </w:r>
      <w:r w:rsidRPr="004B1524">
        <w:rPr>
          <w:sz w:val="28"/>
          <w:szCs w:val="28"/>
          <w:lang w:val="uk-UA"/>
        </w:rPr>
        <w:t>ий відсоток</w:t>
      </w:r>
      <w:r w:rsidRPr="004B1524">
        <w:rPr>
          <w:sz w:val="28"/>
          <w:szCs w:val="28"/>
        </w:rPr>
        <w:t xml:space="preserve"> послуг у структурі реалізації </w:t>
      </w:r>
      <w:r w:rsidRPr="004B1524">
        <w:rPr>
          <w:sz w:val="28"/>
          <w:szCs w:val="28"/>
          <w:lang w:val="uk-UA"/>
        </w:rPr>
        <w:t>належить</w:t>
      </w:r>
      <w:r w:rsidRPr="004B1524">
        <w:rPr>
          <w:sz w:val="28"/>
          <w:szCs w:val="28"/>
        </w:rPr>
        <w:t xml:space="preserve"> населенню </w:t>
      </w:r>
      <w:r w:rsidRPr="004B1524">
        <w:rPr>
          <w:sz w:val="28"/>
          <w:szCs w:val="28"/>
          <w:lang w:val="uk-UA"/>
        </w:rPr>
        <w:t>-</w:t>
      </w:r>
      <w:r w:rsidRPr="004B1524">
        <w:rPr>
          <w:sz w:val="28"/>
          <w:szCs w:val="28"/>
        </w:rPr>
        <w:t>77</w:t>
      </w:r>
      <w:r w:rsidRPr="004B1524">
        <w:rPr>
          <w:sz w:val="28"/>
          <w:szCs w:val="28"/>
          <w:lang w:val="uk-UA"/>
        </w:rPr>
        <w:t>,</w:t>
      </w:r>
      <w:r w:rsidRPr="004B1524">
        <w:rPr>
          <w:sz w:val="28"/>
          <w:szCs w:val="28"/>
        </w:rPr>
        <w:t>4% та юридичним особам, які фінансуються з бюджетів  усіх рівнів</w:t>
      </w:r>
      <w:r w:rsidRPr="004B1524">
        <w:rPr>
          <w:sz w:val="28"/>
          <w:szCs w:val="28"/>
          <w:lang w:val="uk-UA"/>
        </w:rPr>
        <w:t>,</w:t>
      </w:r>
      <w:r w:rsidRPr="004B1524">
        <w:rPr>
          <w:sz w:val="28"/>
          <w:szCs w:val="28"/>
        </w:rPr>
        <w:t xml:space="preserve"> 20</w:t>
      </w:r>
      <w:r w:rsidRPr="004B1524">
        <w:rPr>
          <w:sz w:val="28"/>
          <w:szCs w:val="28"/>
          <w:lang w:val="uk-UA"/>
        </w:rPr>
        <w:t>,</w:t>
      </w:r>
      <w:r w:rsidRPr="004B1524">
        <w:rPr>
          <w:sz w:val="28"/>
          <w:szCs w:val="28"/>
        </w:rPr>
        <w:t>4%.</w:t>
      </w:r>
    </w:p>
    <w:p w:rsidR="00770104" w:rsidRPr="004B1524" w:rsidRDefault="00897FEC" w:rsidP="00A87F56">
      <w:pPr>
        <w:jc w:val="both"/>
        <w:rPr>
          <w:sz w:val="28"/>
          <w:szCs w:val="28"/>
        </w:rPr>
      </w:pPr>
      <w:r w:rsidRPr="004B1524">
        <w:rPr>
          <w:sz w:val="28"/>
          <w:szCs w:val="28"/>
          <w:lang w:val="uk-UA"/>
        </w:rPr>
        <w:t>С</w:t>
      </w:r>
      <w:r w:rsidR="00770104" w:rsidRPr="004B1524">
        <w:rPr>
          <w:sz w:val="28"/>
          <w:szCs w:val="28"/>
        </w:rPr>
        <w:t>труктур</w:t>
      </w:r>
      <w:r w:rsidRPr="004B1524">
        <w:rPr>
          <w:sz w:val="28"/>
          <w:szCs w:val="28"/>
          <w:lang w:val="uk-UA"/>
        </w:rPr>
        <w:t>а</w:t>
      </w:r>
      <w:r w:rsidR="00770104" w:rsidRPr="004B1524">
        <w:rPr>
          <w:sz w:val="28"/>
          <w:szCs w:val="28"/>
        </w:rPr>
        <w:t xml:space="preserve"> реалізації теплової енергії </w:t>
      </w:r>
      <w:r w:rsidRPr="004B1524">
        <w:rPr>
          <w:sz w:val="28"/>
          <w:szCs w:val="28"/>
          <w:lang w:val="uk-UA"/>
        </w:rPr>
        <w:t>за 2016 р. представлена на</w:t>
      </w:r>
      <w:r w:rsidR="00770104" w:rsidRPr="004B1524">
        <w:rPr>
          <w:sz w:val="28"/>
          <w:szCs w:val="28"/>
        </w:rPr>
        <w:t xml:space="preserve"> рис.1 </w:t>
      </w:r>
    </w:p>
    <w:p w:rsidR="00700A93" w:rsidRPr="004B1524" w:rsidRDefault="00816235" w:rsidP="00A0692D">
      <w:pPr>
        <w:ind w:firstLine="709"/>
        <w:jc w:val="both"/>
        <w:rPr>
          <w:b/>
          <w:sz w:val="28"/>
          <w:szCs w:val="28"/>
          <w:lang w:val="uk-UA"/>
        </w:rPr>
      </w:pPr>
      <w:r w:rsidRPr="004B1524">
        <w:rPr>
          <w:b/>
          <w:noProof/>
          <w:sz w:val="28"/>
          <w:szCs w:val="28"/>
          <w:lang w:val="uk-UA" w:eastAsia="uk-UA"/>
        </w:rPr>
        <w:drawing>
          <wp:inline distT="0" distB="0" distL="0" distR="0">
            <wp:extent cx="5753100" cy="2809875"/>
            <wp:effectExtent l="0" t="0" r="0" b="0"/>
            <wp:docPr id="2"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56AF4" w:rsidRDefault="008937BD" w:rsidP="008937BD">
      <w:pPr>
        <w:ind w:firstLine="709"/>
        <w:jc w:val="both"/>
        <w:rPr>
          <w:b/>
          <w:sz w:val="28"/>
          <w:szCs w:val="28"/>
          <w:lang w:val="uk-UA"/>
        </w:rPr>
      </w:pPr>
      <w:r w:rsidRPr="004B1524">
        <w:rPr>
          <w:b/>
          <w:sz w:val="28"/>
          <w:szCs w:val="28"/>
          <w:lang w:val="uk-UA"/>
        </w:rPr>
        <w:t xml:space="preserve">           </w:t>
      </w:r>
      <w:r w:rsidRPr="004B1524">
        <w:rPr>
          <w:b/>
          <w:sz w:val="28"/>
          <w:szCs w:val="28"/>
        </w:rPr>
        <w:t xml:space="preserve"> </w:t>
      </w:r>
      <w:r w:rsidRPr="004B1524">
        <w:rPr>
          <w:sz w:val="28"/>
          <w:szCs w:val="28"/>
        </w:rPr>
        <w:t>Рис</w:t>
      </w:r>
      <w:r w:rsidRPr="004B1524">
        <w:rPr>
          <w:sz w:val="28"/>
          <w:szCs w:val="28"/>
          <w:lang w:val="uk-UA"/>
        </w:rPr>
        <w:t>.</w:t>
      </w:r>
      <w:r w:rsidRPr="004B1524">
        <w:rPr>
          <w:sz w:val="28"/>
          <w:szCs w:val="28"/>
        </w:rPr>
        <w:t>1</w:t>
      </w:r>
      <w:r w:rsidRPr="004B1524">
        <w:rPr>
          <w:b/>
          <w:sz w:val="28"/>
          <w:szCs w:val="28"/>
        </w:rPr>
        <w:t xml:space="preserve"> </w:t>
      </w:r>
      <w:r w:rsidRPr="00656AF4">
        <w:rPr>
          <w:b/>
          <w:sz w:val="28"/>
          <w:szCs w:val="28"/>
        </w:rPr>
        <w:t>Розподіл споживачів теплової енергії по</w:t>
      </w:r>
    </w:p>
    <w:p w:rsidR="008937BD" w:rsidRPr="00656AF4" w:rsidRDefault="008937BD" w:rsidP="008937BD">
      <w:pPr>
        <w:ind w:firstLine="709"/>
        <w:jc w:val="both"/>
        <w:rPr>
          <w:b/>
          <w:sz w:val="28"/>
          <w:szCs w:val="28"/>
          <w:lang w:val="uk-UA"/>
        </w:rPr>
      </w:pPr>
      <w:r w:rsidRPr="00656AF4">
        <w:rPr>
          <w:b/>
          <w:sz w:val="28"/>
          <w:szCs w:val="28"/>
        </w:rPr>
        <w:t xml:space="preserve"> </w:t>
      </w:r>
      <w:r w:rsidR="004B1524" w:rsidRPr="00656AF4">
        <w:rPr>
          <w:b/>
          <w:sz w:val="28"/>
          <w:szCs w:val="28"/>
          <w:lang w:val="uk-UA"/>
        </w:rPr>
        <w:t xml:space="preserve">              </w:t>
      </w:r>
      <w:r w:rsidR="00656AF4" w:rsidRPr="00656AF4">
        <w:rPr>
          <w:b/>
          <w:sz w:val="28"/>
          <w:szCs w:val="28"/>
          <w:lang w:val="uk-UA"/>
        </w:rPr>
        <w:t xml:space="preserve">     </w:t>
      </w:r>
      <w:r w:rsidRPr="00656AF4">
        <w:rPr>
          <w:b/>
          <w:sz w:val="28"/>
          <w:szCs w:val="28"/>
        </w:rPr>
        <w:t>категоріях</w:t>
      </w:r>
      <w:r w:rsidR="00656AF4" w:rsidRPr="00656AF4">
        <w:rPr>
          <w:b/>
          <w:sz w:val="28"/>
          <w:szCs w:val="28"/>
          <w:lang w:val="uk-UA"/>
        </w:rPr>
        <w:t xml:space="preserve"> </w:t>
      </w:r>
      <w:r w:rsidRPr="00656AF4">
        <w:rPr>
          <w:b/>
          <w:sz w:val="28"/>
          <w:szCs w:val="28"/>
        </w:rPr>
        <w:t>за</w:t>
      </w:r>
      <w:r w:rsidR="004B1524" w:rsidRPr="00656AF4">
        <w:rPr>
          <w:b/>
          <w:sz w:val="28"/>
          <w:szCs w:val="28"/>
          <w:lang w:val="uk-UA"/>
        </w:rPr>
        <w:t xml:space="preserve"> </w:t>
      </w:r>
      <w:r w:rsidRPr="00656AF4">
        <w:rPr>
          <w:b/>
          <w:sz w:val="28"/>
          <w:szCs w:val="28"/>
        </w:rPr>
        <w:t>підсумками 201</w:t>
      </w:r>
      <w:r w:rsidRPr="00656AF4">
        <w:rPr>
          <w:b/>
          <w:sz w:val="28"/>
          <w:szCs w:val="28"/>
          <w:lang w:val="uk-UA"/>
        </w:rPr>
        <w:t>6</w:t>
      </w:r>
      <w:r w:rsidRPr="00656AF4">
        <w:rPr>
          <w:b/>
          <w:sz w:val="28"/>
          <w:szCs w:val="28"/>
        </w:rPr>
        <w:t>р</w:t>
      </w:r>
      <w:r w:rsidRPr="00656AF4">
        <w:rPr>
          <w:b/>
          <w:sz w:val="28"/>
          <w:szCs w:val="28"/>
          <w:lang w:val="uk-UA"/>
        </w:rPr>
        <w:t>.</w:t>
      </w:r>
    </w:p>
    <w:p w:rsidR="00401E4B" w:rsidRPr="004B1524" w:rsidRDefault="00401E4B" w:rsidP="00A0692D">
      <w:pPr>
        <w:ind w:firstLine="709"/>
        <w:jc w:val="both"/>
        <w:rPr>
          <w:b/>
          <w:sz w:val="28"/>
          <w:szCs w:val="28"/>
          <w:lang w:val="uk-UA"/>
        </w:rPr>
      </w:pPr>
    </w:p>
    <w:p w:rsidR="00897FEC" w:rsidRPr="00656AF4" w:rsidRDefault="0045049D" w:rsidP="00897FEC">
      <w:pPr>
        <w:jc w:val="both"/>
        <w:rPr>
          <w:bCs/>
          <w:sz w:val="28"/>
          <w:szCs w:val="28"/>
          <w:lang w:val="uk-UA"/>
        </w:rPr>
      </w:pPr>
      <w:r w:rsidRPr="00656AF4">
        <w:rPr>
          <w:bCs/>
          <w:sz w:val="28"/>
          <w:szCs w:val="28"/>
          <w:lang w:val="uk-UA"/>
        </w:rPr>
        <w:t xml:space="preserve">      </w:t>
      </w:r>
      <w:r w:rsidR="00492968" w:rsidRPr="00656AF4">
        <w:rPr>
          <w:bCs/>
          <w:sz w:val="28"/>
          <w:szCs w:val="28"/>
        </w:rPr>
        <w:t>Централізована система теплопостачання Івано-Франківська є типовою для більшості міст України. Вона включає в себе  централізовані теплові пункти, які функціонують автономно, розташовані у різних районах міста та постачають тепло і гарячу воду споживачам через існуючу розподільчу мережу. Система теплопостачання міста Івано-Франківська налічує 3</w:t>
      </w:r>
      <w:r w:rsidR="00D23B49" w:rsidRPr="00656AF4">
        <w:rPr>
          <w:bCs/>
          <w:sz w:val="28"/>
          <w:szCs w:val="28"/>
          <w:lang w:val="uk-UA"/>
        </w:rPr>
        <w:t>0</w:t>
      </w:r>
      <w:r w:rsidR="00492968" w:rsidRPr="00656AF4">
        <w:rPr>
          <w:bCs/>
          <w:sz w:val="28"/>
          <w:szCs w:val="28"/>
        </w:rPr>
        <w:t xml:space="preserve"> котелень</w:t>
      </w:r>
      <w:r w:rsidR="00770104" w:rsidRPr="00656AF4">
        <w:rPr>
          <w:bCs/>
          <w:sz w:val="28"/>
          <w:szCs w:val="28"/>
          <w:lang w:val="uk-UA"/>
        </w:rPr>
        <w:t>, з яких 5</w:t>
      </w:r>
      <w:r w:rsidR="00492968" w:rsidRPr="00656AF4">
        <w:rPr>
          <w:bCs/>
          <w:sz w:val="28"/>
          <w:szCs w:val="28"/>
          <w:lang w:val="uk-UA"/>
        </w:rPr>
        <w:t xml:space="preserve"> </w:t>
      </w:r>
      <w:r w:rsidR="00770104" w:rsidRPr="00656AF4">
        <w:rPr>
          <w:sz w:val="28"/>
          <w:szCs w:val="28"/>
        </w:rPr>
        <w:t>котел</w:t>
      </w:r>
      <w:r w:rsidR="00E03A3C" w:rsidRPr="00656AF4">
        <w:rPr>
          <w:sz w:val="28"/>
          <w:szCs w:val="28"/>
          <w:lang w:val="uk-UA"/>
        </w:rPr>
        <w:t>ень</w:t>
      </w:r>
      <w:r w:rsidR="00770104" w:rsidRPr="00656AF4">
        <w:rPr>
          <w:sz w:val="28"/>
          <w:szCs w:val="28"/>
        </w:rPr>
        <w:t xml:space="preserve"> працюють на відходах дерев</w:t>
      </w:r>
      <w:r w:rsidR="0072656C" w:rsidRPr="00656AF4">
        <w:rPr>
          <w:sz w:val="28"/>
          <w:szCs w:val="28"/>
          <w:lang w:val="uk-UA"/>
        </w:rPr>
        <w:t>ини</w:t>
      </w:r>
      <w:r w:rsidR="00770104" w:rsidRPr="00656AF4">
        <w:rPr>
          <w:sz w:val="28"/>
          <w:szCs w:val="28"/>
        </w:rPr>
        <w:t xml:space="preserve"> (біопаливо)</w:t>
      </w:r>
      <w:r w:rsidR="00F04275" w:rsidRPr="00656AF4">
        <w:rPr>
          <w:sz w:val="28"/>
          <w:szCs w:val="28"/>
        </w:rPr>
        <w:t xml:space="preserve"> загальною потужністю 4,9Гкал/год</w:t>
      </w:r>
      <w:r w:rsidR="00492968" w:rsidRPr="00656AF4">
        <w:rPr>
          <w:bCs/>
          <w:sz w:val="28"/>
          <w:szCs w:val="28"/>
        </w:rPr>
        <w:t>.</w:t>
      </w:r>
    </w:p>
    <w:p w:rsidR="00EE7D83" w:rsidRPr="00656AF4" w:rsidRDefault="00EE7D83" w:rsidP="00897FEC">
      <w:pPr>
        <w:jc w:val="both"/>
        <w:rPr>
          <w:bCs/>
          <w:sz w:val="28"/>
          <w:szCs w:val="28"/>
          <w:lang w:val="uk-UA"/>
        </w:rPr>
      </w:pPr>
    </w:p>
    <w:p w:rsidR="00897FEC" w:rsidRPr="00656AF4" w:rsidRDefault="00897FEC" w:rsidP="00897FEC">
      <w:pPr>
        <w:jc w:val="both"/>
        <w:rPr>
          <w:bCs/>
          <w:sz w:val="28"/>
          <w:szCs w:val="28"/>
          <w:lang w:val="uk-UA"/>
        </w:rPr>
      </w:pPr>
      <w:r w:rsidRPr="00656AF4">
        <w:rPr>
          <w:bCs/>
          <w:sz w:val="28"/>
          <w:szCs w:val="28"/>
          <w:lang w:val="uk-UA"/>
        </w:rPr>
        <w:t xml:space="preserve">     </w:t>
      </w:r>
      <w:r w:rsidR="00492968" w:rsidRPr="00656AF4">
        <w:rPr>
          <w:bCs/>
          <w:sz w:val="28"/>
          <w:szCs w:val="28"/>
        </w:rPr>
        <w:t xml:space="preserve"> </w:t>
      </w:r>
      <w:r w:rsidR="003E19D5" w:rsidRPr="00656AF4">
        <w:rPr>
          <w:bCs/>
          <w:sz w:val="28"/>
          <w:szCs w:val="28"/>
        </w:rPr>
        <w:t xml:space="preserve">Сумарна встановлена потужність теплових джерел ДМП </w:t>
      </w:r>
      <w:r w:rsidR="003E19D5" w:rsidRPr="00656AF4">
        <w:rPr>
          <w:bCs/>
          <w:sz w:val="28"/>
          <w:szCs w:val="28"/>
          <w:lang w:val="uk-UA"/>
        </w:rPr>
        <w:t>«</w:t>
      </w:r>
      <w:r w:rsidR="003E19D5" w:rsidRPr="00656AF4">
        <w:rPr>
          <w:bCs/>
          <w:sz w:val="28"/>
          <w:szCs w:val="28"/>
        </w:rPr>
        <w:t>ІФТКЕ</w:t>
      </w:r>
      <w:r w:rsidR="003E19D5" w:rsidRPr="00656AF4">
        <w:rPr>
          <w:bCs/>
          <w:sz w:val="28"/>
          <w:szCs w:val="28"/>
          <w:lang w:val="uk-UA"/>
        </w:rPr>
        <w:t>»</w:t>
      </w:r>
      <w:r w:rsidR="003E19D5" w:rsidRPr="00656AF4">
        <w:rPr>
          <w:bCs/>
          <w:sz w:val="28"/>
          <w:szCs w:val="28"/>
        </w:rPr>
        <w:t xml:space="preserve"> </w:t>
      </w:r>
      <w:r w:rsidR="003E19D5" w:rsidRPr="00656AF4">
        <w:rPr>
          <w:bCs/>
          <w:sz w:val="28"/>
          <w:szCs w:val="28"/>
          <w:lang w:val="uk-UA"/>
        </w:rPr>
        <w:t xml:space="preserve">на кінець 2016р. </w:t>
      </w:r>
      <w:r w:rsidR="003E19D5" w:rsidRPr="00656AF4">
        <w:rPr>
          <w:bCs/>
          <w:sz w:val="28"/>
          <w:szCs w:val="28"/>
        </w:rPr>
        <w:t xml:space="preserve">становить  </w:t>
      </w:r>
      <w:r w:rsidR="003E19D5" w:rsidRPr="00656AF4">
        <w:rPr>
          <w:sz w:val="28"/>
          <w:szCs w:val="28"/>
          <w:lang w:val="uk-UA"/>
        </w:rPr>
        <w:t xml:space="preserve">311,953 </w:t>
      </w:r>
      <w:r w:rsidR="003E19D5" w:rsidRPr="00656AF4">
        <w:rPr>
          <w:bCs/>
          <w:sz w:val="28"/>
          <w:szCs w:val="28"/>
        </w:rPr>
        <w:t xml:space="preserve">Гкал/год. </w:t>
      </w:r>
    </w:p>
    <w:p w:rsidR="00EE7D83" w:rsidRPr="00656AF4" w:rsidRDefault="00EE7D83" w:rsidP="00897FEC">
      <w:pPr>
        <w:jc w:val="both"/>
        <w:rPr>
          <w:bCs/>
          <w:sz w:val="28"/>
          <w:szCs w:val="28"/>
          <w:lang w:val="uk-UA"/>
        </w:rPr>
      </w:pPr>
    </w:p>
    <w:p w:rsidR="003E19D5" w:rsidRPr="00656AF4" w:rsidRDefault="00897FEC" w:rsidP="00897FEC">
      <w:pPr>
        <w:jc w:val="both"/>
        <w:rPr>
          <w:sz w:val="28"/>
          <w:szCs w:val="28"/>
          <w:lang w:val="uk-UA"/>
        </w:rPr>
      </w:pPr>
      <w:r w:rsidRPr="00656AF4">
        <w:rPr>
          <w:bCs/>
          <w:sz w:val="28"/>
          <w:szCs w:val="28"/>
          <w:lang w:val="uk-UA"/>
        </w:rPr>
        <w:t xml:space="preserve">     </w:t>
      </w:r>
      <w:r w:rsidR="003E19D5" w:rsidRPr="00656AF4">
        <w:rPr>
          <w:sz w:val="28"/>
          <w:szCs w:val="28"/>
        </w:rPr>
        <w:t>Загальна протяжність теплових мереж в двохтрубному вимірі становить 13</w:t>
      </w:r>
      <w:r w:rsidR="003E19D5" w:rsidRPr="00656AF4">
        <w:rPr>
          <w:sz w:val="28"/>
          <w:szCs w:val="28"/>
          <w:lang w:val="uk-UA"/>
        </w:rPr>
        <w:t>1</w:t>
      </w:r>
      <w:r w:rsidR="003E19D5" w:rsidRPr="00656AF4">
        <w:rPr>
          <w:sz w:val="28"/>
          <w:szCs w:val="28"/>
        </w:rPr>
        <w:t>,</w:t>
      </w:r>
      <w:r w:rsidR="003E19D5" w:rsidRPr="00656AF4">
        <w:rPr>
          <w:sz w:val="28"/>
          <w:szCs w:val="28"/>
          <w:lang w:val="uk-UA"/>
        </w:rPr>
        <w:t>3</w:t>
      </w:r>
      <w:r w:rsidR="003E19D5" w:rsidRPr="00656AF4">
        <w:rPr>
          <w:sz w:val="28"/>
          <w:szCs w:val="28"/>
        </w:rPr>
        <w:t>км. із них в аварійному (експлуатуються більше 20 років) 5</w:t>
      </w:r>
      <w:r w:rsidR="003E19D5" w:rsidRPr="00656AF4">
        <w:rPr>
          <w:sz w:val="28"/>
          <w:szCs w:val="28"/>
          <w:lang w:val="uk-UA"/>
        </w:rPr>
        <w:t>2</w:t>
      </w:r>
      <w:r w:rsidR="003E19D5" w:rsidRPr="00656AF4">
        <w:rPr>
          <w:sz w:val="28"/>
          <w:szCs w:val="28"/>
        </w:rPr>
        <w:t xml:space="preserve"> км тепломереж.</w:t>
      </w:r>
    </w:p>
    <w:p w:rsidR="00816235" w:rsidRPr="00656AF4" w:rsidRDefault="00816235" w:rsidP="00816235">
      <w:pPr>
        <w:ind w:firstLine="709"/>
        <w:jc w:val="both"/>
        <w:rPr>
          <w:sz w:val="28"/>
          <w:szCs w:val="28"/>
          <w:lang w:val="uk-UA"/>
        </w:rPr>
      </w:pPr>
    </w:p>
    <w:p w:rsidR="00401E4B" w:rsidRPr="00656AF4" w:rsidRDefault="00816235" w:rsidP="00897FEC">
      <w:pPr>
        <w:ind w:firstLine="709"/>
        <w:jc w:val="center"/>
        <w:rPr>
          <w:b/>
          <w:i/>
          <w:sz w:val="28"/>
          <w:szCs w:val="28"/>
          <w:lang w:val="uk-UA"/>
        </w:rPr>
      </w:pPr>
      <w:r w:rsidRPr="00656AF4">
        <w:rPr>
          <w:b/>
          <w:sz w:val="28"/>
          <w:szCs w:val="28"/>
          <w:lang w:val="uk-UA"/>
        </w:rPr>
        <w:t xml:space="preserve">4. </w:t>
      </w:r>
      <w:r w:rsidR="00C138B9" w:rsidRPr="00656AF4">
        <w:rPr>
          <w:b/>
          <w:sz w:val="28"/>
          <w:szCs w:val="28"/>
          <w:lang w:val="uk-UA"/>
        </w:rPr>
        <w:t xml:space="preserve">Аналіз роботи підприємства </w:t>
      </w:r>
      <w:r w:rsidR="00082F27" w:rsidRPr="00656AF4">
        <w:rPr>
          <w:b/>
          <w:sz w:val="28"/>
          <w:szCs w:val="28"/>
          <w:lang w:val="uk-UA"/>
        </w:rPr>
        <w:t>у</w:t>
      </w:r>
      <w:r w:rsidR="00C138B9" w:rsidRPr="00656AF4">
        <w:rPr>
          <w:b/>
          <w:sz w:val="28"/>
          <w:szCs w:val="28"/>
          <w:lang w:val="uk-UA"/>
        </w:rPr>
        <w:t xml:space="preserve"> </w:t>
      </w:r>
      <w:r w:rsidRPr="00656AF4">
        <w:rPr>
          <w:b/>
          <w:sz w:val="28"/>
          <w:szCs w:val="28"/>
          <w:lang w:val="uk-UA"/>
        </w:rPr>
        <w:t>2016</w:t>
      </w:r>
      <w:r w:rsidR="00082F27" w:rsidRPr="00656AF4">
        <w:rPr>
          <w:b/>
          <w:sz w:val="28"/>
          <w:szCs w:val="28"/>
          <w:lang w:val="uk-UA"/>
        </w:rPr>
        <w:t xml:space="preserve"> році</w:t>
      </w:r>
      <w:r w:rsidR="00897FEC" w:rsidRPr="00656AF4">
        <w:rPr>
          <w:b/>
          <w:sz w:val="28"/>
          <w:szCs w:val="28"/>
          <w:lang w:val="uk-UA"/>
        </w:rPr>
        <w:t>.</w:t>
      </w:r>
    </w:p>
    <w:p w:rsidR="004748AB" w:rsidRPr="00656AF4" w:rsidRDefault="00816235" w:rsidP="00816235">
      <w:pPr>
        <w:jc w:val="center"/>
        <w:rPr>
          <w:b/>
          <w:i/>
          <w:sz w:val="28"/>
          <w:szCs w:val="28"/>
          <w:lang w:val="uk-UA"/>
        </w:rPr>
      </w:pPr>
      <w:r w:rsidRPr="00656AF4">
        <w:rPr>
          <w:b/>
          <w:i/>
          <w:sz w:val="28"/>
          <w:szCs w:val="28"/>
          <w:lang w:val="uk-UA"/>
        </w:rPr>
        <w:t>4.1.</w:t>
      </w:r>
      <w:r w:rsidR="00053553" w:rsidRPr="00656AF4">
        <w:rPr>
          <w:b/>
          <w:i/>
          <w:sz w:val="28"/>
          <w:szCs w:val="28"/>
          <w:lang w:val="uk-UA"/>
        </w:rPr>
        <w:t xml:space="preserve"> </w:t>
      </w:r>
      <w:r w:rsidR="00C138B9" w:rsidRPr="00656AF4">
        <w:rPr>
          <w:b/>
          <w:i/>
          <w:sz w:val="28"/>
          <w:szCs w:val="28"/>
          <w:lang w:val="uk-UA"/>
        </w:rPr>
        <w:t>Інформація про трудові ресурси</w:t>
      </w:r>
    </w:p>
    <w:p w:rsidR="00897FEC" w:rsidRPr="00656AF4" w:rsidRDefault="00897FEC" w:rsidP="00816235">
      <w:pPr>
        <w:jc w:val="center"/>
        <w:rPr>
          <w:b/>
          <w:sz w:val="28"/>
          <w:szCs w:val="28"/>
          <w:lang w:val="uk-UA"/>
        </w:rPr>
      </w:pPr>
    </w:p>
    <w:p w:rsidR="00897FEC" w:rsidRDefault="004748AB" w:rsidP="00DE3947">
      <w:pPr>
        <w:ind w:left="12"/>
        <w:jc w:val="both"/>
        <w:rPr>
          <w:sz w:val="28"/>
          <w:szCs w:val="28"/>
          <w:lang w:val="uk-UA"/>
        </w:rPr>
      </w:pPr>
      <w:r w:rsidRPr="00656AF4">
        <w:rPr>
          <w:sz w:val="28"/>
          <w:szCs w:val="28"/>
          <w:lang w:val="uk-UA"/>
        </w:rPr>
        <w:t xml:space="preserve">В таблиці </w:t>
      </w:r>
      <w:r w:rsidR="00D220D5" w:rsidRPr="00656AF4">
        <w:rPr>
          <w:sz w:val="28"/>
          <w:szCs w:val="28"/>
          <w:lang w:val="uk-UA"/>
        </w:rPr>
        <w:t>5</w:t>
      </w:r>
      <w:r w:rsidRPr="00656AF4">
        <w:rPr>
          <w:sz w:val="28"/>
          <w:szCs w:val="28"/>
          <w:lang w:val="uk-UA"/>
        </w:rPr>
        <w:t xml:space="preserve"> наведено інформацію про трудові ресурси підприємства.</w:t>
      </w:r>
    </w:p>
    <w:p w:rsidR="00656AF4" w:rsidRDefault="00656AF4" w:rsidP="00DE3947">
      <w:pPr>
        <w:ind w:left="12"/>
        <w:jc w:val="both"/>
        <w:rPr>
          <w:sz w:val="28"/>
          <w:szCs w:val="28"/>
          <w:lang w:val="uk-UA"/>
        </w:rPr>
      </w:pPr>
    </w:p>
    <w:p w:rsidR="004748AB" w:rsidRPr="00656AF4" w:rsidRDefault="004748AB" w:rsidP="00DE3947">
      <w:pPr>
        <w:ind w:left="12"/>
        <w:jc w:val="both"/>
        <w:rPr>
          <w:sz w:val="28"/>
          <w:szCs w:val="28"/>
          <w:lang w:val="uk-UA"/>
        </w:rPr>
      </w:pPr>
    </w:p>
    <w:p w:rsidR="00C138B9" w:rsidRPr="00656AF4" w:rsidRDefault="00DE3947" w:rsidP="00DE3947">
      <w:pPr>
        <w:jc w:val="center"/>
        <w:rPr>
          <w:b/>
          <w:sz w:val="28"/>
          <w:szCs w:val="28"/>
          <w:lang w:val="uk-UA"/>
        </w:rPr>
      </w:pPr>
      <w:r w:rsidRPr="00656AF4">
        <w:rPr>
          <w:sz w:val="28"/>
          <w:szCs w:val="28"/>
          <w:lang w:val="uk-UA"/>
        </w:rPr>
        <w:lastRenderedPageBreak/>
        <w:t xml:space="preserve">Таблиця </w:t>
      </w:r>
      <w:r w:rsidR="00D220D5" w:rsidRPr="00656AF4">
        <w:rPr>
          <w:sz w:val="28"/>
          <w:szCs w:val="28"/>
          <w:lang w:val="uk-UA"/>
        </w:rPr>
        <w:t>5</w:t>
      </w:r>
      <w:r w:rsidRPr="00656AF4">
        <w:rPr>
          <w:b/>
          <w:sz w:val="28"/>
          <w:szCs w:val="28"/>
          <w:lang w:val="uk-UA"/>
        </w:rPr>
        <w:t xml:space="preserve"> – Трудові ресурси ДМП «ІФТКЕ»</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61"/>
        <w:gridCol w:w="1134"/>
        <w:gridCol w:w="1134"/>
        <w:gridCol w:w="1275"/>
        <w:gridCol w:w="1134"/>
        <w:gridCol w:w="1134"/>
      </w:tblGrid>
      <w:tr w:rsidR="0070325B" w:rsidRPr="0034393E" w:rsidTr="00425E2C">
        <w:trPr>
          <w:trHeight w:val="862"/>
        </w:trPr>
        <w:tc>
          <w:tcPr>
            <w:tcW w:w="3261" w:type="dxa"/>
            <w:vAlign w:val="center"/>
          </w:tcPr>
          <w:p w:rsidR="0070325B" w:rsidRPr="0034393E" w:rsidRDefault="0070325B" w:rsidP="00D55C3B">
            <w:pPr>
              <w:jc w:val="center"/>
              <w:rPr>
                <w:sz w:val="26"/>
                <w:szCs w:val="26"/>
                <w:lang w:val="uk-UA"/>
              </w:rPr>
            </w:pPr>
            <w:r w:rsidRPr="0034393E">
              <w:rPr>
                <w:sz w:val="26"/>
                <w:szCs w:val="26"/>
                <w:lang w:val="uk-UA"/>
              </w:rPr>
              <w:t>Показник</w:t>
            </w:r>
          </w:p>
        </w:tc>
        <w:tc>
          <w:tcPr>
            <w:tcW w:w="1134" w:type="dxa"/>
            <w:vAlign w:val="center"/>
          </w:tcPr>
          <w:p w:rsidR="0070325B" w:rsidRPr="0034393E" w:rsidRDefault="0070325B" w:rsidP="00505432">
            <w:pPr>
              <w:jc w:val="center"/>
              <w:rPr>
                <w:sz w:val="26"/>
                <w:szCs w:val="26"/>
                <w:lang w:val="uk-UA"/>
              </w:rPr>
            </w:pPr>
            <w:r w:rsidRPr="0034393E">
              <w:rPr>
                <w:sz w:val="26"/>
                <w:szCs w:val="26"/>
                <w:lang w:val="uk-UA"/>
              </w:rPr>
              <w:t>Станом на 01.01.15</w:t>
            </w:r>
          </w:p>
        </w:tc>
        <w:tc>
          <w:tcPr>
            <w:tcW w:w="1134" w:type="dxa"/>
            <w:vAlign w:val="center"/>
          </w:tcPr>
          <w:p w:rsidR="0070325B" w:rsidRPr="0034393E" w:rsidRDefault="0070325B" w:rsidP="00505432">
            <w:pPr>
              <w:jc w:val="center"/>
              <w:rPr>
                <w:sz w:val="26"/>
                <w:szCs w:val="26"/>
                <w:lang w:val="uk-UA"/>
              </w:rPr>
            </w:pPr>
            <w:r w:rsidRPr="0034393E">
              <w:rPr>
                <w:sz w:val="26"/>
                <w:szCs w:val="26"/>
                <w:lang w:val="uk-UA"/>
              </w:rPr>
              <w:t>Станом на 01.01.16</w:t>
            </w:r>
          </w:p>
        </w:tc>
        <w:tc>
          <w:tcPr>
            <w:tcW w:w="1275" w:type="dxa"/>
            <w:vAlign w:val="center"/>
          </w:tcPr>
          <w:p w:rsidR="0070325B" w:rsidRPr="0034393E" w:rsidRDefault="00E82B91" w:rsidP="00907419">
            <w:pPr>
              <w:jc w:val="center"/>
              <w:rPr>
                <w:sz w:val="26"/>
                <w:szCs w:val="26"/>
                <w:lang w:val="uk-UA"/>
              </w:rPr>
            </w:pPr>
            <w:r w:rsidRPr="0034393E">
              <w:rPr>
                <w:sz w:val="26"/>
                <w:szCs w:val="26"/>
                <w:lang w:val="uk-UA"/>
              </w:rPr>
              <w:t>Бізнес-план на 2016р.</w:t>
            </w:r>
          </w:p>
        </w:tc>
        <w:tc>
          <w:tcPr>
            <w:tcW w:w="1134" w:type="dxa"/>
            <w:vAlign w:val="center"/>
          </w:tcPr>
          <w:p w:rsidR="0070325B" w:rsidRPr="0034393E" w:rsidRDefault="0070325B" w:rsidP="009147D5">
            <w:pPr>
              <w:jc w:val="center"/>
              <w:rPr>
                <w:sz w:val="26"/>
                <w:szCs w:val="26"/>
                <w:lang w:val="uk-UA"/>
              </w:rPr>
            </w:pPr>
            <w:r w:rsidRPr="0034393E">
              <w:rPr>
                <w:sz w:val="26"/>
                <w:szCs w:val="26"/>
                <w:lang w:val="uk-UA"/>
              </w:rPr>
              <w:t>Факт 2016 р.</w:t>
            </w:r>
          </w:p>
        </w:tc>
        <w:tc>
          <w:tcPr>
            <w:tcW w:w="1134" w:type="dxa"/>
          </w:tcPr>
          <w:p w:rsidR="0070325B" w:rsidRPr="0034393E" w:rsidRDefault="0070325B" w:rsidP="0070325B">
            <w:pPr>
              <w:jc w:val="center"/>
              <w:rPr>
                <w:sz w:val="26"/>
                <w:szCs w:val="26"/>
                <w:lang w:val="uk-UA"/>
              </w:rPr>
            </w:pPr>
            <w:r w:rsidRPr="0034393E">
              <w:rPr>
                <w:sz w:val="26"/>
                <w:szCs w:val="26"/>
                <w:lang w:val="uk-UA"/>
              </w:rPr>
              <w:t>Відхи</w:t>
            </w:r>
            <w:r w:rsidR="00425E2C">
              <w:rPr>
                <w:sz w:val="26"/>
                <w:szCs w:val="26"/>
                <w:lang w:val="en-US"/>
              </w:rPr>
              <w:t>-</w:t>
            </w:r>
            <w:r w:rsidRPr="0034393E">
              <w:rPr>
                <w:sz w:val="26"/>
                <w:szCs w:val="26"/>
                <w:lang w:val="uk-UA"/>
              </w:rPr>
              <w:t xml:space="preserve">лення </w:t>
            </w:r>
            <w:r w:rsidR="00245E51" w:rsidRPr="0034393E">
              <w:rPr>
                <w:sz w:val="26"/>
                <w:szCs w:val="26"/>
                <w:lang w:val="uk-UA"/>
              </w:rPr>
              <w:t xml:space="preserve">      </w:t>
            </w:r>
            <w:r w:rsidRPr="0034393E">
              <w:rPr>
                <w:sz w:val="26"/>
                <w:szCs w:val="26"/>
                <w:lang w:val="uk-UA"/>
              </w:rPr>
              <w:t>(гр.5-гр.3)</w:t>
            </w:r>
          </w:p>
        </w:tc>
      </w:tr>
      <w:tr w:rsidR="0070325B" w:rsidRPr="0034393E" w:rsidTr="00425E2C">
        <w:trPr>
          <w:trHeight w:val="428"/>
        </w:trPr>
        <w:tc>
          <w:tcPr>
            <w:tcW w:w="3261" w:type="dxa"/>
            <w:vAlign w:val="center"/>
          </w:tcPr>
          <w:p w:rsidR="0070325B" w:rsidRPr="0034393E" w:rsidRDefault="0070325B" w:rsidP="0070325B">
            <w:pPr>
              <w:jc w:val="center"/>
              <w:rPr>
                <w:sz w:val="26"/>
                <w:szCs w:val="26"/>
                <w:lang w:val="uk-UA"/>
              </w:rPr>
            </w:pPr>
            <w:r w:rsidRPr="0034393E">
              <w:rPr>
                <w:sz w:val="26"/>
                <w:szCs w:val="26"/>
                <w:lang w:val="uk-UA"/>
              </w:rPr>
              <w:t>1</w:t>
            </w:r>
          </w:p>
        </w:tc>
        <w:tc>
          <w:tcPr>
            <w:tcW w:w="1134" w:type="dxa"/>
            <w:vAlign w:val="center"/>
          </w:tcPr>
          <w:p w:rsidR="0070325B" w:rsidRPr="0034393E" w:rsidRDefault="0070325B" w:rsidP="0070325B">
            <w:pPr>
              <w:jc w:val="center"/>
              <w:rPr>
                <w:sz w:val="26"/>
                <w:szCs w:val="26"/>
                <w:lang w:val="uk-UA"/>
              </w:rPr>
            </w:pPr>
            <w:r w:rsidRPr="0034393E">
              <w:rPr>
                <w:sz w:val="26"/>
                <w:szCs w:val="26"/>
                <w:lang w:val="uk-UA"/>
              </w:rPr>
              <w:t>2</w:t>
            </w:r>
          </w:p>
        </w:tc>
        <w:tc>
          <w:tcPr>
            <w:tcW w:w="1134" w:type="dxa"/>
            <w:vAlign w:val="center"/>
          </w:tcPr>
          <w:p w:rsidR="0070325B" w:rsidRPr="0034393E" w:rsidRDefault="0070325B" w:rsidP="0070325B">
            <w:pPr>
              <w:jc w:val="center"/>
              <w:rPr>
                <w:sz w:val="26"/>
                <w:szCs w:val="26"/>
                <w:lang w:val="uk-UA"/>
              </w:rPr>
            </w:pPr>
            <w:r w:rsidRPr="0034393E">
              <w:rPr>
                <w:sz w:val="26"/>
                <w:szCs w:val="26"/>
                <w:lang w:val="uk-UA"/>
              </w:rPr>
              <w:t>3</w:t>
            </w:r>
          </w:p>
        </w:tc>
        <w:tc>
          <w:tcPr>
            <w:tcW w:w="1275" w:type="dxa"/>
            <w:vAlign w:val="center"/>
          </w:tcPr>
          <w:p w:rsidR="0070325B" w:rsidRPr="0034393E" w:rsidRDefault="0070325B" w:rsidP="0070325B">
            <w:pPr>
              <w:jc w:val="center"/>
              <w:rPr>
                <w:sz w:val="26"/>
                <w:szCs w:val="26"/>
                <w:lang w:val="uk-UA"/>
              </w:rPr>
            </w:pPr>
            <w:r w:rsidRPr="0034393E">
              <w:rPr>
                <w:sz w:val="26"/>
                <w:szCs w:val="26"/>
                <w:lang w:val="uk-UA"/>
              </w:rPr>
              <w:t>4</w:t>
            </w:r>
          </w:p>
        </w:tc>
        <w:tc>
          <w:tcPr>
            <w:tcW w:w="1134" w:type="dxa"/>
            <w:vAlign w:val="center"/>
          </w:tcPr>
          <w:p w:rsidR="0070325B" w:rsidRPr="0034393E" w:rsidRDefault="0070325B" w:rsidP="0070325B">
            <w:pPr>
              <w:jc w:val="center"/>
              <w:rPr>
                <w:sz w:val="26"/>
                <w:szCs w:val="26"/>
                <w:lang w:val="uk-UA"/>
              </w:rPr>
            </w:pPr>
            <w:r w:rsidRPr="0034393E">
              <w:rPr>
                <w:sz w:val="26"/>
                <w:szCs w:val="26"/>
                <w:lang w:val="uk-UA"/>
              </w:rPr>
              <w:t>5</w:t>
            </w:r>
          </w:p>
        </w:tc>
        <w:tc>
          <w:tcPr>
            <w:tcW w:w="1134" w:type="dxa"/>
            <w:vAlign w:val="center"/>
          </w:tcPr>
          <w:p w:rsidR="0070325B" w:rsidRPr="0034393E" w:rsidRDefault="0070325B" w:rsidP="0070325B">
            <w:pPr>
              <w:jc w:val="center"/>
              <w:rPr>
                <w:sz w:val="26"/>
                <w:szCs w:val="26"/>
                <w:lang w:val="uk-UA"/>
              </w:rPr>
            </w:pPr>
            <w:r w:rsidRPr="0034393E">
              <w:rPr>
                <w:sz w:val="26"/>
                <w:szCs w:val="26"/>
                <w:lang w:val="uk-UA"/>
              </w:rPr>
              <w:t>6</w:t>
            </w:r>
          </w:p>
        </w:tc>
      </w:tr>
      <w:tr w:rsidR="0070325B" w:rsidRPr="0034393E" w:rsidTr="00425E2C">
        <w:tc>
          <w:tcPr>
            <w:tcW w:w="3261" w:type="dxa"/>
          </w:tcPr>
          <w:p w:rsidR="0070325B" w:rsidRPr="0034393E" w:rsidRDefault="0070325B" w:rsidP="00425E2C">
            <w:pPr>
              <w:rPr>
                <w:sz w:val="26"/>
                <w:szCs w:val="26"/>
                <w:lang w:val="uk-UA"/>
              </w:rPr>
            </w:pPr>
            <w:r w:rsidRPr="0034393E">
              <w:rPr>
                <w:sz w:val="26"/>
                <w:szCs w:val="26"/>
                <w:lang w:val="uk-UA"/>
              </w:rPr>
              <w:t>1.</w:t>
            </w:r>
            <w:r w:rsidR="00425E2C" w:rsidRPr="00425E2C">
              <w:rPr>
                <w:sz w:val="26"/>
                <w:szCs w:val="26"/>
              </w:rPr>
              <w:t xml:space="preserve"> </w:t>
            </w:r>
            <w:r w:rsidRPr="0034393E">
              <w:rPr>
                <w:sz w:val="26"/>
                <w:szCs w:val="26"/>
                <w:lang w:val="uk-UA"/>
              </w:rPr>
              <w:t>Середньоспискова чисельність штатних працівників, чол.</w:t>
            </w:r>
          </w:p>
        </w:tc>
        <w:tc>
          <w:tcPr>
            <w:tcW w:w="1134" w:type="dxa"/>
            <w:vAlign w:val="bottom"/>
          </w:tcPr>
          <w:p w:rsidR="0070325B" w:rsidRPr="0034393E" w:rsidRDefault="0070325B" w:rsidP="00245E51">
            <w:pPr>
              <w:jc w:val="center"/>
              <w:rPr>
                <w:sz w:val="26"/>
                <w:szCs w:val="26"/>
                <w:lang w:val="uk-UA"/>
              </w:rPr>
            </w:pPr>
            <w:r w:rsidRPr="0034393E">
              <w:rPr>
                <w:sz w:val="26"/>
                <w:szCs w:val="26"/>
                <w:lang w:val="uk-UA"/>
              </w:rPr>
              <w:t>684</w:t>
            </w:r>
          </w:p>
        </w:tc>
        <w:tc>
          <w:tcPr>
            <w:tcW w:w="1134" w:type="dxa"/>
            <w:vAlign w:val="bottom"/>
          </w:tcPr>
          <w:p w:rsidR="0070325B" w:rsidRPr="0034393E" w:rsidRDefault="0070325B" w:rsidP="00245E51">
            <w:pPr>
              <w:jc w:val="center"/>
              <w:rPr>
                <w:sz w:val="26"/>
                <w:szCs w:val="26"/>
                <w:lang w:val="uk-UA"/>
              </w:rPr>
            </w:pPr>
            <w:r w:rsidRPr="0034393E">
              <w:rPr>
                <w:sz w:val="26"/>
                <w:szCs w:val="26"/>
                <w:lang w:val="uk-UA"/>
              </w:rPr>
              <w:t>638</w:t>
            </w:r>
          </w:p>
        </w:tc>
        <w:tc>
          <w:tcPr>
            <w:tcW w:w="1275" w:type="dxa"/>
            <w:vAlign w:val="bottom"/>
          </w:tcPr>
          <w:p w:rsidR="0070325B" w:rsidRPr="0034393E" w:rsidRDefault="0070325B" w:rsidP="00245E51">
            <w:pPr>
              <w:jc w:val="center"/>
              <w:rPr>
                <w:sz w:val="26"/>
                <w:szCs w:val="26"/>
                <w:lang w:val="uk-UA"/>
              </w:rPr>
            </w:pPr>
            <w:r w:rsidRPr="0034393E">
              <w:rPr>
                <w:sz w:val="26"/>
                <w:szCs w:val="26"/>
                <w:lang w:val="uk-UA"/>
              </w:rPr>
              <w:t>640</w:t>
            </w:r>
          </w:p>
        </w:tc>
        <w:tc>
          <w:tcPr>
            <w:tcW w:w="1134" w:type="dxa"/>
            <w:vAlign w:val="bottom"/>
          </w:tcPr>
          <w:p w:rsidR="0070325B" w:rsidRPr="0034393E" w:rsidRDefault="0070325B" w:rsidP="00245E51">
            <w:pPr>
              <w:jc w:val="center"/>
              <w:rPr>
                <w:sz w:val="26"/>
                <w:szCs w:val="26"/>
                <w:lang w:val="uk-UA"/>
              </w:rPr>
            </w:pPr>
            <w:r w:rsidRPr="0034393E">
              <w:rPr>
                <w:sz w:val="26"/>
                <w:szCs w:val="26"/>
                <w:lang w:val="uk-UA"/>
              </w:rPr>
              <w:t>599</w:t>
            </w:r>
          </w:p>
        </w:tc>
        <w:tc>
          <w:tcPr>
            <w:tcW w:w="1134" w:type="dxa"/>
            <w:vAlign w:val="bottom"/>
          </w:tcPr>
          <w:p w:rsidR="0070325B" w:rsidRPr="0034393E" w:rsidRDefault="00245E51" w:rsidP="00245E51">
            <w:pPr>
              <w:jc w:val="center"/>
              <w:rPr>
                <w:sz w:val="26"/>
                <w:szCs w:val="26"/>
                <w:lang w:val="uk-UA"/>
              </w:rPr>
            </w:pPr>
            <w:r w:rsidRPr="0034393E">
              <w:rPr>
                <w:sz w:val="26"/>
                <w:szCs w:val="26"/>
                <w:lang w:val="uk-UA"/>
              </w:rPr>
              <w:t>-39</w:t>
            </w:r>
          </w:p>
        </w:tc>
      </w:tr>
      <w:tr w:rsidR="0070325B" w:rsidRPr="0034393E" w:rsidTr="00425E2C">
        <w:tc>
          <w:tcPr>
            <w:tcW w:w="3261" w:type="dxa"/>
          </w:tcPr>
          <w:p w:rsidR="0070325B" w:rsidRPr="0034393E" w:rsidRDefault="00897FEC" w:rsidP="00770528">
            <w:pPr>
              <w:jc w:val="both"/>
              <w:rPr>
                <w:sz w:val="26"/>
                <w:szCs w:val="26"/>
                <w:lang w:val="uk-UA"/>
              </w:rPr>
            </w:pPr>
            <w:r w:rsidRPr="0034393E">
              <w:rPr>
                <w:sz w:val="26"/>
                <w:szCs w:val="26"/>
                <w:lang w:val="uk-UA"/>
              </w:rPr>
              <w:t xml:space="preserve">  </w:t>
            </w:r>
            <w:r w:rsidR="0070325B" w:rsidRPr="0034393E">
              <w:rPr>
                <w:sz w:val="26"/>
                <w:szCs w:val="26"/>
                <w:lang w:val="uk-UA"/>
              </w:rPr>
              <w:t>в тому числі ІТП та АУП</w:t>
            </w:r>
          </w:p>
        </w:tc>
        <w:tc>
          <w:tcPr>
            <w:tcW w:w="1134" w:type="dxa"/>
            <w:vAlign w:val="bottom"/>
          </w:tcPr>
          <w:p w:rsidR="0070325B" w:rsidRPr="0034393E" w:rsidRDefault="0070325B" w:rsidP="00245E51">
            <w:pPr>
              <w:jc w:val="center"/>
              <w:rPr>
                <w:sz w:val="26"/>
                <w:szCs w:val="26"/>
                <w:lang w:val="uk-UA"/>
              </w:rPr>
            </w:pPr>
            <w:r w:rsidRPr="0034393E">
              <w:rPr>
                <w:sz w:val="26"/>
                <w:szCs w:val="26"/>
                <w:lang w:val="uk-UA"/>
              </w:rPr>
              <w:t>173</w:t>
            </w:r>
          </w:p>
        </w:tc>
        <w:tc>
          <w:tcPr>
            <w:tcW w:w="1134" w:type="dxa"/>
            <w:vAlign w:val="bottom"/>
          </w:tcPr>
          <w:p w:rsidR="0070325B" w:rsidRPr="0034393E" w:rsidRDefault="0070325B" w:rsidP="00245E51">
            <w:pPr>
              <w:jc w:val="center"/>
              <w:rPr>
                <w:sz w:val="26"/>
                <w:szCs w:val="26"/>
                <w:lang w:val="uk-UA"/>
              </w:rPr>
            </w:pPr>
            <w:r w:rsidRPr="0034393E">
              <w:rPr>
                <w:sz w:val="26"/>
                <w:szCs w:val="26"/>
                <w:lang w:val="uk-UA"/>
              </w:rPr>
              <w:t>158</w:t>
            </w:r>
          </w:p>
        </w:tc>
        <w:tc>
          <w:tcPr>
            <w:tcW w:w="1275" w:type="dxa"/>
            <w:vAlign w:val="bottom"/>
          </w:tcPr>
          <w:p w:rsidR="0070325B" w:rsidRPr="0034393E" w:rsidRDefault="0070325B" w:rsidP="00245E51">
            <w:pPr>
              <w:jc w:val="center"/>
              <w:rPr>
                <w:sz w:val="26"/>
                <w:szCs w:val="26"/>
                <w:lang w:val="uk-UA"/>
              </w:rPr>
            </w:pPr>
            <w:r w:rsidRPr="0034393E">
              <w:rPr>
                <w:sz w:val="26"/>
                <w:szCs w:val="26"/>
                <w:lang w:val="uk-UA"/>
              </w:rPr>
              <w:t>158</w:t>
            </w:r>
          </w:p>
        </w:tc>
        <w:tc>
          <w:tcPr>
            <w:tcW w:w="1134" w:type="dxa"/>
            <w:vAlign w:val="bottom"/>
          </w:tcPr>
          <w:p w:rsidR="0070325B" w:rsidRPr="0034393E" w:rsidRDefault="0070325B" w:rsidP="00245E51">
            <w:pPr>
              <w:jc w:val="center"/>
              <w:rPr>
                <w:sz w:val="26"/>
                <w:szCs w:val="26"/>
                <w:lang w:val="uk-UA"/>
              </w:rPr>
            </w:pPr>
            <w:r w:rsidRPr="0034393E">
              <w:rPr>
                <w:sz w:val="26"/>
                <w:szCs w:val="26"/>
                <w:lang w:val="uk-UA"/>
              </w:rPr>
              <w:t>150</w:t>
            </w:r>
          </w:p>
        </w:tc>
        <w:tc>
          <w:tcPr>
            <w:tcW w:w="1134" w:type="dxa"/>
            <w:vAlign w:val="bottom"/>
          </w:tcPr>
          <w:p w:rsidR="0070325B" w:rsidRPr="0034393E" w:rsidRDefault="00245E51" w:rsidP="00245E51">
            <w:pPr>
              <w:jc w:val="center"/>
              <w:rPr>
                <w:sz w:val="26"/>
                <w:szCs w:val="26"/>
                <w:lang w:val="uk-UA"/>
              </w:rPr>
            </w:pPr>
            <w:r w:rsidRPr="0034393E">
              <w:rPr>
                <w:sz w:val="26"/>
                <w:szCs w:val="26"/>
                <w:lang w:val="uk-UA"/>
              </w:rPr>
              <w:t>-8</w:t>
            </w:r>
          </w:p>
        </w:tc>
      </w:tr>
      <w:tr w:rsidR="0070325B" w:rsidRPr="0034393E" w:rsidTr="00425E2C">
        <w:tc>
          <w:tcPr>
            <w:tcW w:w="3261" w:type="dxa"/>
          </w:tcPr>
          <w:p w:rsidR="0070325B" w:rsidRPr="0034393E" w:rsidRDefault="00897FEC" w:rsidP="00425E2C">
            <w:pPr>
              <w:rPr>
                <w:sz w:val="26"/>
                <w:szCs w:val="26"/>
                <w:lang w:val="uk-UA"/>
              </w:rPr>
            </w:pPr>
            <w:r w:rsidRPr="0034393E">
              <w:rPr>
                <w:sz w:val="26"/>
                <w:szCs w:val="26"/>
                <w:lang w:val="uk-UA"/>
              </w:rPr>
              <w:t>2</w:t>
            </w:r>
            <w:r w:rsidR="0070325B" w:rsidRPr="0034393E">
              <w:rPr>
                <w:sz w:val="26"/>
                <w:szCs w:val="26"/>
                <w:lang w:val="uk-UA"/>
              </w:rPr>
              <w:t>.Середньомісячна заробітна плата одного працівника, грн.</w:t>
            </w:r>
          </w:p>
        </w:tc>
        <w:tc>
          <w:tcPr>
            <w:tcW w:w="1134" w:type="dxa"/>
            <w:vAlign w:val="bottom"/>
          </w:tcPr>
          <w:p w:rsidR="0070325B" w:rsidRPr="0034393E" w:rsidRDefault="0070325B" w:rsidP="00245E51">
            <w:pPr>
              <w:jc w:val="center"/>
              <w:rPr>
                <w:sz w:val="26"/>
                <w:szCs w:val="26"/>
                <w:lang w:val="uk-UA"/>
              </w:rPr>
            </w:pPr>
            <w:r w:rsidRPr="0034393E">
              <w:rPr>
                <w:sz w:val="26"/>
                <w:szCs w:val="26"/>
                <w:lang w:val="uk-UA"/>
              </w:rPr>
              <w:t>2</w:t>
            </w:r>
            <w:r w:rsidR="00245E51" w:rsidRPr="0034393E">
              <w:rPr>
                <w:sz w:val="26"/>
                <w:szCs w:val="26"/>
                <w:lang w:val="uk-UA"/>
              </w:rPr>
              <w:t xml:space="preserve"> </w:t>
            </w:r>
            <w:r w:rsidRPr="0034393E">
              <w:rPr>
                <w:sz w:val="26"/>
                <w:szCs w:val="26"/>
                <w:lang w:val="uk-UA"/>
              </w:rPr>
              <w:t>717</w:t>
            </w:r>
          </w:p>
        </w:tc>
        <w:tc>
          <w:tcPr>
            <w:tcW w:w="1134" w:type="dxa"/>
            <w:vAlign w:val="bottom"/>
          </w:tcPr>
          <w:p w:rsidR="0070325B" w:rsidRPr="0034393E" w:rsidRDefault="0070325B" w:rsidP="00245E51">
            <w:pPr>
              <w:jc w:val="center"/>
              <w:rPr>
                <w:sz w:val="26"/>
                <w:szCs w:val="26"/>
                <w:lang w:val="uk-UA"/>
              </w:rPr>
            </w:pPr>
            <w:r w:rsidRPr="0034393E">
              <w:rPr>
                <w:sz w:val="26"/>
                <w:szCs w:val="26"/>
                <w:lang w:val="uk-UA"/>
              </w:rPr>
              <w:t>3</w:t>
            </w:r>
            <w:r w:rsidR="00245E51" w:rsidRPr="0034393E">
              <w:rPr>
                <w:sz w:val="26"/>
                <w:szCs w:val="26"/>
                <w:lang w:val="uk-UA"/>
              </w:rPr>
              <w:t xml:space="preserve"> </w:t>
            </w:r>
            <w:r w:rsidRPr="0034393E">
              <w:rPr>
                <w:sz w:val="26"/>
                <w:szCs w:val="26"/>
                <w:lang w:val="uk-UA"/>
              </w:rPr>
              <w:t>298</w:t>
            </w:r>
          </w:p>
        </w:tc>
        <w:tc>
          <w:tcPr>
            <w:tcW w:w="1275" w:type="dxa"/>
            <w:vAlign w:val="bottom"/>
          </w:tcPr>
          <w:p w:rsidR="0070325B" w:rsidRPr="0034393E" w:rsidRDefault="0070325B" w:rsidP="00245E51">
            <w:pPr>
              <w:jc w:val="center"/>
              <w:rPr>
                <w:sz w:val="26"/>
                <w:szCs w:val="26"/>
                <w:lang w:val="uk-UA"/>
              </w:rPr>
            </w:pPr>
            <w:r w:rsidRPr="0034393E">
              <w:rPr>
                <w:sz w:val="26"/>
                <w:szCs w:val="26"/>
                <w:lang w:val="uk-UA"/>
              </w:rPr>
              <w:t>4</w:t>
            </w:r>
            <w:r w:rsidR="00245E51" w:rsidRPr="0034393E">
              <w:rPr>
                <w:sz w:val="26"/>
                <w:szCs w:val="26"/>
                <w:lang w:val="uk-UA"/>
              </w:rPr>
              <w:t xml:space="preserve"> </w:t>
            </w:r>
            <w:r w:rsidRPr="0034393E">
              <w:rPr>
                <w:sz w:val="26"/>
                <w:szCs w:val="26"/>
                <w:lang w:val="uk-UA"/>
              </w:rPr>
              <w:t>325</w:t>
            </w:r>
          </w:p>
        </w:tc>
        <w:tc>
          <w:tcPr>
            <w:tcW w:w="1134" w:type="dxa"/>
            <w:vAlign w:val="bottom"/>
          </w:tcPr>
          <w:p w:rsidR="0070325B" w:rsidRPr="0034393E" w:rsidRDefault="0070325B" w:rsidP="00245E51">
            <w:pPr>
              <w:jc w:val="center"/>
              <w:rPr>
                <w:sz w:val="26"/>
                <w:szCs w:val="26"/>
                <w:lang w:val="uk-UA"/>
              </w:rPr>
            </w:pPr>
            <w:r w:rsidRPr="0034393E">
              <w:rPr>
                <w:sz w:val="26"/>
                <w:szCs w:val="26"/>
                <w:lang w:val="uk-UA"/>
              </w:rPr>
              <w:t>4</w:t>
            </w:r>
            <w:r w:rsidR="00245E51" w:rsidRPr="0034393E">
              <w:rPr>
                <w:sz w:val="26"/>
                <w:szCs w:val="26"/>
                <w:lang w:val="uk-UA"/>
              </w:rPr>
              <w:t xml:space="preserve"> </w:t>
            </w:r>
            <w:r w:rsidRPr="0034393E">
              <w:rPr>
                <w:sz w:val="26"/>
                <w:szCs w:val="26"/>
                <w:lang w:val="uk-UA"/>
              </w:rPr>
              <w:t>167</w:t>
            </w:r>
          </w:p>
        </w:tc>
        <w:tc>
          <w:tcPr>
            <w:tcW w:w="1134" w:type="dxa"/>
            <w:vAlign w:val="bottom"/>
          </w:tcPr>
          <w:p w:rsidR="0070325B" w:rsidRPr="0034393E" w:rsidRDefault="0070325B" w:rsidP="00245E51">
            <w:pPr>
              <w:jc w:val="center"/>
              <w:rPr>
                <w:sz w:val="26"/>
                <w:szCs w:val="26"/>
                <w:lang w:val="uk-UA"/>
              </w:rPr>
            </w:pPr>
          </w:p>
          <w:p w:rsidR="00245E51" w:rsidRPr="0034393E" w:rsidRDefault="00245E51" w:rsidP="00245E51">
            <w:pPr>
              <w:jc w:val="center"/>
              <w:rPr>
                <w:sz w:val="26"/>
                <w:szCs w:val="26"/>
                <w:lang w:val="uk-UA"/>
              </w:rPr>
            </w:pPr>
            <w:r w:rsidRPr="0034393E">
              <w:rPr>
                <w:sz w:val="26"/>
                <w:szCs w:val="26"/>
                <w:lang w:val="uk-UA"/>
              </w:rPr>
              <w:t>869</w:t>
            </w:r>
          </w:p>
        </w:tc>
      </w:tr>
      <w:tr w:rsidR="0070325B" w:rsidRPr="0034393E" w:rsidTr="00425E2C">
        <w:tc>
          <w:tcPr>
            <w:tcW w:w="3261" w:type="dxa"/>
          </w:tcPr>
          <w:p w:rsidR="0070325B" w:rsidRPr="0034393E" w:rsidRDefault="00897FEC" w:rsidP="00897FEC">
            <w:pPr>
              <w:jc w:val="both"/>
              <w:rPr>
                <w:sz w:val="26"/>
                <w:szCs w:val="26"/>
                <w:lang w:val="uk-UA"/>
              </w:rPr>
            </w:pPr>
            <w:r w:rsidRPr="0034393E">
              <w:rPr>
                <w:sz w:val="26"/>
                <w:szCs w:val="26"/>
                <w:lang w:val="uk-UA"/>
              </w:rPr>
              <w:t xml:space="preserve">  </w:t>
            </w:r>
            <w:r w:rsidR="0070325B" w:rsidRPr="0034393E">
              <w:rPr>
                <w:sz w:val="26"/>
                <w:szCs w:val="26"/>
                <w:lang w:val="uk-UA"/>
              </w:rPr>
              <w:t>в тому числі ІТП та АУП</w:t>
            </w:r>
          </w:p>
        </w:tc>
        <w:tc>
          <w:tcPr>
            <w:tcW w:w="1134" w:type="dxa"/>
            <w:vAlign w:val="bottom"/>
          </w:tcPr>
          <w:p w:rsidR="0070325B" w:rsidRPr="0034393E" w:rsidRDefault="0070325B" w:rsidP="00245E51">
            <w:pPr>
              <w:jc w:val="center"/>
              <w:rPr>
                <w:sz w:val="26"/>
                <w:szCs w:val="26"/>
                <w:lang w:val="uk-UA"/>
              </w:rPr>
            </w:pPr>
            <w:r w:rsidRPr="0034393E">
              <w:rPr>
                <w:sz w:val="26"/>
                <w:szCs w:val="26"/>
                <w:lang w:val="uk-UA"/>
              </w:rPr>
              <w:t>3</w:t>
            </w:r>
            <w:r w:rsidR="00245E51" w:rsidRPr="0034393E">
              <w:rPr>
                <w:sz w:val="26"/>
                <w:szCs w:val="26"/>
                <w:lang w:val="uk-UA"/>
              </w:rPr>
              <w:t xml:space="preserve"> </w:t>
            </w:r>
            <w:r w:rsidRPr="0034393E">
              <w:rPr>
                <w:sz w:val="26"/>
                <w:szCs w:val="26"/>
                <w:lang w:val="uk-UA"/>
              </w:rPr>
              <w:t>205</w:t>
            </w:r>
          </w:p>
        </w:tc>
        <w:tc>
          <w:tcPr>
            <w:tcW w:w="1134" w:type="dxa"/>
            <w:vAlign w:val="bottom"/>
          </w:tcPr>
          <w:p w:rsidR="0070325B" w:rsidRPr="0034393E" w:rsidRDefault="0070325B" w:rsidP="00245E51">
            <w:pPr>
              <w:jc w:val="center"/>
              <w:rPr>
                <w:sz w:val="26"/>
                <w:szCs w:val="26"/>
                <w:lang w:val="uk-UA"/>
              </w:rPr>
            </w:pPr>
            <w:r w:rsidRPr="0034393E">
              <w:rPr>
                <w:sz w:val="26"/>
                <w:szCs w:val="26"/>
                <w:lang w:val="uk-UA"/>
              </w:rPr>
              <w:t>3</w:t>
            </w:r>
            <w:r w:rsidR="00245E51" w:rsidRPr="0034393E">
              <w:rPr>
                <w:sz w:val="26"/>
                <w:szCs w:val="26"/>
                <w:lang w:val="uk-UA"/>
              </w:rPr>
              <w:t xml:space="preserve"> </w:t>
            </w:r>
            <w:r w:rsidRPr="0034393E">
              <w:rPr>
                <w:sz w:val="26"/>
                <w:szCs w:val="26"/>
                <w:lang w:val="uk-UA"/>
              </w:rPr>
              <w:t>647</w:t>
            </w:r>
          </w:p>
        </w:tc>
        <w:tc>
          <w:tcPr>
            <w:tcW w:w="1275" w:type="dxa"/>
            <w:vAlign w:val="bottom"/>
          </w:tcPr>
          <w:p w:rsidR="0070325B" w:rsidRPr="0034393E" w:rsidRDefault="0070325B" w:rsidP="00245E51">
            <w:pPr>
              <w:jc w:val="center"/>
              <w:rPr>
                <w:sz w:val="26"/>
                <w:szCs w:val="26"/>
                <w:lang w:val="uk-UA"/>
              </w:rPr>
            </w:pPr>
            <w:r w:rsidRPr="0034393E">
              <w:rPr>
                <w:sz w:val="26"/>
                <w:szCs w:val="26"/>
                <w:lang w:val="uk-UA"/>
              </w:rPr>
              <w:t>4</w:t>
            </w:r>
            <w:r w:rsidR="00245E51" w:rsidRPr="0034393E">
              <w:rPr>
                <w:sz w:val="26"/>
                <w:szCs w:val="26"/>
                <w:lang w:val="uk-UA"/>
              </w:rPr>
              <w:t xml:space="preserve"> </w:t>
            </w:r>
            <w:r w:rsidRPr="0034393E">
              <w:rPr>
                <w:sz w:val="26"/>
                <w:szCs w:val="26"/>
                <w:lang w:val="uk-UA"/>
              </w:rPr>
              <w:t>950</w:t>
            </w:r>
          </w:p>
        </w:tc>
        <w:tc>
          <w:tcPr>
            <w:tcW w:w="1134" w:type="dxa"/>
            <w:vAlign w:val="bottom"/>
          </w:tcPr>
          <w:p w:rsidR="0070325B" w:rsidRPr="0034393E" w:rsidRDefault="0070325B" w:rsidP="00245E51">
            <w:pPr>
              <w:jc w:val="center"/>
              <w:rPr>
                <w:sz w:val="26"/>
                <w:szCs w:val="26"/>
                <w:lang w:val="uk-UA"/>
              </w:rPr>
            </w:pPr>
            <w:r w:rsidRPr="0034393E">
              <w:rPr>
                <w:sz w:val="26"/>
                <w:szCs w:val="26"/>
                <w:lang w:val="uk-UA"/>
              </w:rPr>
              <w:t>4</w:t>
            </w:r>
            <w:r w:rsidR="00245E51" w:rsidRPr="0034393E">
              <w:rPr>
                <w:sz w:val="26"/>
                <w:szCs w:val="26"/>
                <w:lang w:val="uk-UA"/>
              </w:rPr>
              <w:t xml:space="preserve"> </w:t>
            </w:r>
            <w:r w:rsidRPr="0034393E">
              <w:rPr>
                <w:sz w:val="26"/>
                <w:szCs w:val="26"/>
                <w:lang w:val="uk-UA"/>
              </w:rPr>
              <w:t>996</w:t>
            </w:r>
          </w:p>
        </w:tc>
        <w:tc>
          <w:tcPr>
            <w:tcW w:w="1134" w:type="dxa"/>
            <w:vAlign w:val="bottom"/>
          </w:tcPr>
          <w:p w:rsidR="0070325B" w:rsidRPr="0034393E" w:rsidRDefault="00245E51" w:rsidP="00245E51">
            <w:pPr>
              <w:jc w:val="center"/>
              <w:rPr>
                <w:sz w:val="26"/>
                <w:szCs w:val="26"/>
                <w:lang w:val="uk-UA"/>
              </w:rPr>
            </w:pPr>
            <w:r w:rsidRPr="0034393E">
              <w:rPr>
                <w:sz w:val="26"/>
                <w:szCs w:val="26"/>
                <w:lang w:val="uk-UA"/>
              </w:rPr>
              <w:t>1 349</w:t>
            </w:r>
          </w:p>
        </w:tc>
      </w:tr>
    </w:tbl>
    <w:p w:rsidR="00A260EF" w:rsidRDefault="00A260EF" w:rsidP="00A260EF">
      <w:pPr>
        <w:ind w:left="-993"/>
        <w:jc w:val="both"/>
        <w:rPr>
          <w:lang w:val="uk-UA"/>
        </w:rPr>
      </w:pPr>
      <w:r w:rsidRPr="0034393E">
        <w:rPr>
          <w:lang w:val="uk-UA"/>
        </w:rPr>
        <w:t xml:space="preserve">     </w:t>
      </w:r>
    </w:p>
    <w:p w:rsidR="003B0DB6" w:rsidRPr="00AE2CD0" w:rsidRDefault="00816235" w:rsidP="00425E2C">
      <w:pPr>
        <w:jc w:val="both"/>
        <w:rPr>
          <w:sz w:val="28"/>
          <w:szCs w:val="28"/>
          <w:lang w:val="uk-UA"/>
        </w:rPr>
      </w:pPr>
      <w:r w:rsidRPr="00AE2CD0">
        <w:rPr>
          <w:sz w:val="28"/>
          <w:szCs w:val="28"/>
          <w:lang w:val="uk-UA"/>
        </w:rPr>
        <w:t>Протягом 2016 року відбулося зменшення чисельності працівників</w:t>
      </w:r>
      <w:r w:rsidR="003B0DB6" w:rsidRPr="00AE2CD0">
        <w:rPr>
          <w:sz w:val="28"/>
          <w:szCs w:val="28"/>
          <w:lang w:val="uk-UA"/>
        </w:rPr>
        <w:t xml:space="preserve">  п</w:t>
      </w:r>
      <w:r w:rsidR="00656AF4" w:rsidRPr="00AE2CD0">
        <w:rPr>
          <w:sz w:val="28"/>
          <w:szCs w:val="28"/>
          <w:lang w:val="uk-UA"/>
        </w:rPr>
        <w:t>ідпри</w:t>
      </w:r>
      <w:r w:rsidR="003B0DB6" w:rsidRPr="00AE2CD0">
        <w:rPr>
          <w:sz w:val="28"/>
          <w:szCs w:val="28"/>
          <w:lang w:val="uk-UA"/>
        </w:rPr>
        <w:t xml:space="preserve"> </w:t>
      </w:r>
    </w:p>
    <w:p w:rsidR="00656AF4" w:rsidRPr="00AE2CD0" w:rsidRDefault="003B0DB6" w:rsidP="00425E2C">
      <w:pPr>
        <w:ind w:left="-993"/>
        <w:jc w:val="both"/>
        <w:rPr>
          <w:sz w:val="28"/>
          <w:szCs w:val="28"/>
          <w:lang w:val="uk-UA"/>
        </w:rPr>
      </w:pPr>
      <w:r w:rsidRPr="00AE2CD0">
        <w:rPr>
          <w:sz w:val="28"/>
          <w:szCs w:val="28"/>
          <w:lang w:val="uk-UA"/>
        </w:rPr>
        <w:t xml:space="preserve">          </w:t>
      </w:r>
      <w:r w:rsidR="00656AF4" w:rsidRPr="00AE2CD0">
        <w:rPr>
          <w:sz w:val="28"/>
          <w:szCs w:val="28"/>
          <w:lang w:val="uk-UA"/>
        </w:rPr>
        <w:t xml:space="preserve">     </w:t>
      </w:r>
      <w:r w:rsidRPr="00AE2CD0">
        <w:rPr>
          <w:sz w:val="28"/>
          <w:szCs w:val="28"/>
          <w:lang w:val="uk-UA"/>
        </w:rPr>
        <w:t>ємства на 39 чол. у зв</w:t>
      </w:r>
      <w:r w:rsidRPr="00AE2CD0">
        <w:rPr>
          <w:sz w:val="28"/>
          <w:szCs w:val="28"/>
          <w:vertAlign w:val="superscript"/>
          <w:lang w:val="uk-UA"/>
        </w:rPr>
        <w:t>,</w:t>
      </w:r>
      <w:r w:rsidRPr="00AE2CD0">
        <w:rPr>
          <w:sz w:val="28"/>
          <w:szCs w:val="28"/>
          <w:lang w:val="uk-UA"/>
        </w:rPr>
        <w:t xml:space="preserve">язку з тимчасовим звільненням працівників та </w:t>
      </w:r>
      <w:r w:rsidR="00656AF4" w:rsidRPr="00AE2CD0">
        <w:rPr>
          <w:sz w:val="28"/>
          <w:szCs w:val="28"/>
          <w:lang w:val="uk-UA"/>
        </w:rPr>
        <w:t xml:space="preserve">пере- </w:t>
      </w:r>
    </w:p>
    <w:p w:rsidR="006E2D9D" w:rsidRPr="00AE2CD0" w:rsidRDefault="00656AF4" w:rsidP="00425E2C">
      <w:pPr>
        <w:ind w:left="-993"/>
        <w:jc w:val="both"/>
        <w:rPr>
          <w:sz w:val="28"/>
          <w:szCs w:val="28"/>
          <w:lang w:val="uk-UA"/>
        </w:rPr>
      </w:pPr>
      <w:r w:rsidRPr="00AE2CD0">
        <w:rPr>
          <w:sz w:val="28"/>
          <w:szCs w:val="28"/>
          <w:lang w:val="uk-UA"/>
        </w:rPr>
        <w:t xml:space="preserve">              </w:t>
      </w:r>
      <w:r w:rsidR="00425E2C">
        <w:rPr>
          <w:sz w:val="28"/>
          <w:szCs w:val="28"/>
          <w:lang w:val="uk-UA"/>
        </w:rPr>
        <w:t>х</w:t>
      </w:r>
      <w:r w:rsidR="003B0DB6" w:rsidRPr="00AE2CD0">
        <w:rPr>
          <w:sz w:val="28"/>
          <w:szCs w:val="28"/>
          <w:lang w:val="uk-UA"/>
        </w:rPr>
        <w:t>одом на  неповний робочий час з травня по жовтень.</w:t>
      </w:r>
    </w:p>
    <w:p w:rsidR="00AE2CD0" w:rsidRPr="00AE2CD0" w:rsidRDefault="00AE2CD0" w:rsidP="00425E2C">
      <w:pPr>
        <w:ind w:left="-993"/>
        <w:jc w:val="both"/>
        <w:rPr>
          <w:sz w:val="28"/>
          <w:szCs w:val="28"/>
          <w:lang w:val="uk-UA"/>
        </w:rPr>
      </w:pPr>
      <w:r w:rsidRPr="00AE2CD0">
        <w:rPr>
          <w:sz w:val="28"/>
          <w:szCs w:val="28"/>
          <w:lang w:val="uk-UA"/>
        </w:rPr>
        <w:t xml:space="preserve">              </w:t>
      </w:r>
      <w:r w:rsidR="00816235" w:rsidRPr="00AE2CD0">
        <w:rPr>
          <w:sz w:val="28"/>
          <w:szCs w:val="28"/>
          <w:lang w:val="uk-UA"/>
        </w:rPr>
        <w:t>Середньомісячна заробітна плата по підприємству за 2016 рік зросла з</w:t>
      </w:r>
    </w:p>
    <w:p w:rsidR="00816235" w:rsidRPr="00AE2CD0" w:rsidRDefault="00AE2CD0" w:rsidP="00425E2C">
      <w:pPr>
        <w:ind w:left="-993"/>
        <w:jc w:val="both"/>
        <w:rPr>
          <w:sz w:val="28"/>
          <w:szCs w:val="28"/>
          <w:lang w:val="uk-UA"/>
        </w:rPr>
      </w:pPr>
      <w:r w:rsidRPr="00AE2CD0">
        <w:rPr>
          <w:sz w:val="28"/>
          <w:szCs w:val="28"/>
          <w:lang w:val="uk-UA"/>
        </w:rPr>
        <w:t xml:space="preserve">            </w:t>
      </w:r>
      <w:r w:rsidR="00816235" w:rsidRPr="00AE2CD0">
        <w:rPr>
          <w:sz w:val="28"/>
          <w:szCs w:val="28"/>
          <w:lang w:val="uk-UA"/>
        </w:rPr>
        <w:t xml:space="preserve"> </w:t>
      </w:r>
      <w:r w:rsidRPr="00AE2CD0">
        <w:rPr>
          <w:sz w:val="28"/>
          <w:szCs w:val="28"/>
          <w:lang w:val="uk-UA"/>
        </w:rPr>
        <w:t xml:space="preserve"> </w:t>
      </w:r>
      <w:r w:rsidR="00816235" w:rsidRPr="00AE2CD0">
        <w:rPr>
          <w:sz w:val="28"/>
          <w:szCs w:val="28"/>
          <w:lang w:val="uk-UA"/>
        </w:rPr>
        <w:t>3298 грн. до 4167грн.</w:t>
      </w:r>
      <w:r w:rsidR="00505432" w:rsidRPr="00AE2CD0">
        <w:rPr>
          <w:sz w:val="28"/>
          <w:szCs w:val="28"/>
          <w:lang w:val="uk-UA"/>
        </w:rPr>
        <w:t xml:space="preserve"> </w:t>
      </w:r>
      <w:r w:rsidR="00816235" w:rsidRPr="00AE2CD0">
        <w:rPr>
          <w:sz w:val="28"/>
          <w:szCs w:val="28"/>
          <w:lang w:val="uk-UA"/>
        </w:rPr>
        <w:t xml:space="preserve"> у зв</w:t>
      </w:r>
      <w:r w:rsidR="00816235" w:rsidRPr="00AE2CD0">
        <w:rPr>
          <w:sz w:val="28"/>
          <w:szCs w:val="28"/>
          <w:vertAlign w:val="superscript"/>
          <w:lang w:val="uk-UA"/>
        </w:rPr>
        <w:t>,</w:t>
      </w:r>
      <w:r w:rsidR="00816235" w:rsidRPr="00AE2CD0">
        <w:rPr>
          <w:sz w:val="28"/>
          <w:szCs w:val="28"/>
          <w:lang w:val="uk-UA"/>
        </w:rPr>
        <w:t>язку з ростом мінімальної заробітної плати</w:t>
      </w:r>
      <w:r w:rsidR="005D3BA1" w:rsidRPr="00AE2CD0">
        <w:rPr>
          <w:sz w:val="28"/>
          <w:szCs w:val="28"/>
          <w:lang w:val="uk-UA"/>
        </w:rPr>
        <w:t>.</w:t>
      </w:r>
    </w:p>
    <w:p w:rsidR="00AE2CD0" w:rsidRPr="00AE2CD0" w:rsidRDefault="00AE2CD0" w:rsidP="00425E2C">
      <w:pPr>
        <w:ind w:left="-993"/>
        <w:jc w:val="both"/>
        <w:rPr>
          <w:sz w:val="28"/>
          <w:szCs w:val="28"/>
          <w:lang w:val="uk-UA"/>
        </w:rPr>
      </w:pPr>
    </w:p>
    <w:p w:rsidR="006E2D9D" w:rsidRPr="00AE2CD0" w:rsidRDefault="006E2D9D" w:rsidP="006E2D9D">
      <w:pPr>
        <w:ind w:left="1429"/>
        <w:jc w:val="both"/>
        <w:rPr>
          <w:sz w:val="28"/>
          <w:szCs w:val="28"/>
          <w:lang w:val="uk-UA"/>
        </w:rPr>
      </w:pPr>
    </w:p>
    <w:p w:rsidR="00C138B9" w:rsidRPr="00AE2CD0" w:rsidRDefault="003E19D5" w:rsidP="003E19D5">
      <w:pPr>
        <w:ind w:left="142"/>
        <w:jc w:val="center"/>
        <w:rPr>
          <w:b/>
          <w:i/>
          <w:sz w:val="28"/>
          <w:szCs w:val="28"/>
          <w:lang w:val="uk-UA"/>
        </w:rPr>
      </w:pPr>
      <w:r w:rsidRPr="00AE2CD0">
        <w:rPr>
          <w:b/>
          <w:sz w:val="28"/>
          <w:szCs w:val="28"/>
          <w:lang w:val="uk-UA"/>
        </w:rPr>
        <w:t>4.2.</w:t>
      </w:r>
      <w:r w:rsidR="00053553" w:rsidRPr="00AE2CD0">
        <w:rPr>
          <w:b/>
          <w:sz w:val="28"/>
          <w:szCs w:val="28"/>
          <w:lang w:val="uk-UA"/>
        </w:rPr>
        <w:t xml:space="preserve"> </w:t>
      </w:r>
      <w:r w:rsidR="00770528" w:rsidRPr="00AE2CD0">
        <w:rPr>
          <w:b/>
          <w:i/>
          <w:sz w:val="28"/>
          <w:szCs w:val="28"/>
          <w:lang w:val="uk-UA"/>
        </w:rPr>
        <w:t>Матеріально-технічне забезпечення. Інф</w:t>
      </w:r>
      <w:r w:rsidR="00082F27" w:rsidRPr="00AE2CD0">
        <w:rPr>
          <w:b/>
          <w:i/>
          <w:sz w:val="28"/>
          <w:szCs w:val="28"/>
          <w:lang w:val="uk-UA"/>
        </w:rPr>
        <w:t>ормація про стан основних фондів у 2016 році</w:t>
      </w:r>
      <w:r w:rsidR="00770528" w:rsidRPr="00AE2CD0">
        <w:rPr>
          <w:b/>
          <w:i/>
          <w:sz w:val="28"/>
          <w:szCs w:val="28"/>
          <w:lang w:val="uk-UA"/>
        </w:rPr>
        <w:t>.</w:t>
      </w:r>
    </w:p>
    <w:p w:rsidR="004748AB" w:rsidRPr="00AE2CD0" w:rsidRDefault="004748AB" w:rsidP="004748AB">
      <w:pPr>
        <w:ind w:left="12"/>
        <w:jc w:val="both"/>
        <w:rPr>
          <w:b/>
          <w:sz w:val="28"/>
          <w:szCs w:val="28"/>
          <w:lang w:val="uk-UA"/>
        </w:rPr>
      </w:pPr>
    </w:p>
    <w:p w:rsidR="004748AB" w:rsidRPr="00AE2CD0" w:rsidRDefault="004748AB" w:rsidP="004748AB">
      <w:pPr>
        <w:jc w:val="both"/>
        <w:rPr>
          <w:sz w:val="28"/>
          <w:szCs w:val="28"/>
          <w:lang w:val="uk-UA"/>
        </w:rPr>
      </w:pPr>
      <w:r w:rsidRPr="00AE2CD0">
        <w:rPr>
          <w:sz w:val="28"/>
          <w:szCs w:val="28"/>
          <w:lang w:val="uk-UA"/>
        </w:rPr>
        <w:t xml:space="preserve">В таблиці </w:t>
      </w:r>
      <w:r w:rsidR="00D220D5" w:rsidRPr="00AE2CD0">
        <w:rPr>
          <w:sz w:val="28"/>
          <w:szCs w:val="28"/>
          <w:lang w:val="uk-UA"/>
        </w:rPr>
        <w:t>6</w:t>
      </w:r>
      <w:r w:rsidRPr="00AE2CD0">
        <w:rPr>
          <w:sz w:val="28"/>
          <w:szCs w:val="28"/>
          <w:lang w:val="uk-UA"/>
        </w:rPr>
        <w:t xml:space="preserve"> наведено інформація про стан основних фондів підприємства.</w:t>
      </w:r>
    </w:p>
    <w:p w:rsidR="00EE7D83" w:rsidRPr="00AE2CD0" w:rsidRDefault="007E3CE0" w:rsidP="004748AB">
      <w:pPr>
        <w:jc w:val="center"/>
        <w:rPr>
          <w:b/>
          <w:sz w:val="28"/>
          <w:szCs w:val="28"/>
          <w:lang w:val="uk-UA"/>
        </w:rPr>
      </w:pPr>
      <w:r w:rsidRPr="00AE2CD0">
        <w:rPr>
          <w:b/>
          <w:sz w:val="28"/>
          <w:szCs w:val="28"/>
          <w:lang w:val="uk-UA"/>
        </w:rPr>
        <w:t xml:space="preserve">                     </w:t>
      </w:r>
    </w:p>
    <w:p w:rsidR="00C138B9" w:rsidRPr="00AE2CD0" w:rsidRDefault="007E3CE0" w:rsidP="004748AB">
      <w:pPr>
        <w:jc w:val="center"/>
        <w:rPr>
          <w:b/>
          <w:sz w:val="28"/>
          <w:szCs w:val="28"/>
          <w:lang w:val="uk-UA"/>
        </w:rPr>
      </w:pPr>
      <w:r w:rsidRPr="00AE2CD0">
        <w:rPr>
          <w:b/>
          <w:sz w:val="28"/>
          <w:szCs w:val="28"/>
          <w:lang w:val="uk-UA"/>
        </w:rPr>
        <w:t xml:space="preserve">  </w:t>
      </w:r>
      <w:r w:rsidR="004748AB" w:rsidRPr="00AE2CD0">
        <w:rPr>
          <w:sz w:val="28"/>
          <w:szCs w:val="28"/>
          <w:lang w:val="uk-UA"/>
        </w:rPr>
        <w:t xml:space="preserve">Таблиця </w:t>
      </w:r>
      <w:r w:rsidR="00D220D5" w:rsidRPr="00AE2CD0">
        <w:rPr>
          <w:sz w:val="28"/>
          <w:szCs w:val="28"/>
          <w:lang w:val="uk-UA"/>
        </w:rPr>
        <w:t>6</w:t>
      </w:r>
      <w:r w:rsidR="004748AB" w:rsidRPr="00AE2CD0">
        <w:rPr>
          <w:b/>
          <w:sz w:val="28"/>
          <w:szCs w:val="28"/>
          <w:lang w:val="uk-UA"/>
        </w:rPr>
        <w:t xml:space="preserve"> - </w:t>
      </w:r>
      <w:r w:rsidR="009021F0" w:rsidRPr="00AE2CD0">
        <w:rPr>
          <w:b/>
          <w:sz w:val="28"/>
          <w:szCs w:val="28"/>
          <w:lang w:val="uk-UA"/>
        </w:rPr>
        <w:t xml:space="preserve">Залишкова вартість </w:t>
      </w:r>
      <w:r w:rsidR="00297C3A" w:rsidRPr="00AE2CD0">
        <w:rPr>
          <w:b/>
          <w:sz w:val="28"/>
          <w:szCs w:val="28"/>
          <w:lang w:val="uk-UA"/>
        </w:rPr>
        <w:t>(</w:t>
      </w:r>
      <w:r w:rsidR="009021F0" w:rsidRPr="00AE2CD0">
        <w:rPr>
          <w:b/>
          <w:sz w:val="28"/>
          <w:szCs w:val="28"/>
          <w:lang w:val="uk-UA"/>
        </w:rPr>
        <w:t>тис.грн.</w:t>
      </w:r>
      <w:r w:rsidR="00297C3A" w:rsidRPr="00AE2CD0">
        <w:rPr>
          <w:b/>
          <w:sz w:val="28"/>
          <w:szCs w:val="28"/>
          <w:lang w:val="uk-UA"/>
        </w:rPr>
        <w:t>)</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985"/>
        <w:gridCol w:w="1984"/>
        <w:gridCol w:w="1701"/>
      </w:tblGrid>
      <w:tr w:rsidR="00505432" w:rsidRPr="0034393E" w:rsidTr="002B4CAB">
        <w:trPr>
          <w:trHeight w:val="795"/>
        </w:trPr>
        <w:tc>
          <w:tcPr>
            <w:tcW w:w="3402" w:type="dxa"/>
            <w:vAlign w:val="center"/>
          </w:tcPr>
          <w:p w:rsidR="00505432" w:rsidRPr="0034393E" w:rsidRDefault="00505432" w:rsidP="00AE2CD0">
            <w:pPr>
              <w:jc w:val="center"/>
              <w:rPr>
                <w:sz w:val="26"/>
                <w:szCs w:val="26"/>
                <w:lang w:val="uk-UA"/>
              </w:rPr>
            </w:pPr>
            <w:r w:rsidRPr="0034393E">
              <w:rPr>
                <w:sz w:val="26"/>
                <w:szCs w:val="26"/>
                <w:lang w:val="uk-UA"/>
              </w:rPr>
              <w:t>Найменування</w:t>
            </w:r>
          </w:p>
        </w:tc>
        <w:tc>
          <w:tcPr>
            <w:tcW w:w="1985" w:type="dxa"/>
            <w:vAlign w:val="center"/>
          </w:tcPr>
          <w:p w:rsidR="00505432" w:rsidRPr="0034393E" w:rsidRDefault="00505432" w:rsidP="00AE2CD0">
            <w:pPr>
              <w:jc w:val="center"/>
              <w:rPr>
                <w:sz w:val="26"/>
                <w:szCs w:val="26"/>
                <w:lang w:val="uk-UA"/>
              </w:rPr>
            </w:pPr>
            <w:r w:rsidRPr="0034393E">
              <w:rPr>
                <w:sz w:val="26"/>
                <w:szCs w:val="26"/>
                <w:lang w:val="uk-UA"/>
              </w:rPr>
              <w:t>Станом</w:t>
            </w:r>
          </w:p>
          <w:p w:rsidR="00505432" w:rsidRPr="0034393E" w:rsidRDefault="00505432" w:rsidP="00AE2CD0">
            <w:pPr>
              <w:jc w:val="center"/>
              <w:rPr>
                <w:sz w:val="26"/>
                <w:szCs w:val="26"/>
                <w:lang w:val="uk-UA"/>
              </w:rPr>
            </w:pPr>
            <w:r w:rsidRPr="0034393E">
              <w:rPr>
                <w:sz w:val="26"/>
                <w:szCs w:val="26"/>
                <w:lang w:val="uk-UA"/>
              </w:rPr>
              <w:t>на 01.01.2015</w:t>
            </w:r>
          </w:p>
        </w:tc>
        <w:tc>
          <w:tcPr>
            <w:tcW w:w="1984" w:type="dxa"/>
            <w:vAlign w:val="center"/>
          </w:tcPr>
          <w:p w:rsidR="00505432" w:rsidRPr="0034393E" w:rsidRDefault="00505432" w:rsidP="00AE2CD0">
            <w:pPr>
              <w:jc w:val="center"/>
              <w:rPr>
                <w:sz w:val="26"/>
                <w:szCs w:val="26"/>
                <w:lang w:val="uk-UA"/>
              </w:rPr>
            </w:pPr>
            <w:r w:rsidRPr="0034393E">
              <w:rPr>
                <w:sz w:val="26"/>
                <w:szCs w:val="26"/>
                <w:lang w:val="uk-UA"/>
              </w:rPr>
              <w:t>Станом</w:t>
            </w:r>
          </w:p>
          <w:p w:rsidR="00505432" w:rsidRPr="0034393E" w:rsidRDefault="00505432" w:rsidP="00AE2CD0">
            <w:pPr>
              <w:jc w:val="center"/>
              <w:rPr>
                <w:sz w:val="26"/>
                <w:szCs w:val="26"/>
                <w:lang w:val="uk-UA"/>
              </w:rPr>
            </w:pPr>
            <w:r w:rsidRPr="0034393E">
              <w:rPr>
                <w:sz w:val="26"/>
                <w:szCs w:val="26"/>
                <w:lang w:val="uk-UA"/>
              </w:rPr>
              <w:t>на 01.01.2016</w:t>
            </w:r>
          </w:p>
        </w:tc>
        <w:tc>
          <w:tcPr>
            <w:tcW w:w="1701" w:type="dxa"/>
            <w:vAlign w:val="center"/>
          </w:tcPr>
          <w:p w:rsidR="00505432" w:rsidRPr="0034393E" w:rsidRDefault="00505432" w:rsidP="00AE2CD0">
            <w:pPr>
              <w:jc w:val="center"/>
              <w:rPr>
                <w:sz w:val="26"/>
                <w:szCs w:val="26"/>
                <w:lang w:val="uk-UA"/>
              </w:rPr>
            </w:pPr>
            <w:r w:rsidRPr="0034393E">
              <w:rPr>
                <w:sz w:val="26"/>
                <w:szCs w:val="26"/>
                <w:lang w:val="uk-UA"/>
              </w:rPr>
              <w:t>Станом</w:t>
            </w:r>
          </w:p>
          <w:p w:rsidR="00505432" w:rsidRPr="0034393E" w:rsidRDefault="00505432" w:rsidP="00AE2CD0">
            <w:pPr>
              <w:jc w:val="center"/>
              <w:rPr>
                <w:sz w:val="26"/>
                <w:szCs w:val="26"/>
                <w:lang w:val="uk-UA"/>
              </w:rPr>
            </w:pPr>
            <w:r w:rsidRPr="0034393E">
              <w:rPr>
                <w:sz w:val="26"/>
                <w:szCs w:val="26"/>
                <w:lang w:val="uk-UA"/>
              </w:rPr>
              <w:t>на 01.01.201</w:t>
            </w:r>
            <w:r w:rsidRPr="0034393E">
              <w:rPr>
                <w:sz w:val="26"/>
                <w:szCs w:val="26"/>
                <w:lang w:val="en-US"/>
              </w:rPr>
              <w:t>7</w:t>
            </w:r>
          </w:p>
        </w:tc>
      </w:tr>
      <w:tr w:rsidR="00505432" w:rsidRPr="0034393E" w:rsidTr="002B4CAB">
        <w:trPr>
          <w:trHeight w:val="538"/>
        </w:trPr>
        <w:tc>
          <w:tcPr>
            <w:tcW w:w="3402" w:type="dxa"/>
            <w:vAlign w:val="bottom"/>
          </w:tcPr>
          <w:p w:rsidR="00505432" w:rsidRPr="0034393E" w:rsidRDefault="00505432" w:rsidP="00297C3A">
            <w:pPr>
              <w:rPr>
                <w:sz w:val="26"/>
                <w:szCs w:val="26"/>
                <w:lang w:val="uk-UA"/>
              </w:rPr>
            </w:pPr>
            <w:r w:rsidRPr="0034393E">
              <w:rPr>
                <w:sz w:val="26"/>
                <w:szCs w:val="26"/>
                <w:lang w:val="uk-UA"/>
              </w:rPr>
              <w:t>Будівлі і споруди</w:t>
            </w:r>
          </w:p>
        </w:tc>
        <w:tc>
          <w:tcPr>
            <w:tcW w:w="1985" w:type="dxa"/>
            <w:vAlign w:val="bottom"/>
          </w:tcPr>
          <w:p w:rsidR="00505432" w:rsidRPr="0034393E" w:rsidRDefault="00505432" w:rsidP="00297C3A">
            <w:pPr>
              <w:jc w:val="center"/>
              <w:rPr>
                <w:sz w:val="26"/>
                <w:szCs w:val="26"/>
                <w:lang w:val="uk-UA"/>
              </w:rPr>
            </w:pPr>
            <w:r w:rsidRPr="0034393E">
              <w:rPr>
                <w:sz w:val="26"/>
                <w:szCs w:val="26"/>
                <w:lang w:val="uk-UA"/>
              </w:rPr>
              <w:t>29632</w:t>
            </w:r>
          </w:p>
        </w:tc>
        <w:tc>
          <w:tcPr>
            <w:tcW w:w="1984" w:type="dxa"/>
            <w:vAlign w:val="bottom"/>
          </w:tcPr>
          <w:p w:rsidR="00505432" w:rsidRPr="0034393E" w:rsidRDefault="00505432" w:rsidP="00297C3A">
            <w:pPr>
              <w:jc w:val="center"/>
              <w:rPr>
                <w:sz w:val="26"/>
                <w:szCs w:val="26"/>
                <w:lang w:val="uk-UA"/>
              </w:rPr>
            </w:pPr>
            <w:r w:rsidRPr="0034393E">
              <w:rPr>
                <w:sz w:val="26"/>
                <w:szCs w:val="26"/>
                <w:lang w:val="uk-UA"/>
              </w:rPr>
              <w:t>28243</w:t>
            </w:r>
          </w:p>
        </w:tc>
        <w:tc>
          <w:tcPr>
            <w:tcW w:w="1701" w:type="dxa"/>
          </w:tcPr>
          <w:p w:rsidR="00505432" w:rsidRPr="0034393E" w:rsidRDefault="00505432" w:rsidP="00297C3A">
            <w:pPr>
              <w:jc w:val="center"/>
              <w:rPr>
                <w:sz w:val="26"/>
                <w:szCs w:val="26"/>
                <w:lang w:val="en-US"/>
              </w:rPr>
            </w:pPr>
          </w:p>
          <w:p w:rsidR="00505432" w:rsidRPr="0034393E" w:rsidRDefault="00505432" w:rsidP="00297C3A">
            <w:pPr>
              <w:jc w:val="center"/>
              <w:rPr>
                <w:sz w:val="26"/>
                <w:szCs w:val="26"/>
                <w:lang w:val="uk-UA"/>
              </w:rPr>
            </w:pPr>
            <w:r w:rsidRPr="0034393E">
              <w:rPr>
                <w:sz w:val="26"/>
                <w:szCs w:val="26"/>
                <w:lang w:val="uk-UA"/>
              </w:rPr>
              <w:t>25348</w:t>
            </w:r>
          </w:p>
        </w:tc>
      </w:tr>
      <w:tr w:rsidR="00505432" w:rsidRPr="0034393E" w:rsidTr="002B4CAB">
        <w:trPr>
          <w:trHeight w:val="574"/>
        </w:trPr>
        <w:tc>
          <w:tcPr>
            <w:tcW w:w="3402" w:type="dxa"/>
            <w:vAlign w:val="bottom"/>
          </w:tcPr>
          <w:p w:rsidR="00505432" w:rsidRPr="0034393E" w:rsidRDefault="00505432" w:rsidP="00297C3A">
            <w:pPr>
              <w:rPr>
                <w:sz w:val="26"/>
                <w:szCs w:val="26"/>
                <w:lang w:val="uk-UA"/>
              </w:rPr>
            </w:pPr>
            <w:r w:rsidRPr="0034393E">
              <w:rPr>
                <w:sz w:val="26"/>
                <w:szCs w:val="26"/>
                <w:lang w:val="uk-UA"/>
              </w:rPr>
              <w:t>Машини та обладнання</w:t>
            </w:r>
          </w:p>
        </w:tc>
        <w:tc>
          <w:tcPr>
            <w:tcW w:w="1985" w:type="dxa"/>
            <w:vAlign w:val="bottom"/>
          </w:tcPr>
          <w:p w:rsidR="00505432" w:rsidRPr="0034393E" w:rsidRDefault="00505432" w:rsidP="00297C3A">
            <w:pPr>
              <w:jc w:val="center"/>
              <w:rPr>
                <w:sz w:val="26"/>
                <w:szCs w:val="26"/>
                <w:lang w:val="uk-UA"/>
              </w:rPr>
            </w:pPr>
            <w:r w:rsidRPr="0034393E">
              <w:rPr>
                <w:sz w:val="26"/>
                <w:szCs w:val="26"/>
                <w:lang w:val="uk-UA"/>
              </w:rPr>
              <w:t>22440</w:t>
            </w:r>
          </w:p>
        </w:tc>
        <w:tc>
          <w:tcPr>
            <w:tcW w:w="1984" w:type="dxa"/>
            <w:vAlign w:val="bottom"/>
          </w:tcPr>
          <w:p w:rsidR="00505432" w:rsidRPr="0034393E" w:rsidRDefault="00505432" w:rsidP="00297C3A">
            <w:pPr>
              <w:jc w:val="center"/>
              <w:rPr>
                <w:sz w:val="26"/>
                <w:szCs w:val="26"/>
                <w:lang w:val="uk-UA"/>
              </w:rPr>
            </w:pPr>
            <w:r w:rsidRPr="0034393E">
              <w:rPr>
                <w:sz w:val="26"/>
                <w:szCs w:val="26"/>
                <w:lang w:val="uk-UA"/>
              </w:rPr>
              <w:t>25149</w:t>
            </w:r>
          </w:p>
        </w:tc>
        <w:tc>
          <w:tcPr>
            <w:tcW w:w="1701" w:type="dxa"/>
          </w:tcPr>
          <w:p w:rsidR="00505432" w:rsidRPr="0034393E" w:rsidRDefault="00505432" w:rsidP="00297C3A">
            <w:pPr>
              <w:jc w:val="center"/>
              <w:rPr>
                <w:sz w:val="26"/>
                <w:szCs w:val="26"/>
                <w:lang w:val="en-US"/>
              </w:rPr>
            </w:pPr>
          </w:p>
          <w:p w:rsidR="00505432" w:rsidRPr="0034393E" w:rsidRDefault="00505432" w:rsidP="00297C3A">
            <w:pPr>
              <w:jc w:val="center"/>
              <w:rPr>
                <w:sz w:val="26"/>
                <w:szCs w:val="26"/>
                <w:lang w:val="uk-UA"/>
              </w:rPr>
            </w:pPr>
            <w:r w:rsidRPr="0034393E">
              <w:rPr>
                <w:sz w:val="26"/>
                <w:szCs w:val="26"/>
                <w:lang w:val="uk-UA"/>
              </w:rPr>
              <w:t>22775</w:t>
            </w:r>
          </w:p>
        </w:tc>
      </w:tr>
      <w:tr w:rsidR="00505432" w:rsidRPr="0034393E" w:rsidTr="002B4CAB">
        <w:trPr>
          <w:trHeight w:val="553"/>
        </w:trPr>
        <w:tc>
          <w:tcPr>
            <w:tcW w:w="3402" w:type="dxa"/>
            <w:vAlign w:val="bottom"/>
          </w:tcPr>
          <w:p w:rsidR="00505432" w:rsidRPr="0034393E" w:rsidRDefault="00505432" w:rsidP="00297C3A">
            <w:pPr>
              <w:rPr>
                <w:sz w:val="26"/>
                <w:szCs w:val="26"/>
                <w:lang w:val="uk-UA"/>
              </w:rPr>
            </w:pPr>
            <w:r w:rsidRPr="0034393E">
              <w:rPr>
                <w:sz w:val="26"/>
                <w:szCs w:val="26"/>
                <w:lang w:val="uk-UA"/>
              </w:rPr>
              <w:t>Транспортні засоби</w:t>
            </w:r>
          </w:p>
        </w:tc>
        <w:tc>
          <w:tcPr>
            <w:tcW w:w="1985" w:type="dxa"/>
            <w:vAlign w:val="bottom"/>
          </w:tcPr>
          <w:p w:rsidR="00505432" w:rsidRPr="0034393E" w:rsidRDefault="00505432" w:rsidP="00297C3A">
            <w:pPr>
              <w:jc w:val="center"/>
              <w:rPr>
                <w:sz w:val="26"/>
                <w:szCs w:val="26"/>
                <w:lang w:val="uk-UA"/>
              </w:rPr>
            </w:pPr>
            <w:r w:rsidRPr="0034393E">
              <w:rPr>
                <w:sz w:val="26"/>
                <w:szCs w:val="26"/>
                <w:lang w:val="uk-UA"/>
              </w:rPr>
              <w:t>396</w:t>
            </w:r>
          </w:p>
        </w:tc>
        <w:tc>
          <w:tcPr>
            <w:tcW w:w="1984" w:type="dxa"/>
            <w:vAlign w:val="bottom"/>
          </w:tcPr>
          <w:p w:rsidR="00505432" w:rsidRPr="0034393E" w:rsidRDefault="00505432" w:rsidP="00297C3A">
            <w:pPr>
              <w:jc w:val="center"/>
              <w:rPr>
                <w:sz w:val="26"/>
                <w:szCs w:val="26"/>
                <w:lang w:val="uk-UA"/>
              </w:rPr>
            </w:pPr>
            <w:r w:rsidRPr="0034393E">
              <w:rPr>
                <w:sz w:val="26"/>
                <w:szCs w:val="26"/>
                <w:lang w:val="uk-UA"/>
              </w:rPr>
              <w:t>294</w:t>
            </w:r>
          </w:p>
        </w:tc>
        <w:tc>
          <w:tcPr>
            <w:tcW w:w="1701" w:type="dxa"/>
          </w:tcPr>
          <w:p w:rsidR="00505432" w:rsidRPr="0034393E" w:rsidRDefault="00505432" w:rsidP="00297C3A">
            <w:pPr>
              <w:jc w:val="center"/>
              <w:rPr>
                <w:sz w:val="26"/>
                <w:szCs w:val="26"/>
                <w:lang w:val="en-US"/>
              </w:rPr>
            </w:pPr>
          </w:p>
          <w:p w:rsidR="00505432" w:rsidRPr="0034393E" w:rsidRDefault="00505432" w:rsidP="00297C3A">
            <w:pPr>
              <w:jc w:val="center"/>
              <w:rPr>
                <w:sz w:val="26"/>
                <w:szCs w:val="26"/>
                <w:lang w:val="uk-UA"/>
              </w:rPr>
            </w:pPr>
            <w:r w:rsidRPr="0034393E">
              <w:rPr>
                <w:sz w:val="26"/>
                <w:szCs w:val="26"/>
                <w:lang w:val="uk-UA"/>
              </w:rPr>
              <w:t>232</w:t>
            </w:r>
          </w:p>
        </w:tc>
      </w:tr>
      <w:tr w:rsidR="00505432" w:rsidRPr="0034393E" w:rsidTr="002B4CAB">
        <w:tc>
          <w:tcPr>
            <w:tcW w:w="3402" w:type="dxa"/>
            <w:vAlign w:val="bottom"/>
          </w:tcPr>
          <w:p w:rsidR="00505432" w:rsidRPr="0034393E" w:rsidRDefault="00505432" w:rsidP="00297C3A">
            <w:pPr>
              <w:rPr>
                <w:sz w:val="26"/>
                <w:szCs w:val="26"/>
                <w:lang w:val="uk-UA"/>
              </w:rPr>
            </w:pPr>
            <w:r w:rsidRPr="0034393E">
              <w:rPr>
                <w:sz w:val="26"/>
                <w:szCs w:val="26"/>
                <w:lang w:val="uk-UA"/>
              </w:rPr>
              <w:t>Інструмент,прилади та інвентар</w:t>
            </w:r>
          </w:p>
        </w:tc>
        <w:tc>
          <w:tcPr>
            <w:tcW w:w="1985" w:type="dxa"/>
            <w:vAlign w:val="bottom"/>
          </w:tcPr>
          <w:p w:rsidR="00505432" w:rsidRPr="0034393E" w:rsidRDefault="00505432" w:rsidP="00297C3A">
            <w:pPr>
              <w:jc w:val="center"/>
              <w:rPr>
                <w:sz w:val="26"/>
                <w:szCs w:val="26"/>
                <w:lang w:val="uk-UA"/>
              </w:rPr>
            </w:pPr>
            <w:r w:rsidRPr="0034393E">
              <w:rPr>
                <w:sz w:val="26"/>
                <w:szCs w:val="26"/>
                <w:lang w:val="uk-UA"/>
              </w:rPr>
              <w:t>358</w:t>
            </w:r>
          </w:p>
        </w:tc>
        <w:tc>
          <w:tcPr>
            <w:tcW w:w="1984" w:type="dxa"/>
            <w:vAlign w:val="bottom"/>
          </w:tcPr>
          <w:p w:rsidR="00505432" w:rsidRPr="0034393E" w:rsidRDefault="00505432" w:rsidP="00297C3A">
            <w:pPr>
              <w:jc w:val="center"/>
              <w:rPr>
                <w:sz w:val="26"/>
                <w:szCs w:val="26"/>
                <w:lang w:val="uk-UA"/>
              </w:rPr>
            </w:pPr>
            <w:r w:rsidRPr="0034393E">
              <w:rPr>
                <w:sz w:val="26"/>
                <w:szCs w:val="26"/>
                <w:lang w:val="uk-UA"/>
              </w:rPr>
              <w:t>296</w:t>
            </w:r>
          </w:p>
        </w:tc>
        <w:tc>
          <w:tcPr>
            <w:tcW w:w="1701" w:type="dxa"/>
          </w:tcPr>
          <w:p w:rsidR="00505432" w:rsidRPr="0034393E" w:rsidRDefault="00505432" w:rsidP="00297C3A">
            <w:pPr>
              <w:jc w:val="center"/>
              <w:rPr>
                <w:sz w:val="26"/>
                <w:szCs w:val="26"/>
                <w:lang w:val="en-US"/>
              </w:rPr>
            </w:pPr>
          </w:p>
          <w:p w:rsidR="00505432" w:rsidRPr="0034393E" w:rsidRDefault="00505432" w:rsidP="00297C3A">
            <w:pPr>
              <w:jc w:val="center"/>
              <w:rPr>
                <w:sz w:val="26"/>
                <w:szCs w:val="26"/>
                <w:lang w:val="en-US"/>
              </w:rPr>
            </w:pPr>
          </w:p>
          <w:p w:rsidR="00505432" w:rsidRPr="0034393E" w:rsidRDefault="00505432" w:rsidP="00297C3A">
            <w:pPr>
              <w:jc w:val="center"/>
              <w:rPr>
                <w:sz w:val="26"/>
                <w:szCs w:val="26"/>
                <w:lang w:val="uk-UA"/>
              </w:rPr>
            </w:pPr>
            <w:r w:rsidRPr="0034393E">
              <w:rPr>
                <w:sz w:val="26"/>
                <w:szCs w:val="26"/>
                <w:lang w:val="uk-UA"/>
              </w:rPr>
              <w:t>222</w:t>
            </w:r>
          </w:p>
        </w:tc>
      </w:tr>
      <w:tr w:rsidR="00505432" w:rsidRPr="0034393E" w:rsidTr="002B4CAB">
        <w:trPr>
          <w:trHeight w:val="556"/>
        </w:trPr>
        <w:tc>
          <w:tcPr>
            <w:tcW w:w="3402" w:type="dxa"/>
            <w:vAlign w:val="bottom"/>
          </w:tcPr>
          <w:p w:rsidR="00505432" w:rsidRPr="0034393E" w:rsidRDefault="00505432" w:rsidP="00297C3A">
            <w:pPr>
              <w:rPr>
                <w:sz w:val="26"/>
                <w:szCs w:val="26"/>
                <w:lang w:val="uk-UA"/>
              </w:rPr>
            </w:pPr>
            <w:r w:rsidRPr="0034393E">
              <w:rPr>
                <w:sz w:val="26"/>
                <w:szCs w:val="26"/>
                <w:lang w:val="uk-UA"/>
              </w:rPr>
              <w:t>Інші основні засоби</w:t>
            </w:r>
          </w:p>
        </w:tc>
        <w:tc>
          <w:tcPr>
            <w:tcW w:w="1985" w:type="dxa"/>
            <w:vAlign w:val="bottom"/>
          </w:tcPr>
          <w:p w:rsidR="00505432" w:rsidRPr="0034393E" w:rsidRDefault="00505432" w:rsidP="00297C3A">
            <w:pPr>
              <w:jc w:val="center"/>
              <w:rPr>
                <w:sz w:val="26"/>
                <w:szCs w:val="26"/>
                <w:lang w:val="uk-UA"/>
              </w:rPr>
            </w:pPr>
            <w:r w:rsidRPr="0034393E">
              <w:rPr>
                <w:sz w:val="26"/>
                <w:szCs w:val="26"/>
                <w:lang w:val="uk-UA"/>
              </w:rPr>
              <w:t>10</w:t>
            </w:r>
          </w:p>
        </w:tc>
        <w:tc>
          <w:tcPr>
            <w:tcW w:w="1984" w:type="dxa"/>
            <w:vAlign w:val="bottom"/>
          </w:tcPr>
          <w:p w:rsidR="00505432" w:rsidRPr="0034393E" w:rsidRDefault="00505432" w:rsidP="00297C3A">
            <w:pPr>
              <w:jc w:val="center"/>
              <w:rPr>
                <w:sz w:val="26"/>
                <w:szCs w:val="26"/>
                <w:lang w:val="uk-UA"/>
              </w:rPr>
            </w:pPr>
            <w:r w:rsidRPr="0034393E">
              <w:rPr>
                <w:sz w:val="26"/>
                <w:szCs w:val="26"/>
                <w:lang w:val="uk-UA"/>
              </w:rPr>
              <w:t>8</w:t>
            </w:r>
          </w:p>
        </w:tc>
        <w:tc>
          <w:tcPr>
            <w:tcW w:w="1701" w:type="dxa"/>
          </w:tcPr>
          <w:p w:rsidR="00505432" w:rsidRPr="0034393E" w:rsidRDefault="00505432" w:rsidP="00297C3A">
            <w:pPr>
              <w:jc w:val="center"/>
              <w:rPr>
                <w:sz w:val="26"/>
                <w:szCs w:val="26"/>
                <w:lang w:val="en-US"/>
              </w:rPr>
            </w:pPr>
          </w:p>
          <w:p w:rsidR="00505432" w:rsidRPr="0034393E" w:rsidRDefault="00505432" w:rsidP="00297C3A">
            <w:pPr>
              <w:jc w:val="center"/>
              <w:rPr>
                <w:sz w:val="26"/>
                <w:szCs w:val="26"/>
                <w:lang w:val="uk-UA"/>
              </w:rPr>
            </w:pPr>
            <w:r w:rsidRPr="0034393E">
              <w:rPr>
                <w:sz w:val="26"/>
                <w:szCs w:val="26"/>
                <w:lang w:val="uk-UA"/>
              </w:rPr>
              <w:t>7</w:t>
            </w:r>
          </w:p>
        </w:tc>
      </w:tr>
      <w:tr w:rsidR="00505432" w:rsidRPr="0034393E" w:rsidTr="002B4CAB">
        <w:trPr>
          <w:trHeight w:val="422"/>
        </w:trPr>
        <w:tc>
          <w:tcPr>
            <w:tcW w:w="3402" w:type="dxa"/>
            <w:vAlign w:val="bottom"/>
          </w:tcPr>
          <w:p w:rsidR="00505432" w:rsidRPr="0034393E" w:rsidRDefault="00505432" w:rsidP="00297C3A">
            <w:pPr>
              <w:rPr>
                <w:sz w:val="26"/>
                <w:szCs w:val="26"/>
                <w:lang w:val="uk-UA"/>
              </w:rPr>
            </w:pPr>
            <w:r w:rsidRPr="0034393E">
              <w:rPr>
                <w:sz w:val="26"/>
                <w:szCs w:val="26"/>
                <w:lang w:val="uk-UA"/>
              </w:rPr>
              <w:t>Всього:</w:t>
            </w:r>
          </w:p>
        </w:tc>
        <w:tc>
          <w:tcPr>
            <w:tcW w:w="1985" w:type="dxa"/>
            <w:vAlign w:val="bottom"/>
          </w:tcPr>
          <w:p w:rsidR="00505432" w:rsidRPr="0034393E" w:rsidRDefault="00505432" w:rsidP="00297C3A">
            <w:pPr>
              <w:jc w:val="center"/>
              <w:rPr>
                <w:sz w:val="26"/>
                <w:szCs w:val="26"/>
                <w:lang w:val="uk-UA"/>
              </w:rPr>
            </w:pPr>
            <w:r w:rsidRPr="0034393E">
              <w:rPr>
                <w:sz w:val="26"/>
                <w:szCs w:val="26"/>
                <w:lang w:val="uk-UA"/>
              </w:rPr>
              <w:t>52836</w:t>
            </w:r>
          </w:p>
        </w:tc>
        <w:tc>
          <w:tcPr>
            <w:tcW w:w="1984" w:type="dxa"/>
            <w:vAlign w:val="bottom"/>
          </w:tcPr>
          <w:p w:rsidR="00505432" w:rsidRPr="0034393E" w:rsidRDefault="00505432" w:rsidP="00297C3A">
            <w:pPr>
              <w:jc w:val="center"/>
              <w:rPr>
                <w:sz w:val="26"/>
                <w:szCs w:val="26"/>
                <w:lang w:val="uk-UA"/>
              </w:rPr>
            </w:pPr>
            <w:r w:rsidRPr="0034393E">
              <w:rPr>
                <w:sz w:val="26"/>
                <w:szCs w:val="26"/>
                <w:lang w:val="uk-UA"/>
              </w:rPr>
              <w:t>53990</w:t>
            </w:r>
          </w:p>
        </w:tc>
        <w:tc>
          <w:tcPr>
            <w:tcW w:w="1701" w:type="dxa"/>
          </w:tcPr>
          <w:p w:rsidR="00505432" w:rsidRPr="0034393E" w:rsidRDefault="00505432" w:rsidP="00297C3A">
            <w:pPr>
              <w:jc w:val="center"/>
              <w:rPr>
                <w:sz w:val="26"/>
                <w:szCs w:val="26"/>
                <w:lang w:val="en-US"/>
              </w:rPr>
            </w:pPr>
          </w:p>
          <w:p w:rsidR="00505432" w:rsidRPr="0034393E" w:rsidRDefault="00505432" w:rsidP="00297C3A">
            <w:pPr>
              <w:jc w:val="center"/>
              <w:rPr>
                <w:sz w:val="26"/>
                <w:szCs w:val="26"/>
                <w:lang w:val="uk-UA"/>
              </w:rPr>
            </w:pPr>
            <w:r w:rsidRPr="0034393E">
              <w:rPr>
                <w:sz w:val="26"/>
                <w:szCs w:val="26"/>
                <w:lang w:val="uk-UA"/>
              </w:rPr>
              <w:t>48584</w:t>
            </w:r>
          </w:p>
        </w:tc>
      </w:tr>
      <w:tr w:rsidR="00505432" w:rsidRPr="0034393E" w:rsidTr="002B4CAB">
        <w:trPr>
          <w:trHeight w:val="412"/>
        </w:trPr>
        <w:tc>
          <w:tcPr>
            <w:tcW w:w="3402" w:type="dxa"/>
            <w:vAlign w:val="bottom"/>
          </w:tcPr>
          <w:p w:rsidR="00505432" w:rsidRPr="0034393E" w:rsidRDefault="00505432" w:rsidP="00297C3A">
            <w:pPr>
              <w:rPr>
                <w:sz w:val="26"/>
                <w:szCs w:val="26"/>
                <w:lang w:val="uk-UA"/>
              </w:rPr>
            </w:pPr>
            <w:r w:rsidRPr="0034393E">
              <w:rPr>
                <w:sz w:val="26"/>
                <w:szCs w:val="26"/>
                <w:lang w:val="uk-UA"/>
              </w:rPr>
              <w:t>Коефіцієнт зносу</w:t>
            </w:r>
          </w:p>
        </w:tc>
        <w:tc>
          <w:tcPr>
            <w:tcW w:w="1985" w:type="dxa"/>
            <w:vAlign w:val="bottom"/>
          </w:tcPr>
          <w:p w:rsidR="00505432" w:rsidRPr="0034393E" w:rsidRDefault="00505432" w:rsidP="00297C3A">
            <w:pPr>
              <w:jc w:val="center"/>
              <w:rPr>
                <w:sz w:val="26"/>
                <w:szCs w:val="26"/>
                <w:lang w:val="uk-UA"/>
              </w:rPr>
            </w:pPr>
            <w:r w:rsidRPr="0034393E">
              <w:rPr>
                <w:sz w:val="26"/>
                <w:szCs w:val="26"/>
                <w:lang w:val="uk-UA"/>
              </w:rPr>
              <w:t>0,600957653</w:t>
            </w:r>
          </w:p>
        </w:tc>
        <w:tc>
          <w:tcPr>
            <w:tcW w:w="1984" w:type="dxa"/>
            <w:vAlign w:val="bottom"/>
          </w:tcPr>
          <w:p w:rsidR="00505432" w:rsidRPr="0034393E" w:rsidRDefault="00505432" w:rsidP="00297C3A">
            <w:pPr>
              <w:jc w:val="center"/>
              <w:rPr>
                <w:sz w:val="26"/>
                <w:szCs w:val="26"/>
                <w:lang w:val="uk-UA"/>
              </w:rPr>
            </w:pPr>
            <w:r w:rsidRPr="0034393E">
              <w:rPr>
                <w:sz w:val="26"/>
                <w:szCs w:val="26"/>
                <w:lang w:val="uk-UA"/>
              </w:rPr>
              <w:t>0,617783441</w:t>
            </w:r>
          </w:p>
        </w:tc>
        <w:tc>
          <w:tcPr>
            <w:tcW w:w="1701" w:type="dxa"/>
          </w:tcPr>
          <w:p w:rsidR="00505432" w:rsidRPr="0034393E" w:rsidRDefault="00505432" w:rsidP="00297C3A">
            <w:pPr>
              <w:jc w:val="center"/>
              <w:rPr>
                <w:sz w:val="26"/>
                <w:szCs w:val="26"/>
                <w:lang w:val="en-US"/>
              </w:rPr>
            </w:pPr>
          </w:p>
          <w:p w:rsidR="00505432" w:rsidRPr="0034393E" w:rsidRDefault="00505432" w:rsidP="00297C3A">
            <w:pPr>
              <w:jc w:val="center"/>
              <w:rPr>
                <w:sz w:val="26"/>
                <w:szCs w:val="26"/>
                <w:lang w:val="uk-UA"/>
              </w:rPr>
            </w:pPr>
            <w:r w:rsidRPr="0034393E">
              <w:rPr>
                <w:sz w:val="26"/>
                <w:szCs w:val="26"/>
                <w:lang w:val="uk-UA"/>
              </w:rPr>
              <w:t>0,661189991</w:t>
            </w:r>
          </w:p>
        </w:tc>
      </w:tr>
      <w:tr w:rsidR="00505432" w:rsidRPr="0034393E" w:rsidTr="002B4CAB">
        <w:trPr>
          <w:trHeight w:val="559"/>
        </w:trPr>
        <w:tc>
          <w:tcPr>
            <w:tcW w:w="3402" w:type="dxa"/>
            <w:vAlign w:val="bottom"/>
          </w:tcPr>
          <w:p w:rsidR="00505432" w:rsidRPr="0034393E" w:rsidRDefault="00505432" w:rsidP="00297C3A">
            <w:pPr>
              <w:rPr>
                <w:sz w:val="26"/>
                <w:szCs w:val="26"/>
                <w:lang w:val="uk-UA"/>
              </w:rPr>
            </w:pPr>
            <w:r w:rsidRPr="0034393E">
              <w:rPr>
                <w:sz w:val="26"/>
                <w:szCs w:val="26"/>
                <w:lang w:val="uk-UA"/>
              </w:rPr>
              <w:t>Коефіцієнт придатності</w:t>
            </w:r>
          </w:p>
        </w:tc>
        <w:tc>
          <w:tcPr>
            <w:tcW w:w="1985" w:type="dxa"/>
            <w:vAlign w:val="bottom"/>
          </w:tcPr>
          <w:p w:rsidR="00505432" w:rsidRPr="0034393E" w:rsidRDefault="00505432" w:rsidP="00297C3A">
            <w:pPr>
              <w:jc w:val="center"/>
              <w:rPr>
                <w:sz w:val="26"/>
                <w:szCs w:val="26"/>
                <w:lang w:val="uk-UA"/>
              </w:rPr>
            </w:pPr>
            <w:r w:rsidRPr="0034393E">
              <w:rPr>
                <w:sz w:val="26"/>
                <w:szCs w:val="26"/>
                <w:lang w:val="uk-UA"/>
              </w:rPr>
              <w:t>0,399042347</w:t>
            </w:r>
          </w:p>
        </w:tc>
        <w:tc>
          <w:tcPr>
            <w:tcW w:w="1984" w:type="dxa"/>
            <w:vAlign w:val="bottom"/>
          </w:tcPr>
          <w:p w:rsidR="00505432" w:rsidRPr="0034393E" w:rsidRDefault="00505432" w:rsidP="00297C3A">
            <w:pPr>
              <w:jc w:val="center"/>
              <w:rPr>
                <w:sz w:val="26"/>
                <w:szCs w:val="26"/>
                <w:lang w:val="uk-UA"/>
              </w:rPr>
            </w:pPr>
            <w:r w:rsidRPr="0034393E">
              <w:rPr>
                <w:sz w:val="26"/>
                <w:szCs w:val="26"/>
                <w:lang w:val="uk-UA"/>
              </w:rPr>
              <w:t>0,382216559</w:t>
            </w:r>
          </w:p>
        </w:tc>
        <w:tc>
          <w:tcPr>
            <w:tcW w:w="1701" w:type="dxa"/>
          </w:tcPr>
          <w:p w:rsidR="00505432" w:rsidRPr="0034393E" w:rsidRDefault="00505432" w:rsidP="00297C3A">
            <w:pPr>
              <w:jc w:val="center"/>
              <w:rPr>
                <w:sz w:val="26"/>
                <w:szCs w:val="26"/>
                <w:lang w:val="en-US"/>
              </w:rPr>
            </w:pPr>
          </w:p>
          <w:p w:rsidR="00505432" w:rsidRPr="0034393E" w:rsidRDefault="00505432" w:rsidP="00297C3A">
            <w:pPr>
              <w:jc w:val="center"/>
              <w:rPr>
                <w:sz w:val="26"/>
                <w:szCs w:val="26"/>
                <w:lang w:val="uk-UA"/>
              </w:rPr>
            </w:pPr>
            <w:r w:rsidRPr="0034393E">
              <w:rPr>
                <w:sz w:val="26"/>
                <w:szCs w:val="26"/>
                <w:lang w:val="uk-UA"/>
              </w:rPr>
              <w:t>0,338810009</w:t>
            </w:r>
          </w:p>
        </w:tc>
      </w:tr>
    </w:tbl>
    <w:p w:rsidR="00C138B9" w:rsidRPr="0034393E" w:rsidRDefault="00C138B9" w:rsidP="00C138B9">
      <w:pPr>
        <w:ind w:left="1429"/>
        <w:jc w:val="both"/>
        <w:rPr>
          <w:lang w:val="uk-UA"/>
        </w:rPr>
      </w:pPr>
    </w:p>
    <w:p w:rsidR="001C67ED" w:rsidRPr="00AE2CD0" w:rsidRDefault="00ED44D7" w:rsidP="001C67ED">
      <w:pPr>
        <w:jc w:val="both"/>
        <w:rPr>
          <w:sz w:val="28"/>
          <w:szCs w:val="28"/>
          <w:lang w:val="uk-UA"/>
        </w:rPr>
      </w:pPr>
      <w:r w:rsidRPr="0034393E">
        <w:rPr>
          <w:sz w:val="28"/>
          <w:szCs w:val="28"/>
          <w:lang w:val="uk-UA"/>
        </w:rPr>
        <w:t xml:space="preserve">    </w:t>
      </w:r>
      <w:r w:rsidRPr="00AE2CD0">
        <w:rPr>
          <w:sz w:val="28"/>
          <w:szCs w:val="28"/>
          <w:lang w:val="uk-UA"/>
        </w:rPr>
        <w:t>За період 2016р. відбулося зменшення залишкової вартості основних фондів підприємства всього на 5 406 тис.грн. або на 10%</w:t>
      </w:r>
      <w:r w:rsidR="001C67ED" w:rsidRPr="00AE2CD0">
        <w:rPr>
          <w:sz w:val="28"/>
          <w:szCs w:val="28"/>
          <w:lang w:val="uk-UA"/>
        </w:rPr>
        <w:t xml:space="preserve">, коефіцієнт зносу збільшився на 0,04340655 або на 7%, </w:t>
      </w:r>
      <w:r w:rsidR="004913CC" w:rsidRPr="00AE2CD0">
        <w:rPr>
          <w:sz w:val="28"/>
          <w:szCs w:val="28"/>
          <w:lang w:val="uk-UA"/>
        </w:rPr>
        <w:t xml:space="preserve">відповідно </w:t>
      </w:r>
      <w:r w:rsidR="001C67ED" w:rsidRPr="00AE2CD0">
        <w:rPr>
          <w:sz w:val="28"/>
          <w:szCs w:val="28"/>
          <w:lang w:val="uk-UA"/>
        </w:rPr>
        <w:t xml:space="preserve">коефіцієнт придатності зменшився на 0,04340655 або на </w:t>
      </w:r>
      <w:r w:rsidR="004913CC" w:rsidRPr="00AE2CD0">
        <w:rPr>
          <w:sz w:val="28"/>
          <w:szCs w:val="28"/>
          <w:lang w:val="uk-UA"/>
        </w:rPr>
        <w:t>11,4</w:t>
      </w:r>
      <w:r w:rsidR="001C67ED" w:rsidRPr="00AE2CD0">
        <w:rPr>
          <w:sz w:val="28"/>
          <w:szCs w:val="28"/>
          <w:lang w:val="uk-UA"/>
        </w:rPr>
        <w:t xml:space="preserve">%. </w:t>
      </w:r>
    </w:p>
    <w:p w:rsidR="00C138B9" w:rsidRPr="00AE2CD0" w:rsidRDefault="001C67ED" w:rsidP="00ED44D7">
      <w:pPr>
        <w:jc w:val="both"/>
        <w:rPr>
          <w:sz w:val="28"/>
          <w:szCs w:val="28"/>
          <w:lang w:val="uk-UA"/>
        </w:rPr>
      </w:pPr>
      <w:r w:rsidRPr="00AE2CD0">
        <w:rPr>
          <w:sz w:val="28"/>
          <w:szCs w:val="28"/>
          <w:lang w:val="uk-UA"/>
        </w:rPr>
        <w:t xml:space="preserve">     На початок року первісна (переоцінена) вартість </w:t>
      </w:r>
      <w:r w:rsidR="00482339" w:rsidRPr="00AE2CD0">
        <w:rPr>
          <w:sz w:val="28"/>
          <w:szCs w:val="28"/>
          <w:lang w:val="uk-UA"/>
        </w:rPr>
        <w:t xml:space="preserve">основних фондів </w:t>
      </w:r>
      <w:r w:rsidRPr="00AE2CD0">
        <w:rPr>
          <w:sz w:val="28"/>
          <w:szCs w:val="28"/>
          <w:lang w:val="uk-UA"/>
        </w:rPr>
        <w:t xml:space="preserve">складала 141 255 тис.грн., </w:t>
      </w:r>
      <w:r w:rsidR="004913CC" w:rsidRPr="00AE2CD0">
        <w:rPr>
          <w:sz w:val="28"/>
          <w:szCs w:val="28"/>
          <w:lang w:val="uk-UA"/>
        </w:rPr>
        <w:t>надійшло за рік 2 514 тис.грн., вибуло за рік 373 тис.грн.</w:t>
      </w:r>
      <w:r w:rsidR="00482339" w:rsidRPr="00AE2CD0">
        <w:rPr>
          <w:sz w:val="28"/>
          <w:szCs w:val="28"/>
          <w:lang w:val="uk-UA"/>
        </w:rPr>
        <w:t xml:space="preserve"> </w:t>
      </w:r>
      <w:r w:rsidR="004913CC" w:rsidRPr="00AE2CD0">
        <w:rPr>
          <w:sz w:val="28"/>
          <w:szCs w:val="28"/>
          <w:lang w:val="uk-UA"/>
        </w:rPr>
        <w:t xml:space="preserve"> </w:t>
      </w:r>
      <w:r w:rsidR="00482339" w:rsidRPr="00AE2CD0">
        <w:rPr>
          <w:sz w:val="28"/>
          <w:szCs w:val="28"/>
          <w:lang w:val="uk-UA"/>
        </w:rPr>
        <w:t>Н</w:t>
      </w:r>
      <w:r w:rsidR="004913CC" w:rsidRPr="00AE2CD0">
        <w:rPr>
          <w:sz w:val="28"/>
          <w:szCs w:val="28"/>
          <w:lang w:val="uk-UA"/>
        </w:rPr>
        <w:t>а кінець року первісна (переоцінена) вартість склала  143 396 тис.грн.</w:t>
      </w:r>
      <w:r w:rsidR="00482339" w:rsidRPr="00AE2CD0">
        <w:rPr>
          <w:sz w:val="28"/>
          <w:szCs w:val="28"/>
          <w:lang w:val="uk-UA"/>
        </w:rPr>
        <w:t xml:space="preserve"> </w:t>
      </w:r>
      <w:r w:rsidR="009F548D" w:rsidRPr="00AE2CD0">
        <w:rPr>
          <w:sz w:val="28"/>
          <w:szCs w:val="28"/>
          <w:lang w:val="uk-UA"/>
        </w:rPr>
        <w:t>(141255 +2514–373)</w:t>
      </w:r>
      <w:r w:rsidR="00961FA8" w:rsidRPr="00AE2CD0">
        <w:rPr>
          <w:sz w:val="28"/>
          <w:szCs w:val="28"/>
          <w:lang w:val="uk-UA"/>
        </w:rPr>
        <w:t>.</w:t>
      </w:r>
      <w:r w:rsidR="009F548D" w:rsidRPr="00AE2CD0">
        <w:rPr>
          <w:sz w:val="28"/>
          <w:szCs w:val="28"/>
          <w:lang w:val="uk-UA"/>
        </w:rPr>
        <w:t xml:space="preserve"> </w:t>
      </w:r>
      <w:r w:rsidR="00505286" w:rsidRPr="00AE2CD0">
        <w:rPr>
          <w:sz w:val="28"/>
          <w:szCs w:val="28"/>
          <w:lang w:val="uk-UA"/>
        </w:rPr>
        <w:t>З</w:t>
      </w:r>
      <w:r w:rsidR="00482339" w:rsidRPr="00AE2CD0">
        <w:rPr>
          <w:sz w:val="28"/>
          <w:szCs w:val="28"/>
          <w:lang w:val="uk-UA"/>
        </w:rPr>
        <w:t xml:space="preserve">більшення </w:t>
      </w:r>
      <w:r w:rsidR="00505286" w:rsidRPr="00AE2CD0">
        <w:rPr>
          <w:sz w:val="28"/>
          <w:szCs w:val="28"/>
          <w:lang w:val="uk-UA"/>
        </w:rPr>
        <w:t>-</w:t>
      </w:r>
      <w:r w:rsidR="00482339" w:rsidRPr="00AE2CD0">
        <w:rPr>
          <w:sz w:val="28"/>
          <w:szCs w:val="28"/>
          <w:lang w:val="uk-UA"/>
        </w:rPr>
        <w:t xml:space="preserve"> 2 141тис.грн., або 1,5%.</w:t>
      </w:r>
    </w:p>
    <w:p w:rsidR="00961FA8" w:rsidRPr="00AE2CD0" w:rsidRDefault="00505286" w:rsidP="00961FA8">
      <w:pPr>
        <w:jc w:val="both"/>
        <w:rPr>
          <w:sz w:val="28"/>
          <w:szCs w:val="28"/>
          <w:lang w:val="uk-UA"/>
        </w:rPr>
      </w:pPr>
      <w:r w:rsidRPr="00AE2CD0">
        <w:rPr>
          <w:sz w:val="28"/>
          <w:szCs w:val="28"/>
          <w:lang w:val="uk-UA"/>
        </w:rPr>
        <w:t xml:space="preserve">     З</w:t>
      </w:r>
      <w:r w:rsidR="00482339" w:rsidRPr="00AE2CD0">
        <w:rPr>
          <w:sz w:val="28"/>
          <w:szCs w:val="28"/>
          <w:lang w:val="uk-UA"/>
        </w:rPr>
        <w:t>нос</w:t>
      </w:r>
      <w:r w:rsidRPr="00AE2CD0">
        <w:rPr>
          <w:sz w:val="28"/>
          <w:szCs w:val="28"/>
          <w:lang w:val="uk-UA"/>
        </w:rPr>
        <w:t xml:space="preserve"> основних фондів на початок 2016 року складав</w:t>
      </w:r>
      <w:r w:rsidR="00482339" w:rsidRPr="00AE2CD0">
        <w:rPr>
          <w:sz w:val="28"/>
          <w:szCs w:val="28"/>
          <w:lang w:val="uk-UA"/>
        </w:rPr>
        <w:t xml:space="preserve"> - 87 265 тис.грн., </w:t>
      </w:r>
      <w:r w:rsidRPr="00AE2CD0">
        <w:rPr>
          <w:sz w:val="28"/>
          <w:szCs w:val="28"/>
          <w:lang w:val="uk-UA"/>
        </w:rPr>
        <w:t>протягом  року нараховано амортизаційних відрахувань 7899 тис.грн., вибуло за рік 370 тис.грн.</w:t>
      </w:r>
      <w:r w:rsidR="00961FA8" w:rsidRPr="00AE2CD0">
        <w:rPr>
          <w:sz w:val="28"/>
          <w:szCs w:val="28"/>
          <w:lang w:val="uk-UA"/>
        </w:rPr>
        <w:t xml:space="preserve">, інші зміни за рік 18 тис.грн, </w:t>
      </w:r>
      <w:r w:rsidR="00482339" w:rsidRPr="00AE2CD0">
        <w:rPr>
          <w:sz w:val="28"/>
          <w:szCs w:val="28"/>
          <w:lang w:val="uk-UA"/>
        </w:rPr>
        <w:t>знос</w:t>
      </w:r>
      <w:r w:rsidR="00961FA8" w:rsidRPr="00AE2CD0">
        <w:rPr>
          <w:sz w:val="28"/>
          <w:szCs w:val="28"/>
          <w:lang w:val="uk-UA"/>
        </w:rPr>
        <w:t xml:space="preserve"> на кінець року</w:t>
      </w:r>
      <w:r w:rsidR="00482339" w:rsidRPr="00AE2CD0">
        <w:rPr>
          <w:sz w:val="28"/>
          <w:szCs w:val="28"/>
          <w:lang w:val="uk-UA"/>
        </w:rPr>
        <w:t xml:space="preserve"> – 94 812 тис.грн.</w:t>
      </w:r>
      <w:r w:rsidR="00961FA8" w:rsidRPr="00AE2CD0">
        <w:rPr>
          <w:sz w:val="28"/>
          <w:szCs w:val="28"/>
          <w:lang w:val="uk-UA"/>
        </w:rPr>
        <w:t xml:space="preserve"> (87265-370+7899+18). Збільшення – 7 547тис.грн., або 8,6%.</w:t>
      </w:r>
    </w:p>
    <w:p w:rsidR="00C138B9" w:rsidRPr="0034393E" w:rsidRDefault="00C138B9" w:rsidP="00C138B9">
      <w:pPr>
        <w:ind w:left="1429"/>
        <w:jc w:val="both"/>
        <w:rPr>
          <w:sz w:val="28"/>
          <w:szCs w:val="28"/>
          <w:lang w:val="uk-UA"/>
        </w:rPr>
      </w:pPr>
    </w:p>
    <w:p w:rsidR="005A1D2F" w:rsidRPr="00AE2CD0" w:rsidRDefault="003E19D5" w:rsidP="00297A05">
      <w:pPr>
        <w:ind w:left="142"/>
        <w:rPr>
          <w:sz w:val="28"/>
          <w:szCs w:val="28"/>
          <w:lang w:val="uk-UA"/>
        </w:rPr>
      </w:pPr>
      <w:r w:rsidRPr="00AE2CD0">
        <w:rPr>
          <w:b/>
          <w:sz w:val="28"/>
          <w:szCs w:val="28"/>
          <w:lang w:val="uk-UA"/>
        </w:rPr>
        <w:t>4.3</w:t>
      </w:r>
      <w:r w:rsidR="00053553" w:rsidRPr="00AE2CD0">
        <w:rPr>
          <w:b/>
          <w:sz w:val="28"/>
          <w:szCs w:val="28"/>
          <w:lang w:val="uk-UA"/>
        </w:rPr>
        <w:t>.</w:t>
      </w:r>
      <w:r w:rsidRPr="00AE2CD0">
        <w:rPr>
          <w:b/>
          <w:i/>
          <w:sz w:val="28"/>
          <w:szCs w:val="28"/>
          <w:lang w:val="uk-UA"/>
        </w:rPr>
        <w:t xml:space="preserve"> </w:t>
      </w:r>
      <w:r w:rsidR="002C1840" w:rsidRPr="00AE2CD0">
        <w:rPr>
          <w:b/>
          <w:i/>
          <w:sz w:val="28"/>
          <w:szCs w:val="28"/>
          <w:lang w:val="uk-UA"/>
        </w:rPr>
        <w:t>Наявність, структура та забезпеченість фінансовими ресурсами</w:t>
      </w:r>
    </w:p>
    <w:p w:rsidR="00525E63" w:rsidRPr="00AE2CD0" w:rsidRDefault="00A7651B" w:rsidP="00387CC7">
      <w:pPr>
        <w:jc w:val="both"/>
        <w:rPr>
          <w:sz w:val="28"/>
          <w:szCs w:val="28"/>
          <w:lang w:val="uk-UA"/>
        </w:rPr>
      </w:pPr>
      <w:r>
        <w:rPr>
          <w:sz w:val="28"/>
          <w:szCs w:val="28"/>
          <w:lang w:val="uk-UA"/>
        </w:rPr>
        <w:t xml:space="preserve">     </w:t>
      </w:r>
      <w:r w:rsidR="00387CC7" w:rsidRPr="00AE2CD0">
        <w:rPr>
          <w:sz w:val="28"/>
          <w:szCs w:val="28"/>
          <w:lang w:val="uk-UA"/>
        </w:rPr>
        <w:t>1.Загальна сума грошових надходжень від операційної діяльності підприємства запланована в</w:t>
      </w:r>
      <w:r w:rsidR="00B71B2C" w:rsidRPr="00AE2CD0">
        <w:rPr>
          <w:sz w:val="28"/>
          <w:szCs w:val="28"/>
          <w:lang w:val="uk-UA"/>
        </w:rPr>
        <w:t xml:space="preserve"> 2016р. в сумі 189231 тис.грн. (</w:t>
      </w:r>
      <w:r w:rsidR="00387CC7" w:rsidRPr="00AE2CD0">
        <w:rPr>
          <w:sz w:val="28"/>
          <w:szCs w:val="28"/>
          <w:lang w:val="uk-UA"/>
        </w:rPr>
        <w:t>з них 187</w:t>
      </w:r>
      <w:r w:rsidR="00345AE5" w:rsidRPr="00AE2CD0">
        <w:rPr>
          <w:sz w:val="28"/>
          <w:szCs w:val="28"/>
          <w:lang w:val="uk-UA"/>
        </w:rPr>
        <w:t xml:space="preserve"> </w:t>
      </w:r>
      <w:r w:rsidR="00387CC7" w:rsidRPr="00AE2CD0">
        <w:rPr>
          <w:sz w:val="28"/>
          <w:szCs w:val="28"/>
          <w:lang w:val="uk-UA"/>
        </w:rPr>
        <w:t>256 тис.грн. від реалізації теплової енергії, 1</w:t>
      </w:r>
      <w:r w:rsidR="00505432" w:rsidRPr="00AE2CD0">
        <w:rPr>
          <w:sz w:val="28"/>
          <w:szCs w:val="28"/>
          <w:lang w:val="uk-UA"/>
        </w:rPr>
        <w:t xml:space="preserve"> </w:t>
      </w:r>
      <w:r w:rsidR="00387CC7" w:rsidRPr="00AE2CD0">
        <w:rPr>
          <w:sz w:val="28"/>
          <w:szCs w:val="28"/>
          <w:lang w:val="uk-UA"/>
        </w:rPr>
        <w:t>975 тис.грн. – від іншої діяльності підприємства</w:t>
      </w:r>
      <w:r w:rsidR="00B71B2C" w:rsidRPr="00AE2CD0">
        <w:rPr>
          <w:sz w:val="28"/>
          <w:szCs w:val="28"/>
          <w:lang w:val="uk-UA"/>
        </w:rPr>
        <w:t>)</w:t>
      </w:r>
      <w:r w:rsidR="00387CC7" w:rsidRPr="00AE2CD0">
        <w:rPr>
          <w:sz w:val="28"/>
          <w:szCs w:val="28"/>
          <w:lang w:val="uk-UA"/>
        </w:rPr>
        <w:t>.</w:t>
      </w:r>
      <w:r w:rsidR="00345AE5" w:rsidRPr="00AE2CD0">
        <w:rPr>
          <w:sz w:val="28"/>
          <w:szCs w:val="28"/>
          <w:lang w:val="uk-UA"/>
        </w:rPr>
        <w:t xml:space="preserve">     </w:t>
      </w:r>
      <w:r w:rsidR="00B71B2C" w:rsidRPr="00AE2CD0">
        <w:rPr>
          <w:sz w:val="28"/>
          <w:szCs w:val="28"/>
          <w:lang w:val="uk-UA"/>
        </w:rPr>
        <w:t xml:space="preserve"> </w:t>
      </w:r>
      <w:r w:rsidR="00345AE5" w:rsidRPr="00AE2CD0">
        <w:rPr>
          <w:sz w:val="28"/>
          <w:szCs w:val="28"/>
          <w:lang w:val="uk-UA"/>
        </w:rPr>
        <w:t xml:space="preserve">  </w:t>
      </w:r>
      <w:r w:rsidR="00B71B2C" w:rsidRPr="00AE2CD0">
        <w:rPr>
          <w:sz w:val="28"/>
          <w:szCs w:val="28"/>
          <w:lang w:val="uk-UA"/>
        </w:rPr>
        <w:t>Фактично за 2016р. надійшло коштів у сумі 219</w:t>
      </w:r>
      <w:r w:rsidR="00345AE5" w:rsidRPr="00AE2CD0">
        <w:rPr>
          <w:sz w:val="28"/>
          <w:szCs w:val="28"/>
          <w:lang w:val="uk-UA"/>
        </w:rPr>
        <w:t> 727 т</w:t>
      </w:r>
      <w:r w:rsidR="00B71B2C" w:rsidRPr="00AE2CD0">
        <w:rPr>
          <w:sz w:val="28"/>
          <w:szCs w:val="28"/>
          <w:lang w:val="uk-UA"/>
        </w:rPr>
        <w:t>ис.грн.</w:t>
      </w:r>
      <w:r w:rsidR="00345AE5" w:rsidRPr="00AE2CD0">
        <w:rPr>
          <w:sz w:val="28"/>
          <w:szCs w:val="28"/>
          <w:lang w:val="uk-UA"/>
        </w:rPr>
        <w:t xml:space="preserve"> (з них 216 448 тис.грн. від реалізації т/енергії, 3279 тис.грн. – від іншої діяльності підприємства)</w:t>
      </w:r>
      <w:r w:rsidR="00B71B2C" w:rsidRPr="00AE2CD0">
        <w:rPr>
          <w:sz w:val="28"/>
          <w:szCs w:val="28"/>
          <w:lang w:val="uk-UA"/>
        </w:rPr>
        <w:t xml:space="preserve">, </w:t>
      </w:r>
      <w:r w:rsidR="00525E63" w:rsidRPr="00AE2CD0">
        <w:rPr>
          <w:sz w:val="28"/>
          <w:szCs w:val="28"/>
          <w:lang w:val="uk-UA"/>
        </w:rPr>
        <w:t>що на 30 </w:t>
      </w:r>
      <w:r w:rsidR="00345AE5" w:rsidRPr="00AE2CD0">
        <w:rPr>
          <w:sz w:val="28"/>
          <w:szCs w:val="28"/>
          <w:lang w:val="uk-UA"/>
        </w:rPr>
        <w:t>496</w:t>
      </w:r>
      <w:r w:rsidR="00525E63" w:rsidRPr="00AE2CD0">
        <w:rPr>
          <w:sz w:val="28"/>
          <w:szCs w:val="28"/>
          <w:lang w:val="uk-UA"/>
        </w:rPr>
        <w:t>тис.грн. або на 16</w:t>
      </w:r>
      <w:r w:rsidR="00345AE5" w:rsidRPr="00AE2CD0">
        <w:rPr>
          <w:sz w:val="28"/>
          <w:szCs w:val="28"/>
          <w:lang w:val="uk-UA"/>
        </w:rPr>
        <w:t>,1</w:t>
      </w:r>
      <w:r w:rsidR="00525E63" w:rsidRPr="00AE2CD0">
        <w:rPr>
          <w:sz w:val="28"/>
          <w:szCs w:val="28"/>
          <w:lang w:val="uk-UA"/>
        </w:rPr>
        <w:t>% більше запланованого узв</w:t>
      </w:r>
      <w:r w:rsidR="00525E63" w:rsidRPr="00AE2CD0">
        <w:rPr>
          <w:sz w:val="28"/>
          <w:szCs w:val="28"/>
          <w:vertAlign w:val="superscript"/>
          <w:lang w:val="uk-UA"/>
        </w:rPr>
        <w:t>,</w:t>
      </w:r>
      <w:r w:rsidR="00525E63" w:rsidRPr="00AE2CD0">
        <w:rPr>
          <w:sz w:val="28"/>
          <w:szCs w:val="28"/>
          <w:lang w:val="uk-UA"/>
        </w:rPr>
        <w:t>язку з ростом тарифів на теплову енергію протягом 2016 року.</w:t>
      </w:r>
    </w:p>
    <w:p w:rsidR="00ED2888" w:rsidRPr="00AE2CD0" w:rsidRDefault="00A7651B" w:rsidP="00387CC7">
      <w:pPr>
        <w:jc w:val="both"/>
        <w:rPr>
          <w:sz w:val="28"/>
          <w:szCs w:val="28"/>
          <w:lang w:val="uk-UA"/>
        </w:rPr>
      </w:pPr>
      <w:r>
        <w:rPr>
          <w:sz w:val="28"/>
          <w:szCs w:val="28"/>
          <w:lang w:val="uk-UA"/>
        </w:rPr>
        <w:t xml:space="preserve">     2.</w:t>
      </w:r>
      <w:r w:rsidR="00387CC7" w:rsidRPr="00AE2CD0">
        <w:rPr>
          <w:sz w:val="28"/>
          <w:szCs w:val="28"/>
          <w:lang w:val="uk-UA"/>
        </w:rPr>
        <w:t>Структура дебіторської заборгованості ДМП "Івано-Франківськ</w:t>
      </w:r>
      <w:r w:rsidR="00973556" w:rsidRPr="00AE2CD0">
        <w:rPr>
          <w:sz w:val="28"/>
          <w:szCs w:val="28"/>
          <w:lang w:val="uk-UA"/>
        </w:rPr>
        <w:t>-</w:t>
      </w:r>
      <w:r w:rsidR="00387CC7" w:rsidRPr="00AE2CD0">
        <w:rPr>
          <w:sz w:val="28"/>
          <w:szCs w:val="28"/>
          <w:lang w:val="uk-UA"/>
        </w:rPr>
        <w:t>теплокомуненерго" станом на 01.01.2016р.</w:t>
      </w:r>
      <w:r w:rsidR="00AA0FA3" w:rsidRPr="00AE2CD0">
        <w:rPr>
          <w:sz w:val="28"/>
          <w:szCs w:val="28"/>
          <w:lang w:val="uk-UA"/>
        </w:rPr>
        <w:t xml:space="preserve"> та на 01.01.2017р.</w:t>
      </w:r>
      <w:r w:rsidR="00EE7D83" w:rsidRPr="00AE2CD0">
        <w:rPr>
          <w:sz w:val="28"/>
          <w:szCs w:val="28"/>
          <w:lang w:val="uk-UA"/>
        </w:rPr>
        <w:t xml:space="preserve"> представлена в табл.7</w:t>
      </w:r>
      <w:r w:rsidR="00525E63" w:rsidRPr="00AE2CD0">
        <w:rPr>
          <w:sz w:val="28"/>
          <w:szCs w:val="28"/>
          <w:lang w:val="uk-UA"/>
        </w:rPr>
        <w:t>:</w:t>
      </w:r>
    </w:p>
    <w:p w:rsidR="00EE7D83" w:rsidRDefault="00EE7D83" w:rsidP="00387CC7">
      <w:pPr>
        <w:jc w:val="both"/>
        <w:rPr>
          <w:sz w:val="28"/>
          <w:szCs w:val="28"/>
          <w:lang w:val="uk-UA"/>
        </w:rPr>
      </w:pPr>
    </w:p>
    <w:p w:rsidR="00387CC7" w:rsidRPr="00AE2CD0" w:rsidRDefault="00EE7D83" w:rsidP="00AE2CD0">
      <w:pPr>
        <w:jc w:val="right"/>
        <w:rPr>
          <w:sz w:val="28"/>
          <w:szCs w:val="28"/>
          <w:lang w:val="uk-UA"/>
        </w:rPr>
      </w:pPr>
      <w:r w:rsidRPr="00AE2CD0">
        <w:rPr>
          <w:sz w:val="28"/>
          <w:szCs w:val="28"/>
          <w:lang w:val="uk-UA"/>
        </w:rPr>
        <w:t>Таблиця 7</w:t>
      </w:r>
      <w:r w:rsidRPr="00AE2CD0">
        <w:rPr>
          <w:b/>
          <w:sz w:val="28"/>
          <w:szCs w:val="28"/>
          <w:lang w:val="uk-UA"/>
        </w:rPr>
        <w:t xml:space="preserve"> – Структура дебіторської заборгованості по ДМП «ІФТКЕ»</w:t>
      </w:r>
      <w:r w:rsidR="00973556" w:rsidRPr="00AE2CD0">
        <w:rPr>
          <w:sz w:val="28"/>
          <w:szCs w:val="28"/>
          <w:lang w:val="uk-UA"/>
        </w:rPr>
        <w:t xml:space="preserve">                                                                                                                    </w:t>
      </w:r>
      <w:r w:rsidR="00AE2CD0">
        <w:rPr>
          <w:sz w:val="28"/>
          <w:szCs w:val="28"/>
          <w:lang w:val="uk-UA"/>
        </w:rPr>
        <w:t xml:space="preserve">             </w:t>
      </w:r>
      <w:r w:rsidR="00973556" w:rsidRPr="00AE2CD0">
        <w:rPr>
          <w:sz w:val="28"/>
          <w:szCs w:val="28"/>
          <w:lang w:val="uk-UA"/>
        </w:rPr>
        <w:t>тис.грн.</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61"/>
        <w:gridCol w:w="1984"/>
        <w:gridCol w:w="1985"/>
        <w:gridCol w:w="1842"/>
      </w:tblGrid>
      <w:tr w:rsidR="00973556" w:rsidRPr="00A7651B" w:rsidTr="00A7651B">
        <w:trPr>
          <w:trHeight w:val="479"/>
        </w:trPr>
        <w:tc>
          <w:tcPr>
            <w:tcW w:w="3261" w:type="dxa"/>
          </w:tcPr>
          <w:p w:rsidR="00973556" w:rsidRPr="00A7651B" w:rsidRDefault="00973556" w:rsidP="007E3CE0">
            <w:pPr>
              <w:ind w:left="720"/>
              <w:contextualSpacing/>
              <w:rPr>
                <w:sz w:val="26"/>
                <w:szCs w:val="26"/>
                <w:lang w:val="uk-UA"/>
              </w:rPr>
            </w:pPr>
            <w:r w:rsidRPr="00A7651B">
              <w:rPr>
                <w:sz w:val="26"/>
                <w:szCs w:val="26"/>
                <w:lang w:val="uk-UA"/>
              </w:rPr>
              <w:t xml:space="preserve">         </w:t>
            </w:r>
          </w:p>
        </w:tc>
        <w:tc>
          <w:tcPr>
            <w:tcW w:w="1984" w:type="dxa"/>
            <w:vAlign w:val="center"/>
          </w:tcPr>
          <w:p w:rsidR="00A7651B" w:rsidRDefault="00A7651B" w:rsidP="00A7651B">
            <w:pPr>
              <w:contextualSpacing/>
              <w:jc w:val="center"/>
              <w:rPr>
                <w:sz w:val="26"/>
                <w:szCs w:val="26"/>
                <w:lang w:val="uk-UA"/>
              </w:rPr>
            </w:pPr>
          </w:p>
          <w:p w:rsidR="00973556" w:rsidRDefault="00973556" w:rsidP="00A7651B">
            <w:pPr>
              <w:contextualSpacing/>
              <w:jc w:val="center"/>
              <w:rPr>
                <w:sz w:val="26"/>
                <w:szCs w:val="26"/>
                <w:lang w:val="uk-UA"/>
              </w:rPr>
            </w:pPr>
            <w:r w:rsidRPr="00A7651B">
              <w:rPr>
                <w:sz w:val="26"/>
                <w:szCs w:val="26"/>
              </w:rPr>
              <w:t>Борг на 01.01.16</w:t>
            </w:r>
            <w:r w:rsidRPr="00A7651B">
              <w:rPr>
                <w:sz w:val="26"/>
                <w:szCs w:val="26"/>
                <w:lang w:val="uk-UA"/>
              </w:rPr>
              <w:t xml:space="preserve"> </w:t>
            </w:r>
            <w:r w:rsidRPr="00A7651B">
              <w:rPr>
                <w:sz w:val="26"/>
                <w:szCs w:val="26"/>
              </w:rPr>
              <w:t>р</w:t>
            </w:r>
            <w:r w:rsidRPr="00A7651B">
              <w:rPr>
                <w:sz w:val="26"/>
                <w:szCs w:val="26"/>
                <w:lang w:val="uk-UA"/>
              </w:rPr>
              <w:t>.</w:t>
            </w:r>
          </w:p>
          <w:p w:rsidR="00A7651B" w:rsidRPr="00A7651B" w:rsidRDefault="00A7651B" w:rsidP="00A7651B">
            <w:pPr>
              <w:contextualSpacing/>
              <w:jc w:val="center"/>
              <w:rPr>
                <w:sz w:val="26"/>
                <w:szCs w:val="26"/>
                <w:lang w:val="uk-UA"/>
              </w:rPr>
            </w:pPr>
          </w:p>
        </w:tc>
        <w:tc>
          <w:tcPr>
            <w:tcW w:w="1985" w:type="dxa"/>
            <w:vAlign w:val="center"/>
          </w:tcPr>
          <w:p w:rsidR="00973556" w:rsidRPr="00A7651B" w:rsidRDefault="00973556" w:rsidP="00A7651B">
            <w:pPr>
              <w:contextualSpacing/>
              <w:jc w:val="center"/>
              <w:rPr>
                <w:sz w:val="26"/>
                <w:szCs w:val="26"/>
              </w:rPr>
            </w:pPr>
            <w:r w:rsidRPr="00A7651B">
              <w:rPr>
                <w:sz w:val="26"/>
                <w:szCs w:val="26"/>
              </w:rPr>
              <w:t>Борг на 01.01.1</w:t>
            </w:r>
            <w:r w:rsidRPr="00A7651B">
              <w:rPr>
                <w:sz w:val="26"/>
                <w:szCs w:val="26"/>
                <w:lang w:val="uk-UA"/>
              </w:rPr>
              <w:t xml:space="preserve">7 </w:t>
            </w:r>
            <w:r w:rsidRPr="00A7651B">
              <w:rPr>
                <w:sz w:val="26"/>
                <w:szCs w:val="26"/>
              </w:rPr>
              <w:t>р</w:t>
            </w:r>
            <w:r w:rsidRPr="00A7651B">
              <w:rPr>
                <w:sz w:val="26"/>
                <w:szCs w:val="26"/>
                <w:lang w:val="uk-UA"/>
              </w:rPr>
              <w:t>.</w:t>
            </w:r>
          </w:p>
        </w:tc>
        <w:tc>
          <w:tcPr>
            <w:tcW w:w="1842" w:type="dxa"/>
            <w:vAlign w:val="center"/>
          </w:tcPr>
          <w:p w:rsidR="00973556" w:rsidRPr="00A7651B" w:rsidRDefault="00973556" w:rsidP="00A7651B">
            <w:pPr>
              <w:contextualSpacing/>
              <w:jc w:val="center"/>
              <w:rPr>
                <w:sz w:val="26"/>
                <w:szCs w:val="26"/>
                <w:lang w:val="uk-UA"/>
              </w:rPr>
            </w:pPr>
            <w:r w:rsidRPr="00A7651B">
              <w:rPr>
                <w:sz w:val="26"/>
                <w:szCs w:val="26"/>
                <w:lang w:val="uk-UA"/>
              </w:rPr>
              <w:t>Відхилення</w:t>
            </w:r>
          </w:p>
        </w:tc>
      </w:tr>
      <w:tr w:rsidR="00973556" w:rsidRPr="00A7651B" w:rsidTr="00AE2CD0">
        <w:trPr>
          <w:trHeight w:val="245"/>
        </w:trPr>
        <w:tc>
          <w:tcPr>
            <w:tcW w:w="3261" w:type="dxa"/>
            <w:vAlign w:val="center"/>
          </w:tcPr>
          <w:p w:rsidR="00973556" w:rsidRPr="00A7651B" w:rsidRDefault="00973556" w:rsidP="00AE2CD0">
            <w:pPr>
              <w:contextualSpacing/>
              <w:rPr>
                <w:sz w:val="26"/>
                <w:szCs w:val="26"/>
              </w:rPr>
            </w:pPr>
            <w:r w:rsidRPr="00A7651B">
              <w:rPr>
                <w:sz w:val="26"/>
                <w:szCs w:val="26"/>
              </w:rPr>
              <w:t>Населення</w:t>
            </w:r>
          </w:p>
        </w:tc>
        <w:tc>
          <w:tcPr>
            <w:tcW w:w="1984" w:type="dxa"/>
            <w:vAlign w:val="center"/>
          </w:tcPr>
          <w:p w:rsidR="00973556" w:rsidRPr="00A7651B" w:rsidRDefault="00A7651B" w:rsidP="00A7651B">
            <w:pPr>
              <w:contextualSpacing/>
              <w:rPr>
                <w:sz w:val="26"/>
                <w:szCs w:val="26"/>
                <w:lang w:val="uk-UA"/>
              </w:rPr>
            </w:pPr>
            <w:r w:rsidRPr="00A7651B">
              <w:rPr>
                <w:sz w:val="26"/>
                <w:szCs w:val="26"/>
                <w:lang w:val="uk-UA"/>
              </w:rPr>
              <w:t xml:space="preserve">     </w:t>
            </w:r>
            <w:r w:rsidR="00973556" w:rsidRPr="00A7651B">
              <w:rPr>
                <w:sz w:val="26"/>
                <w:szCs w:val="26"/>
              </w:rPr>
              <w:t>38 10</w:t>
            </w:r>
            <w:r w:rsidR="00973556" w:rsidRPr="00A7651B">
              <w:rPr>
                <w:sz w:val="26"/>
                <w:szCs w:val="26"/>
                <w:lang w:val="uk-UA"/>
              </w:rPr>
              <w:t>2,9</w:t>
            </w:r>
          </w:p>
        </w:tc>
        <w:tc>
          <w:tcPr>
            <w:tcW w:w="1985" w:type="dxa"/>
            <w:vAlign w:val="center"/>
          </w:tcPr>
          <w:p w:rsidR="00973556" w:rsidRPr="00A7651B" w:rsidRDefault="00AE2CD0" w:rsidP="00AE2CD0">
            <w:pPr>
              <w:contextualSpacing/>
              <w:rPr>
                <w:sz w:val="26"/>
                <w:szCs w:val="26"/>
                <w:lang w:val="uk-UA"/>
              </w:rPr>
            </w:pPr>
            <w:r w:rsidRPr="00A7651B">
              <w:rPr>
                <w:sz w:val="26"/>
                <w:szCs w:val="26"/>
                <w:lang w:val="uk-UA"/>
              </w:rPr>
              <w:t xml:space="preserve">      </w:t>
            </w:r>
            <w:r w:rsidR="00973556" w:rsidRPr="00A7651B">
              <w:rPr>
                <w:sz w:val="26"/>
                <w:szCs w:val="26"/>
                <w:lang w:val="uk-UA"/>
              </w:rPr>
              <w:t>48</w:t>
            </w:r>
            <w:r w:rsidR="00AA0FA3" w:rsidRPr="00A7651B">
              <w:rPr>
                <w:sz w:val="26"/>
                <w:szCs w:val="26"/>
                <w:lang w:val="uk-UA"/>
              </w:rPr>
              <w:t> </w:t>
            </w:r>
            <w:r w:rsidR="00973556" w:rsidRPr="00A7651B">
              <w:rPr>
                <w:sz w:val="26"/>
                <w:szCs w:val="26"/>
                <w:lang w:val="uk-UA"/>
              </w:rPr>
              <w:t>512</w:t>
            </w:r>
            <w:r w:rsidR="00AA0FA3" w:rsidRPr="00A7651B">
              <w:rPr>
                <w:sz w:val="26"/>
                <w:szCs w:val="26"/>
                <w:lang w:val="uk-UA"/>
              </w:rPr>
              <w:t>,1</w:t>
            </w:r>
          </w:p>
        </w:tc>
        <w:tc>
          <w:tcPr>
            <w:tcW w:w="1842" w:type="dxa"/>
            <w:vAlign w:val="center"/>
          </w:tcPr>
          <w:p w:rsidR="00973556" w:rsidRPr="00A7651B" w:rsidRDefault="00AE2CD0" w:rsidP="00AE2CD0">
            <w:pPr>
              <w:contextualSpacing/>
              <w:jc w:val="center"/>
              <w:rPr>
                <w:sz w:val="26"/>
                <w:szCs w:val="26"/>
                <w:lang w:val="uk-UA"/>
              </w:rPr>
            </w:pPr>
            <w:r w:rsidRPr="00A7651B">
              <w:rPr>
                <w:sz w:val="26"/>
                <w:szCs w:val="26"/>
                <w:lang w:val="uk-UA"/>
              </w:rPr>
              <w:t>10</w:t>
            </w:r>
            <w:r w:rsidR="00AA0FA3" w:rsidRPr="00A7651B">
              <w:rPr>
                <w:sz w:val="26"/>
                <w:szCs w:val="26"/>
                <w:lang w:val="uk-UA"/>
              </w:rPr>
              <w:t>409,2</w:t>
            </w:r>
          </w:p>
        </w:tc>
      </w:tr>
      <w:tr w:rsidR="00973556" w:rsidRPr="00A7651B" w:rsidTr="00AE2CD0">
        <w:trPr>
          <w:trHeight w:val="233"/>
        </w:trPr>
        <w:tc>
          <w:tcPr>
            <w:tcW w:w="3261" w:type="dxa"/>
            <w:vAlign w:val="center"/>
          </w:tcPr>
          <w:p w:rsidR="00973556" w:rsidRPr="00A7651B" w:rsidRDefault="00973556" w:rsidP="00AE2CD0">
            <w:pPr>
              <w:contextualSpacing/>
              <w:rPr>
                <w:sz w:val="26"/>
                <w:szCs w:val="26"/>
              </w:rPr>
            </w:pPr>
            <w:r w:rsidRPr="00A7651B">
              <w:rPr>
                <w:sz w:val="26"/>
                <w:szCs w:val="26"/>
              </w:rPr>
              <w:t>Субсидії</w:t>
            </w:r>
          </w:p>
        </w:tc>
        <w:tc>
          <w:tcPr>
            <w:tcW w:w="1984" w:type="dxa"/>
            <w:vAlign w:val="center"/>
          </w:tcPr>
          <w:p w:rsidR="00973556" w:rsidRPr="00A7651B" w:rsidRDefault="00A7651B" w:rsidP="00A7651B">
            <w:pPr>
              <w:contextualSpacing/>
              <w:rPr>
                <w:sz w:val="26"/>
                <w:szCs w:val="26"/>
                <w:lang w:val="uk-UA"/>
              </w:rPr>
            </w:pPr>
            <w:r w:rsidRPr="00A7651B">
              <w:rPr>
                <w:sz w:val="26"/>
                <w:szCs w:val="26"/>
                <w:lang w:val="uk-UA"/>
              </w:rPr>
              <w:t xml:space="preserve">       </w:t>
            </w:r>
            <w:r w:rsidR="00973556" w:rsidRPr="00A7651B">
              <w:rPr>
                <w:sz w:val="26"/>
                <w:szCs w:val="26"/>
              </w:rPr>
              <w:t>6 399</w:t>
            </w:r>
            <w:r w:rsidR="00973556" w:rsidRPr="00A7651B">
              <w:rPr>
                <w:sz w:val="26"/>
                <w:szCs w:val="26"/>
                <w:lang w:val="uk-UA"/>
              </w:rPr>
              <w:t>,8</w:t>
            </w:r>
          </w:p>
        </w:tc>
        <w:tc>
          <w:tcPr>
            <w:tcW w:w="1985" w:type="dxa"/>
            <w:vAlign w:val="center"/>
          </w:tcPr>
          <w:p w:rsidR="00973556" w:rsidRPr="00A7651B" w:rsidRDefault="00AE2CD0" w:rsidP="00AE2CD0">
            <w:pPr>
              <w:contextualSpacing/>
              <w:rPr>
                <w:sz w:val="26"/>
                <w:szCs w:val="26"/>
                <w:lang w:val="uk-UA"/>
              </w:rPr>
            </w:pPr>
            <w:r w:rsidRPr="00A7651B">
              <w:rPr>
                <w:sz w:val="26"/>
                <w:szCs w:val="26"/>
                <w:lang w:val="uk-UA"/>
              </w:rPr>
              <w:t xml:space="preserve">      </w:t>
            </w:r>
            <w:r w:rsidR="00973556" w:rsidRPr="00A7651B">
              <w:rPr>
                <w:sz w:val="26"/>
                <w:szCs w:val="26"/>
                <w:lang w:val="uk-UA"/>
              </w:rPr>
              <w:t>19</w:t>
            </w:r>
            <w:r w:rsidR="00AA0FA3" w:rsidRPr="00A7651B">
              <w:rPr>
                <w:sz w:val="26"/>
                <w:szCs w:val="26"/>
                <w:lang w:val="uk-UA"/>
              </w:rPr>
              <w:t> </w:t>
            </w:r>
            <w:r w:rsidR="00973556" w:rsidRPr="00A7651B">
              <w:rPr>
                <w:sz w:val="26"/>
                <w:szCs w:val="26"/>
                <w:lang w:val="uk-UA"/>
              </w:rPr>
              <w:t>682</w:t>
            </w:r>
            <w:r w:rsidR="00AA0FA3" w:rsidRPr="00A7651B">
              <w:rPr>
                <w:sz w:val="26"/>
                <w:szCs w:val="26"/>
                <w:lang w:val="uk-UA"/>
              </w:rPr>
              <w:t>,3</w:t>
            </w:r>
          </w:p>
        </w:tc>
        <w:tc>
          <w:tcPr>
            <w:tcW w:w="1842" w:type="dxa"/>
            <w:vAlign w:val="center"/>
          </w:tcPr>
          <w:p w:rsidR="00973556" w:rsidRPr="00A7651B" w:rsidRDefault="00AA0FA3" w:rsidP="00AE2CD0">
            <w:pPr>
              <w:contextualSpacing/>
              <w:jc w:val="center"/>
              <w:rPr>
                <w:sz w:val="26"/>
                <w:szCs w:val="26"/>
                <w:lang w:val="uk-UA"/>
              </w:rPr>
            </w:pPr>
            <w:r w:rsidRPr="00A7651B">
              <w:rPr>
                <w:sz w:val="26"/>
                <w:szCs w:val="26"/>
                <w:lang w:val="uk-UA"/>
              </w:rPr>
              <w:t>13 282,5</w:t>
            </w:r>
          </w:p>
        </w:tc>
      </w:tr>
      <w:tr w:rsidR="00973556" w:rsidRPr="00A7651B" w:rsidTr="00AE2CD0">
        <w:trPr>
          <w:trHeight w:val="233"/>
        </w:trPr>
        <w:tc>
          <w:tcPr>
            <w:tcW w:w="3261" w:type="dxa"/>
            <w:vAlign w:val="center"/>
          </w:tcPr>
          <w:p w:rsidR="00973556" w:rsidRPr="00A7651B" w:rsidRDefault="00AA0FA3" w:rsidP="00AE2CD0">
            <w:pPr>
              <w:contextualSpacing/>
              <w:rPr>
                <w:sz w:val="26"/>
                <w:szCs w:val="26"/>
              </w:rPr>
            </w:pPr>
            <w:r w:rsidRPr="00A7651B">
              <w:rPr>
                <w:sz w:val="26"/>
                <w:szCs w:val="26"/>
                <w:lang w:val="uk-UA"/>
              </w:rPr>
              <w:t>П</w:t>
            </w:r>
            <w:r w:rsidR="00973556" w:rsidRPr="00A7651B">
              <w:rPr>
                <w:sz w:val="26"/>
                <w:szCs w:val="26"/>
              </w:rPr>
              <w:t>ільги</w:t>
            </w:r>
          </w:p>
        </w:tc>
        <w:tc>
          <w:tcPr>
            <w:tcW w:w="1984" w:type="dxa"/>
            <w:vAlign w:val="center"/>
          </w:tcPr>
          <w:p w:rsidR="00973556" w:rsidRPr="00A7651B" w:rsidRDefault="00A7651B" w:rsidP="00A7651B">
            <w:pPr>
              <w:contextualSpacing/>
              <w:rPr>
                <w:sz w:val="26"/>
                <w:szCs w:val="26"/>
                <w:lang w:val="uk-UA"/>
              </w:rPr>
            </w:pPr>
            <w:r w:rsidRPr="00A7651B">
              <w:rPr>
                <w:sz w:val="26"/>
                <w:szCs w:val="26"/>
                <w:lang w:val="uk-UA"/>
              </w:rPr>
              <w:t xml:space="preserve">       </w:t>
            </w:r>
            <w:r w:rsidR="00973556" w:rsidRPr="00A7651B">
              <w:rPr>
                <w:sz w:val="26"/>
                <w:szCs w:val="26"/>
              </w:rPr>
              <w:t>1 130</w:t>
            </w:r>
            <w:r w:rsidR="00973556" w:rsidRPr="00A7651B">
              <w:rPr>
                <w:sz w:val="26"/>
                <w:szCs w:val="26"/>
                <w:lang w:val="uk-UA"/>
              </w:rPr>
              <w:t>,1</w:t>
            </w:r>
          </w:p>
        </w:tc>
        <w:tc>
          <w:tcPr>
            <w:tcW w:w="1985" w:type="dxa"/>
            <w:vAlign w:val="center"/>
          </w:tcPr>
          <w:p w:rsidR="00973556" w:rsidRPr="00A7651B" w:rsidRDefault="00AE2CD0" w:rsidP="00AE2CD0">
            <w:pPr>
              <w:contextualSpacing/>
              <w:rPr>
                <w:sz w:val="26"/>
                <w:szCs w:val="26"/>
                <w:lang w:val="uk-UA"/>
              </w:rPr>
            </w:pPr>
            <w:r w:rsidRPr="00A7651B">
              <w:rPr>
                <w:sz w:val="26"/>
                <w:szCs w:val="26"/>
                <w:lang w:val="uk-UA"/>
              </w:rPr>
              <w:t xml:space="preserve">        </w:t>
            </w:r>
            <w:r w:rsidR="00973556" w:rsidRPr="00A7651B">
              <w:rPr>
                <w:sz w:val="26"/>
                <w:szCs w:val="26"/>
                <w:lang w:val="uk-UA"/>
              </w:rPr>
              <w:t>1</w:t>
            </w:r>
            <w:r w:rsidR="00AA0FA3" w:rsidRPr="00A7651B">
              <w:rPr>
                <w:sz w:val="26"/>
                <w:szCs w:val="26"/>
                <w:lang w:val="uk-UA"/>
              </w:rPr>
              <w:t> </w:t>
            </w:r>
            <w:r w:rsidR="00973556" w:rsidRPr="00A7651B">
              <w:rPr>
                <w:sz w:val="26"/>
                <w:szCs w:val="26"/>
                <w:lang w:val="uk-UA"/>
              </w:rPr>
              <w:t>63</w:t>
            </w:r>
            <w:r w:rsidR="00AA0FA3" w:rsidRPr="00A7651B">
              <w:rPr>
                <w:sz w:val="26"/>
                <w:szCs w:val="26"/>
                <w:lang w:val="uk-UA"/>
              </w:rPr>
              <w:t>6,0</w:t>
            </w:r>
          </w:p>
        </w:tc>
        <w:tc>
          <w:tcPr>
            <w:tcW w:w="1842" w:type="dxa"/>
            <w:vAlign w:val="center"/>
          </w:tcPr>
          <w:p w:rsidR="00973556" w:rsidRPr="00A7651B" w:rsidRDefault="00AE2CD0" w:rsidP="00AE2CD0">
            <w:pPr>
              <w:contextualSpacing/>
              <w:rPr>
                <w:sz w:val="26"/>
                <w:szCs w:val="26"/>
                <w:lang w:val="uk-UA"/>
              </w:rPr>
            </w:pPr>
            <w:r w:rsidRPr="00A7651B">
              <w:rPr>
                <w:sz w:val="26"/>
                <w:szCs w:val="26"/>
                <w:lang w:val="uk-UA"/>
              </w:rPr>
              <w:t xml:space="preserve">          </w:t>
            </w:r>
            <w:r w:rsidR="00AA0FA3" w:rsidRPr="00A7651B">
              <w:rPr>
                <w:sz w:val="26"/>
                <w:szCs w:val="26"/>
                <w:lang w:val="uk-UA"/>
              </w:rPr>
              <w:t>505,9</w:t>
            </w:r>
          </w:p>
        </w:tc>
      </w:tr>
      <w:tr w:rsidR="00973556" w:rsidRPr="00A7651B" w:rsidTr="00AE2CD0">
        <w:trPr>
          <w:trHeight w:val="479"/>
        </w:trPr>
        <w:tc>
          <w:tcPr>
            <w:tcW w:w="3261" w:type="dxa"/>
            <w:vAlign w:val="center"/>
          </w:tcPr>
          <w:p w:rsidR="00973556" w:rsidRPr="00A7651B" w:rsidRDefault="00973556" w:rsidP="00AE2CD0">
            <w:pPr>
              <w:contextualSpacing/>
              <w:rPr>
                <w:sz w:val="26"/>
                <w:szCs w:val="26"/>
              </w:rPr>
            </w:pPr>
            <w:r w:rsidRPr="00A7651B">
              <w:rPr>
                <w:sz w:val="26"/>
                <w:szCs w:val="26"/>
              </w:rPr>
              <w:t>Міський бюджет</w:t>
            </w:r>
          </w:p>
        </w:tc>
        <w:tc>
          <w:tcPr>
            <w:tcW w:w="1984" w:type="dxa"/>
            <w:vAlign w:val="center"/>
          </w:tcPr>
          <w:p w:rsidR="00973556" w:rsidRPr="00A7651B" w:rsidRDefault="00A7651B" w:rsidP="00A7651B">
            <w:pPr>
              <w:contextualSpacing/>
              <w:rPr>
                <w:sz w:val="26"/>
                <w:szCs w:val="26"/>
                <w:lang w:val="uk-UA"/>
              </w:rPr>
            </w:pPr>
            <w:r w:rsidRPr="00A7651B">
              <w:rPr>
                <w:sz w:val="26"/>
                <w:szCs w:val="26"/>
                <w:lang w:val="uk-UA"/>
              </w:rPr>
              <w:t xml:space="preserve">       </w:t>
            </w:r>
            <w:r w:rsidR="00973556" w:rsidRPr="00A7651B">
              <w:rPr>
                <w:sz w:val="26"/>
                <w:szCs w:val="26"/>
              </w:rPr>
              <w:t>5 97</w:t>
            </w:r>
            <w:r w:rsidR="00973556" w:rsidRPr="00A7651B">
              <w:rPr>
                <w:sz w:val="26"/>
                <w:szCs w:val="26"/>
                <w:lang w:val="uk-UA"/>
              </w:rPr>
              <w:t>5,8</w:t>
            </w:r>
          </w:p>
        </w:tc>
        <w:tc>
          <w:tcPr>
            <w:tcW w:w="1985" w:type="dxa"/>
            <w:vAlign w:val="center"/>
          </w:tcPr>
          <w:p w:rsidR="00973556" w:rsidRPr="00A7651B" w:rsidRDefault="00AE2CD0" w:rsidP="00AE2CD0">
            <w:pPr>
              <w:contextualSpacing/>
              <w:rPr>
                <w:sz w:val="26"/>
                <w:szCs w:val="26"/>
                <w:lang w:val="uk-UA"/>
              </w:rPr>
            </w:pPr>
            <w:r w:rsidRPr="00A7651B">
              <w:rPr>
                <w:sz w:val="26"/>
                <w:szCs w:val="26"/>
                <w:lang w:val="uk-UA"/>
              </w:rPr>
              <w:t xml:space="preserve">        </w:t>
            </w:r>
            <w:r w:rsidR="00973556" w:rsidRPr="00A7651B">
              <w:rPr>
                <w:sz w:val="26"/>
                <w:szCs w:val="26"/>
                <w:lang w:val="uk-UA"/>
              </w:rPr>
              <w:t>4</w:t>
            </w:r>
            <w:r w:rsidR="00AA0FA3" w:rsidRPr="00A7651B">
              <w:rPr>
                <w:sz w:val="26"/>
                <w:szCs w:val="26"/>
                <w:lang w:val="uk-UA"/>
              </w:rPr>
              <w:t> </w:t>
            </w:r>
            <w:r w:rsidR="00973556" w:rsidRPr="00A7651B">
              <w:rPr>
                <w:sz w:val="26"/>
                <w:szCs w:val="26"/>
                <w:lang w:val="uk-UA"/>
              </w:rPr>
              <w:t>915</w:t>
            </w:r>
            <w:r w:rsidR="00AA0FA3" w:rsidRPr="00A7651B">
              <w:rPr>
                <w:sz w:val="26"/>
                <w:szCs w:val="26"/>
                <w:lang w:val="uk-UA"/>
              </w:rPr>
              <w:t>,2</w:t>
            </w:r>
          </w:p>
        </w:tc>
        <w:tc>
          <w:tcPr>
            <w:tcW w:w="1842" w:type="dxa"/>
            <w:vAlign w:val="center"/>
          </w:tcPr>
          <w:p w:rsidR="00973556" w:rsidRPr="00A7651B" w:rsidRDefault="00AE2CD0" w:rsidP="00AE2CD0">
            <w:pPr>
              <w:contextualSpacing/>
              <w:jc w:val="center"/>
              <w:rPr>
                <w:sz w:val="26"/>
                <w:szCs w:val="26"/>
                <w:lang w:val="uk-UA"/>
              </w:rPr>
            </w:pPr>
            <w:r w:rsidRPr="00A7651B">
              <w:rPr>
                <w:sz w:val="26"/>
                <w:szCs w:val="26"/>
                <w:lang w:val="uk-UA"/>
              </w:rPr>
              <w:t xml:space="preserve"> </w:t>
            </w:r>
            <w:r w:rsidR="00AA0FA3" w:rsidRPr="00A7651B">
              <w:rPr>
                <w:sz w:val="26"/>
                <w:szCs w:val="26"/>
                <w:lang w:val="uk-UA"/>
              </w:rPr>
              <w:t>-1 060,6</w:t>
            </w:r>
          </w:p>
        </w:tc>
      </w:tr>
      <w:tr w:rsidR="00973556" w:rsidRPr="00A7651B" w:rsidTr="00AE2CD0">
        <w:trPr>
          <w:trHeight w:val="465"/>
        </w:trPr>
        <w:tc>
          <w:tcPr>
            <w:tcW w:w="3261" w:type="dxa"/>
            <w:vAlign w:val="center"/>
          </w:tcPr>
          <w:p w:rsidR="00973556" w:rsidRPr="00A7651B" w:rsidRDefault="00973556" w:rsidP="00AE2CD0">
            <w:pPr>
              <w:contextualSpacing/>
              <w:rPr>
                <w:sz w:val="26"/>
                <w:szCs w:val="26"/>
                <w:lang w:val="uk-UA"/>
              </w:rPr>
            </w:pPr>
            <w:r w:rsidRPr="00A7651B">
              <w:rPr>
                <w:sz w:val="26"/>
                <w:szCs w:val="26"/>
              </w:rPr>
              <w:t>Обласний бюд</w:t>
            </w:r>
            <w:r w:rsidR="00AA0FA3" w:rsidRPr="00A7651B">
              <w:rPr>
                <w:sz w:val="26"/>
                <w:szCs w:val="26"/>
                <w:lang w:val="uk-UA"/>
              </w:rPr>
              <w:t>жет</w:t>
            </w:r>
          </w:p>
        </w:tc>
        <w:tc>
          <w:tcPr>
            <w:tcW w:w="1984" w:type="dxa"/>
            <w:vAlign w:val="center"/>
          </w:tcPr>
          <w:p w:rsidR="00973556" w:rsidRPr="00A7651B" w:rsidRDefault="002A3732" w:rsidP="002A3732">
            <w:pPr>
              <w:pStyle w:val="a3"/>
              <w:ind w:left="214"/>
              <w:rPr>
                <w:sz w:val="26"/>
                <w:szCs w:val="26"/>
                <w:lang w:val="uk-UA"/>
              </w:rPr>
            </w:pPr>
            <w:r>
              <w:rPr>
                <w:sz w:val="26"/>
                <w:szCs w:val="26"/>
                <w:lang w:val="en-US"/>
              </w:rPr>
              <w:t xml:space="preserve">     </w:t>
            </w:r>
            <w:r w:rsidR="00973556" w:rsidRPr="00A7651B">
              <w:rPr>
                <w:sz w:val="26"/>
                <w:szCs w:val="26"/>
              </w:rPr>
              <w:t>-157</w:t>
            </w:r>
            <w:r w:rsidR="00973556" w:rsidRPr="00A7651B">
              <w:rPr>
                <w:sz w:val="26"/>
                <w:szCs w:val="26"/>
                <w:lang w:val="uk-UA"/>
              </w:rPr>
              <w:t>,8</w:t>
            </w:r>
          </w:p>
        </w:tc>
        <w:tc>
          <w:tcPr>
            <w:tcW w:w="1985" w:type="dxa"/>
            <w:vAlign w:val="center"/>
          </w:tcPr>
          <w:p w:rsidR="00973556" w:rsidRPr="00A7651B" w:rsidRDefault="00AE2CD0" w:rsidP="00AE2CD0">
            <w:pPr>
              <w:pStyle w:val="a3"/>
              <w:ind w:left="214"/>
              <w:jc w:val="center"/>
              <w:rPr>
                <w:sz w:val="26"/>
                <w:szCs w:val="26"/>
                <w:lang w:val="uk-UA"/>
              </w:rPr>
            </w:pPr>
            <w:r w:rsidRPr="00A7651B">
              <w:rPr>
                <w:sz w:val="26"/>
                <w:szCs w:val="26"/>
                <w:lang w:val="uk-UA"/>
              </w:rPr>
              <w:t xml:space="preserve"> </w:t>
            </w:r>
            <w:r w:rsidR="00973556" w:rsidRPr="00A7651B">
              <w:rPr>
                <w:sz w:val="26"/>
                <w:szCs w:val="26"/>
                <w:lang w:val="uk-UA"/>
              </w:rPr>
              <w:t>314</w:t>
            </w:r>
            <w:r w:rsidR="00AA0FA3" w:rsidRPr="00A7651B">
              <w:rPr>
                <w:sz w:val="26"/>
                <w:szCs w:val="26"/>
                <w:lang w:val="uk-UA"/>
              </w:rPr>
              <w:t>,8</w:t>
            </w:r>
          </w:p>
        </w:tc>
        <w:tc>
          <w:tcPr>
            <w:tcW w:w="1842" w:type="dxa"/>
            <w:vAlign w:val="center"/>
          </w:tcPr>
          <w:p w:rsidR="00973556" w:rsidRPr="00A7651B" w:rsidRDefault="00AA0FA3" w:rsidP="00AE2CD0">
            <w:pPr>
              <w:pStyle w:val="a3"/>
              <w:ind w:left="214"/>
              <w:jc w:val="center"/>
              <w:rPr>
                <w:sz w:val="26"/>
                <w:szCs w:val="26"/>
                <w:lang w:val="uk-UA"/>
              </w:rPr>
            </w:pPr>
            <w:r w:rsidRPr="00A7651B">
              <w:rPr>
                <w:sz w:val="26"/>
                <w:szCs w:val="26"/>
                <w:lang w:val="uk-UA"/>
              </w:rPr>
              <w:t>472,6</w:t>
            </w:r>
          </w:p>
        </w:tc>
      </w:tr>
      <w:tr w:rsidR="00973556" w:rsidRPr="00A7651B" w:rsidTr="00AE2CD0">
        <w:trPr>
          <w:trHeight w:val="479"/>
        </w:trPr>
        <w:tc>
          <w:tcPr>
            <w:tcW w:w="3261" w:type="dxa"/>
            <w:vAlign w:val="center"/>
          </w:tcPr>
          <w:p w:rsidR="00973556" w:rsidRPr="00A7651B" w:rsidRDefault="00973556" w:rsidP="00AE2CD0">
            <w:pPr>
              <w:contextualSpacing/>
              <w:rPr>
                <w:sz w:val="26"/>
                <w:szCs w:val="26"/>
                <w:lang w:val="uk-UA"/>
              </w:rPr>
            </w:pPr>
            <w:r w:rsidRPr="00A7651B">
              <w:rPr>
                <w:sz w:val="26"/>
                <w:szCs w:val="26"/>
              </w:rPr>
              <w:t>Державний бюд</w:t>
            </w:r>
            <w:r w:rsidR="00AA0FA3" w:rsidRPr="00A7651B">
              <w:rPr>
                <w:sz w:val="26"/>
                <w:szCs w:val="26"/>
                <w:lang w:val="uk-UA"/>
              </w:rPr>
              <w:t>жет</w:t>
            </w:r>
          </w:p>
        </w:tc>
        <w:tc>
          <w:tcPr>
            <w:tcW w:w="1984" w:type="dxa"/>
            <w:vAlign w:val="center"/>
          </w:tcPr>
          <w:p w:rsidR="00973556" w:rsidRPr="00A7651B" w:rsidRDefault="00A7651B" w:rsidP="002A3732">
            <w:pPr>
              <w:contextualSpacing/>
              <w:rPr>
                <w:sz w:val="26"/>
                <w:szCs w:val="26"/>
                <w:lang w:val="uk-UA"/>
              </w:rPr>
            </w:pPr>
            <w:r w:rsidRPr="00A7651B">
              <w:rPr>
                <w:sz w:val="26"/>
                <w:szCs w:val="26"/>
                <w:lang w:val="uk-UA"/>
              </w:rPr>
              <w:t xml:space="preserve">       </w:t>
            </w:r>
            <w:r w:rsidR="00973556" w:rsidRPr="00A7651B">
              <w:rPr>
                <w:sz w:val="26"/>
                <w:szCs w:val="26"/>
              </w:rPr>
              <w:t>1 154</w:t>
            </w:r>
            <w:r w:rsidR="00973556" w:rsidRPr="00A7651B">
              <w:rPr>
                <w:sz w:val="26"/>
                <w:szCs w:val="26"/>
                <w:lang w:val="uk-UA"/>
              </w:rPr>
              <w:t>,9</w:t>
            </w:r>
          </w:p>
        </w:tc>
        <w:tc>
          <w:tcPr>
            <w:tcW w:w="1985" w:type="dxa"/>
            <w:vAlign w:val="center"/>
          </w:tcPr>
          <w:p w:rsidR="00973556" w:rsidRPr="00A7651B" w:rsidRDefault="00A7651B" w:rsidP="00A7651B">
            <w:pPr>
              <w:contextualSpacing/>
              <w:rPr>
                <w:sz w:val="26"/>
                <w:szCs w:val="26"/>
                <w:lang w:val="uk-UA"/>
              </w:rPr>
            </w:pPr>
            <w:r w:rsidRPr="00A7651B">
              <w:rPr>
                <w:sz w:val="26"/>
                <w:szCs w:val="26"/>
                <w:lang w:val="uk-UA"/>
              </w:rPr>
              <w:t xml:space="preserve">          </w:t>
            </w:r>
            <w:r w:rsidR="00973556" w:rsidRPr="00A7651B">
              <w:rPr>
                <w:sz w:val="26"/>
                <w:szCs w:val="26"/>
                <w:lang w:val="uk-UA"/>
              </w:rPr>
              <w:t>921</w:t>
            </w:r>
            <w:r w:rsidR="00AA0FA3" w:rsidRPr="00A7651B">
              <w:rPr>
                <w:sz w:val="26"/>
                <w:szCs w:val="26"/>
                <w:lang w:val="uk-UA"/>
              </w:rPr>
              <w:t>,3</w:t>
            </w:r>
          </w:p>
        </w:tc>
        <w:tc>
          <w:tcPr>
            <w:tcW w:w="1842" w:type="dxa"/>
            <w:vAlign w:val="center"/>
          </w:tcPr>
          <w:p w:rsidR="00973556" w:rsidRPr="00A7651B" w:rsidRDefault="00AE2CD0" w:rsidP="00AE2CD0">
            <w:pPr>
              <w:contextualSpacing/>
              <w:rPr>
                <w:sz w:val="26"/>
                <w:szCs w:val="26"/>
                <w:lang w:val="uk-UA"/>
              </w:rPr>
            </w:pPr>
            <w:r w:rsidRPr="00A7651B">
              <w:rPr>
                <w:sz w:val="26"/>
                <w:szCs w:val="26"/>
                <w:lang w:val="uk-UA"/>
              </w:rPr>
              <w:t xml:space="preserve">        </w:t>
            </w:r>
            <w:r w:rsidR="00AA0FA3" w:rsidRPr="00A7651B">
              <w:rPr>
                <w:sz w:val="26"/>
                <w:szCs w:val="26"/>
                <w:lang w:val="uk-UA"/>
              </w:rPr>
              <w:t>-233,6</w:t>
            </w:r>
          </w:p>
        </w:tc>
      </w:tr>
      <w:tr w:rsidR="00973556" w:rsidRPr="00A7651B" w:rsidTr="00AE2CD0">
        <w:trPr>
          <w:trHeight w:val="632"/>
        </w:trPr>
        <w:tc>
          <w:tcPr>
            <w:tcW w:w="3261" w:type="dxa"/>
            <w:vAlign w:val="center"/>
          </w:tcPr>
          <w:p w:rsidR="00973556" w:rsidRPr="00A7651B" w:rsidRDefault="00973556" w:rsidP="00AE2CD0">
            <w:pPr>
              <w:contextualSpacing/>
              <w:rPr>
                <w:sz w:val="26"/>
                <w:szCs w:val="26"/>
              </w:rPr>
            </w:pPr>
            <w:r w:rsidRPr="00A7651B">
              <w:rPr>
                <w:sz w:val="26"/>
                <w:szCs w:val="26"/>
              </w:rPr>
              <w:t>Інші споживачі</w:t>
            </w:r>
          </w:p>
        </w:tc>
        <w:tc>
          <w:tcPr>
            <w:tcW w:w="1984" w:type="dxa"/>
            <w:vAlign w:val="center"/>
          </w:tcPr>
          <w:p w:rsidR="00973556" w:rsidRPr="00A7651B" w:rsidRDefault="00A7651B" w:rsidP="002A3732">
            <w:pPr>
              <w:contextualSpacing/>
              <w:rPr>
                <w:sz w:val="26"/>
                <w:szCs w:val="26"/>
                <w:lang w:val="uk-UA"/>
              </w:rPr>
            </w:pPr>
            <w:r w:rsidRPr="00A7651B">
              <w:rPr>
                <w:sz w:val="26"/>
                <w:szCs w:val="26"/>
                <w:lang w:val="uk-UA"/>
              </w:rPr>
              <w:t xml:space="preserve">     </w:t>
            </w:r>
            <w:r w:rsidR="00973556" w:rsidRPr="00A7651B">
              <w:rPr>
                <w:sz w:val="26"/>
                <w:szCs w:val="26"/>
              </w:rPr>
              <w:t>17 </w:t>
            </w:r>
            <w:r w:rsidR="00973556" w:rsidRPr="00A7651B">
              <w:rPr>
                <w:sz w:val="26"/>
                <w:szCs w:val="26"/>
                <w:lang w:val="uk-UA"/>
              </w:rPr>
              <w:t>612,7</w:t>
            </w:r>
          </w:p>
        </w:tc>
        <w:tc>
          <w:tcPr>
            <w:tcW w:w="1985" w:type="dxa"/>
            <w:vAlign w:val="center"/>
          </w:tcPr>
          <w:p w:rsidR="00973556" w:rsidRPr="00A7651B" w:rsidRDefault="00A7651B" w:rsidP="00A7651B">
            <w:pPr>
              <w:contextualSpacing/>
              <w:rPr>
                <w:sz w:val="26"/>
                <w:szCs w:val="26"/>
                <w:lang w:val="uk-UA"/>
              </w:rPr>
            </w:pPr>
            <w:r w:rsidRPr="00A7651B">
              <w:rPr>
                <w:sz w:val="26"/>
                <w:szCs w:val="26"/>
                <w:lang w:val="uk-UA"/>
              </w:rPr>
              <w:t xml:space="preserve">      </w:t>
            </w:r>
            <w:r w:rsidR="00973556" w:rsidRPr="00A7651B">
              <w:rPr>
                <w:sz w:val="26"/>
                <w:szCs w:val="26"/>
                <w:lang w:val="uk-UA"/>
              </w:rPr>
              <w:t>14</w:t>
            </w:r>
            <w:r w:rsidR="00AA0FA3" w:rsidRPr="00A7651B">
              <w:rPr>
                <w:sz w:val="26"/>
                <w:szCs w:val="26"/>
                <w:lang w:val="uk-UA"/>
              </w:rPr>
              <w:t> </w:t>
            </w:r>
            <w:r w:rsidR="00973556" w:rsidRPr="00A7651B">
              <w:rPr>
                <w:sz w:val="26"/>
                <w:szCs w:val="26"/>
                <w:lang w:val="uk-UA"/>
              </w:rPr>
              <w:t>397</w:t>
            </w:r>
            <w:r w:rsidR="00AA0FA3" w:rsidRPr="00A7651B">
              <w:rPr>
                <w:sz w:val="26"/>
                <w:szCs w:val="26"/>
                <w:lang w:val="uk-UA"/>
              </w:rPr>
              <w:t>,3</w:t>
            </w:r>
          </w:p>
        </w:tc>
        <w:tc>
          <w:tcPr>
            <w:tcW w:w="1842" w:type="dxa"/>
            <w:vAlign w:val="center"/>
          </w:tcPr>
          <w:p w:rsidR="00973556" w:rsidRPr="00A7651B" w:rsidRDefault="00AE2CD0" w:rsidP="00AE2CD0">
            <w:pPr>
              <w:contextualSpacing/>
              <w:rPr>
                <w:sz w:val="26"/>
                <w:szCs w:val="26"/>
                <w:lang w:val="uk-UA"/>
              </w:rPr>
            </w:pPr>
            <w:r w:rsidRPr="00A7651B">
              <w:rPr>
                <w:sz w:val="26"/>
                <w:szCs w:val="26"/>
                <w:lang w:val="uk-UA"/>
              </w:rPr>
              <w:t xml:space="preserve">     </w:t>
            </w:r>
            <w:r w:rsidR="00AA0FA3" w:rsidRPr="00A7651B">
              <w:rPr>
                <w:sz w:val="26"/>
                <w:szCs w:val="26"/>
                <w:lang w:val="uk-UA"/>
              </w:rPr>
              <w:t>-3 215,4</w:t>
            </w:r>
          </w:p>
        </w:tc>
      </w:tr>
      <w:tr w:rsidR="00973556" w:rsidRPr="00A7651B" w:rsidTr="00AE2CD0">
        <w:trPr>
          <w:trHeight w:val="233"/>
        </w:trPr>
        <w:tc>
          <w:tcPr>
            <w:tcW w:w="3261" w:type="dxa"/>
            <w:vAlign w:val="center"/>
          </w:tcPr>
          <w:p w:rsidR="00A7651B" w:rsidRDefault="00A7651B" w:rsidP="00AE2CD0">
            <w:pPr>
              <w:contextualSpacing/>
              <w:rPr>
                <w:sz w:val="26"/>
                <w:szCs w:val="26"/>
                <w:lang w:val="uk-UA"/>
              </w:rPr>
            </w:pPr>
          </w:p>
          <w:p w:rsidR="00973556" w:rsidRPr="00A7651B" w:rsidRDefault="00973556" w:rsidP="00AE2CD0">
            <w:pPr>
              <w:contextualSpacing/>
              <w:rPr>
                <w:sz w:val="26"/>
                <w:szCs w:val="26"/>
                <w:lang w:val="uk-UA"/>
              </w:rPr>
            </w:pPr>
            <w:r w:rsidRPr="00A7651B">
              <w:rPr>
                <w:sz w:val="26"/>
                <w:szCs w:val="26"/>
              </w:rPr>
              <w:t>ВСЬОГО</w:t>
            </w:r>
            <w:r w:rsidR="00AA0FA3" w:rsidRPr="00A7651B">
              <w:rPr>
                <w:sz w:val="26"/>
                <w:szCs w:val="26"/>
                <w:lang w:val="uk-UA"/>
              </w:rPr>
              <w:t>:</w:t>
            </w:r>
          </w:p>
        </w:tc>
        <w:tc>
          <w:tcPr>
            <w:tcW w:w="1984" w:type="dxa"/>
            <w:vAlign w:val="center"/>
          </w:tcPr>
          <w:p w:rsidR="00973556" w:rsidRPr="00A7651B" w:rsidRDefault="00A7651B" w:rsidP="002A3732">
            <w:pPr>
              <w:contextualSpacing/>
              <w:rPr>
                <w:b/>
                <w:sz w:val="26"/>
                <w:szCs w:val="26"/>
                <w:lang w:val="uk-UA"/>
              </w:rPr>
            </w:pPr>
            <w:r w:rsidRPr="00A7651B">
              <w:rPr>
                <w:b/>
                <w:sz w:val="26"/>
                <w:szCs w:val="26"/>
                <w:lang w:val="uk-UA"/>
              </w:rPr>
              <w:t xml:space="preserve">     </w:t>
            </w:r>
            <w:r w:rsidR="00973556" w:rsidRPr="00A7651B">
              <w:rPr>
                <w:b/>
                <w:sz w:val="26"/>
                <w:szCs w:val="26"/>
              </w:rPr>
              <w:t>70 218</w:t>
            </w:r>
            <w:r w:rsidR="00973556" w:rsidRPr="00A7651B">
              <w:rPr>
                <w:b/>
                <w:sz w:val="26"/>
                <w:szCs w:val="26"/>
                <w:lang w:val="uk-UA"/>
              </w:rPr>
              <w:t>,4</w:t>
            </w:r>
          </w:p>
        </w:tc>
        <w:tc>
          <w:tcPr>
            <w:tcW w:w="1985" w:type="dxa"/>
            <w:vAlign w:val="center"/>
          </w:tcPr>
          <w:p w:rsidR="00973556" w:rsidRPr="00A7651B" w:rsidRDefault="00A7651B" w:rsidP="00A7651B">
            <w:pPr>
              <w:contextualSpacing/>
              <w:rPr>
                <w:b/>
                <w:sz w:val="26"/>
                <w:szCs w:val="26"/>
                <w:lang w:val="uk-UA"/>
              </w:rPr>
            </w:pPr>
            <w:r>
              <w:rPr>
                <w:b/>
                <w:sz w:val="26"/>
                <w:szCs w:val="26"/>
                <w:lang w:val="uk-UA"/>
              </w:rPr>
              <w:t xml:space="preserve">      </w:t>
            </w:r>
            <w:r w:rsidR="00973556" w:rsidRPr="00A7651B">
              <w:rPr>
                <w:b/>
                <w:sz w:val="26"/>
                <w:szCs w:val="26"/>
                <w:lang w:val="uk-UA"/>
              </w:rPr>
              <w:t>90</w:t>
            </w:r>
            <w:r w:rsidR="00AA0FA3" w:rsidRPr="00A7651B">
              <w:rPr>
                <w:b/>
                <w:sz w:val="26"/>
                <w:szCs w:val="26"/>
                <w:lang w:val="uk-UA"/>
              </w:rPr>
              <w:t> </w:t>
            </w:r>
            <w:r w:rsidR="00973556" w:rsidRPr="00A7651B">
              <w:rPr>
                <w:b/>
                <w:sz w:val="26"/>
                <w:szCs w:val="26"/>
                <w:lang w:val="uk-UA"/>
              </w:rPr>
              <w:t>37</w:t>
            </w:r>
            <w:r w:rsidR="00AA0FA3" w:rsidRPr="00A7651B">
              <w:rPr>
                <w:b/>
                <w:sz w:val="26"/>
                <w:szCs w:val="26"/>
                <w:lang w:val="uk-UA"/>
              </w:rPr>
              <w:t>9,0</w:t>
            </w:r>
          </w:p>
        </w:tc>
        <w:tc>
          <w:tcPr>
            <w:tcW w:w="1842" w:type="dxa"/>
            <w:vAlign w:val="center"/>
          </w:tcPr>
          <w:p w:rsidR="00973556" w:rsidRPr="00A7651B" w:rsidRDefault="00AE2CD0" w:rsidP="00AE2CD0">
            <w:pPr>
              <w:rPr>
                <w:b/>
                <w:sz w:val="26"/>
                <w:szCs w:val="26"/>
                <w:lang w:val="uk-UA"/>
              </w:rPr>
            </w:pPr>
            <w:r w:rsidRPr="00A7651B">
              <w:rPr>
                <w:b/>
                <w:sz w:val="26"/>
                <w:szCs w:val="26"/>
                <w:lang w:val="uk-UA"/>
              </w:rPr>
              <w:t xml:space="preserve">     20 160,6</w:t>
            </w:r>
          </w:p>
        </w:tc>
      </w:tr>
    </w:tbl>
    <w:p w:rsidR="002C1840" w:rsidRPr="00A7651B" w:rsidRDefault="002C1840" w:rsidP="00770104">
      <w:pPr>
        <w:ind w:firstLine="709"/>
        <w:jc w:val="both"/>
        <w:rPr>
          <w:sz w:val="26"/>
          <w:szCs w:val="26"/>
          <w:lang w:val="uk-UA"/>
        </w:rPr>
      </w:pPr>
    </w:p>
    <w:p w:rsidR="00C660B8" w:rsidRPr="0034393E" w:rsidRDefault="00C660B8" w:rsidP="00D63CE3">
      <w:pPr>
        <w:ind w:firstLine="709"/>
        <w:jc w:val="both"/>
        <w:rPr>
          <w:sz w:val="28"/>
          <w:szCs w:val="28"/>
          <w:lang w:val="uk-UA"/>
        </w:rPr>
      </w:pPr>
    </w:p>
    <w:p w:rsidR="00A7651B" w:rsidRDefault="00A7651B" w:rsidP="003E19D5">
      <w:pPr>
        <w:ind w:left="142"/>
        <w:jc w:val="center"/>
        <w:rPr>
          <w:b/>
          <w:sz w:val="28"/>
          <w:szCs w:val="28"/>
          <w:lang w:val="uk-UA"/>
        </w:rPr>
      </w:pPr>
    </w:p>
    <w:p w:rsidR="00A7651B" w:rsidRDefault="00A7651B" w:rsidP="003E19D5">
      <w:pPr>
        <w:ind w:left="142"/>
        <w:jc w:val="center"/>
        <w:rPr>
          <w:b/>
          <w:sz w:val="28"/>
          <w:szCs w:val="28"/>
          <w:lang w:val="uk-UA"/>
        </w:rPr>
      </w:pPr>
    </w:p>
    <w:p w:rsidR="004748AB" w:rsidRDefault="003E19D5" w:rsidP="00A7651B">
      <w:pPr>
        <w:ind w:left="142"/>
        <w:jc w:val="center"/>
        <w:rPr>
          <w:b/>
          <w:i/>
          <w:sz w:val="28"/>
          <w:szCs w:val="28"/>
          <w:lang w:val="uk-UA"/>
        </w:rPr>
      </w:pPr>
      <w:r w:rsidRPr="0034393E">
        <w:rPr>
          <w:b/>
          <w:sz w:val="28"/>
          <w:szCs w:val="28"/>
          <w:lang w:val="uk-UA"/>
        </w:rPr>
        <w:t>4.4</w:t>
      </w:r>
      <w:r w:rsidRPr="0034393E">
        <w:rPr>
          <w:b/>
          <w:i/>
          <w:sz w:val="28"/>
          <w:szCs w:val="28"/>
          <w:lang w:val="uk-UA"/>
        </w:rPr>
        <w:t>.</w:t>
      </w:r>
      <w:r w:rsidR="00053553" w:rsidRPr="0034393E">
        <w:rPr>
          <w:b/>
          <w:i/>
          <w:sz w:val="28"/>
          <w:szCs w:val="28"/>
          <w:lang w:val="uk-UA"/>
        </w:rPr>
        <w:t xml:space="preserve"> </w:t>
      </w:r>
      <w:r w:rsidR="002C1840" w:rsidRPr="0034393E">
        <w:rPr>
          <w:b/>
          <w:i/>
          <w:sz w:val="28"/>
          <w:szCs w:val="28"/>
          <w:lang w:val="uk-UA"/>
        </w:rPr>
        <w:t>Обсяг виконаних робіт (наданих послуг). Натуральні  та вартісні</w:t>
      </w:r>
      <w:r w:rsidR="00082F27" w:rsidRPr="0034393E">
        <w:rPr>
          <w:b/>
          <w:i/>
          <w:sz w:val="28"/>
          <w:szCs w:val="28"/>
          <w:lang w:val="uk-UA"/>
        </w:rPr>
        <w:t xml:space="preserve"> показники за 2016 рік</w:t>
      </w:r>
      <w:r w:rsidR="002C1840" w:rsidRPr="0034393E">
        <w:rPr>
          <w:b/>
          <w:i/>
          <w:sz w:val="28"/>
          <w:szCs w:val="28"/>
          <w:lang w:val="uk-UA"/>
        </w:rPr>
        <w:t>.</w:t>
      </w:r>
    </w:p>
    <w:p w:rsidR="00A7651B" w:rsidRPr="0034393E" w:rsidRDefault="00A7651B" w:rsidP="00A7651B">
      <w:pPr>
        <w:ind w:left="142"/>
        <w:jc w:val="center"/>
        <w:rPr>
          <w:b/>
          <w:sz w:val="28"/>
          <w:szCs w:val="28"/>
          <w:lang w:val="uk-UA"/>
        </w:rPr>
      </w:pPr>
    </w:p>
    <w:p w:rsidR="004967AC" w:rsidRDefault="004748AB" w:rsidP="00A7651B">
      <w:pPr>
        <w:jc w:val="both"/>
        <w:rPr>
          <w:sz w:val="28"/>
          <w:szCs w:val="28"/>
          <w:lang w:val="uk-UA"/>
        </w:rPr>
      </w:pPr>
      <w:r w:rsidRPr="0034393E">
        <w:rPr>
          <w:sz w:val="28"/>
          <w:szCs w:val="28"/>
          <w:lang w:val="uk-UA"/>
        </w:rPr>
        <w:t xml:space="preserve">В таблиці </w:t>
      </w:r>
      <w:r w:rsidR="00EE7D83">
        <w:rPr>
          <w:sz w:val="28"/>
          <w:szCs w:val="28"/>
          <w:lang w:val="uk-UA"/>
        </w:rPr>
        <w:t>8</w:t>
      </w:r>
      <w:r w:rsidRPr="0034393E">
        <w:rPr>
          <w:sz w:val="28"/>
          <w:szCs w:val="28"/>
          <w:lang w:val="uk-UA"/>
        </w:rPr>
        <w:t xml:space="preserve"> наведено обсяг наданих послуг в натуральних та вартісному виразі.</w:t>
      </w:r>
    </w:p>
    <w:p w:rsidR="00276F57" w:rsidRPr="0034393E" w:rsidRDefault="00276F57" w:rsidP="00A7651B">
      <w:pPr>
        <w:jc w:val="both"/>
        <w:rPr>
          <w:sz w:val="22"/>
          <w:szCs w:val="22"/>
          <w:lang w:val="uk-UA"/>
        </w:rPr>
      </w:pPr>
    </w:p>
    <w:p w:rsidR="004748AB" w:rsidRPr="0034393E" w:rsidRDefault="004748AB" w:rsidP="004748AB">
      <w:pPr>
        <w:jc w:val="center"/>
        <w:rPr>
          <w:b/>
          <w:lang w:val="uk-UA"/>
        </w:rPr>
      </w:pPr>
      <w:r w:rsidRPr="00A7651B">
        <w:rPr>
          <w:sz w:val="28"/>
          <w:szCs w:val="28"/>
          <w:lang w:val="uk-UA"/>
        </w:rPr>
        <w:t xml:space="preserve">Таблиця </w:t>
      </w:r>
      <w:r w:rsidR="00EE7D83" w:rsidRPr="00A7651B">
        <w:rPr>
          <w:sz w:val="28"/>
          <w:szCs w:val="28"/>
          <w:lang w:val="uk-UA"/>
        </w:rPr>
        <w:t>8</w:t>
      </w:r>
      <w:r w:rsidRPr="00A7651B">
        <w:rPr>
          <w:b/>
          <w:sz w:val="28"/>
          <w:szCs w:val="28"/>
          <w:lang w:val="uk-UA"/>
        </w:rPr>
        <w:t xml:space="preserve"> – Обсяг на</w:t>
      </w:r>
      <w:r w:rsidR="004967AC" w:rsidRPr="00A7651B">
        <w:rPr>
          <w:b/>
          <w:sz w:val="28"/>
          <w:szCs w:val="28"/>
          <w:lang w:val="uk-UA"/>
        </w:rPr>
        <w:t>даних</w:t>
      </w:r>
      <w:r w:rsidRPr="00A7651B">
        <w:rPr>
          <w:b/>
          <w:sz w:val="28"/>
          <w:szCs w:val="28"/>
          <w:lang w:val="uk-UA"/>
        </w:rPr>
        <w:t xml:space="preserve"> послуг</w:t>
      </w:r>
      <w:r w:rsidR="00DE4C9E" w:rsidRPr="00A7651B">
        <w:rPr>
          <w:b/>
          <w:sz w:val="28"/>
          <w:szCs w:val="28"/>
          <w:lang w:val="uk-UA"/>
        </w:rPr>
        <w:t xml:space="preserve"> по ДМП «ІФТКЕ</w:t>
      </w:r>
      <w:r w:rsidR="00DE4C9E">
        <w:rPr>
          <w:b/>
          <w:lang w:val="uk-UA"/>
        </w:rPr>
        <w:t>»</w:t>
      </w:r>
      <w:r w:rsidR="00A7651B">
        <w:rPr>
          <w:b/>
          <w:lang w:val="uk-UA"/>
        </w:rPr>
        <w:t xml:space="preserve"> (з ПДВ)</w:t>
      </w:r>
      <w:r w:rsidRPr="0034393E">
        <w:rPr>
          <w:b/>
          <w:lang w:val="uk-UA"/>
        </w:rPr>
        <w:t>.</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268"/>
        <w:gridCol w:w="1134"/>
        <w:gridCol w:w="1276"/>
        <w:gridCol w:w="1418"/>
        <w:gridCol w:w="1275"/>
        <w:gridCol w:w="1134"/>
      </w:tblGrid>
      <w:tr w:rsidR="00F9647F" w:rsidRPr="0034393E" w:rsidTr="00A7651B">
        <w:trPr>
          <w:trHeight w:val="987"/>
        </w:trPr>
        <w:tc>
          <w:tcPr>
            <w:tcW w:w="567" w:type="dxa"/>
            <w:vAlign w:val="center"/>
          </w:tcPr>
          <w:p w:rsidR="00F9647F" w:rsidRPr="0034393E" w:rsidRDefault="00F9647F" w:rsidP="005E686D">
            <w:pPr>
              <w:jc w:val="center"/>
              <w:rPr>
                <w:sz w:val="26"/>
                <w:szCs w:val="26"/>
                <w:lang w:val="uk-UA"/>
              </w:rPr>
            </w:pPr>
            <w:r w:rsidRPr="0034393E">
              <w:rPr>
                <w:sz w:val="26"/>
                <w:szCs w:val="26"/>
                <w:lang w:val="uk-UA"/>
              </w:rPr>
              <w:t>№ п/п</w:t>
            </w:r>
          </w:p>
        </w:tc>
        <w:tc>
          <w:tcPr>
            <w:tcW w:w="2268" w:type="dxa"/>
            <w:vAlign w:val="center"/>
          </w:tcPr>
          <w:p w:rsidR="00F9647F" w:rsidRPr="0034393E" w:rsidRDefault="00F9647F" w:rsidP="005E686D">
            <w:pPr>
              <w:jc w:val="center"/>
              <w:rPr>
                <w:sz w:val="26"/>
                <w:szCs w:val="26"/>
                <w:lang w:val="uk-UA"/>
              </w:rPr>
            </w:pPr>
            <w:r w:rsidRPr="0034393E">
              <w:rPr>
                <w:sz w:val="26"/>
                <w:szCs w:val="26"/>
                <w:lang w:val="uk-UA"/>
              </w:rPr>
              <w:t>Найменування за видами робіт</w:t>
            </w:r>
          </w:p>
        </w:tc>
        <w:tc>
          <w:tcPr>
            <w:tcW w:w="1134" w:type="dxa"/>
            <w:vAlign w:val="center"/>
          </w:tcPr>
          <w:p w:rsidR="00F9647F" w:rsidRPr="0034393E" w:rsidRDefault="00F9647F" w:rsidP="005E686D">
            <w:pPr>
              <w:jc w:val="center"/>
              <w:rPr>
                <w:sz w:val="26"/>
                <w:szCs w:val="26"/>
                <w:lang w:val="uk-UA"/>
              </w:rPr>
            </w:pPr>
            <w:r w:rsidRPr="0034393E">
              <w:rPr>
                <w:sz w:val="26"/>
                <w:szCs w:val="26"/>
                <w:lang w:val="uk-UA"/>
              </w:rPr>
              <w:t>Од. вим.</w:t>
            </w:r>
          </w:p>
        </w:tc>
        <w:tc>
          <w:tcPr>
            <w:tcW w:w="1276" w:type="dxa"/>
            <w:vAlign w:val="center"/>
          </w:tcPr>
          <w:p w:rsidR="00F9647F" w:rsidRPr="0034393E" w:rsidRDefault="00F9647F" w:rsidP="005E686D">
            <w:pPr>
              <w:jc w:val="center"/>
              <w:rPr>
                <w:sz w:val="26"/>
                <w:szCs w:val="26"/>
              </w:rPr>
            </w:pPr>
            <w:r w:rsidRPr="0034393E">
              <w:rPr>
                <w:sz w:val="26"/>
                <w:szCs w:val="26"/>
                <w:lang w:val="uk-UA"/>
              </w:rPr>
              <w:t xml:space="preserve">Факт </w:t>
            </w:r>
            <w:r w:rsidR="005E686D" w:rsidRPr="0034393E">
              <w:rPr>
                <w:sz w:val="26"/>
                <w:szCs w:val="26"/>
                <w:lang w:val="uk-UA"/>
              </w:rPr>
              <w:t xml:space="preserve">      </w:t>
            </w:r>
            <w:r w:rsidRPr="0034393E">
              <w:rPr>
                <w:sz w:val="26"/>
                <w:szCs w:val="26"/>
                <w:lang w:val="uk-UA"/>
              </w:rPr>
              <w:t>201</w:t>
            </w:r>
            <w:r w:rsidR="005E686D" w:rsidRPr="0034393E">
              <w:rPr>
                <w:sz w:val="26"/>
                <w:szCs w:val="26"/>
                <w:lang w:val="uk-UA"/>
              </w:rPr>
              <w:t>5</w:t>
            </w:r>
            <w:r w:rsidRPr="0034393E">
              <w:rPr>
                <w:sz w:val="26"/>
                <w:szCs w:val="26"/>
                <w:lang w:val="uk-UA"/>
              </w:rPr>
              <w:t xml:space="preserve">  р.</w:t>
            </w:r>
          </w:p>
        </w:tc>
        <w:tc>
          <w:tcPr>
            <w:tcW w:w="1418" w:type="dxa"/>
            <w:vAlign w:val="center"/>
          </w:tcPr>
          <w:p w:rsidR="00F9647F" w:rsidRPr="0034393E" w:rsidRDefault="00F9647F" w:rsidP="00907419">
            <w:pPr>
              <w:jc w:val="center"/>
              <w:rPr>
                <w:sz w:val="26"/>
                <w:szCs w:val="26"/>
              </w:rPr>
            </w:pPr>
            <w:r w:rsidRPr="0034393E">
              <w:rPr>
                <w:sz w:val="26"/>
                <w:szCs w:val="26"/>
                <w:lang w:val="uk-UA"/>
              </w:rPr>
              <w:t>Бізнес-план на 2016р.</w:t>
            </w:r>
          </w:p>
        </w:tc>
        <w:tc>
          <w:tcPr>
            <w:tcW w:w="1275" w:type="dxa"/>
            <w:vAlign w:val="center"/>
          </w:tcPr>
          <w:p w:rsidR="00F9647F" w:rsidRPr="0034393E" w:rsidRDefault="00F9647F" w:rsidP="005E686D">
            <w:pPr>
              <w:jc w:val="center"/>
              <w:rPr>
                <w:sz w:val="26"/>
                <w:szCs w:val="26"/>
                <w:lang w:val="uk-UA"/>
              </w:rPr>
            </w:pPr>
            <w:r w:rsidRPr="0034393E">
              <w:rPr>
                <w:sz w:val="26"/>
                <w:szCs w:val="26"/>
                <w:lang w:val="uk-UA"/>
              </w:rPr>
              <w:t xml:space="preserve">Факт </w:t>
            </w:r>
            <w:r w:rsidR="005E686D" w:rsidRPr="0034393E">
              <w:rPr>
                <w:sz w:val="26"/>
                <w:szCs w:val="26"/>
                <w:lang w:val="uk-UA"/>
              </w:rPr>
              <w:t xml:space="preserve">  </w:t>
            </w:r>
            <w:r w:rsidRPr="0034393E">
              <w:rPr>
                <w:sz w:val="26"/>
                <w:szCs w:val="26"/>
                <w:lang w:val="uk-UA"/>
              </w:rPr>
              <w:t>2016  р.</w:t>
            </w:r>
          </w:p>
        </w:tc>
        <w:tc>
          <w:tcPr>
            <w:tcW w:w="1134" w:type="dxa"/>
            <w:vAlign w:val="center"/>
          </w:tcPr>
          <w:p w:rsidR="00F9647F" w:rsidRPr="0034393E" w:rsidRDefault="00F9647F" w:rsidP="00584C93">
            <w:pPr>
              <w:jc w:val="center"/>
              <w:rPr>
                <w:sz w:val="26"/>
                <w:szCs w:val="26"/>
                <w:lang w:val="uk-UA"/>
              </w:rPr>
            </w:pPr>
            <w:r w:rsidRPr="0034393E">
              <w:rPr>
                <w:sz w:val="26"/>
                <w:szCs w:val="26"/>
                <w:lang w:val="uk-UA"/>
              </w:rPr>
              <w:t>Відхи</w:t>
            </w:r>
            <w:r w:rsidR="00A7651B">
              <w:rPr>
                <w:sz w:val="26"/>
                <w:szCs w:val="26"/>
                <w:lang w:val="uk-UA"/>
              </w:rPr>
              <w:t>-</w:t>
            </w:r>
            <w:r w:rsidRPr="0034393E">
              <w:rPr>
                <w:sz w:val="26"/>
                <w:szCs w:val="26"/>
                <w:lang w:val="uk-UA"/>
              </w:rPr>
              <w:t>лення       (гр.</w:t>
            </w:r>
            <w:r w:rsidR="00584C93" w:rsidRPr="0034393E">
              <w:rPr>
                <w:sz w:val="26"/>
                <w:szCs w:val="26"/>
                <w:lang w:val="uk-UA"/>
              </w:rPr>
              <w:t>6</w:t>
            </w:r>
            <w:r w:rsidRPr="0034393E">
              <w:rPr>
                <w:sz w:val="26"/>
                <w:szCs w:val="26"/>
                <w:lang w:val="uk-UA"/>
              </w:rPr>
              <w:t>-гр.</w:t>
            </w:r>
            <w:r w:rsidR="00584C93" w:rsidRPr="0034393E">
              <w:rPr>
                <w:sz w:val="26"/>
                <w:szCs w:val="26"/>
                <w:lang w:val="uk-UA"/>
              </w:rPr>
              <w:t>4</w:t>
            </w:r>
            <w:r w:rsidRPr="0034393E">
              <w:rPr>
                <w:sz w:val="26"/>
                <w:szCs w:val="26"/>
                <w:lang w:val="uk-UA"/>
              </w:rPr>
              <w:t>)</w:t>
            </w:r>
          </w:p>
        </w:tc>
      </w:tr>
      <w:tr w:rsidR="00F9647F" w:rsidRPr="0034393E" w:rsidTr="00A7651B">
        <w:trPr>
          <w:trHeight w:val="368"/>
        </w:trPr>
        <w:tc>
          <w:tcPr>
            <w:tcW w:w="567" w:type="dxa"/>
          </w:tcPr>
          <w:p w:rsidR="00F9647F" w:rsidRPr="0034393E" w:rsidRDefault="005E686D" w:rsidP="005E686D">
            <w:pPr>
              <w:jc w:val="center"/>
              <w:rPr>
                <w:sz w:val="26"/>
                <w:szCs w:val="26"/>
                <w:lang w:val="uk-UA"/>
              </w:rPr>
            </w:pPr>
            <w:r w:rsidRPr="0034393E">
              <w:rPr>
                <w:sz w:val="26"/>
                <w:szCs w:val="26"/>
                <w:lang w:val="uk-UA"/>
              </w:rPr>
              <w:t>1</w:t>
            </w:r>
          </w:p>
        </w:tc>
        <w:tc>
          <w:tcPr>
            <w:tcW w:w="2268" w:type="dxa"/>
          </w:tcPr>
          <w:p w:rsidR="00F9647F" w:rsidRPr="0034393E" w:rsidRDefault="005E686D" w:rsidP="005E686D">
            <w:pPr>
              <w:jc w:val="center"/>
              <w:rPr>
                <w:sz w:val="26"/>
                <w:szCs w:val="26"/>
                <w:lang w:val="uk-UA"/>
              </w:rPr>
            </w:pPr>
            <w:r w:rsidRPr="0034393E">
              <w:rPr>
                <w:sz w:val="26"/>
                <w:szCs w:val="26"/>
                <w:lang w:val="uk-UA"/>
              </w:rPr>
              <w:t>2</w:t>
            </w:r>
          </w:p>
        </w:tc>
        <w:tc>
          <w:tcPr>
            <w:tcW w:w="1134" w:type="dxa"/>
          </w:tcPr>
          <w:p w:rsidR="00F9647F" w:rsidRPr="0034393E" w:rsidRDefault="005E686D" w:rsidP="005E686D">
            <w:pPr>
              <w:jc w:val="center"/>
              <w:rPr>
                <w:sz w:val="26"/>
                <w:szCs w:val="26"/>
                <w:lang w:val="uk-UA"/>
              </w:rPr>
            </w:pPr>
            <w:r w:rsidRPr="0034393E">
              <w:rPr>
                <w:sz w:val="26"/>
                <w:szCs w:val="26"/>
                <w:lang w:val="uk-UA"/>
              </w:rPr>
              <w:t>3</w:t>
            </w:r>
          </w:p>
        </w:tc>
        <w:tc>
          <w:tcPr>
            <w:tcW w:w="1276" w:type="dxa"/>
          </w:tcPr>
          <w:p w:rsidR="00F9647F" w:rsidRPr="0034393E" w:rsidRDefault="005E686D" w:rsidP="005E686D">
            <w:pPr>
              <w:jc w:val="center"/>
              <w:rPr>
                <w:sz w:val="26"/>
                <w:szCs w:val="26"/>
                <w:lang w:val="uk-UA"/>
              </w:rPr>
            </w:pPr>
            <w:r w:rsidRPr="0034393E">
              <w:rPr>
                <w:sz w:val="26"/>
                <w:szCs w:val="26"/>
                <w:lang w:val="uk-UA"/>
              </w:rPr>
              <w:t>4</w:t>
            </w:r>
          </w:p>
        </w:tc>
        <w:tc>
          <w:tcPr>
            <w:tcW w:w="1418" w:type="dxa"/>
          </w:tcPr>
          <w:p w:rsidR="00F9647F" w:rsidRPr="0034393E" w:rsidRDefault="005E686D" w:rsidP="005E686D">
            <w:pPr>
              <w:jc w:val="center"/>
              <w:rPr>
                <w:sz w:val="26"/>
                <w:szCs w:val="26"/>
                <w:lang w:val="uk-UA"/>
              </w:rPr>
            </w:pPr>
            <w:r w:rsidRPr="0034393E">
              <w:rPr>
                <w:sz w:val="26"/>
                <w:szCs w:val="26"/>
                <w:lang w:val="uk-UA"/>
              </w:rPr>
              <w:t>5</w:t>
            </w:r>
          </w:p>
        </w:tc>
        <w:tc>
          <w:tcPr>
            <w:tcW w:w="1275" w:type="dxa"/>
          </w:tcPr>
          <w:p w:rsidR="00F9647F" w:rsidRPr="0034393E" w:rsidRDefault="005E686D" w:rsidP="005E686D">
            <w:pPr>
              <w:jc w:val="center"/>
              <w:rPr>
                <w:sz w:val="26"/>
                <w:szCs w:val="26"/>
                <w:lang w:val="uk-UA"/>
              </w:rPr>
            </w:pPr>
            <w:r w:rsidRPr="0034393E">
              <w:rPr>
                <w:sz w:val="26"/>
                <w:szCs w:val="26"/>
                <w:lang w:val="uk-UA"/>
              </w:rPr>
              <w:t>6</w:t>
            </w:r>
          </w:p>
        </w:tc>
        <w:tc>
          <w:tcPr>
            <w:tcW w:w="1134" w:type="dxa"/>
          </w:tcPr>
          <w:p w:rsidR="00F9647F" w:rsidRPr="0034393E" w:rsidRDefault="005E686D" w:rsidP="005E686D">
            <w:pPr>
              <w:jc w:val="center"/>
              <w:rPr>
                <w:sz w:val="26"/>
                <w:szCs w:val="26"/>
                <w:lang w:val="uk-UA"/>
              </w:rPr>
            </w:pPr>
            <w:r w:rsidRPr="0034393E">
              <w:rPr>
                <w:sz w:val="26"/>
                <w:szCs w:val="26"/>
                <w:lang w:val="uk-UA"/>
              </w:rPr>
              <w:t>7</w:t>
            </w:r>
          </w:p>
        </w:tc>
      </w:tr>
      <w:tr w:rsidR="00F9647F" w:rsidRPr="0034393E" w:rsidTr="00A7651B">
        <w:trPr>
          <w:trHeight w:val="1960"/>
        </w:trPr>
        <w:tc>
          <w:tcPr>
            <w:tcW w:w="567" w:type="dxa"/>
            <w:vMerge w:val="restart"/>
          </w:tcPr>
          <w:p w:rsidR="00F9647F" w:rsidRPr="0034393E" w:rsidRDefault="00F9647F" w:rsidP="004967AC">
            <w:pPr>
              <w:jc w:val="center"/>
              <w:rPr>
                <w:sz w:val="26"/>
                <w:szCs w:val="26"/>
                <w:lang w:val="uk-UA"/>
              </w:rPr>
            </w:pPr>
            <w:r w:rsidRPr="0034393E">
              <w:rPr>
                <w:sz w:val="26"/>
                <w:szCs w:val="26"/>
                <w:lang w:val="uk-UA"/>
              </w:rPr>
              <w:t>1</w:t>
            </w:r>
          </w:p>
        </w:tc>
        <w:tc>
          <w:tcPr>
            <w:tcW w:w="2268" w:type="dxa"/>
            <w:vMerge w:val="restart"/>
          </w:tcPr>
          <w:p w:rsidR="00F9647F" w:rsidRPr="0034393E" w:rsidRDefault="00F9647F" w:rsidP="00A7651B">
            <w:pPr>
              <w:jc w:val="both"/>
              <w:rPr>
                <w:sz w:val="26"/>
                <w:szCs w:val="26"/>
                <w:lang w:val="uk-UA"/>
              </w:rPr>
            </w:pPr>
            <w:r w:rsidRPr="0034393E">
              <w:rPr>
                <w:sz w:val="26"/>
                <w:szCs w:val="26"/>
                <w:lang w:val="uk-UA"/>
              </w:rPr>
              <w:t>Теплова енергія, її виробництво, транспортування, постачання та послуги з централізованого постачання гарячої води</w:t>
            </w:r>
          </w:p>
        </w:tc>
        <w:tc>
          <w:tcPr>
            <w:tcW w:w="1134" w:type="dxa"/>
            <w:vAlign w:val="center"/>
          </w:tcPr>
          <w:p w:rsidR="00F9647F" w:rsidRPr="0034393E" w:rsidRDefault="00F9647F" w:rsidP="00A7651B">
            <w:pPr>
              <w:jc w:val="center"/>
              <w:rPr>
                <w:sz w:val="26"/>
                <w:szCs w:val="26"/>
                <w:lang w:val="uk-UA"/>
              </w:rPr>
            </w:pPr>
            <w:r w:rsidRPr="0034393E">
              <w:rPr>
                <w:sz w:val="26"/>
                <w:szCs w:val="26"/>
                <w:lang w:val="uk-UA"/>
              </w:rPr>
              <w:t>тис. грн.</w:t>
            </w:r>
          </w:p>
        </w:tc>
        <w:tc>
          <w:tcPr>
            <w:tcW w:w="1276" w:type="dxa"/>
            <w:vAlign w:val="center"/>
          </w:tcPr>
          <w:p w:rsidR="00F9647F" w:rsidRPr="0034393E" w:rsidRDefault="00F9647F" w:rsidP="00E73009">
            <w:pPr>
              <w:jc w:val="center"/>
              <w:rPr>
                <w:sz w:val="26"/>
                <w:szCs w:val="26"/>
                <w:lang w:val="uk-UA"/>
              </w:rPr>
            </w:pPr>
            <w:r w:rsidRPr="0034393E">
              <w:rPr>
                <w:sz w:val="26"/>
                <w:szCs w:val="26"/>
                <w:lang w:val="uk-UA"/>
              </w:rPr>
              <w:t>160</w:t>
            </w:r>
            <w:r w:rsidR="001E0D57" w:rsidRPr="0034393E">
              <w:rPr>
                <w:sz w:val="26"/>
                <w:szCs w:val="26"/>
                <w:lang w:val="uk-UA"/>
              </w:rPr>
              <w:t xml:space="preserve"> </w:t>
            </w:r>
            <w:r w:rsidRPr="0034393E">
              <w:rPr>
                <w:sz w:val="26"/>
                <w:szCs w:val="26"/>
                <w:lang w:val="uk-UA"/>
              </w:rPr>
              <w:t>144,6</w:t>
            </w:r>
          </w:p>
        </w:tc>
        <w:tc>
          <w:tcPr>
            <w:tcW w:w="1418" w:type="dxa"/>
            <w:vAlign w:val="center"/>
          </w:tcPr>
          <w:p w:rsidR="00F9647F" w:rsidRPr="0034393E" w:rsidRDefault="00F9647F" w:rsidP="00E73009">
            <w:pPr>
              <w:jc w:val="center"/>
              <w:rPr>
                <w:sz w:val="26"/>
                <w:szCs w:val="26"/>
                <w:lang w:val="uk-UA"/>
              </w:rPr>
            </w:pPr>
            <w:r w:rsidRPr="0034393E">
              <w:rPr>
                <w:sz w:val="26"/>
                <w:szCs w:val="26"/>
                <w:lang w:val="uk-UA"/>
              </w:rPr>
              <w:t>187</w:t>
            </w:r>
            <w:r w:rsidR="001E0D57" w:rsidRPr="0034393E">
              <w:rPr>
                <w:sz w:val="26"/>
                <w:szCs w:val="26"/>
                <w:lang w:val="uk-UA"/>
              </w:rPr>
              <w:t xml:space="preserve"> </w:t>
            </w:r>
            <w:r w:rsidRPr="0034393E">
              <w:rPr>
                <w:sz w:val="26"/>
                <w:szCs w:val="26"/>
                <w:lang w:val="uk-UA"/>
              </w:rPr>
              <w:t>690,0</w:t>
            </w:r>
          </w:p>
        </w:tc>
        <w:tc>
          <w:tcPr>
            <w:tcW w:w="1275" w:type="dxa"/>
            <w:vAlign w:val="center"/>
          </w:tcPr>
          <w:p w:rsidR="00F9647F" w:rsidRPr="0034393E" w:rsidRDefault="00F9647F" w:rsidP="00E73009">
            <w:pPr>
              <w:jc w:val="center"/>
              <w:rPr>
                <w:sz w:val="26"/>
                <w:szCs w:val="26"/>
                <w:lang w:val="uk-UA"/>
              </w:rPr>
            </w:pPr>
            <w:r w:rsidRPr="0034393E">
              <w:rPr>
                <w:sz w:val="26"/>
                <w:szCs w:val="26"/>
                <w:lang w:val="uk-UA"/>
              </w:rPr>
              <w:t>236</w:t>
            </w:r>
            <w:r w:rsidR="001E0D57" w:rsidRPr="0034393E">
              <w:rPr>
                <w:sz w:val="26"/>
                <w:szCs w:val="26"/>
                <w:lang w:val="uk-UA"/>
              </w:rPr>
              <w:t xml:space="preserve"> </w:t>
            </w:r>
            <w:r w:rsidRPr="0034393E">
              <w:rPr>
                <w:sz w:val="26"/>
                <w:szCs w:val="26"/>
                <w:lang w:val="uk-UA"/>
              </w:rPr>
              <w:t>887,3</w:t>
            </w:r>
          </w:p>
        </w:tc>
        <w:tc>
          <w:tcPr>
            <w:tcW w:w="1134" w:type="dxa"/>
            <w:vAlign w:val="center"/>
          </w:tcPr>
          <w:p w:rsidR="00F9647F" w:rsidRPr="0034393E" w:rsidRDefault="001E0D57" w:rsidP="00E73009">
            <w:pPr>
              <w:jc w:val="center"/>
              <w:rPr>
                <w:sz w:val="26"/>
                <w:szCs w:val="26"/>
                <w:lang w:val="uk-UA"/>
              </w:rPr>
            </w:pPr>
            <w:r w:rsidRPr="0034393E">
              <w:rPr>
                <w:sz w:val="26"/>
                <w:szCs w:val="26"/>
                <w:lang w:val="uk-UA"/>
              </w:rPr>
              <w:t>76 742,7</w:t>
            </w:r>
          </w:p>
        </w:tc>
      </w:tr>
      <w:tr w:rsidR="00F9647F" w:rsidRPr="0034393E" w:rsidTr="00A7651B">
        <w:trPr>
          <w:trHeight w:val="337"/>
        </w:trPr>
        <w:tc>
          <w:tcPr>
            <w:tcW w:w="567" w:type="dxa"/>
            <w:vMerge/>
          </w:tcPr>
          <w:p w:rsidR="00F9647F" w:rsidRPr="0034393E" w:rsidRDefault="00F9647F" w:rsidP="007E316E">
            <w:pPr>
              <w:jc w:val="both"/>
              <w:rPr>
                <w:sz w:val="26"/>
                <w:szCs w:val="26"/>
                <w:lang w:val="uk-UA"/>
              </w:rPr>
            </w:pPr>
          </w:p>
        </w:tc>
        <w:tc>
          <w:tcPr>
            <w:tcW w:w="2268" w:type="dxa"/>
            <w:vMerge/>
          </w:tcPr>
          <w:p w:rsidR="00F9647F" w:rsidRPr="0034393E" w:rsidRDefault="00F9647F" w:rsidP="007E316E">
            <w:pPr>
              <w:jc w:val="both"/>
              <w:rPr>
                <w:sz w:val="26"/>
                <w:szCs w:val="26"/>
                <w:lang w:val="uk-UA"/>
              </w:rPr>
            </w:pPr>
          </w:p>
        </w:tc>
        <w:tc>
          <w:tcPr>
            <w:tcW w:w="1134" w:type="dxa"/>
          </w:tcPr>
          <w:p w:rsidR="00F9647F" w:rsidRPr="0034393E" w:rsidRDefault="00F9647F" w:rsidP="005E686D">
            <w:pPr>
              <w:jc w:val="center"/>
              <w:rPr>
                <w:sz w:val="26"/>
                <w:szCs w:val="26"/>
                <w:lang w:val="uk-UA"/>
              </w:rPr>
            </w:pPr>
            <w:r w:rsidRPr="0034393E">
              <w:rPr>
                <w:sz w:val="26"/>
                <w:szCs w:val="26"/>
                <w:lang w:val="uk-UA"/>
              </w:rPr>
              <w:t>тис. Гкал</w:t>
            </w:r>
          </w:p>
        </w:tc>
        <w:tc>
          <w:tcPr>
            <w:tcW w:w="1276" w:type="dxa"/>
            <w:vAlign w:val="center"/>
          </w:tcPr>
          <w:p w:rsidR="00F9647F" w:rsidRPr="0034393E" w:rsidRDefault="00F9647F" w:rsidP="00BA1BCB">
            <w:pPr>
              <w:jc w:val="center"/>
              <w:rPr>
                <w:sz w:val="26"/>
                <w:szCs w:val="26"/>
                <w:lang w:val="uk-UA"/>
              </w:rPr>
            </w:pPr>
            <w:r w:rsidRPr="0034393E">
              <w:rPr>
                <w:sz w:val="26"/>
                <w:szCs w:val="26"/>
                <w:lang w:val="uk-UA"/>
              </w:rPr>
              <w:t>206,2</w:t>
            </w:r>
          </w:p>
        </w:tc>
        <w:tc>
          <w:tcPr>
            <w:tcW w:w="1418" w:type="dxa"/>
            <w:vAlign w:val="center"/>
          </w:tcPr>
          <w:p w:rsidR="00F9647F" w:rsidRPr="0034393E" w:rsidRDefault="00F9647F" w:rsidP="00BA1BCB">
            <w:pPr>
              <w:jc w:val="center"/>
              <w:rPr>
                <w:sz w:val="26"/>
                <w:szCs w:val="26"/>
                <w:lang w:val="uk-UA"/>
              </w:rPr>
            </w:pPr>
            <w:r w:rsidRPr="0034393E">
              <w:rPr>
                <w:sz w:val="26"/>
                <w:szCs w:val="26"/>
                <w:lang w:val="uk-UA"/>
              </w:rPr>
              <w:t>224,3</w:t>
            </w:r>
          </w:p>
        </w:tc>
        <w:tc>
          <w:tcPr>
            <w:tcW w:w="1275" w:type="dxa"/>
            <w:vAlign w:val="center"/>
          </w:tcPr>
          <w:p w:rsidR="00F9647F" w:rsidRPr="0034393E" w:rsidRDefault="00F9647F" w:rsidP="00BA1BCB">
            <w:pPr>
              <w:jc w:val="center"/>
              <w:rPr>
                <w:sz w:val="26"/>
                <w:szCs w:val="26"/>
                <w:lang w:val="uk-UA"/>
              </w:rPr>
            </w:pPr>
            <w:r w:rsidRPr="0034393E">
              <w:rPr>
                <w:sz w:val="26"/>
                <w:szCs w:val="26"/>
                <w:lang w:val="uk-UA"/>
              </w:rPr>
              <w:t>221,3</w:t>
            </w:r>
          </w:p>
        </w:tc>
        <w:tc>
          <w:tcPr>
            <w:tcW w:w="1134" w:type="dxa"/>
            <w:vAlign w:val="center"/>
          </w:tcPr>
          <w:p w:rsidR="00F9647F" w:rsidRPr="0034393E" w:rsidRDefault="001E0D57" w:rsidP="00BA1BCB">
            <w:pPr>
              <w:jc w:val="center"/>
              <w:rPr>
                <w:sz w:val="26"/>
                <w:szCs w:val="26"/>
                <w:lang w:val="uk-UA"/>
              </w:rPr>
            </w:pPr>
            <w:r w:rsidRPr="0034393E">
              <w:rPr>
                <w:sz w:val="26"/>
                <w:szCs w:val="26"/>
                <w:lang w:val="uk-UA"/>
              </w:rPr>
              <w:t>15,1</w:t>
            </w:r>
          </w:p>
        </w:tc>
      </w:tr>
      <w:tr w:rsidR="00F9647F" w:rsidRPr="0034393E" w:rsidTr="00A7651B">
        <w:trPr>
          <w:trHeight w:val="337"/>
        </w:trPr>
        <w:tc>
          <w:tcPr>
            <w:tcW w:w="567" w:type="dxa"/>
          </w:tcPr>
          <w:p w:rsidR="00F9647F" w:rsidRPr="0034393E" w:rsidRDefault="00F9647F" w:rsidP="004967AC">
            <w:pPr>
              <w:jc w:val="center"/>
              <w:rPr>
                <w:sz w:val="26"/>
                <w:szCs w:val="26"/>
                <w:lang w:val="uk-UA"/>
              </w:rPr>
            </w:pPr>
            <w:r w:rsidRPr="0034393E">
              <w:rPr>
                <w:sz w:val="26"/>
                <w:szCs w:val="26"/>
                <w:lang w:val="uk-UA"/>
              </w:rPr>
              <w:t>2</w:t>
            </w:r>
          </w:p>
        </w:tc>
        <w:tc>
          <w:tcPr>
            <w:tcW w:w="2268" w:type="dxa"/>
          </w:tcPr>
          <w:p w:rsidR="00F9647F" w:rsidRPr="0034393E" w:rsidRDefault="00F9647F" w:rsidP="00A7651B">
            <w:pPr>
              <w:jc w:val="both"/>
              <w:rPr>
                <w:sz w:val="26"/>
                <w:szCs w:val="26"/>
                <w:lang w:val="uk-UA"/>
              </w:rPr>
            </w:pPr>
            <w:r w:rsidRPr="0034393E">
              <w:rPr>
                <w:sz w:val="26"/>
                <w:szCs w:val="26"/>
                <w:lang w:val="uk-UA"/>
              </w:rPr>
              <w:t>Інша діяльність, неліцензійна діяльність</w:t>
            </w:r>
          </w:p>
        </w:tc>
        <w:tc>
          <w:tcPr>
            <w:tcW w:w="1134" w:type="dxa"/>
          </w:tcPr>
          <w:p w:rsidR="00E73009" w:rsidRDefault="00E73009" w:rsidP="005E686D">
            <w:pPr>
              <w:jc w:val="center"/>
              <w:rPr>
                <w:sz w:val="26"/>
                <w:szCs w:val="26"/>
                <w:lang w:val="uk-UA"/>
              </w:rPr>
            </w:pPr>
          </w:p>
          <w:p w:rsidR="00F9647F" w:rsidRPr="0034393E" w:rsidRDefault="00F9647F" w:rsidP="005E686D">
            <w:pPr>
              <w:jc w:val="center"/>
              <w:rPr>
                <w:sz w:val="26"/>
                <w:szCs w:val="26"/>
                <w:lang w:val="uk-UA"/>
              </w:rPr>
            </w:pPr>
            <w:r w:rsidRPr="0034393E">
              <w:rPr>
                <w:sz w:val="26"/>
                <w:szCs w:val="26"/>
                <w:lang w:val="uk-UA"/>
              </w:rPr>
              <w:t>тис. грн.</w:t>
            </w:r>
          </w:p>
        </w:tc>
        <w:tc>
          <w:tcPr>
            <w:tcW w:w="1276" w:type="dxa"/>
            <w:vAlign w:val="center"/>
          </w:tcPr>
          <w:p w:rsidR="00E73009" w:rsidRDefault="00E73009" w:rsidP="00BA1BCB">
            <w:pPr>
              <w:jc w:val="center"/>
              <w:rPr>
                <w:sz w:val="26"/>
                <w:szCs w:val="26"/>
                <w:lang w:val="uk-UA"/>
              </w:rPr>
            </w:pPr>
          </w:p>
          <w:p w:rsidR="00F9647F" w:rsidRPr="0034393E" w:rsidRDefault="00F9647F" w:rsidP="00BA1BCB">
            <w:pPr>
              <w:jc w:val="center"/>
              <w:rPr>
                <w:sz w:val="26"/>
                <w:szCs w:val="26"/>
                <w:lang w:val="uk-UA"/>
              </w:rPr>
            </w:pPr>
            <w:r w:rsidRPr="0034393E">
              <w:rPr>
                <w:sz w:val="26"/>
                <w:szCs w:val="26"/>
                <w:lang w:val="uk-UA"/>
              </w:rPr>
              <w:t>1</w:t>
            </w:r>
            <w:r w:rsidR="001E0D57" w:rsidRPr="0034393E">
              <w:rPr>
                <w:sz w:val="26"/>
                <w:szCs w:val="26"/>
                <w:lang w:val="uk-UA"/>
              </w:rPr>
              <w:t xml:space="preserve"> </w:t>
            </w:r>
            <w:r w:rsidRPr="0034393E">
              <w:rPr>
                <w:sz w:val="26"/>
                <w:szCs w:val="26"/>
                <w:lang w:val="uk-UA"/>
              </w:rPr>
              <w:t>919,2</w:t>
            </w:r>
          </w:p>
        </w:tc>
        <w:tc>
          <w:tcPr>
            <w:tcW w:w="1418" w:type="dxa"/>
            <w:vAlign w:val="center"/>
          </w:tcPr>
          <w:p w:rsidR="00E73009" w:rsidRDefault="00E73009" w:rsidP="00BA1BCB">
            <w:pPr>
              <w:jc w:val="center"/>
              <w:rPr>
                <w:sz w:val="26"/>
                <w:szCs w:val="26"/>
                <w:lang w:val="uk-UA"/>
              </w:rPr>
            </w:pPr>
          </w:p>
          <w:p w:rsidR="00F9647F" w:rsidRPr="0034393E" w:rsidRDefault="00F9647F" w:rsidP="00BA1BCB">
            <w:pPr>
              <w:jc w:val="center"/>
              <w:rPr>
                <w:sz w:val="26"/>
                <w:szCs w:val="26"/>
                <w:lang w:val="uk-UA"/>
              </w:rPr>
            </w:pPr>
            <w:r w:rsidRPr="0034393E">
              <w:rPr>
                <w:sz w:val="26"/>
                <w:szCs w:val="26"/>
                <w:lang w:val="uk-UA"/>
              </w:rPr>
              <w:t>1</w:t>
            </w:r>
            <w:r w:rsidR="001E0D57" w:rsidRPr="0034393E">
              <w:rPr>
                <w:sz w:val="26"/>
                <w:szCs w:val="26"/>
                <w:lang w:val="uk-UA"/>
              </w:rPr>
              <w:t xml:space="preserve"> </w:t>
            </w:r>
            <w:r w:rsidRPr="0034393E">
              <w:rPr>
                <w:sz w:val="26"/>
                <w:szCs w:val="26"/>
                <w:lang w:val="uk-UA"/>
              </w:rPr>
              <w:t>994,0</w:t>
            </w:r>
          </w:p>
        </w:tc>
        <w:tc>
          <w:tcPr>
            <w:tcW w:w="1275" w:type="dxa"/>
            <w:vAlign w:val="center"/>
          </w:tcPr>
          <w:p w:rsidR="00E73009" w:rsidRDefault="00E73009" w:rsidP="00BA1BCB">
            <w:pPr>
              <w:jc w:val="center"/>
              <w:rPr>
                <w:sz w:val="26"/>
                <w:szCs w:val="26"/>
                <w:lang w:val="uk-UA"/>
              </w:rPr>
            </w:pPr>
          </w:p>
          <w:p w:rsidR="00F9647F" w:rsidRPr="0034393E" w:rsidRDefault="00F9647F" w:rsidP="00BA1BCB">
            <w:pPr>
              <w:jc w:val="center"/>
              <w:rPr>
                <w:sz w:val="26"/>
                <w:szCs w:val="26"/>
                <w:lang w:val="uk-UA"/>
              </w:rPr>
            </w:pPr>
            <w:r w:rsidRPr="0034393E">
              <w:rPr>
                <w:sz w:val="26"/>
                <w:szCs w:val="26"/>
                <w:lang w:val="uk-UA"/>
              </w:rPr>
              <w:t>6</w:t>
            </w:r>
            <w:r w:rsidR="001E0D57" w:rsidRPr="0034393E">
              <w:rPr>
                <w:sz w:val="26"/>
                <w:szCs w:val="26"/>
                <w:lang w:val="uk-UA"/>
              </w:rPr>
              <w:t xml:space="preserve"> </w:t>
            </w:r>
            <w:r w:rsidRPr="0034393E">
              <w:rPr>
                <w:sz w:val="26"/>
                <w:szCs w:val="26"/>
                <w:lang w:val="uk-UA"/>
              </w:rPr>
              <w:t>753,5</w:t>
            </w:r>
          </w:p>
        </w:tc>
        <w:tc>
          <w:tcPr>
            <w:tcW w:w="1134" w:type="dxa"/>
            <w:vAlign w:val="center"/>
          </w:tcPr>
          <w:p w:rsidR="00E73009" w:rsidRDefault="00E73009" w:rsidP="00BA1BCB">
            <w:pPr>
              <w:jc w:val="center"/>
              <w:rPr>
                <w:sz w:val="26"/>
                <w:szCs w:val="26"/>
                <w:lang w:val="uk-UA"/>
              </w:rPr>
            </w:pPr>
          </w:p>
          <w:p w:rsidR="00F9647F" w:rsidRPr="0034393E" w:rsidRDefault="001E0D57" w:rsidP="00BA1BCB">
            <w:pPr>
              <w:jc w:val="center"/>
              <w:rPr>
                <w:sz w:val="26"/>
                <w:szCs w:val="26"/>
                <w:lang w:val="uk-UA"/>
              </w:rPr>
            </w:pPr>
            <w:r w:rsidRPr="0034393E">
              <w:rPr>
                <w:sz w:val="26"/>
                <w:szCs w:val="26"/>
                <w:lang w:val="uk-UA"/>
              </w:rPr>
              <w:t>4 834,3</w:t>
            </w:r>
          </w:p>
        </w:tc>
      </w:tr>
    </w:tbl>
    <w:p w:rsidR="003E19D5" w:rsidRPr="0034393E" w:rsidRDefault="003E19D5" w:rsidP="00710FBC">
      <w:pPr>
        <w:ind w:left="12"/>
        <w:jc w:val="both"/>
        <w:rPr>
          <w:b/>
          <w:sz w:val="28"/>
          <w:szCs w:val="28"/>
          <w:lang w:val="uk-UA"/>
        </w:rPr>
      </w:pPr>
    </w:p>
    <w:p w:rsidR="00276F57" w:rsidRDefault="00276F57" w:rsidP="003E19D5">
      <w:pPr>
        <w:ind w:left="12"/>
        <w:jc w:val="center"/>
        <w:rPr>
          <w:b/>
          <w:sz w:val="28"/>
          <w:szCs w:val="28"/>
          <w:lang w:val="uk-UA"/>
        </w:rPr>
      </w:pPr>
    </w:p>
    <w:p w:rsidR="004748AB" w:rsidRPr="0034393E" w:rsidRDefault="001E0D57" w:rsidP="003E19D5">
      <w:pPr>
        <w:ind w:left="12"/>
        <w:jc w:val="center"/>
        <w:rPr>
          <w:b/>
          <w:i/>
          <w:sz w:val="28"/>
          <w:szCs w:val="28"/>
          <w:lang w:val="uk-UA"/>
        </w:rPr>
      </w:pPr>
      <w:r w:rsidRPr="0034393E">
        <w:rPr>
          <w:b/>
          <w:sz w:val="28"/>
          <w:szCs w:val="28"/>
          <w:lang w:val="uk-UA"/>
        </w:rPr>
        <w:t>4.5.</w:t>
      </w:r>
      <w:r w:rsidR="00053553" w:rsidRPr="0034393E">
        <w:rPr>
          <w:b/>
          <w:sz w:val="28"/>
          <w:szCs w:val="28"/>
          <w:lang w:val="uk-UA"/>
        </w:rPr>
        <w:t xml:space="preserve"> </w:t>
      </w:r>
      <w:r w:rsidR="002C1840" w:rsidRPr="0034393E">
        <w:rPr>
          <w:b/>
          <w:i/>
          <w:sz w:val="28"/>
          <w:szCs w:val="28"/>
          <w:lang w:val="uk-UA"/>
        </w:rPr>
        <w:t xml:space="preserve">Рівень відшкодування тарифами собівартості послуг в розрізі населення та інших </w:t>
      </w:r>
      <w:r w:rsidR="00082F27" w:rsidRPr="0034393E">
        <w:rPr>
          <w:b/>
          <w:i/>
          <w:sz w:val="28"/>
          <w:szCs w:val="28"/>
          <w:lang w:val="uk-UA"/>
        </w:rPr>
        <w:t>споживачів за</w:t>
      </w:r>
      <w:r w:rsidR="002B6CF7">
        <w:rPr>
          <w:b/>
          <w:i/>
          <w:sz w:val="28"/>
          <w:szCs w:val="28"/>
          <w:lang w:val="uk-UA"/>
        </w:rPr>
        <w:t xml:space="preserve"> </w:t>
      </w:r>
      <w:r w:rsidR="00082F27" w:rsidRPr="0034393E">
        <w:rPr>
          <w:b/>
          <w:i/>
          <w:sz w:val="28"/>
          <w:szCs w:val="28"/>
          <w:lang w:val="uk-UA"/>
        </w:rPr>
        <w:t>2016 рік.</w:t>
      </w:r>
    </w:p>
    <w:p w:rsidR="00EE7D83" w:rsidRDefault="004748AB" w:rsidP="00C17A82">
      <w:pPr>
        <w:jc w:val="both"/>
        <w:rPr>
          <w:sz w:val="28"/>
          <w:szCs w:val="28"/>
          <w:lang w:val="uk-UA"/>
        </w:rPr>
      </w:pPr>
      <w:r w:rsidRPr="0034393E">
        <w:rPr>
          <w:sz w:val="28"/>
          <w:szCs w:val="28"/>
          <w:lang w:val="uk-UA"/>
        </w:rPr>
        <w:t xml:space="preserve">В таблиці </w:t>
      </w:r>
      <w:r w:rsidR="00EE7D83">
        <w:rPr>
          <w:sz w:val="28"/>
          <w:szCs w:val="28"/>
          <w:lang w:val="uk-UA"/>
        </w:rPr>
        <w:t>9</w:t>
      </w:r>
      <w:r w:rsidRPr="0034393E">
        <w:rPr>
          <w:sz w:val="28"/>
          <w:szCs w:val="28"/>
          <w:lang w:val="uk-UA"/>
        </w:rPr>
        <w:t xml:space="preserve"> наведено рівень відшкодування тарифами собівартості послуг</w:t>
      </w:r>
      <w:r w:rsidR="00536EBD" w:rsidRPr="0034393E">
        <w:rPr>
          <w:sz w:val="28"/>
          <w:szCs w:val="28"/>
          <w:lang w:val="uk-UA"/>
        </w:rPr>
        <w:t>.</w:t>
      </w:r>
    </w:p>
    <w:p w:rsidR="006470C6" w:rsidRPr="0034393E" w:rsidRDefault="006470C6" w:rsidP="00C17A82">
      <w:pPr>
        <w:jc w:val="both"/>
        <w:rPr>
          <w:sz w:val="28"/>
          <w:szCs w:val="28"/>
          <w:lang w:val="uk-UA"/>
        </w:rPr>
      </w:pPr>
    </w:p>
    <w:p w:rsidR="0040257D" w:rsidRPr="00A7651B" w:rsidRDefault="004748AB" w:rsidP="004748AB">
      <w:pPr>
        <w:jc w:val="center"/>
        <w:rPr>
          <w:b/>
          <w:sz w:val="28"/>
          <w:szCs w:val="28"/>
          <w:lang w:val="uk-UA"/>
        </w:rPr>
      </w:pPr>
      <w:r w:rsidRPr="00A7651B">
        <w:rPr>
          <w:sz w:val="28"/>
          <w:szCs w:val="28"/>
          <w:lang w:val="uk-UA"/>
        </w:rPr>
        <w:t xml:space="preserve">Таблиця </w:t>
      </w:r>
      <w:r w:rsidR="00EE7D83" w:rsidRPr="00A7651B">
        <w:rPr>
          <w:sz w:val="28"/>
          <w:szCs w:val="28"/>
          <w:lang w:val="uk-UA"/>
        </w:rPr>
        <w:t>9</w:t>
      </w:r>
      <w:r w:rsidRPr="00A7651B">
        <w:rPr>
          <w:b/>
          <w:sz w:val="28"/>
          <w:szCs w:val="28"/>
          <w:lang w:val="uk-UA"/>
        </w:rPr>
        <w:t xml:space="preserve"> - </w:t>
      </w:r>
      <w:r w:rsidR="00D220D5" w:rsidRPr="00A7651B">
        <w:rPr>
          <w:b/>
          <w:sz w:val="28"/>
          <w:szCs w:val="28"/>
          <w:lang w:val="uk-UA"/>
        </w:rPr>
        <w:t>В</w:t>
      </w:r>
      <w:r w:rsidRPr="00A7651B">
        <w:rPr>
          <w:b/>
          <w:sz w:val="28"/>
          <w:szCs w:val="28"/>
          <w:lang w:val="uk-UA"/>
        </w:rPr>
        <w:t>ідшкодування тарифами собівартості послуг</w:t>
      </w:r>
      <w:r w:rsidR="00875757" w:rsidRPr="00A7651B">
        <w:rPr>
          <w:b/>
          <w:sz w:val="28"/>
          <w:szCs w:val="28"/>
          <w:lang w:val="uk-UA"/>
        </w:rPr>
        <w:t xml:space="preserve"> за 2016р.</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560"/>
        <w:gridCol w:w="1984"/>
        <w:gridCol w:w="1418"/>
        <w:gridCol w:w="1275"/>
        <w:gridCol w:w="1134"/>
      </w:tblGrid>
      <w:tr w:rsidR="0040257D" w:rsidRPr="0034393E" w:rsidTr="00425E2C">
        <w:trPr>
          <w:trHeight w:val="983"/>
        </w:trPr>
        <w:tc>
          <w:tcPr>
            <w:tcW w:w="1701" w:type="dxa"/>
          </w:tcPr>
          <w:p w:rsidR="0040257D" w:rsidRPr="00276F57" w:rsidRDefault="0040257D" w:rsidP="00EE7D83">
            <w:pPr>
              <w:jc w:val="center"/>
              <w:rPr>
                <w:sz w:val="26"/>
                <w:szCs w:val="26"/>
                <w:lang w:val="uk-UA"/>
              </w:rPr>
            </w:pPr>
            <w:r w:rsidRPr="00276F57">
              <w:rPr>
                <w:sz w:val="26"/>
                <w:szCs w:val="26"/>
                <w:lang w:val="uk-UA"/>
              </w:rPr>
              <w:t>Фактична собівартість, грн.</w:t>
            </w:r>
          </w:p>
        </w:tc>
        <w:tc>
          <w:tcPr>
            <w:tcW w:w="1560" w:type="dxa"/>
          </w:tcPr>
          <w:p w:rsidR="0040257D" w:rsidRPr="00276F57" w:rsidRDefault="0040257D" w:rsidP="00276F57">
            <w:pPr>
              <w:jc w:val="center"/>
              <w:rPr>
                <w:sz w:val="26"/>
                <w:szCs w:val="26"/>
                <w:lang w:val="uk-UA"/>
              </w:rPr>
            </w:pPr>
            <w:r w:rsidRPr="00276F57">
              <w:rPr>
                <w:sz w:val="26"/>
                <w:szCs w:val="26"/>
                <w:lang w:val="uk-UA"/>
              </w:rPr>
              <w:t>Розрахун</w:t>
            </w:r>
            <w:r w:rsidR="00276F57">
              <w:rPr>
                <w:sz w:val="26"/>
                <w:szCs w:val="26"/>
                <w:lang w:val="uk-UA"/>
              </w:rPr>
              <w:t>-</w:t>
            </w:r>
            <w:r w:rsidRPr="00276F57">
              <w:rPr>
                <w:sz w:val="26"/>
                <w:szCs w:val="26"/>
                <w:lang w:val="uk-UA"/>
              </w:rPr>
              <w:t>ковий (плановий) тариф з ПДВ, грн.</w:t>
            </w:r>
          </w:p>
        </w:tc>
        <w:tc>
          <w:tcPr>
            <w:tcW w:w="1984" w:type="dxa"/>
          </w:tcPr>
          <w:p w:rsidR="0040257D" w:rsidRPr="00276F57" w:rsidRDefault="0040257D" w:rsidP="00276F57">
            <w:pPr>
              <w:jc w:val="center"/>
              <w:rPr>
                <w:sz w:val="26"/>
                <w:szCs w:val="26"/>
                <w:lang w:val="uk-UA"/>
              </w:rPr>
            </w:pPr>
            <w:r w:rsidRPr="00276F57">
              <w:rPr>
                <w:sz w:val="26"/>
                <w:szCs w:val="26"/>
                <w:lang w:val="uk-UA"/>
              </w:rPr>
              <w:t>Затверджений тариф з ПДВ, дата введення в дію</w:t>
            </w:r>
          </w:p>
        </w:tc>
        <w:tc>
          <w:tcPr>
            <w:tcW w:w="1418" w:type="dxa"/>
          </w:tcPr>
          <w:p w:rsidR="0040257D" w:rsidRPr="00276F57" w:rsidRDefault="0040257D" w:rsidP="00EE7D83">
            <w:pPr>
              <w:jc w:val="center"/>
              <w:rPr>
                <w:sz w:val="26"/>
                <w:szCs w:val="26"/>
                <w:lang w:val="uk-UA"/>
              </w:rPr>
            </w:pPr>
            <w:r w:rsidRPr="00276F57">
              <w:rPr>
                <w:sz w:val="26"/>
                <w:szCs w:val="26"/>
                <w:lang w:val="uk-UA"/>
              </w:rPr>
              <w:t>Фактич</w:t>
            </w:r>
            <w:r w:rsidR="00425E2C">
              <w:rPr>
                <w:sz w:val="26"/>
                <w:szCs w:val="26"/>
                <w:lang w:val="uk-UA"/>
              </w:rPr>
              <w:t>-</w:t>
            </w:r>
            <w:r w:rsidRPr="00276F57">
              <w:rPr>
                <w:sz w:val="26"/>
                <w:szCs w:val="26"/>
                <w:lang w:val="uk-UA"/>
              </w:rPr>
              <w:t>ний тариф з ПДВ, грн.</w:t>
            </w:r>
          </w:p>
        </w:tc>
        <w:tc>
          <w:tcPr>
            <w:tcW w:w="2409" w:type="dxa"/>
            <w:gridSpan w:val="2"/>
          </w:tcPr>
          <w:p w:rsidR="0040257D" w:rsidRPr="00276F57" w:rsidRDefault="0040257D" w:rsidP="00EE7D83">
            <w:pPr>
              <w:jc w:val="center"/>
              <w:rPr>
                <w:sz w:val="26"/>
                <w:szCs w:val="26"/>
              </w:rPr>
            </w:pPr>
            <w:r w:rsidRPr="00276F57">
              <w:rPr>
                <w:sz w:val="26"/>
                <w:szCs w:val="26"/>
                <w:lang w:val="uk-UA"/>
              </w:rPr>
              <w:t>Рівень відшкодування розрахункового і фактичного тарифів, %</w:t>
            </w:r>
          </w:p>
        </w:tc>
      </w:tr>
      <w:tr w:rsidR="0040257D" w:rsidRPr="0034393E" w:rsidTr="00425E2C">
        <w:trPr>
          <w:trHeight w:val="475"/>
        </w:trPr>
        <w:tc>
          <w:tcPr>
            <w:tcW w:w="1701" w:type="dxa"/>
          </w:tcPr>
          <w:p w:rsidR="0040257D" w:rsidRPr="00276F57" w:rsidRDefault="0040257D" w:rsidP="0040257D">
            <w:pPr>
              <w:jc w:val="both"/>
              <w:rPr>
                <w:sz w:val="26"/>
                <w:szCs w:val="26"/>
                <w:lang w:val="uk-UA"/>
              </w:rPr>
            </w:pPr>
          </w:p>
        </w:tc>
        <w:tc>
          <w:tcPr>
            <w:tcW w:w="1560" w:type="dxa"/>
          </w:tcPr>
          <w:p w:rsidR="0040257D" w:rsidRPr="00276F57" w:rsidRDefault="0040257D" w:rsidP="0040257D">
            <w:pPr>
              <w:jc w:val="both"/>
              <w:rPr>
                <w:sz w:val="26"/>
                <w:szCs w:val="26"/>
                <w:lang w:val="uk-UA"/>
              </w:rPr>
            </w:pPr>
          </w:p>
        </w:tc>
        <w:tc>
          <w:tcPr>
            <w:tcW w:w="1984" w:type="dxa"/>
          </w:tcPr>
          <w:p w:rsidR="0040257D" w:rsidRPr="00276F57" w:rsidRDefault="0040257D" w:rsidP="0040257D">
            <w:pPr>
              <w:jc w:val="both"/>
              <w:rPr>
                <w:sz w:val="26"/>
                <w:szCs w:val="26"/>
                <w:lang w:val="uk-UA"/>
              </w:rPr>
            </w:pPr>
          </w:p>
        </w:tc>
        <w:tc>
          <w:tcPr>
            <w:tcW w:w="1418" w:type="dxa"/>
          </w:tcPr>
          <w:p w:rsidR="0040257D" w:rsidRPr="00276F57" w:rsidRDefault="0040257D" w:rsidP="0040257D">
            <w:pPr>
              <w:jc w:val="both"/>
              <w:rPr>
                <w:sz w:val="26"/>
                <w:szCs w:val="26"/>
                <w:lang w:val="uk-UA"/>
              </w:rPr>
            </w:pPr>
          </w:p>
        </w:tc>
        <w:tc>
          <w:tcPr>
            <w:tcW w:w="1275" w:type="dxa"/>
          </w:tcPr>
          <w:p w:rsidR="0040257D" w:rsidRPr="00276F57" w:rsidRDefault="0040257D" w:rsidP="00276F57">
            <w:pPr>
              <w:jc w:val="center"/>
              <w:rPr>
                <w:sz w:val="26"/>
                <w:szCs w:val="26"/>
                <w:lang w:val="uk-UA"/>
              </w:rPr>
            </w:pPr>
            <w:r w:rsidRPr="00276F57">
              <w:rPr>
                <w:sz w:val="26"/>
                <w:szCs w:val="26"/>
                <w:lang w:val="uk-UA"/>
              </w:rPr>
              <w:t>Розрахункового тарифу</w:t>
            </w:r>
          </w:p>
        </w:tc>
        <w:tc>
          <w:tcPr>
            <w:tcW w:w="1134" w:type="dxa"/>
          </w:tcPr>
          <w:p w:rsidR="0040257D" w:rsidRPr="00276F57" w:rsidRDefault="0040257D" w:rsidP="0040257D">
            <w:pPr>
              <w:jc w:val="center"/>
              <w:rPr>
                <w:sz w:val="26"/>
                <w:szCs w:val="26"/>
                <w:lang w:val="uk-UA"/>
              </w:rPr>
            </w:pPr>
            <w:r w:rsidRPr="00276F57">
              <w:rPr>
                <w:sz w:val="26"/>
                <w:szCs w:val="26"/>
                <w:lang w:val="uk-UA"/>
              </w:rPr>
              <w:t>Фактич</w:t>
            </w:r>
            <w:r w:rsidR="00276F57" w:rsidRPr="00276F57">
              <w:rPr>
                <w:sz w:val="26"/>
                <w:szCs w:val="26"/>
                <w:lang w:val="uk-UA"/>
              </w:rPr>
              <w:t>-</w:t>
            </w:r>
            <w:r w:rsidRPr="00276F57">
              <w:rPr>
                <w:sz w:val="26"/>
                <w:szCs w:val="26"/>
                <w:lang w:val="uk-UA"/>
              </w:rPr>
              <w:t>ного тарифу</w:t>
            </w:r>
          </w:p>
        </w:tc>
      </w:tr>
      <w:tr w:rsidR="0040257D" w:rsidRPr="0034393E" w:rsidTr="00425E2C">
        <w:trPr>
          <w:trHeight w:val="200"/>
        </w:trPr>
        <w:tc>
          <w:tcPr>
            <w:tcW w:w="9072" w:type="dxa"/>
            <w:gridSpan w:val="6"/>
            <w:vAlign w:val="center"/>
          </w:tcPr>
          <w:p w:rsidR="0040257D" w:rsidRPr="0034393E" w:rsidRDefault="0040257D" w:rsidP="00276F57">
            <w:pPr>
              <w:jc w:val="center"/>
              <w:rPr>
                <w:b/>
                <w:sz w:val="28"/>
                <w:szCs w:val="28"/>
                <w:u w:val="single"/>
                <w:lang w:val="uk-UA"/>
              </w:rPr>
            </w:pPr>
            <w:r w:rsidRPr="0034393E">
              <w:rPr>
                <w:b/>
                <w:sz w:val="28"/>
                <w:szCs w:val="28"/>
                <w:u w:val="single"/>
                <w:lang w:val="uk-UA"/>
              </w:rPr>
              <w:t>Населення (з 01.07.2016р.)</w:t>
            </w:r>
          </w:p>
          <w:p w:rsidR="0040257D" w:rsidRPr="0034393E" w:rsidRDefault="0040257D" w:rsidP="00276F57">
            <w:pPr>
              <w:jc w:val="center"/>
              <w:rPr>
                <w:color w:val="FF0000"/>
                <w:lang w:val="uk-UA"/>
              </w:rPr>
            </w:pPr>
          </w:p>
        </w:tc>
      </w:tr>
      <w:tr w:rsidR="0040257D" w:rsidRPr="0034393E" w:rsidTr="00425E2C">
        <w:trPr>
          <w:trHeight w:val="846"/>
        </w:trPr>
        <w:tc>
          <w:tcPr>
            <w:tcW w:w="1701" w:type="dxa"/>
            <w:vMerge w:val="restart"/>
            <w:vAlign w:val="center"/>
          </w:tcPr>
          <w:p w:rsidR="0040257D" w:rsidRPr="0034393E" w:rsidRDefault="0040257D" w:rsidP="0040257D">
            <w:pPr>
              <w:jc w:val="center"/>
              <w:rPr>
                <w:sz w:val="22"/>
                <w:szCs w:val="22"/>
                <w:lang w:val="uk-UA"/>
              </w:rPr>
            </w:pPr>
            <w:r w:rsidRPr="0034393E">
              <w:rPr>
                <w:sz w:val="22"/>
                <w:szCs w:val="22"/>
                <w:lang w:val="uk-UA"/>
              </w:rPr>
              <w:t xml:space="preserve"> 156 114 607,29</w:t>
            </w:r>
          </w:p>
        </w:tc>
        <w:tc>
          <w:tcPr>
            <w:tcW w:w="1560" w:type="dxa"/>
            <w:vMerge w:val="restart"/>
            <w:vAlign w:val="center"/>
          </w:tcPr>
          <w:p w:rsidR="0040257D" w:rsidRPr="0034393E" w:rsidRDefault="0040257D" w:rsidP="0040257D">
            <w:pPr>
              <w:jc w:val="center"/>
              <w:rPr>
                <w:sz w:val="28"/>
                <w:szCs w:val="28"/>
                <w:lang w:val="uk-UA"/>
              </w:rPr>
            </w:pPr>
            <w:r w:rsidRPr="0034393E">
              <w:rPr>
                <w:sz w:val="28"/>
                <w:szCs w:val="28"/>
                <w:lang w:val="uk-UA"/>
              </w:rPr>
              <w:t>952,80</w:t>
            </w:r>
          </w:p>
        </w:tc>
        <w:tc>
          <w:tcPr>
            <w:tcW w:w="1984" w:type="dxa"/>
          </w:tcPr>
          <w:p w:rsidR="00276F57" w:rsidRDefault="00276F57" w:rsidP="0040257D">
            <w:pPr>
              <w:jc w:val="center"/>
              <w:rPr>
                <w:sz w:val="28"/>
                <w:szCs w:val="28"/>
                <w:lang w:val="uk-UA"/>
              </w:rPr>
            </w:pPr>
          </w:p>
          <w:p w:rsidR="0040257D" w:rsidRPr="0034393E" w:rsidRDefault="0040257D" w:rsidP="0040257D">
            <w:pPr>
              <w:jc w:val="center"/>
              <w:rPr>
                <w:sz w:val="28"/>
                <w:szCs w:val="28"/>
                <w:lang w:val="uk-UA"/>
              </w:rPr>
            </w:pPr>
            <w:r w:rsidRPr="0034393E">
              <w:rPr>
                <w:sz w:val="28"/>
                <w:szCs w:val="28"/>
                <w:lang w:val="uk-UA"/>
              </w:rPr>
              <w:t xml:space="preserve">1099,68 </w:t>
            </w:r>
            <w:r w:rsidRPr="0034393E">
              <w:rPr>
                <w:lang w:val="uk-UA"/>
              </w:rPr>
              <w:t>грн./Гкал*</w:t>
            </w:r>
          </w:p>
        </w:tc>
        <w:tc>
          <w:tcPr>
            <w:tcW w:w="1418" w:type="dxa"/>
            <w:vMerge w:val="restart"/>
            <w:vAlign w:val="center"/>
          </w:tcPr>
          <w:p w:rsidR="0040257D" w:rsidRPr="0034393E" w:rsidRDefault="0040257D" w:rsidP="0040257D">
            <w:pPr>
              <w:jc w:val="center"/>
              <w:rPr>
                <w:sz w:val="28"/>
                <w:szCs w:val="28"/>
                <w:lang w:val="uk-UA"/>
              </w:rPr>
            </w:pPr>
            <w:r w:rsidRPr="0034393E">
              <w:rPr>
                <w:sz w:val="28"/>
                <w:szCs w:val="28"/>
                <w:lang w:val="uk-UA"/>
              </w:rPr>
              <w:t>1094,00</w:t>
            </w:r>
          </w:p>
        </w:tc>
        <w:tc>
          <w:tcPr>
            <w:tcW w:w="2409" w:type="dxa"/>
            <w:gridSpan w:val="2"/>
            <w:vMerge w:val="restart"/>
            <w:vAlign w:val="center"/>
          </w:tcPr>
          <w:p w:rsidR="0040257D" w:rsidRPr="0034393E" w:rsidRDefault="0040257D" w:rsidP="0040257D">
            <w:pPr>
              <w:jc w:val="center"/>
              <w:rPr>
                <w:sz w:val="28"/>
                <w:szCs w:val="28"/>
                <w:lang w:val="uk-UA"/>
              </w:rPr>
            </w:pPr>
            <w:r w:rsidRPr="0034393E">
              <w:rPr>
                <w:sz w:val="28"/>
                <w:szCs w:val="28"/>
                <w:lang w:val="uk-UA"/>
              </w:rPr>
              <w:t>87,1%</w:t>
            </w:r>
          </w:p>
        </w:tc>
      </w:tr>
      <w:tr w:rsidR="0040257D" w:rsidRPr="0034393E" w:rsidTr="00425E2C">
        <w:trPr>
          <w:trHeight w:val="337"/>
        </w:trPr>
        <w:tc>
          <w:tcPr>
            <w:tcW w:w="1701" w:type="dxa"/>
            <w:vMerge/>
          </w:tcPr>
          <w:p w:rsidR="0040257D" w:rsidRPr="0034393E" w:rsidRDefault="0040257D" w:rsidP="0040257D">
            <w:pPr>
              <w:jc w:val="both"/>
              <w:rPr>
                <w:sz w:val="28"/>
                <w:szCs w:val="28"/>
                <w:lang w:val="uk-UA"/>
              </w:rPr>
            </w:pPr>
          </w:p>
        </w:tc>
        <w:tc>
          <w:tcPr>
            <w:tcW w:w="1560" w:type="dxa"/>
            <w:vMerge/>
          </w:tcPr>
          <w:p w:rsidR="0040257D" w:rsidRPr="0034393E" w:rsidRDefault="0040257D" w:rsidP="0040257D">
            <w:pPr>
              <w:jc w:val="both"/>
              <w:rPr>
                <w:sz w:val="28"/>
                <w:szCs w:val="28"/>
                <w:lang w:val="uk-UA"/>
              </w:rPr>
            </w:pPr>
          </w:p>
        </w:tc>
        <w:tc>
          <w:tcPr>
            <w:tcW w:w="1984" w:type="dxa"/>
          </w:tcPr>
          <w:p w:rsidR="00276F57" w:rsidRDefault="00276F57" w:rsidP="0040257D">
            <w:pPr>
              <w:jc w:val="center"/>
              <w:rPr>
                <w:sz w:val="28"/>
                <w:szCs w:val="28"/>
                <w:lang w:val="uk-UA"/>
              </w:rPr>
            </w:pPr>
          </w:p>
          <w:p w:rsidR="0040257D" w:rsidRPr="0034393E" w:rsidRDefault="0040257D" w:rsidP="0040257D">
            <w:pPr>
              <w:jc w:val="center"/>
              <w:rPr>
                <w:sz w:val="28"/>
                <w:szCs w:val="28"/>
                <w:lang w:val="uk-UA"/>
              </w:rPr>
            </w:pPr>
            <w:r w:rsidRPr="0034393E">
              <w:rPr>
                <w:sz w:val="28"/>
                <w:szCs w:val="28"/>
                <w:lang w:val="uk-UA"/>
              </w:rPr>
              <w:t xml:space="preserve">25755,37  </w:t>
            </w:r>
            <w:r w:rsidRPr="0034393E">
              <w:rPr>
                <w:lang w:val="uk-UA"/>
              </w:rPr>
              <w:t>грн./Гкал/год**</w:t>
            </w:r>
          </w:p>
        </w:tc>
        <w:tc>
          <w:tcPr>
            <w:tcW w:w="1418" w:type="dxa"/>
            <w:vMerge/>
          </w:tcPr>
          <w:p w:rsidR="0040257D" w:rsidRPr="0034393E" w:rsidRDefault="0040257D" w:rsidP="0040257D">
            <w:pPr>
              <w:jc w:val="both"/>
              <w:rPr>
                <w:sz w:val="28"/>
                <w:szCs w:val="28"/>
                <w:lang w:val="uk-UA"/>
              </w:rPr>
            </w:pPr>
          </w:p>
        </w:tc>
        <w:tc>
          <w:tcPr>
            <w:tcW w:w="2409" w:type="dxa"/>
            <w:gridSpan w:val="2"/>
            <w:vMerge/>
          </w:tcPr>
          <w:p w:rsidR="0040257D" w:rsidRPr="0034393E" w:rsidRDefault="0040257D" w:rsidP="0040257D">
            <w:pPr>
              <w:jc w:val="both"/>
              <w:rPr>
                <w:lang w:val="uk-UA"/>
              </w:rPr>
            </w:pPr>
          </w:p>
        </w:tc>
      </w:tr>
      <w:tr w:rsidR="0040257D" w:rsidRPr="0034393E" w:rsidTr="00425E2C">
        <w:trPr>
          <w:trHeight w:val="342"/>
        </w:trPr>
        <w:tc>
          <w:tcPr>
            <w:tcW w:w="9072" w:type="dxa"/>
            <w:gridSpan w:val="6"/>
            <w:vAlign w:val="bottom"/>
          </w:tcPr>
          <w:p w:rsidR="00276F57" w:rsidRDefault="00276F57" w:rsidP="0040257D">
            <w:pPr>
              <w:jc w:val="center"/>
              <w:rPr>
                <w:b/>
                <w:sz w:val="28"/>
                <w:szCs w:val="28"/>
                <w:u w:val="single"/>
                <w:lang w:val="uk-UA"/>
              </w:rPr>
            </w:pPr>
          </w:p>
          <w:p w:rsidR="0040257D" w:rsidRPr="0034393E" w:rsidRDefault="0040257D" w:rsidP="0040257D">
            <w:pPr>
              <w:jc w:val="center"/>
              <w:rPr>
                <w:sz w:val="28"/>
                <w:szCs w:val="28"/>
                <w:lang w:val="uk-UA"/>
              </w:rPr>
            </w:pPr>
            <w:r w:rsidRPr="0034393E">
              <w:rPr>
                <w:b/>
                <w:sz w:val="28"/>
                <w:szCs w:val="28"/>
                <w:u w:val="single"/>
                <w:lang w:val="uk-UA"/>
              </w:rPr>
              <w:t>Бюджетні установи, інші споживачі (з 30.12.2016р.)</w:t>
            </w:r>
          </w:p>
        </w:tc>
      </w:tr>
      <w:tr w:rsidR="0040257D" w:rsidRPr="0034393E" w:rsidTr="00425E2C">
        <w:trPr>
          <w:trHeight w:val="337"/>
        </w:trPr>
        <w:tc>
          <w:tcPr>
            <w:tcW w:w="1701" w:type="dxa"/>
            <w:vMerge w:val="restart"/>
            <w:vAlign w:val="center"/>
          </w:tcPr>
          <w:p w:rsidR="0040257D" w:rsidRPr="00425E2C" w:rsidRDefault="0040257D" w:rsidP="0040257D">
            <w:pPr>
              <w:jc w:val="center"/>
              <w:rPr>
                <w:lang w:val="uk-UA"/>
              </w:rPr>
            </w:pPr>
            <w:r w:rsidRPr="00425E2C">
              <w:rPr>
                <w:lang w:val="uk-UA"/>
              </w:rPr>
              <w:t>69 888 786,31</w:t>
            </w:r>
          </w:p>
        </w:tc>
        <w:tc>
          <w:tcPr>
            <w:tcW w:w="1560" w:type="dxa"/>
            <w:vMerge w:val="restart"/>
            <w:vAlign w:val="center"/>
          </w:tcPr>
          <w:p w:rsidR="0040257D" w:rsidRPr="0034393E" w:rsidRDefault="0040257D" w:rsidP="0040257D">
            <w:pPr>
              <w:jc w:val="center"/>
              <w:rPr>
                <w:sz w:val="28"/>
                <w:szCs w:val="28"/>
                <w:lang w:val="uk-UA"/>
              </w:rPr>
            </w:pPr>
            <w:r w:rsidRPr="0034393E">
              <w:rPr>
                <w:sz w:val="28"/>
                <w:szCs w:val="28"/>
                <w:lang w:val="uk-UA"/>
              </w:rPr>
              <w:t>1473,42</w:t>
            </w:r>
          </w:p>
        </w:tc>
        <w:tc>
          <w:tcPr>
            <w:tcW w:w="1984" w:type="dxa"/>
          </w:tcPr>
          <w:p w:rsidR="0040257D" w:rsidRPr="0034393E" w:rsidRDefault="0040257D" w:rsidP="0040257D">
            <w:pPr>
              <w:jc w:val="center"/>
              <w:rPr>
                <w:sz w:val="28"/>
                <w:szCs w:val="28"/>
                <w:lang w:val="uk-UA"/>
              </w:rPr>
            </w:pPr>
            <w:r w:rsidRPr="0034393E">
              <w:rPr>
                <w:sz w:val="28"/>
                <w:szCs w:val="28"/>
                <w:lang w:val="uk-UA"/>
              </w:rPr>
              <w:t xml:space="preserve">1350,78 </w:t>
            </w:r>
            <w:r w:rsidRPr="0034393E">
              <w:rPr>
                <w:lang w:val="uk-UA"/>
              </w:rPr>
              <w:t>грн./Гкал*</w:t>
            </w:r>
          </w:p>
        </w:tc>
        <w:tc>
          <w:tcPr>
            <w:tcW w:w="1418" w:type="dxa"/>
            <w:vMerge w:val="restart"/>
            <w:vAlign w:val="center"/>
          </w:tcPr>
          <w:p w:rsidR="0040257D" w:rsidRPr="0034393E" w:rsidRDefault="0040257D" w:rsidP="0040257D">
            <w:pPr>
              <w:jc w:val="center"/>
              <w:rPr>
                <w:sz w:val="28"/>
                <w:szCs w:val="28"/>
                <w:lang w:val="uk-UA"/>
              </w:rPr>
            </w:pPr>
            <w:r w:rsidRPr="0034393E">
              <w:rPr>
                <w:sz w:val="28"/>
                <w:szCs w:val="28"/>
                <w:lang w:val="uk-UA"/>
              </w:rPr>
              <w:t>1675,99</w:t>
            </w:r>
          </w:p>
        </w:tc>
        <w:tc>
          <w:tcPr>
            <w:tcW w:w="2409" w:type="dxa"/>
            <w:gridSpan w:val="2"/>
            <w:vMerge w:val="restart"/>
            <w:vAlign w:val="center"/>
          </w:tcPr>
          <w:p w:rsidR="0040257D" w:rsidRPr="0034393E" w:rsidRDefault="0040257D" w:rsidP="0040257D">
            <w:pPr>
              <w:jc w:val="center"/>
              <w:rPr>
                <w:sz w:val="28"/>
                <w:szCs w:val="28"/>
                <w:lang w:val="uk-UA"/>
              </w:rPr>
            </w:pPr>
            <w:r w:rsidRPr="0034393E">
              <w:rPr>
                <w:sz w:val="28"/>
                <w:szCs w:val="28"/>
                <w:lang w:val="uk-UA"/>
              </w:rPr>
              <w:t>87,9%</w:t>
            </w:r>
          </w:p>
        </w:tc>
      </w:tr>
      <w:tr w:rsidR="0040257D" w:rsidRPr="0034393E" w:rsidTr="00425E2C">
        <w:trPr>
          <w:trHeight w:val="337"/>
        </w:trPr>
        <w:tc>
          <w:tcPr>
            <w:tcW w:w="1701" w:type="dxa"/>
            <w:vMerge/>
          </w:tcPr>
          <w:p w:rsidR="0040257D" w:rsidRPr="0034393E" w:rsidRDefault="0040257D" w:rsidP="0040257D">
            <w:pPr>
              <w:jc w:val="both"/>
              <w:rPr>
                <w:sz w:val="28"/>
                <w:szCs w:val="28"/>
                <w:lang w:val="uk-UA"/>
              </w:rPr>
            </w:pPr>
          </w:p>
        </w:tc>
        <w:tc>
          <w:tcPr>
            <w:tcW w:w="1560" w:type="dxa"/>
            <w:vMerge/>
          </w:tcPr>
          <w:p w:rsidR="0040257D" w:rsidRPr="0034393E" w:rsidRDefault="0040257D" w:rsidP="0040257D">
            <w:pPr>
              <w:jc w:val="both"/>
              <w:rPr>
                <w:sz w:val="28"/>
                <w:szCs w:val="28"/>
                <w:lang w:val="uk-UA"/>
              </w:rPr>
            </w:pPr>
          </w:p>
        </w:tc>
        <w:tc>
          <w:tcPr>
            <w:tcW w:w="1984" w:type="dxa"/>
          </w:tcPr>
          <w:p w:rsidR="0040257D" w:rsidRPr="0034393E" w:rsidRDefault="0040257D" w:rsidP="0040257D">
            <w:pPr>
              <w:jc w:val="center"/>
              <w:rPr>
                <w:sz w:val="28"/>
                <w:szCs w:val="28"/>
                <w:lang w:val="uk-UA"/>
              </w:rPr>
            </w:pPr>
            <w:r w:rsidRPr="0034393E">
              <w:rPr>
                <w:sz w:val="28"/>
                <w:szCs w:val="28"/>
                <w:lang w:val="uk-UA"/>
              </w:rPr>
              <w:t>40 228,</w:t>
            </w:r>
            <w:r w:rsidRPr="0034393E">
              <w:rPr>
                <w:lang w:val="uk-UA"/>
              </w:rPr>
              <w:t>43 грн./Гкал/год**</w:t>
            </w:r>
          </w:p>
        </w:tc>
        <w:tc>
          <w:tcPr>
            <w:tcW w:w="1418" w:type="dxa"/>
            <w:vMerge/>
          </w:tcPr>
          <w:p w:rsidR="0040257D" w:rsidRPr="0034393E" w:rsidRDefault="0040257D" w:rsidP="0040257D">
            <w:pPr>
              <w:jc w:val="both"/>
              <w:rPr>
                <w:sz w:val="28"/>
                <w:szCs w:val="28"/>
                <w:lang w:val="uk-UA"/>
              </w:rPr>
            </w:pPr>
          </w:p>
        </w:tc>
        <w:tc>
          <w:tcPr>
            <w:tcW w:w="2409" w:type="dxa"/>
            <w:gridSpan w:val="2"/>
            <w:vMerge/>
          </w:tcPr>
          <w:p w:rsidR="0040257D" w:rsidRPr="0034393E" w:rsidRDefault="0040257D" w:rsidP="0040257D">
            <w:pPr>
              <w:jc w:val="both"/>
              <w:rPr>
                <w:lang w:val="uk-UA"/>
              </w:rPr>
            </w:pPr>
          </w:p>
        </w:tc>
      </w:tr>
    </w:tbl>
    <w:p w:rsidR="00276F57" w:rsidRDefault="00276F57" w:rsidP="00DC61BE">
      <w:pPr>
        <w:jc w:val="both"/>
        <w:rPr>
          <w:sz w:val="28"/>
          <w:szCs w:val="28"/>
          <w:u w:val="single"/>
          <w:lang w:val="uk-UA"/>
        </w:rPr>
      </w:pPr>
    </w:p>
    <w:p w:rsidR="00EE7D83" w:rsidRPr="006470C6" w:rsidRDefault="00C44A2E" w:rsidP="00DC61BE">
      <w:pPr>
        <w:jc w:val="both"/>
        <w:rPr>
          <w:sz w:val="28"/>
          <w:szCs w:val="28"/>
          <w:lang w:val="uk-UA"/>
        </w:rPr>
      </w:pPr>
      <w:r w:rsidRPr="006470C6">
        <w:rPr>
          <w:sz w:val="28"/>
          <w:szCs w:val="28"/>
          <w:u w:val="single"/>
          <w:lang w:val="uk-UA"/>
        </w:rPr>
        <w:t>Примітка</w:t>
      </w:r>
      <w:r w:rsidRPr="006470C6">
        <w:rPr>
          <w:sz w:val="28"/>
          <w:szCs w:val="28"/>
          <w:lang w:val="uk-UA"/>
        </w:rPr>
        <w:t>: нарахування плати за послуги централізованого опалення та гарячого водопостачання для населення, за теплову енергію та послуги гарячого водопостачання для бюджетних установ та інших споживачів проводиться за тарифами, встановленими постановами НКРЕКП.</w:t>
      </w:r>
    </w:p>
    <w:p w:rsidR="00C44A2E" w:rsidRPr="006470C6" w:rsidRDefault="00EE7D83" w:rsidP="00DC61BE">
      <w:pPr>
        <w:jc w:val="both"/>
        <w:rPr>
          <w:sz w:val="28"/>
          <w:szCs w:val="28"/>
          <w:lang w:val="uk-UA"/>
        </w:rPr>
      </w:pPr>
      <w:r w:rsidRPr="006470C6">
        <w:rPr>
          <w:sz w:val="28"/>
          <w:szCs w:val="28"/>
          <w:lang w:val="uk-UA"/>
        </w:rPr>
        <w:t xml:space="preserve">     </w:t>
      </w:r>
      <w:r w:rsidR="00C44A2E" w:rsidRPr="006470C6">
        <w:rPr>
          <w:sz w:val="28"/>
          <w:szCs w:val="28"/>
          <w:lang w:val="uk-UA"/>
        </w:rPr>
        <w:t>При нарахуванні плати за послуги централізованого опалення на теплову енергію застосовуються</w:t>
      </w:r>
      <w:r w:rsidR="0011726E" w:rsidRPr="006470C6">
        <w:rPr>
          <w:sz w:val="28"/>
          <w:szCs w:val="28"/>
          <w:lang w:val="uk-UA"/>
        </w:rPr>
        <w:t xml:space="preserve"> </w:t>
      </w:r>
      <w:r w:rsidR="00C44A2E" w:rsidRPr="006470C6">
        <w:rPr>
          <w:sz w:val="28"/>
          <w:szCs w:val="28"/>
          <w:lang w:val="uk-UA"/>
        </w:rPr>
        <w:t>двоствкові тарифи:</w:t>
      </w:r>
    </w:p>
    <w:p w:rsidR="00C44A2E" w:rsidRPr="006470C6" w:rsidRDefault="00C44A2E" w:rsidP="00DC61BE">
      <w:pPr>
        <w:jc w:val="both"/>
        <w:rPr>
          <w:sz w:val="28"/>
          <w:szCs w:val="28"/>
          <w:lang w:val="uk-UA"/>
        </w:rPr>
      </w:pPr>
      <w:r w:rsidRPr="006470C6">
        <w:rPr>
          <w:sz w:val="28"/>
          <w:szCs w:val="28"/>
          <w:lang w:val="uk-UA"/>
        </w:rPr>
        <w:t xml:space="preserve">*- </w:t>
      </w:r>
      <w:r w:rsidR="0011726E" w:rsidRPr="006470C6">
        <w:rPr>
          <w:sz w:val="28"/>
          <w:szCs w:val="28"/>
          <w:lang w:val="uk-UA"/>
        </w:rPr>
        <w:t xml:space="preserve">     </w:t>
      </w:r>
      <w:r w:rsidRPr="006470C6">
        <w:rPr>
          <w:sz w:val="28"/>
          <w:szCs w:val="28"/>
          <w:lang w:val="uk-UA"/>
        </w:rPr>
        <w:t xml:space="preserve">умовно-змінна частина тарифу </w:t>
      </w:r>
    </w:p>
    <w:p w:rsidR="00C44A2E" w:rsidRPr="006470C6" w:rsidRDefault="00C44A2E" w:rsidP="00DC61BE">
      <w:pPr>
        <w:jc w:val="both"/>
        <w:rPr>
          <w:sz w:val="28"/>
          <w:szCs w:val="28"/>
          <w:lang w:val="uk-UA"/>
        </w:rPr>
      </w:pPr>
      <w:r w:rsidRPr="006470C6">
        <w:rPr>
          <w:sz w:val="28"/>
          <w:szCs w:val="28"/>
          <w:lang w:val="uk-UA"/>
        </w:rPr>
        <w:t xml:space="preserve">**- </w:t>
      </w:r>
      <w:r w:rsidR="0011726E" w:rsidRPr="006470C6">
        <w:rPr>
          <w:sz w:val="28"/>
          <w:szCs w:val="28"/>
          <w:lang w:val="uk-UA"/>
        </w:rPr>
        <w:t xml:space="preserve">  </w:t>
      </w:r>
      <w:r w:rsidRPr="006470C6">
        <w:rPr>
          <w:sz w:val="28"/>
          <w:szCs w:val="28"/>
          <w:lang w:val="uk-UA"/>
        </w:rPr>
        <w:t>умовно-постійна частина тарифу</w:t>
      </w:r>
      <w:r w:rsidR="0011726E" w:rsidRPr="006470C6">
        <w:rPr>
          <w:sz w:val="28"/>
          <w:szCs w:val="28"/>
          <w:lang w:val="uk-UA"/>
        </w:rPr>
        <w:t xml:space="preserve"> </w:t>
      </w:r>
      <w:r w:rsidRPr="006470C6">
        <w:rPr>
          <w:sz w:val="28"/>
          <w:szCs w:val="28"/>
          <w:lang w:val="uk-UA"/>
        </w:rPr>
        <w:t>(місячна плата протягом року за одиницю приєднаного теплового навантаження)</w:t>
      </w:r>
    </w:p>
    <w:p w:rsidR="00C44A2E" w:rsidRPr="006470C6" w:rsidRDefault="00C44A2E" w:rsidP="00276F57">
      <w:pPr>
        <w:jc w:val="both"/>
        <w:rPr>
          <w:sz w:val="28"/>
          <w:szCs w:val="28"/>
          <w:lang w:val="uk-UA"/>
        </w:rPr>
      </w:pPr>
      <w:r w:rsidRPr="006470C6">
        <w:rPr>
          <w:sz w:val="28"/>
          <w:szCs w:val="28"/>
          <w:lang w:val="uk-UA"/>
        </w:rPr>
        <w:t xml:space="preserve">***- рівень відшкодування визначається між фактичною собівартістю теплової енергії та нарахованими доходами </w:t>
      </w:r>
      <w:r w:rsidR="0011726E" w:rsidRPr="006470C6">
        <w:rPr>
          <w:sz w:val="28"/>
          <w:szCs w:val="28"/>
          <w:lang w:val="uk-UA"/>
        </w:rPr>
        <w:t>по категоріях</w:t>
      </w:r>
      <w:r w:rsidRPr="006470C6">
        <w:rPr>
          <w:sz w:val="28"/>
          <w:szCs w:val="28"/>
          <w:lang w:val="uk-UA"/>
        </w:rPr>
        <w:t xml:space="preserve"> споживачів за встановленим тарифом.</w:t>
      </w:r>
    </w:p>
    <w:p w:rsidR="00C44A2E" w:rsidRPr="006470C6" w:rsidRDefault="00C44A2E" w:rsidP="005634BD">
      <w:pPr>
        <w:ind w:left="1429"/>
        <w:jc w:val="both"/>
        <w:rPr>
          <w:sz w:val="28"/>
          <w:szCs w:val="28"/>
          <w:lang w:val="uk-UA"/>
        </w:rPr>
      </w:pPr>
    </w:p>
    <w:p w:rsidR="00EE7D83" w:rsidRDefault="00053553" w:rsidP="002B6CF7">
      <w:pPr>
        <w:ind w:left="142"/>
        <w:jc w:val="center"/>
        <w:rPr>
          <w:b/>
          <w:i/>
          <w:sz w:val="28"/>
          <w:szCs w:val="28"/>
          <w:lang w:val="uk-UA"/>
        </w:rPr>
      </w:pPr>
      <w:r w:rsidRPr="006470C6">
        <w:rPr>
          <w:b/>
          <w:sz w:val="28"/>
          <w:szCs w:val="28"/>
          <w:lang w:val="uk-UA"/>
        </w:rPr>
        <w:t>4.6.</w:t>
      </w:r>
      <w:r w:rsidRPr="006470C6">
        <w:rPr>
          <w:b/>
          <w:i/>
          <w:sz w:val="28"/>
          <w:szCs w:val="28"/>
          <w:lang w:val="uk-UA"/>
        </w:rPr>
        <w:t xml:space="preserve"> </w:t>
      </w:r>
      <w:r w:rsidR="00C17A82" w:rsidRPr="006470C6">
        <w:rPr>
          <w:b/>
          <w:i/>
          <w:sz w:val="28"/>
          <w:szCs w:val="28"/>
          <w:lang w:val="uk-UA"/>
        </w:rPr>
        <w:t>Динаміка доходів, витрат, прибутковості/збитковості та рі</w:t>
      </w:r>
      <w:r w:rsidR="00700A93" w:rsidRPr="006470C6">
        <w:rPr>
          <w:b/>
          <w:i/>
          <w:sz w:val="28"/>
          <w:szCs w:val="28"/>
          <w:lang w:val="uk-UA"/>
        </w:rPr>
        <w:t xml:space="preserve">вня рентабельності </w:t>
      </w:r>
      <w:r w:rsidR="00D40DAC" w:rsidRPr="006470C6">
        <w:rPr>
          <w:b/>
          <w:i/>
          <w:sz w:val="28"/>
          <w:szCs w:val="28"/>
          <w:lang w:val="uk-UA"/>
        </w:rPr>
        <w:t>підприємства за 2015- 2016 р.р</w:t>
      </w:r>
      <w:r w:rsidR="008E4DA9" w:rsidRPr="006470C6">
        <w:rPr>
          <w:b/>
          <w:i/>
          <w:sz w:val="28"/>
          <w:szCs w:val="28"/>
          <w:lang w:val="uk-UA"/>
        </w:rPr>
        <w:t>.</w:t>
      </w:r>
    </w:p>
    <w:p w:rsidR="00276F57" w:rsidRPr="006470C6" w:rsidRDefault="00276F57" w:rsidP="00053553">
      <w:pPr>
        <w:ind w:left="142"/>
        <w:jc w:val="center"/>
        <w:rPr>
          <w:b/>
          <w:i/>
          <w:sz w:val="28"/>
          <w:szCs w:val="28"/>
          <w:lang w:val="uk-UA"/>
        </w:rPr>
      </w:pPr>
    </w:p>
    <w:p w:rsidR="00EE7D83" w:rsidRPr="006470C6" w:rsidRDefault="004748AB" w:rsidP="00B14DBA">
      <w:pPr>
        <w:ind w:firstLine="709"/>
        <w:jc w:val="both"/>
        <w:rPr>
          <w:sz w:val="28"/>
          <w:szCs w:val="28"/>
          <w:lang w:val="uk-UA"/>
        </w:rPr>
      </w:pPr>
      <w:r w:rsidRPr="006470C6">
        <w:rPr>
          <w:sz w:val="28"/>
          <w:szCs w:val="28"/>
          <w:lang w:val="uk-UA"/>
        </w:rPr>
        <w:t xml:space="preserve">В таблиці </w:t>
      </w:r>
      <w:r w:rsidR="00EE7D83" w:rsidRPr="006470C6">
        <w:rPr>
          <w:sz w:val="28"/>
          <w:szCs w:val="28"/>
          <w:lang w:val="uk-UA"/>
        </w:rPr>
        <w:t>10</w:t>
      </w:r>
      <w:r w:rsidRPr="006470C6">
        <w:rPr>
          <w:sz w:val="28"/>
          <w:szCs w:val="28"/>
          <w:lang w:val="uk-UA"/>
        </w:rPr>
        <w:t xml:space="preserve"> наведена динаміка доходів, витрат, прибутко</w:t>
      </w:r>
      <w:r w:rsidR="00EE7D83" w:rsidRPr="006470C6">
        <w:rPr>
          <w:sz w:val="28"/>
          <w:szCs w:val="28"/>
          <w:lang w:val="uk-UA"/>
        </w:rPr>
        <w:t>-</w:t>
      </w:r>
      <w:r w:rsidRPr="006470C6">
        <w:rPr>
          <w:sz w:val="28"/>
          <w:szCs w:val="28"/>
          <w:lang w:val="uk-UA"/>
        </w:rPr>
        <w:t xml:space="preserve">вості/збитковості та рівня рентабельності підприємства за </w:t>
      </w:r>
      <w:r w:rsidR="0040257D" w:rsidRPr="006470C6">
        <w:rPr>
          <w:sz w:val="28"/>
          <w:szCs w:val="28"/>
          <w:lang w:val="uk-UA"/>
        </w:rPr>
        <w:t>2015 та 2016 р.р</w:t>
      </w:r>
      <w:r w:rsidR="00700A93" w:rsidRPr="006470C6">
        <w:rPr>
          <w:sz w:val="28"/>
          <w:szCs w:val="28"/>
          <w:lang w:val="uk-UA"/>
        </w:rPr>
        <w:t>.</w:t>
      </w:r>
    </w:p>
    <w:p w:rsidR="00EE7D83" w:rsidRPr="006470C6" w:rsidRDefault="00EE7D83" w:rsidP="00B14DBA">
      <w:pPr>
        <w:ind w:firstLine="709"/>
        <w:jc w:val="both"/>
        <w:rPr>
          <w:sz w:val="28"/>
          <w:szCs w:val="28"/>
          <w:lang w:val="uk-UA"/>
        </w:rPr>
      </w:pPr>
    </w:p>
    <w:p w:rsidR="00BE5DAD" w:rsidRPr="006470C6" w:rsidRDefault="004748AB" w:rsidP="00BE5DAD">
      <w:pPr>
        <w:jc w:val="center"/>
        <w:rPr>
          <w:b/>
          <w:sz w:val="28"/>
          <w:szCs w:val="28"/>
          <w:lang w:val="uk-UA"/>
        </w:rPr>
      </w:pPr>
      <w:r w:rsidRPr="006470C6">
        <w:rPr>
          <w:sz w:val="28"/>
          <w:szCs w:val="28"/>
          <w:lang w:val="uk-UA"/>
        </w:rPr>
        <w:t xml:space="preserve">Таблиця </w:t>
      </w:r>
      <w:r w:rsidR="00EE7D83" w:rsidRPr="006470C6">
        <w:rPr>
          <w:sz w:val="28"/>
          <w:szCs w:val="28"/>
          <w:lang w:val="uk-UA"/>
        </w:rPr>
        <w:t>10</w:t>
      </w:r>
      <w:r w:rsidRPr="006470C6">
        <w:rPr>
          <w:b/>
          <w:sz w:val="28"/>
          <w:szCs w:val="28"/>
          <w:lang w:val="uk-UA"/>
        </w:rPr>
        <w:t xml:space="preserve"> – Динаміка доходів, витрат, прибутковості/збитковості та рівня рентабельності підприємства</w:t>
      </w:r>
      <w:r w:rsidR="00C96A1F" w:rsidRPr="006470C6">
        <w:rPr>
          <w:b/>
          <w:sz w:val="28"/>
          <w:szCs w:val="28"/>
          <w:lang w:val="uk-UA"/>
        </w:rPr>
        <w:t xml:space="preserve"> </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7"/>
        <w:gridCol w:w="1701"/>
        <w:gridCol w:w="1559"/>
        <w:gridCol w:w="1418"/>
        <w:gridCol w:w="1417"/>
      </w:tblGrid>
      <w:tr w:rsidR="0040257D" w:rsidRPr="0034393E" w:rsidTr="00BE5DAD">
        <w:tc>
          <w:tcPr>
            <w:tcW w:w="2977" w:type="dxa"/>
            <w:vAlign w:val="center"/>
          </w:tcPr>
          <w:p w:rsidR="0040257D" w:rsidRPr="0034393E" w:rsidRDefault="0040257D" w:rsidP="008B4871">
            <w:pPr>
              <w:jc w:val="center"/>
              <w:rPr>
                <w:lang w:val="uk-UA"/>
              </w:rPr>
            </w:pPr>
            <w:r w:rsidRPr="0034393E">
              <w:rPr>
                <w:lang w:val="uk-UA"/>
              </w:rPr>
              <w:t>Показники</w:t>
            </w:r>
          </w:p>
        </w:tc>
        <w:tc>
          <w:tcPr>
            <w:tcW w:w="1701" w:type="dxa"/>
            <w:vAlign w:val="center"/>
          </w:tcPr>
          <w:p w:rsidR="0040257D" w:rsidRPr="0034393E" w:rsidRDefault="00B33FF8" w:rsidP="00B33FF8">
            <w:pPr>
              <w:jc w:val="center"/>
            </w:pPr>
            <w:r w:rsidRPr="0034393E">
              <w:rPr>
                <w:lang w:val="uk-UA"/>
              </w:rPr>
              <w:t>Факт 2015р.</w:t>
            </w:r>
          </w:p>
        </w:tc>
        <w:tc>
          <w:tcPr>
            <w:tcW w:w="1559" w:type="dxa"/>
            <w:vAlign w:val="center"/>
          </w:tcPr>
          <w:p w:rsidR="0040257D" w:rsidRPr="0034393E" w:rsidRDefault="0040257D" w:rsidP="00907419">
            <w:pPr>
              <w:jc w:val="center"/>
            </w:pPr>
            <w:r w:rsidRPr="0034393E">
              <w:rPr>
                <w:lang w:val="uk-UA"/>
              </w:rPr>
              <w:t xml:space="preserve"> Бізнес-план </w:t>
            </w:r>
            <w:r w:rsidR="00907419" w:rsidRPr="0034393E">
              <w:rPr>
                <w:lang w:val="uk-UA"/>
              </w:rPr>
              <w:t xml:space="preserve">на </w:t>
            </w:r>
            <w:r w:rsidRPr="0034393E">
              <w:rPr>
                <w:lang w:val="uk-UA"/>
              </w:rPr>
              <w:t>2016р.</w:t>
            </w:r>
          </w:p>
        </w:tc>
        <w:tc>
          <w:tcPr>
            <w:tcW w:w="1418" w:type="dxa"/>
            <w:vAlign w:val="center"/>
          </w:tcPr>
          <w:p w:rsidR="0040257D" w:rsidRPr="0034393E" w:rsidRDefault="0040257D" w:rsidP="0040257D">
            <w:pPr>
              <w:jc w:val="center"/>
              <w:rPr>
                <w:lang w:val="uk-UA"/>
              </w:rPr>
            </w:pPr>
            <w:r w:rsidRPr="0034393E">
              <w:rPr>
                <w:lang w:val="uk-UA"/>
              </w:rPr>
              <w:t>Факт</w:t>
            </w:r>
          </w:p>
          <w:p w:rsidR="0040257D" w:rsidRPr="0034393E" w:rsidRDefault="0040257D" w:rsidP="0040257D">
            <w:pPr>
              <w:jc w:val="center"/>
              <w:rPr>
                <w:lang w:val="uk-UA"/>
              </w:rPr>
            </w:pPr>
            <w:r w:rsidRPr="0034393E">
              <w:rPr>
                <w:lang w:val="uk-UA"/>
              </w:rPr>
              <w:t>2016р.</w:t>
            </w:r>
          </w:p>
        </w:tc>
        <w:tc>
          <w:tcPr>
            <w:tcW w:w="1417" w:type="dxa"/>
            <w:vAlign w:val="center"/>
          </w:tcPr>
          <w:p w:rsidR="0040257D" w:rsidRPr="0034393E" w:rsidRDefault="0040257D" w:rsidP="00700A93">
            <w:pPr>
              <w:jc w:val="center"/>
              <w:rPr>
                <w:lang w:val="uk-UA"/>
              </w:rPr>
            </w:pPr>
            <w:r w:rsidRPr="0034393E">
              <w:rPr>
                <w:lang w:val="uk-UA"/>
              </w:rPr>
              <w:t>Відхилення</w:t>
            </w:r>
            <w:r w:rsidR="006470C6">
              <w:rPr>
                <w:lang w:val="uk-UA"/>
              </w:rPr>
              <w:t xml:space="preserve">     </w:t>
            </w:r>
            <w:r w:rsidRPr="0034393E">
              <w:rPr>
                <w:lang w:val="uk-UA"/>
              </w:rPr>
              <w:t xml:space="preserve"> (гр.4-гр.</w:t>
            </w:r>
            <w:r w:rsidR="00700A93" w:rsidRPr="0034393E">
              <w:rPr>
                <w:lang w:val="uk-UA"/>
              </w:rPr>
              <w:t>2</w:t>
            </w:r>
            <w:r w:rsidRPr="0034393E">
              <w:rPr>
                <w:lang w:val="uk-UA"/>
              </w:rPr>
              <w:t>)</w:t>
            </w:r>
          </w:p>
        </w:tc>
      </w:tr>
      <w:tr w:rsidR="0040257D" w:rsidRPr="0034393E" w:rsidTr="00BE5DAD">
        <w:tc>
          <w:tcPr>
            <w:tcW w:w="2977" w:type="dxa"/>
            <w:vAlign w:val="center"/>
          </w:tcPr>
          <w:p w:rsidR="0040257D" w:rsidRPr="0034393E" w:rsidRDefault="0040257D" w:rsidP="008B4871">
            <w:pPr>
              <w:jc w:val="center"/>
              <w:rPr>
                <w:sz w:val="28"/>
                <w:szCs w:val="28"/>
                <w:lang w:val="uk-UA"/>
              </w:rPr>
            </w:pPr>
            <w:r w:rsidRPr="0034393E">
              <w:rPr>
                <w:sz w:val="28"/>
                <w:szCs w:val="28"/>
                <w:lang w:val="uk-UA"/>
              </w:rPr>
              <w:t>1</w:t>
            </w:r>
          </w:p>
        </w:tc>
        <w:tc>
          <w:tcPr>
            <w:tcW w:w="1701" w:type="dxa"/>
            <w:vAlign w:val="center"/>
          </w:tcPr>
          <w:p w:rsidR="0040257D" w:rsidRPr="0034393E" w:rsidRDefault="0040257D" w:rsidP="008B4871">
            <w:pPr>
              <w:jc w:val="center"/>
              <w:rPr>
                <w:sz w:val="28"/>
                <w:szCs w:val="28"/>
                <w:lang w:val="uk-UA"/>
              </w:rPr>
            </w:pPr>
            <w:r w:rsidRPr="0034393E">
              <w:rPr>
                <w:sz w:val="28"/>
                <w:szCs w:val="28"/>
                <w:lang w:val="uk-UA"/>
              </w:rPr>
              <w:t>2</w:t>
            </w:r>
          </w:p>
        </w:tc>
        <w:tc>
          <w:tcPr>
            <w:tcW w:w="1559" w:type="dxa"/>
            <w:vAlign w:val="center"/>
          </w:tcPr>
          <w:p w:rsidR="0040257D" w:rsidRPr="0034393E" w:rsidRDefault="0040257D" w:rsidP="008B4871">
            <w:pPr>
              <w:jc w:val="center"/>
              <w:rPr>
                <w:sz w:val="28"/>
                <w:szCs w:val="28"/>
                <w:lang w:val="uk-UA"/>
              </w:rPr>
            </w:pPr>
            <w:r w:rsidRPr="0034393E">
              <w:rPr>
                <w:sz w:val="28"/>
                <w:szCs w:val="28"/>
                <w:lang w:val="uk-UA"/>
              </w:rPr>
              <w:t>3</w:t>
            </w:r>
          </w:p>
        </w:tc>
        <w:tc>
          <w:tcPr>
            <w:tcW w:w="1418" w:type="dxa"/>
            <w:vAlign w:val="center"/>
          </w:tcPr>
          <w:p w:rsidR="0040257D" w:rsidRPr="0034393E" w:rsidRDefault="0040257D" w:rsidP="008B4871">
            <w:pPr>
              <w:jc w:val="center"/>
              <w:rPr>
                <w:sz w:val="28"/>
                <w:szCs w:val="28"/>
                <w:lang w:val="uk-UA"/>
              </w:rPr>
            </w:pPr>
            <w:r w:rsidRPr="0034393E">
              <w:rPr>
                <w:sz w:val="28"/>
                <w:szCs w:val="28"/>
                <w:lang w:val="uk-UA"/>
              </w:rPr>
              <w:t>4</w:t>
            </w:r>
          </w:p>
        </w:tc>
        <w:tc>
          <w:tcPr>
            <w:tcW w:w="1417" w:type="dxa"/>
          </w:tcPr>
          <w:p w:rsidR="0040257D" w:rsidRPr="0034393E" w:rsidRDefault="0040257D" w:rsidP="008B4871">
            <w:pPr>
              <w:jc w:val="center"/>
              <w:rPr>
                <w:sz w:val="28"/>
                <w:szCs w:val="28"/>
                <w:lang w:val="uk-UA"/>
              </w:rPr>
            </w:pPr>
            <w:r w:rsidRPr="0034393E">
              <w:rPr>
                <w:sz w:val="28"/>
                <w:szCs w:val="28"/>
                <w:lang w:val="uk-UA"/>
              </w:rPr>
              <w:t>5</w:t>
            </w:r>
          </w:p>
        </w:tc>
      </w:tr>
      <w:tr w:rsidR="0040257D" w:rsidRPr="0034393E" w:rsidTr="00BE5DAD">
        <w:trPr>
          <w:trHeight w:val="627"/>
        </w:trPr>
        <w:tc>
          <w:tcPr>
            <w:tcW w:w="2977" w:type="dxa"/>
          </w:tcPr>
          <w:p w:rsidR="0040257D" w:rsidRPr="0034393E" w:rsidRDefault="0040257D" w:rsidP="00BE5DAD">
            <w:pPr>
              <w:rPr>
                <w:b/>
                <w:sz w:val="26"/>
                <w:szCs w:val="26"/>
                <w:lang w:val="uk-UA"/>
              </w:rPr>
            </w:pPr>
            <w:r w:rsidRPr="0034393E">
              <w:rPr>
                <w:b/>
                <w:sz w:val="26"/>
                <w:szCs w:val="26"/>
                <w:lang w:val="uk-UA"/>
              </w:rPr>
              <w:t>Доходи</w:t>
            </w:r>
            <w:r w:rsidR="006470C6">
              <w:rPr>
                <w:b/>
                <w:sz w:val="26"/>
                <w:szCs w:val="26"/>
                <w:lang w:val="uk-UA"/>
              </w:rPr>
              <w:t xml:space="preserve"> </w:t>
            </w:r>
            <w:r w:rsidRPr="0034393E">
              <w:rPr>
                <w:b/>
                <w:sz w:val="26"/>
                <w:szCs w:val="26"/>
                <w:lang w:val="uk-UA"/>
              </w:rPr>
              <w:t>всього, тис.грн.</w:t>
            </w:r>
            <w:r w:rsidR="00635D77" w:rsidRPr="0034393E">
              <w:rPr>
                <w:b/>
                <w:sz w:val="26"/>
                <w:szCs w:val="26"/>
                <w:lang w:val="uk-UA"/>
              </w:rPr>
              <w:t xml:space="preserve">  </w:t>
            </w:r>
            <w:r w:rsidRPr="0034393E">
              <w:rPr>
                <w:b/>
                <w:sz w:val="26"/>
                <w:szCs w:val="26"/>
                <w:lang w:val="uk-UA"/>
              </w:rPr>
              <w:t>(з ПДВ)</w:t>
            </w:r>
          </w:p>
        </w:tc>
        <w:tc>
          <w:tcPr>
            <w:tcW w:w="1701" w:type="dxa"/>
            <w:vAlign w:val="center"/>
          </w:tcPr>
          <w:p w:rsidR="0040257D" w:rsidRPr="0034393E" w:rsidRDefault="0040257D" w:rsidP="0040257D">
            <w:pPr>
              <w:jc w:val="center"/>
              <w:rPr>
                <w:lang w:val="uk-UA"/>
              </w:rPr>
            </w:pPr>
          </w:p>
          <w:p w:rsidR="0040257D" w:rsidRPr="0034393E" w:rsidRDefault="0040257D" w:rsidP="0040257D">
            <w:pPr>
              <w:jc w:val="center"/>
              <w:rPr>
                <w:lang w:val="uk-UA"/>
              </w:rPr>
            </w:pPr>
            <w:r w:rsidRPr="0034393E">
              <w:rPr>
                <w:lang w:val="uk-UA"/>
              </w:rPr>
              <w:t>162 063,8</w:t>
            </w:r>
          </w:p>
        </w:tc>
        <w:tc>
          <w:tcPr>
            <w:tcW w:w="1559" w:type="dxa"/>
            <w:vAlign w:val="center"/>
          </w:tcPr>
          <w:p w:rsidR="0040257D" w:rsidRPr="0034393E" w:rsidRDefault="0040257D" w:rsidP="0040257D">
            <w:pPr>
              <w:jc w:val="center"/>
              <w:rPr>
                <w:b/>
                <w:lang w:val="uk-UA"/>
              </w:rPr>
            </w:pPr>
          </w:p>
          <w:p w:rsidR="0040257D" w:rsidRPr="0034393E" w:rsidRDefault="0040257D" w:rsidP="0040257D">
            <w:pPr>
              <w:jc w:val="center"/>
              <w:rPr>
                <w:b/>
                <w:lang w:val="uk-UA"/>
              </w:rPr>
            </w:pPr>
            <w:r w:rsidRPr="0034393E">
              <w:rPr>
                <w:b/>
                <w:lang w:val="uk-UA"/>
              </w:rPr>
              <w:t>189 684,0</w:t>
            </w:r>
          </w:p>
        </w:tc>
        <w:tc>
          <w:tcPr>
            <w:tcW w:w="1418" w:type="dxa"/>
            <w:vAlign w:val="center"/>
          </w:tcPr>
          <w:p w:rsidR="0040257D" w:rsidRPr="0034393E" w:rsidRDefault="0040257D" w:rsidP="0040257D">
            <w:pPr>
              <w:jc w:val="center"/>
              <w:rPr>
                <w:b/>
                <w:lang w:val="uk-UA"/>
              </w:rPr>
            </w:pPr>
          </w:p>
          <w:p w:rsidR="0040257D" w:rsidRPr="0034393E" w:rsidRDefault="0040257D" w:rsidP="0040257D">
            <w:pPr>
              <w:jc w:val="center"/>
              <w:rPr>
                <w:b/>
                <w:lang w:val="uk-UA"/>
              </w:rPr>
            </w:pPr>
            <w:r w:rsidRPr="0034393E">
              <w:rPr>
                <w:b/>
                <w:lang w:val="uk-UA"/>
              </w:rPr>
              <w:t>243 640,8</w:t>
            </w:r>
          </w:p>
        </w:tc>
        <w:tc>
          <w:tcPr>
            <w:tcW w:w="1417" w:type="dxa"/>
            <w:vAlign w:val="bottom"/>
          </w:tcPr>
          <w:p w:rsidR="0040257D" w:rsidRPr="0034393E" w:rsidRDefault="00635D77" w:rsidP="00635D77">
            <w:pPr>
              <w:jc w:val="center"/>
              <w:rPr>
                <w:b/>
                <w:lang w:val="uk-UA"/>
              </w:rPr>
            </w:pPr>
            <w:r w:rsidRPr="0034393E">
              <w:rPr>
                <w:b/>
                <w:lang w:val="uk-UA"/>
              </w:rPr>
              <w:t>81</w:t>
            </w:r>
            <w:r w:rsidR="00700A93" w:rsidRPr="0034393E">
              <w:rPr>
                <w:b/>
                <w:lang w:val="uk-UA"/>
              </w:rPr>
              <w:t> </w:t>
            </w:r>
            <w:r w:rsidRPr="0034393E">
              <w:rPr>
                <w:b/>
                <w:lang w:val="uk-UA"/>
              </w:rPr>
              <w:t>577</w:t>
            </w:r>
            <w:r w:rsidR="00700A93" w:rsidRPr="0034393E">
              <w:rPr>
                <w:b/>
                <w:lang w:val="uk-UA"/>
              </w:rPr>
              <w:t>,0</w:t>
            </w:r>
          </w:p>
        </w:tc>
      </w:tr>
      <w:tr w:rsidR="0040257D" w:rsidRPr="0034393E" w:rsidTr="002B6CF7">
        <w:trPr>
          <w:trHeight w:val="410"/>
        </w:trPr>
        <w:tc>
          <w:tcPr>
            <w:tcW w:w="2977" w:type="dxa"/>
          </w:tcPr>
          <w:p w:rsidR="0040257D" w:rsidRPr="0034393E" w:rsidRDefault="0040257D" w:rsidP="00292252">
            <w:pPr>
              <w:jc w:val="both"/>
              <w:rPr>
                <w:sz w:val="26"/>
                <w:szCs w:val="26"/>
                <w:lang w:val="uk-UA"/>
              </w:rPr>
            </w:pPr>
          </w:p>
          <w:p w:rsidR="0040257D" w:rsidRPr="0034393E" w:rsidRDefault="0040257D" w:rsidP="00BE5DAD">
            <w:pPr>
              <w:jc w:val="both"/>
              <w:rPr>
                <w:sz w:val="26"/>
                <w:szCs w:val="26"/>
                <w:lang w:val="uk-UA"/>
              </w:rPr>
            </w:pPr>
            <w:r w:rsidRPr="0034393E">
              <w:rPr>
                <w:sz w:val="26"/>
                <w:szCs w:val="26"/>
                <w:lang w:val="uk-UA"/>
              </w:rPr>
              <w:t>-від</w:t>
            </w:r>
            <w:r w:rsidR="00BE5DAD">
              <w:rPr>
                <w:sz w:val="26"/>
                <w:szCs w:val="26"/>
                <w:lang w:val="uk-UA"/>
              </w:rPr>
              <w:t xml:space="preserve"> </w:t>
            </w:r>
            <w:r w:rsidRPr="0034393E">
              <w:rPr>
                <w:sz w:val="26"/>
                <w:szCs w:val="26"/>
                <w:lang w:val="uk-UA"/>
              </w:rPr>
              <w:t>основної діяльності</w:t>
            </w:r>
          </w:p>
        </w:tc>
        <w:tc>
          <w:tcPr>
            <w:tcW w:w="1701" w:type="dxa"/>
            <w:vAlign w:val="center"/>
          </w:tcPr>
          <w:p w:rsidR="0040257D" w:rsidRPr="0034393E" w:rsidRDefault="0040257D" w:rsidP="0040257D">
            <w:pPr>
              <w:jc w:val="center"/>
              <w:rPr>
                <w:lang w:val="uk-UA"/>
              </w:rPr>
            </w:pPr>
          </w:p>
          <w:p w:rsidR="0040257D" w:rsidRPr="0034393E" w:rsidRDefault="0040257D" w:rsidP="0040257D">
            <w:pPr>
              <w:jc w:val="center"/>
              <w:rPr>
                <w:lang w:val="uk-UA"/>
              </w:rPr>
            </w:pPr>
            <w:r w:rsidRPr="0034393E">
              <w:rPr>
                <w:lang w:val="uk-UA"/>
              </w:rPr>
              <w:t>160 144,6</w:t>
            </w:r>
          </w:p>
        </w:tc>
        <w:tc>
          <w:tcPr>
            <w:tcW w:w="1559" w:type="dxa"/>
            <w:vAlign w:val="center"/>
          </w:tcPr>
          <w:p w:rsidR="0040257D" w:rsidRPr="0034393E" w:rsidRDefault="0040257D" w:rsidP="0040257D">
            <w:pPr>
              <w:jc w:val="center"/>
              <w:rPr>
                <w:lang w:val="uk-UA"/>
              </w:rPr>
            </w:pPr>
          </w:p>
          <w:p w:rsidR="0040257D" w:rsidRPr="0034393E" w:rsidRDefault="0040257D" w:rsidP="0040257D">
            <w:pPr>
              <w:jc w:val="center"/>
              <w:rPr>
                <w:lang w:val="uk-UA"/>
              </w:rPr>
            </w:pPr>
            <w:r w:rsidRPr="0034393E">
              <w:rPr>
                <w:lang w:val="uk-UA"/>
              </w:rPr>
              <w:t>187 690,0</w:t>
            </w:r>
          </w:p>
        </w:tc>
        <w:tc>
          <w:tcPr>
            <w:tcW w:w="1418" w:type="dxa"/>
            <w:vAlign w:val="center"/>
          </w:tcPr>
          <w:p w:rsidR="0040257D" w:rsidRPr="0034393E" w:rsidRDefault="0040257D" w:rsidP="0040257D">
            <w:pPr>
              <w:jc w:val="center"/>
              <w:rPr>
                <w:lang w:val="uk-UA"/>
              </w:rPr>
            </w:pPr>
          </w:p>
          <w:p w:rsidR="0040257D" w:rsidRPr="0034393E" w:rsidRDefault="0040257D" w:rsidP="0040257D">
            <w:pPr>
              <w:jc w:val="center"/>
              <w:rPr>
                <w:lang w:val="uk-UA"/>
              </w:rPr>
            </w:pPr>
            <w:r w:rsidRPr="0034393E">
              <w:rPr>
                <w:lang w:val="uk-UA"/>
              </w:rPr>
              <w:t>236 887,3</w:t>
            </w:r>
          </w:p>
        </w:tc>
        <w:tc>
          <w:tcPr>
            <w:tcW w:w="1417" w:type="dxa"/>
            <w:vAlign w:val="bottom"/>
          </w:tcPr>
          <w:p w:rsidR="0040257D" w:rsidRPr="0034393E" w:rsidRDefault="00635D77" w:rsidP="00635D77">
            <w:pPr>
              <w:jc w:val="center"/>
              <w:rPr>
                <w:lang w:val="uk-UA"/>
              </w:rPr>
            </w:pPr>
            <w:r w:rsidRPr="0034393E">
              <w:rPr>
                <w:lang w:val="uk-UA"/>
              </w:rPr>
              <w:t>76 742,7</w:t>
            </w:r>
          </w:p>
        </w:tc>
      </w:tr>
      <w:tr w:rsidR="0040257D" w:rsidRPr="0034393E" w:rsidTr="002B6CF7">
        <w:trPr>
          <w:trHeight w:val="505"/>
        </w:trPr>
        <w:tc>
          <w:tcPr>
            <w:tcW w:w="2977" w:type="dxa"/>
          </w:tcPr>
          <w:p w:rsidR="002B6CF7" w:rsidRDefault="002B6CF7" w:rsidP="00292252">
            <w:pPr>
              <w:jc w:val="both"/>
              <w:rPr>
                <w:sz w:val="26"/>
                <w:szCs w:val="26"/>
                <w:lang w:val="uk-UA"/>
              </w:rPr>
            </w:pPr>
          </w:p>
          <w:p w:rsidR="0040257D" w:rsidRPr="0034393E" w:rsidRDefault="0040257D" w:rsidP="00292252">
            <w:pPr>
              <w:jc w:val="both"/>
              <w:rPr>
                <w:sz w:val="26"/>
                <w:szCs w:val="26"/>
                <w:lang w:val="uk-UA"/>
              </w:rPr>
            </w:pPr>
            <w:r w:rsidRPr="0034393E">
              <w:rPr>
                <w:sz w:val="26"/>
                <w:szCs w:val="26"/>
                <w:lang w:val="uk-UA"/>
              </w:rPr>
              <w:t>-від іншої діяльності</w:t>
            </w:r>
          </w:p>
        </w:tc>
        <w:tc>
          <w:tcPr>
            <w:tcW w:w="1701" w:type="dxa"/>
            <w:vAlign w:val="center"/>
          </w:tcPr>
          <w:p w:rsidR="002B6CF7" w:rsidRDefault="002B6CF7" w:rsidP="002B6CF7">
            <w:pPr>
              <w:jc w:val="center"/>
              <w:rPr>
                <w:lang w:val="uk-UA"/>
              </w:rPr>
            </w:pPr>
          </w:p>
          <w:p w:rsidR="0040257D" w:rsidRPr="0034393E" w:rsidRDefault="0040257D" w:rsidP="002B6CF7">
            <w:pPr>
              <w:jc w:val="center"/>
              <w:rPr>
                <w:lang w:val="uk-UA"/>
              </w:rPr>
            </w:pPr>
            <w:r w:rsidRPr="0034393E">
              <w:rPr>
                <w:lang w:val="uk-UA"/>
              </w:rPr>
              <w:t>1 919,2</w:t>
            </w:r>
          </w:p>
        </w:tc>
        <w:tc>
          <w:tcPr>
            <w:tcW w:w="1559" w:type="dxa"/>
            <w:vAlign w:val="center"/>
          </w:tcPr>
          <w:p w:rsidR="002B6CF7" w:rsidRDefault="002B6CF7" w:rsidP="002B6CF7">
            <w:pPr>
              <w:jc w:val="center"/>
              <w:rPr>
                <w:lang w:val="uk-UA"/>
              </w:rPr>
            </w:pPr>
          </w:p>
          <w:p w:rsidR="0040257D" w:rsidRPr="0034393E" w:rsidRDefault="0040257D" w:rsidP="002B6CF7">
            <w:pPr>
              <w:jc w:val="center"/>
              <w:rPr>
                <w:lang w:val="uk-UA"/>
              </w:rPr>
            </w:pPr>
            <w:r w:rsidRPr="0034393E">
              <w:rPr>
                <w:lang w:val="uk-UA"/>
              </w:rPr>
              <w:t>1 994,0</w:t>
            </w:r>
          </w:p>
        </w:tc>
        <w:tc>
          <w:tcPr>
            <w:tcW w:w="1418" w:type="dxa"/>
            <w:vAlign w:val="center"/>
          </w:tcPr>
          <w:p w:rsidR="002B6CF7" w:rsidRDefault="002B6CF7" w:rsidP="002B6CF7">
            <w:pPr>
              <w:jc w:val="center"/>
              <w:rPr>
                <w:lang w:val="uk-UA"/>
              </w:rPr>
            </w:pPr>
          </w:p>
          <w:p w:rsidR="0040257D" w:rsidRPr="0034393E" w:rsidRDefault="0040257D" w:rsidP="002B6CF7">
            <w:pPr>
              <w:jc w:val="center"/>
              <w:rPr>
                <w:lang w:val="uk-UA"/>
              </w:rPr>
            </w:pPr>
            <w:r w:rsidRPr="0034393E">
              <w:rPr>
                <w:lang w:val="uk-UA"/>
              </w:rPr>
              <w:t>6 753,5</w:t>
            </w:r>
          </w:p>
        </w:tc>
        <w:tc>
          <w:tcPr>
            <w:tcW w:w="1417" w:type="dxa"/>
            <w:vAlign w:val="center"/>
          </w:tcPr>
          <w:p w:rsidR="002B6CF7" w:rsidRDefault="002B6CF7" w:rsidP="002B6CF7">
            <w:pPr>
              <w:jc w:val="center"/>
              <w:rPr>
                <w:lang w:val="uk-UA"/>
              </w:rPr>
            </w:pPr>
          </w:p>
          <w:p w:rsidR="00635D77" w:rsidRPr="0034393E" w:rsidRDefault="00635D77" w:rsidP="002B6CF7">
            <w:pPr>
              <w:jc w:val="center"/>
              <w:rPr>
                <w:lang w:val="uk-UA"/>
              </w:rPr>
            </w:pPr>
            <w:r w:rsidRPr="0034393E">
              <w:rPr>
                <w:lang w:val="uk-UA"/>
              </w:rPr>
              <w:t>4 834,3</w:t>
            </w:r>
          </w:p>
        </w:tc>
      </w:tr>
      <w:tr w:rsidR="0040257D" w:rsidRPr="0034393E" w:rsidTr="00BE5DAD">
        <w:trPr>
          <w:trHeight w:val="453"/>
        </w:trPr>
        <w:tc>
          <w:tcPr>
            <w:tcW w:w="2977" w:type="dxa"/>
            <w:vAlign w:val="bottom"/>
          </w:tcPr>
          <w:p w:rsidR="0040257D" w:rsidRPr="0034393E" w:rsidRDefault="0040257D" w:rsidP="00BE5DAD">
            <w:pPr>
              <w:rPr>
                <w:b/>
                <w:sz w:val="26"/>
                <w:szCs w:val="26"/>
                <w:lang w:val="uk-UA"/>
              </w:rPr>
            </w:pPr>
            <w:r w:rsidRPr="0034393E">
              <w:rPr>
                <w:b/>
                <w:sz w:val="26"/>
                <w:szCs w:val="26"/>
                <w:lang w:val="uk-UA"/>
              </w:rPr>
              <w:t xml:space="preserve">Витрати всього, тис.грн. </w:t>
            </w:r>
            <w:r w:rsidR="00BE5DAD">
              <w:rPr>
                <w:b/>
                <w:sz w:val="26"/>
                <w:szCs w:val="26"/>
                <w:lang w:val="uk-UA"/>
              </w:rPr>
              <w:t xml:space="preserve"> </w:t>
            </w:r>
            <w:r w:rsidRPr="0034393E">
              <w:rPr>
                <w:b/>
                <w:sz w:val="26"/>
                <w:szCs w:val="26"/>
                <w:lang w:val="uk-UA"/>
              </w:rPr>
              <w:t>(без ПДВ)</w:t>
            </w:r>
          </w:p>
        </w:tc>
        <w:tc>
          <w:tcPr>
            <w:tcW w:w="1701" w:type="dxa"/>
            <w:vAlign w:val="center"/>
          </w:tcPr>
          <w:p w:rsidR="00635D77" w:rsidRPr="0034393E" w:rsidRDefault="00635D77" w:rsidP="00635D77">
            <w:pPr>
              <w:jc w:val="center"/>
              <w:rPr>
                <w:lang w:val="uk-UA"/>
              </w:rPr>
            </w:pPr>
          </w:p>
          <w:p w:rsidR="0040257D" w:rsidRPr="0034393E" w:rsidRDefault="0040257D" w:rsidP="00635D77">
            <w:pPr>
              <w:jc w:val="center"/>
              <w:rPr>
                <w:lang w:val="uk-UA"/>
              </w:rPr>
            </w:pPr>
            <w:r w:rsidRPr="0034393E">
              <w:rPr>
                <w:lang w:val="uk-UA"/>
              </w:rPr>
              <w:t>150 135,3</w:t>
            </w:r>
          </w:p>
        </w:tc>
        <w:tc>
          <w:tcPr>
            <w:tcW w:w="1559" w:type="dxa"/>
            <w:vAlign w:val="center"/>
          </w:tcPr>
          <w:p w:rsidR="00635D77" w:rsidRPr="0034393E" w:rsidRDefault="00635D77" w:rsidP="00635D77">
            <w:pPr>
              <w:jc w:val="center"/>
              <w:rPr>
                <w:b/>
                <w:lang w:val="uk-UA"/>
              </w:rPr>
            </w:pPr>
          </w:p>
          <w:p w:rsidR="0040257D" w:rsidRPr="0034393E" w:rsidRDefault="0040257D" w:rsidP="00635D77">
            <w:pPr>
              <w:jc w:val="center"/>
              <w:rPr>
                <w:b/>
                <w:lang w:val="uk-UA"/>
              </w:rPr>
            </w:pPr>
            <w:r w:rsidRPr="0034393E">
              <w:rPr>
                <w:b/>
                <w:lang w:val="uk-UA"/>
              </w:rPr>
              <w:t>163 293,3</w:t>
            </w:r>
          </w:p>
        </w:tc>
        <w:tc>
          <w:tcPr>
            <w:tcW w:w="1418" w:type="dxa"/>
            <w:vAlign w:val="center"/>
          </w:tcPr>
          <w:p w:rsidR="0040257D" w:rsidRPr="0034393E" w:rsidRDefault="0040257D" w:rsidP="00635D77">
            <w:pPr>
              <w:jc w:val="center"/>
              <w:rPr>
                <w:b/>
                <w:lang w:val="uk-UA"/>
              </w:rPr>
            </w:pPr>
          </w:p>
          <w:p w:rsidR="0040257D" w:rsidRPr="0034393E" w:rsidRDefault="0040257D" w:rsidP="00635D77">
            <w:pPr>
              <w:jc w:val="center"/>
              <w:rPr>
                <w:b/>
                <w:lang w:val="uk-UA"/>
              </w:rPr>
            </w:pPr>
            <w:r w:rsidRPr="0034393E">
              <w:rPr>
                <w:b/>
                <w:lang w:val="uk-UA"/>
              </w:rPr>
              <w:t>228 463,3</w:t>
            </w:r>
          </w:p>
        </w:tc>
        <w:tc>
          <w:tcPr>
            <w:tcW w:w="1417" w:type="dxa"/>
            <w:vAlign w:val="bottom"/>
          </w:tcPr>
          <w:p w:rsidR="0040257D" w:rsidRPr="0034393E" w:rsidRDefault="0040257D" w:rsidP="00635D77">
            <w:pPr>
              <w:jc w:val="center"/>
              <w:rPr>
                <w:b/>
                <w:lang w:val="uk-UA"/>
              </w:rPr>
            </w:pPr>
          </w:p>
          <w:p w:rsidR="00635D77" w:rsidRPr="0034393E" w:rsidRDefault="00635D77" w:rsidP="00635D77">
            <w:pPr>
              <w:jc w:val="center"/>
              <w:rPr>
                <w:b/>
                <w:lang w:val="uk-UA"/>
              </w:rPr>
            </w:pPr>
            <w:r w:rsidRPr="0034393E">
              <w:rPr>
                <w:b/>
                <w:lang w:val="uk-UA"/>
              </w:rPr>
              <w:t>78</w:t>
            </w:r>
            <w:r w:rsidR="00700A93" w:rsidRPr="0034393E">
              <w:rPr>
                <w:b/>
                <w:lang w:val="uk-UA"/>
              </w:rPr>
              <w:t> </w:t>
            </w:r>
            <w:r w:rsidRPr="0034393E">
              <w:rPr>
                <w:b/>
                <w:lang w:val="uk-UA"/>
              </w:rPr>
              <w:t>328</w:t>
            </w:r>
            <w:r w:rsidR="00700A93" w:rsidRPr="0034393E">
              <w:rPr>
                <w:b/>
                <w:lang w:val="uk-UA"/>
              </w:rPr>
              <w:t>,0</w:t>
            </w:r>
          </w:p>
        </w:tc>
      </w:tr>
      <w:tr w:rsidR="0040257D" w:rsidRPr="0034393E" w:rsidTr="002B6CF7">
        <w:trPr>
          <w:trHeight w:val="565"/>
        </w:trPr>
        <w:tc>
          <w:tcPr>
            <w:tcW w:w="2977" w:type="dxa"/>
          </w:tcPr>
          <w:p w:rsidR="00635D77" w:rsidRPr="0034393E" w:rsidRDefault="00635D77" w:rsidP="00292252">
            <w:pPr>
              <w:jc w:val="both"/>
              <w:rPr>
                <w:sz w:val="26"/>
                <w:szCs w:val="26"/>
                <w:lang w:val="uk-UA"/>
              </w:rPr>
            </w:pPr>
          </w:p>
          <w:p w:rsidR="0040257D" w:rsidRPr="0034393E" w:rsidRDefault="0040257D" w:rsidP="00E73009">
            <w:pPr>
              <w:jc w:val="both"/>
              <w:rPr>
                <w:sz w:val="26"/>
                <w:szCs w:val="26"/>
                <w:lang w:val="uk-UA"/>
              </w:rPr>
            </w:pPr>
            <w:r w:rsidRPr="0034393E">
              <w:rPr>
                <w:sz w:val="26"/>
                <w:szCs w:val="26"/>
                <w:lang w:val="uk-UA"/>
              </w:rPr>
              <w:t>-від основної діяльності</w:t>
            </w:r>
          </w:p>
        </w:tc>
        <w:tc>
          <w:tcPr>
            <w:tcW w:w="1701" w:type="dxa"/>
            <w:vAlign w:val="bottom"/>
          </w:tcPr>
          <w:p w:rsidR="00635D77" w:rsidRPr="0034393E" w:rsidRDefault="00635D77" w:rsidP="00B33FF8">
            <w:pPr>
              <w:jc w:val="center"/>
              <w:rPr>
                <w:lang w:val="uk-UA"/>
              </w:rPr>
            </w:pPr>
          </w:p>
          <w:p w:rsidR="0040257D" w:rsidRPr="0034393E" w:rsidRDefault="0040257D" w:rsidP="00B33FF8">
            <w:pPr>
              <w:jc w:val="center"/>
              <w:rPr>
                <w:lang w:val="uk-UA"/>
              </w:rPr>
            </w:pPr>
            <w:r w:rsidRPr="0034393E">
              <w:rPr>
                <w:lang w:val="uk-UA"/>
              </w:rPr>
              <w:t>147 471,2</w:t>
            </w:r>
          </w:p>
        </w:tc>
        <w:tc>
          <w:tcPr>
            <w:tcW w:w="1559" w:type="dxa"/>
            <w:vAlign w:val="bottom"/>
          </w:tcPr>
          <w:p w:rsidR="00635D77" w:rsidRPr="0034393E" w:rsidRDefault="00635D77" w:rsidP="00B33FF8">
            <w:pPr>
              <w:jc w:val="center"/>
              <w:rPr>
                <w:lang w:val="uk-UA"/>
              </w:rPr>
            </w:pPr>
          </w:p>
          <w:p w:rsidR="0040257D" w:rsidRPr="0034393E" w:rsidRDefault="0040257D" w:rsidP="00B33FF8">
            <w:pPr>
              <w:jc w:val="center"/>
              <w:rPr>
                <w:lang w:val="uk-UA"/>
              </w:rPr>
            </w:pPr>
            <w:r w:rsidRPr="0034393E">
              <w:rPr>
                <w:lang w:val="uk-UA"/>
              </w:rPr>
              <w:t>160 416,0</w:t>
            </w:r>
          </w:p>
        </w:tc>
        <w:tc>
          <w:tcPr>
            <w:tcW w:w="1418" w:type="dxa"/>
            <w:vAlign w:val="bottom"/>
          </w:tcPr>
          <w:p w:rsidR="0040257D" w:rsidRPr="0034393E" w:rsidRDefault="0040257D" w:rsidP="00B33FF8">
            <w:pPr>
              <w:jc w:val="center"/>
              <w:rPr>
                <w:lang w:val="uk-UA"/>
              </w:rPr>
            </w:pPr>
          </w:p>
          <w:p w:rsidR="0040257D" w:rsidRPr="0034393E" w:rsidRDefault="0040257D" w:rsidP="00B33FF8">
            <w:pPr>
              <w:jc w:val="center"/>
              <w:rPr>
                <w:lang w:val="uk-UA"/>
              </w:rPr>
            </w:pPr>
            <w:r w:rsidRPr="0034393E">
              <w:rPr>
                <w:lang w:val="uk-UA"/>
              </w:rPr>
              <w:t>226 006,6</w:t>
            </w:r>
          </w:p>
        </w:tc>
        <w:tc>
          <w:tcPr>
            <w:tcW w:w="1417" w:type="dxa"/>
            <w:vAlign w:val="bottom"/>
          </w:tcPr>
          <w:p w:rsidR="0040257D" w:rsidRPr="0034393E" w:rsidRDefault="00635D77" w:rsidP="00B33FF8">
            <w:pPr>
              <w:jc w:val="center"/>
              <w:rPr>
                <w:lang w:val="uk-UA"/>
              </w:rPr>
            </w:pPr>
            <w:r w:rsidRPr="0034393E">
              <w:rPr>
                <w:lang w:val="uk-UA"/>
              </w:rPr>
              <w:t>78 535,4</w:t>
            </w:r>
          </w:p>
        </w:tc>
      </w:tr>
      <w:tr w:rsidR="0040257D" w:rsidRPr="0034393E" w:rsidTr="002B6CF7">
        <w:trPr>
          <w:trHeight w:val="389"/>
        </w:trPr>
        <w:tc>
          <w:tcPr>
            <w:tcW w:w="2977" w:type="dxa"/>
            <w:vAlign w:val="bottom"/>
          </w:tcPr>
          <w:p w:rsidR="0040257D" w:rsidRPr="0034393E" w:rsidRDefault="0040257D" w:rsidP="00276F57">
            <w:pPr>
              <w:rPr>
                <w:sz w:val="26"/>
                <w:szCs w:val="26"/>
                <w:lang w:val="uk-UA"/>
              </w:rPr>
            </w:pPr>
            <w:r w:rsidRPr="0034393E">
              <w:rPr>
                <w:sz w:val="26"/>
                <w:szCs w:val="26"/>
                <w:lang w:val="uk-UA"/>
              </w:rPr>
              <w:t>-від іншої діяльності</w:t>
            </w:r>
          </w:p>
        </w:tc>
        <w:tc>
          <w:tcPr>
            <w:tcW w:w="1701" w:type="dxa"/>
            <w:vAlign w:val="bottom"/>
          </w:tcPr>
          <w:p w:rsidR="0040257D" w:rsidRPr="0034393E" w:rsidRDefault="0040257D" w:rsidP="00B33FF8">
            <w:pPr>
              <w:jc w:val="center"/>
              <w:rPr>
                <w:lang w:val="uk-UA"/>
              </w:rPr>
            </w:pPr>
            <w:r w:rsidRPr="0034393E">
              <w:rPr>
                <w:lang w:val="uk-UA"/>
              </w:rPr>
              <w:t>2 664,1</w:t>
            </w:r>
          </w:p>
        </w:tc>
        <w:tc>
          <w:tcPr>
            <w:tcW w:w="1559" w:type="dxa"/>
            <w:vAlign w:val="bottom"/>
          </w:tcPr>
          <w:p w:rsidR="0040257D" w:rsidRPr="0034393E" w:rsidRDefault="0040257D" w:rsidP="00B33FF8">
            <w:pPr>
              <w:jc w:val="center"/>
              <w:rPr>
                <w:lang w:val="uk-UA"/>
              </w:rPr>
            </w:pPr>
            <w:r w:rsidRPr="0034393E">
              <w:rPr>
                <w:lang w:val="uk-UA"/>
              </w:rPr>
              <w:t>2 877,3</w:t>
            </w:r>
          </w:p>
        </w:tc>
        <w:tc>
          <w:tcPr>
            <w:tcW w:w="1418" w:type="dxa"/>
            <w:vAlign w:val="bottom"/>
          </w:tcPr>
          <w:p w:rsidR="0040257D" w:rsidRPr="0034393E" w:rsidRDefault="0040257D" w:rsidP="00B33FF8">
            <w:pPr>
              <w:jc w:val="center"/>
              <w:rPr>
                <w:lang w:val="uk-UA"/>
              </w:rPr>
            </w:pPr>
            <w:r w:rsidRPr="0034393E">
              <w:rPr>
                <w:lang w:val="uk-UA"/>
              </w:rPr>
              <w:t>2 456,7</w:t>
            </w:r>
          </w:p>
        </w:tc>
        <w:tc>
          <w:tcPr>
            <w:tcW w:w="1417" w:type="dxa"/>
            <w:vAlign w:val="bottom"/>
          </w:tcPr>
          <w:p w:rsidR="0040257D" w:rsidRPr="0034393E" w:rsidRDefault="00635D77" w:rsidP="00B33FF8">
            <w:pPr>
              <w:jc w:val="center"/>
              <w:rPr>
                <w:lang w:val="uk-UA"/>
              </w:rPr>
            </w:pPr>
            <w:r w:rsidRPr="0034393E">
              <w:rPr>
                <w:lang w:val="uk-UA"/>
              </w:rPr>
              <w:t>-207,4</w:t>
            </w:r>
          </w:p>
        </w:tc>
      </w:tr>
      <w:tr w:rsidR="0040257D" w:rsidRPr="0034393E" w:rsidTr="00BE5DAD">
        <w:tc>
          <w:tcPr>
            <w:tcW w:w="2977" w:type="dxa"/>
          </w:tcPr>
          <w:p w:rsidR="0040257D" w:rsidRPr="0034393E" w:rsidRDefault="0040257D" w:rsidP="00BE5DAD">
            <w:pPr>
              <w:jc w:val="both"/>
              <w:rPr>
                <w:sz w:val="26"/>
                <w:szCs w:val="26"/>
                <w:lang w:val="uk-UA"/>
              </w:rPr>
            </w:pPr>
            <w:r w:rsidRPr="0034393E">
              <w:rPr>
                <w:b/>
                <w:sz w:val="26"/>
                <w:szCs w:val="26"/>
                <w:lang w:val="uk-UA"/>
              </w:rPr>
              <w:t>Фінансовий</w:t>
            </w:r>
            <w:r w:rsidR="00AE4A13" w:rsidRPr="0034393E">
              <w:rPr>
                <w:b/>
                <w:sz w:val="26"/>
                <w:szCs w:val="26"/>
                <w:lang w:val="uk-UA"/>
              </w:rPr>
              <w:t xml:space="preserve"> </w:t>
            </w:r>
            <w:r w:rsidRPr="0034393E">
              <w:rPr>
                <w:b/>
                <w:sz w:val="26"/>
                <w:szCs w:val="26"/>
                <w:lang w:val="uk-UA"/>
              </w:rPr>
              <w:t>результат</w:t>
            </w:r>
            <w:r w:rsidR="00BE5DAD">
              <w:rPr>
                <w:b/>
                <w:sz w:val="26"/>
                <w:szCs w:val="26"/>
                <w:lang w:val="uk-UA"/>
              </w:rPr>
              <w:t xml:space="preserve"> </w:t>
            </w:r>
            <w:r w:rsidRPr="0034393E">
              <w:rPr>
                <w:b/>
                <w:sz w:val="26"/>
                <w:szCs w:val="26"/>
                <w:lang w:val="uk-UA"/>
              </w:rPr>
              <w:t>(чистий)*</w:t>
            </w:r>
            <w:r w:rsidR="00B33FF8" w:rsidRPr="0034393E">
              <w:rPr>
                <w:b/>
                <w:sz w:val="26"/>
                <w:szCs w:val="26"/>
                <w:lang w:val="uk-UA"/>
              </w:rPr>
              <w:t>, тис.грн.</w:t>
            </w:r>
          </w:p>
        </w:tc>
        <w:tc>
          <w:tcPr>
            <w:tcW w:w="1701" w:type="dxa"/>
            <w:vAlign w:val="bottom"/>
          </w:tcPr>
          <w:p w:rsidR="0040257D" w:rsidRPr="0034393E" w:rsidRDefault="0040257D" w:rsidP="00B33FF8">
            <w:pPr>
              <w:jc w:val="center"/>
              <w:rPr>
                <w:lang w:val="uk-UA"/>
              </w:rPr>
            </w:pPr>
          </w:p>
        </w:tc>
        <w:tc>
          <w:tcPr>
            <w:tcW w:w="1559" w:type="dxa"/>
            <w:vAlign w:val="bottom"/>
          </w:tcPr>
          <w:p w:rsidR="0040257D" w:rsidRPr="0034393E" w:rsidRDefault="0040257D" w:rsidP="00B33FF8">
            <w:pPr>
              <w:jc w:val="center"/>
              <w:rPr>
                <w:b/>
                <w:lang w:val="uk-UA"/>
              </w:rPr>
            </w:pPr>
          </w:p>
        </w:tc>
        <w:tc>
          <w:tcPr>
            <w:tcW w:w="1418" w:type="dxa"/>
            <w:vAlign w:val="bottom"/>
          </w:tcPr>
          <w:p w:rsidR="0040257D" w:rsidRPr="0034393E" w:rsidRDefault="0040257D" w:rsidP="00B33FF8">
            <w:pPr>
              <w:jc w:val="center"/>
              <w:rPr>
                <w:b/>
                <w:lang w:val="uk-UA"/>
              </w:rPr>
            </w:pPr>
          </w:p>
        </w:tc>
        <w:tc>
          <w:tcPr>
            <w:tcW w:w="1417" w:type="dxa"/>
            <w:vAlign w:val="bottom"/>
          </w:tcPr>
          <w:p w:rsidR="0040257D" w:rsidRPr="0034393E" w:rsidRDefault="0040257D" w:rsidP="00B33FF8">
            <w:pPr>
              <w:jc w:val="center"/>
              <w:rPr>
                <w:b/>
                <w:lang w:val="uk-UA"/>
              </w:rPr>
            </w:pPr>
          </w:p>
        </w:tc>
      </w:tr>
      <w:tr w:rsidR="0040257D" w:rsidRPr="0034393E" w:rsidTr="00BE5DAD">
        <w:tc>
          <w:tcPr>
            <w:tcW w:w="2977" w:type="dxa"/>
          </w:tcPr>
          <w:p w:rsidR="0040257D" w:rsidRPr="0034393E" w:rsidRDefault="0040257D" w:rsidP="007E316E">
            <w:pPr>
              <w:jc w:val="both"/>
              <w:rPr>
                <w:sz w:val="26"/>
                <w:szCs w:val="26"/>
                <w:lang w:val="uk-UA"/>
              </w:rPr>
            </w:pPr>
            <w:r w:rsidRPr="0034393E">
              <w:rPr>
                <w:sz w:val="26"/>
                <w:szCs w:val="26"/>
                <w:lang w:val="uk-UA"/>
              </w:rPr>
              <w:t>Прибуток</w:t>
            </w:r>
          </w:p>
        </w:tc>
        <w:tc>
          <w:tcPr>
            <w:tcW w:w="1701" w:type="dxa"/>
            <w:vAlign w:val="bottom"/>
          </w:tcPr>
          <w:p w:rsidR="0040257D" w:rsidRPr="0034393E" w:rsidRDefault="0040257D" w:rsidP="00B33FF8">
            <w:pPr>
              <w:jc w:val="center"/>
              <w:rPr>
                <w:lang w:val="uk-UA"/>
              </w:rPr>
            </w:pPr>
          </w:p>
        </w:tc>
        <w:tc>
          <w:tcPr>
            <w:tcW w:w="1559" w:type="dxa"/>
            <w:vAlign w:val="bottom"/>
          </w:tcPr>
          <w:p w:rsidR="0040257D" w:rsidRPr="0034393E" w:rsidRDefault="0040257D" w:rsidP="00B33FF8">
            <w:pPr>
              <w:jc w:val="center"/>
              <w:rPr>
                <w:b/>
                <w:lang w:val="uk-UA"/>
              </w:rPr>
            </w:pPr>
          </w:p>
        </w:tc>
        <w:tc>
          <w:tcPr>
            <w:tcW w:w="1418" w:type="dxa"/>
            <w:vAlign w:val="bottom"/>
          </w:tcPr>
          <w:p w:rsidR="0040257D" w:rsidRPr="0034393E" w:rsidRDefault="0040257D" w:rsidP="00B33FF8">
            <w:pPr>
              <w:jc w:val="center"/>
              <w:rPr>
                <w:b/>
                <w:lang w:val="uk-UA"/>
              </w:rPr>
            </w:pPr>
          </w:p>
        </w:tc>
        <w:tc>
          <w:tcPr>
            <w:tcW w:w="1417" w:type="dxa"/>
            <w:vAlign w:val="bottom"/>
          </w:tcPr>
          <w:p w:rsidR="0040257D" w:rsidRPr="0034393E" w:rsidRDefault="0040257D" w:rsidP="00B33FF8">
            <w:pPr>
              <w:jc w:val="center"/>
              <w:rPr>
                <w:b/>
                <w:lang w:val="uk-UA"/>
              </w:rPr>
            </w:pPr>
          </w:p>
        </w:tc>
      </w:tr>
      <w:tr w:rsidR="0040257D" w:rsidRPr="0034393E" w:rsidTr="002B6CF7">
        <w:trPr>
          <w:trHeight w:val="377"/>
        </w:trPr>
        <w:tc>
          <w:tcPr>
            <w:tcW w:w="2977" w:type="dxa"/>
            <w:vAlign w:val="bottom"/>
          </w:tcPr>
          <w:p w:rsidR="0040257D" w:rsidRPr="0034393E" w:rsidRDefault="0040257D" w:rsidP="002B6CF7">
            <w:pPr>
              <w:rPr>
                <w:sz w:val="26"/>
                <w:szCs w:val="26"/>
                <w:lang w:val="uk-UA"/>
              </w:rPr>
            </w:pPr>
            <w:r w:rsidRPr="0034393E">
              <w:rPr>
                <w:sz w:val="26"/>
                <w:szCs w:val="26"/>
                <w:lang w:val="uk-UA"/>
              </w:rPr>
              <w:t>Збиток</w:t>
            </w:r>
          </w:p>
        </w:tc>
        <w:tc>
          <w:tcPr>
            <w:tcW w:w="1701" w:type="dxa"/>
            <w:vAlign w:val="bottom"/>
          </w:tcPr>
          <w:p w:rsidR="0040257D" w:rsidRPr="0034393E" w:rsidRDefault="0040257D" w:rsidP="00B33FF8">
            <w:pPr>
              <w:jc w:val="center"/>
              <w:rPr>
                <w:lang w:val="uk-UA"/>
              </w:rPr>
            </w:pPr>
            <w:r w:rsidRPr="0034393E">
              <w:rPr>
                <w:lang w:val="uk-UA"/>
              </w:rPr>
              <w:t>15 082,2</w:t>
            </w:r>
          </w:p>
        </w:tc>
        <w:tc>
          <w:tcPr>
            <w:tcW w:w="1559" w:type="dxa"/>
            <w:vAlign w:val="bottom"/>
          </w:tcPr>
          <w:p w:rsidR="0040257D" w:rsidRPr="0034393E" w:rsidRDefault="0040257D" w:rsidP="00B33FF8">
            <w:pPr>
              <w:jc w:val="center"/>
              <w:rPr>
                <w:b/>
                <w:lang w:val="uk-UA"/>
              </w:rPr>
            </w:pPr>
            <w:r w:rsidRPr="0034393E">
              <w:rPr>
                <w:b/>
                <w:lang w:val="uk-UA"/>
              </w:rPr>
              <w:t>5 223,3</w:t>
            </w:r>
          </w:p>
        </w:tc>
        <w:tc>
          <w:tcPr>
            <w:tcW w:w="1418" w:type="dxa"/>
            <w:vAlign w:val="bottom"/>
          </w:tcPr>
          <w:p w:rsidR="0040257D" w:rsidRPr="0034393E" w:rsidRDefault="0040257D" w:rsidP="00B33FF8">
            <w:pPr>
              <w:jc w:val="center"/>
              <w:rPr>
                <w:b/>
                <w:lang w:val="uk-UA"/>
              </w:rPr>
            </w:pPr>
            <w:r w:rsidRPr="0034393E">
              <w:rPr>
                <w:b/>
                <w:lang w:val="uk-UA"/>
              </w:rPr>
              <w:t>25 429,3</w:t>
            </w:r>
          </w:p>
        </w:tc>
        <w:tc>
          <w:tcPr>
            <w:tcW w:w="1417" w:type="dxa"/>
            <w:vAlign w:val="bottom"/>
          </w:tcPr>
          <w:p w:rsidR="0040257D" w:rsidRPr="0034393E" w:rsidRDefault="00635D77" w:rsidP="00B33FF8">
            <w:pPr>
              <w:jc w:val="center"/>
              <w:rPr>
                <w:b/>
                <w:lang w:val="uk-UA"/>
              </w:rPr>
            </w:pPr>
            <w:r w:rsidRPr="0034393E">
              <w:rPr>
                <w:b/>
                <w:lang w:val="uk-UA"/>
              </w:rPr>
              <w:t>10347,1</w:t>
            </w:r>
          </w:p>
        </w:tc>
      </w:tr>
      <w:tr w:rsidR="0040257D" w:rsidRPr="0034393E" w:rsidTr="00BE5DAD">
        <w:trPr>
          <w:trHeight w:val="413"/>
        </w:trPr>
        <w:tc>
          <w:tcPr>
            <w:tcW w:w="2977" w:type="dxa"/>
          </w:tcPr>
          <w:p w:rsidR="0040257D" w:rsidRPr="0034393E" w:rsidRDefault="00BE5DAD" w:rsidP="00635D77">
            <w:pPr>
              <w:jc w:val="both"/>
              <w:rPr>
                <w:sz w:val="26"/>
                <w:szCs w:val="26"/>
                <w:lang w:val="uk-UA"/>
              </w:rPr>
            </w:pPr>
            <w:r>
              <w:rPr>
                <w:sz w:val="26"/>
                <w:szCs w:val="26"/>
                <w:lang w:val="uk-UA"/>
              </w:rPr>
              <w:t>Р</w:t>
            </w:r>
            <w:r w:rsidR="0040257D" w:rsidRPr="0034393E">
              <w:rPr>
                <w:sz w:val="26"/>
                <w:szCs w:val="26"/>
                <w:lang w:val="uk-UA"/>
              </w:rPr>
              <w:t>ентабельність, %</w:t>
            </w:r>
          </w:p>
        </w:tc>
        <w:tc>
          <w:tcPr>
            <w:tcW w:w="1701" w:type="dxa"/>
            <w:vAlign w:val="center"/>
          </w:tcPr>
          <w:p w:rsidR="0040257D" w:rsidRPr="0034393E" w:rsidRDefault="00B33FF8" w:rsidP="00B33FF8">
            <w:pPr>
              <w:jc w:val="center"/>
              <w:rPr>
                <w:lang w:val="uk-UA"/>
              </w:rPr>
            </w:pPr>
            <w:r w:rsidRPr="0034393E">
              <w:rPr>
                <w:lang w:val="uk-UA"/>
              </w:rPr>
              <w:t>-10,0</w:t>
            </w:r>
          </w:p>
        </w:tc>
        <w:tc>
          <w:tcPr>
            <w:tcW w:w="1559" w:type="dxa"/>
            <w:vAlign w:val="center"/>
          </w:tcPr>
          <w:p w:rsidR="0040257D" w:rsidRPr="0034393E" w:rsidRDefault="00B33FF8" w:rsidP="00B33FF8">
            <w:pPr>
              <w:jc w:val="center"/>
              <w:rPr>
                <w:lang w:val="uk-UA"/>
              </w:rPr>
            </w:pPr>
            <w:r w:rsidRPr="0034393E">
              <w:rPr>
                <w:lang w:val="uk-UA"/>
              </w:rPr>
              <w:t>-3,2</w:t>
            </w:r>
          </w:p>
        </w:tc>
        <w:tc>
          <w:tcPr>
            <w:tcW w:w="1418" w:type="dxa"/>
            <w:vAlign w:val="center"/>
          </w:tcPr>
          <w:p w:rsidR="0040257D" w:rsidRPr="0034393E" w:rsidRDefault="0040257D" w:rsidP="00B33FF8">
            <w:pPr>
              <w:jc w:val="center"/>
              <w:rPr>
                <w:lang w:val="uk-UA"/>
              </w:rPr>
            </w:pPr>
            <w:r w:rsidRPr="0034393E">
              <w:rPr>
                <w:lang w:val="uk-UA"/>
              </w:rPr>
              <w:t>-11,1</w:t>
            </w:r>
          </w:p>
        </w:tc>
        <w:tc>
          <w:tcPr>
            <w:tcW w:w="1417" w:type="dxa"/>
            <w:vAlign w:val="center"/>
          </w:tcPr>
          <w:p w:rsidR="0040257D" w:rsidRPr="0034393E" w:rsidRDefault="00B33FF8" w:rsidP="00B33FF8">
            <w:pPr>
              <w:jc w:val="center"/>
              <w:rPr>
                <w:lang w:val="uk-UA"/>
              </w:rPr>
            </w:pPr>
            <w:r w:rsidRPr="0034393E">
              <w:rPr>
                <w:lang w:val="uk-UA"/>
              </w:rPr>
              <w:t>-1,1</w:t>
            </w:r>
          </w:p>
        </w:tc>
      </w:tr>
    </w:tbl>
    <w:p w:rsidR="0002023D" w:rsidRDefault="00E03A3C" w:rsidP="00BE5DAD">
      <w:pPr>
        <w:jc w:val="both"/>
        <w:rPr>
          <w:b/>
          <w:sz w:val="28"/>
          <w:szCs w:val="28"/>
          <w:lang w:val="uk-UA"/>
        </w:rPr>
      </w:pPr>
      <w:r w:rsidRPr="00BE5DAD">
        <w:rPr>
          <w:sz w:val="28"/>
          <w:szCs w:val="28"/>
          <w:lang w:val="uk-UA"/>
        </w:rPr>
        <w:lastRenderedPageBreak/>
        <w:t>*Фінансовий результат (чистий) розраховується як різниця між доходами всього без ПДВ (в таблиці приведені з ПДВ) та витратами всього.</w:t>
      </w:r>
      <w:r w:rsidR="00D73BC5" w:rsidRPr="0034393E">
        <w:rPr>
          <w:b/>
          <w:sz w:val="28"/>
          <w:szCs w:val="28"/>
          <w:lang w:val="uk-UA"/>
        </w:rPr>
        <w:t xml:space="preserve">    </w:t>
      </w:r>
    </w:p>
    <w:p w:rsidR="00EE7D83" w:rsidRPr="0034393E" w:rsidRDefault="00EE7D83" w:rsidP="0002023D">
      <w:pPr>
        <w:ind w:left="12"/>
        <w:jc w:val="both"/>
        <w:rPr>
          <w:b/>
          <w:sz w:val="28"/>
          <w:szCs w:val="28"/>
          <w:lang w:val="uk-UA"/>
        </w:rPr>
      </w:pPr>
    </w:p>
    <w:p w:rsidR="00AE4A13" w:rsidRPr="0034393E" w:rsidRDefault="0002023D" w:rsidP="0002023D">
      <w:pPr>
        <w:ind w:left="12"/>
        <w:jc w:val="both"/>
        <w:rPr>
          <w:b/>
          <w:sz w:val="28"/>
          <w:szCs w:val="28"/>
          <w:lang w:val="uk-UA"/>
        </w:rPr>
      </w:pPr>
      <w:r w:rsidRPr="0034393E">
        <w:rPr>
          <w:b/>
          <w:sz w:val="28"/>
          <w:szCs w:val="28"/>
          <w:lang w:val="uk-UA"/>
        </w:rPr>
        <w:t xml:space="preserve">     </w:t>
      </w:r>
      <w:r w:rsidR="00D73BC5" w:rsidRPr="0034393E">
        <w:rPr>
          <w:sz w:val="28"/>
          <w:szCs w:val="28"/>
          <w:lang w:val="uk-UA"/>
        </w:rPr>
        <w:t>На 2016 рік було заплановано отримати доходів від теплової енергії (з ПДВ) в розмірі 187</w:t>
      </w:r>
      <w:r w:rsidR="00700A93" w:rsidRPr="0034393E">
        <w:rPr>
          <w:sz w:val="28"/>
          <w:szCs w:val="28"/>
          <w:lang w:val="uk-UA"/>
        </w:rPr>
        <w:t xml:space="preserve"> </w:t>
      </w:r>
      <w:r w:rsidR="00D73BC5" w:rsidRPr="0034393E">
        <w:rPr>
          <w:sz w:val="28"/>
          <w:szCs w:val="28"/>
          <w:lang w:val="uk-UA"/>
        </w:rPr>
        <w:t xml:space="preserve">690,0 тис.грн, </w:t>
      </w:r>
      <w:r w:rsidRPr="0034393E">
        <w:rPr>
          <w:sz w:val="28"/>
          <w:szCs w:val="28"/>
          <w:lang w:val="uk-UA"/>
        </w:rPr>
        <w:t xml:space="preserve">що </w:t>
      </w:r>
      <w:r w:rsidR="00D73BC5" w:rsidRPr="0034393E">
        <w:rPr>
          <w:sz w:val="28"/>
          <w:szCs w:val="28"/>
          <w:lang w:val="uk-UA"/>
        </w:rPr>
        <w:t xml:space="preserve">більше </w:t>
      </w:r>
      <w:r w:rsidRPr="0034393E">
        <w:rPr>
          <w:sz w:val="28"/>
          <w:szCs w:val="28"/>
          <w:lang w:val="uk-UA"/>
        </w:rPr>
        <w:t>ніж у</w:t>
      </w:r>
      <w:r w:rsidR="00D73BC5" w:rsidRPr="0034393E">
        <w:rPr>
          <w:sz w:val="28"/>
          <w:szCs w:val="28"/>
          <w:lang w:val="uk-UA"/>
        </w:rPr>
        <w:t xml:space="preserve"> 2015 р. на 17,2% </w:t>
      </w:r>
      <w:r w:rsidRPr="0034393E">
        <w:rPr>
          <w:sz w:val="28"/>
          <w:szCs w:val="28"/>
          <w:lang w:val="uk-UA"/>
        </w:rPr>
        <w:t>;</w:t>
      </w:r>
      <w:r w:rsidR="00D73BC5" w:rsidRPr="0034393E">
        <w:rPr>
          <w:sz w:val="28"/>
          <w:szCs w:val="28"/>
          <w:lang w:val="uk-UA"/>
        </w:rPr>
        <w:t xml:space="preserve"> фактично отримано доходів 236</w:t>
      </w:r>
      <w:r w:rsidR="00700A93" w:rsidRPr="0034393E">
        <w:rPr>
          <w:sz w:val="28"/>
          <w:szCs w:val="28"/>
          <w:lang w:val="uk-UA"/>
        </w:rPr>
        <w:t xml:space="preserve"> </w:t>
      </w:r>
      <w:r w:rsidR="00D73BC5" w:rsidRPr="0034393E">
        <w:rPr>
          <w:sz w:val="28"/>
          <w:szCs w:val="28"/>
          <w:lang w:val="uk-UA"/>
        </w:rPr>
        <w:t>887,3 тис.грн., що на 76 742,7 тис.грн. або на 47,9% більше чим в 2015р. у зв’язку зі збільшенням тарифів на теплову енергію</w:t>
      </w:r>
      <w:r w:rsidR="00642174" w:rsidRPr="0034393E">
        <w:rPr>
          <w:sz w:val="28"/>
          <w:szCs w:val="28"/>
        </w:rPr>
        <w:t xml:space="preserve"> </w:t>
      </w:r>
      <w:r w:rsidR="00642174" w:rsidRPr="0034393E">
        <w:rPr>
          <w:sz w:val="28"/>
          <w:szCs w:val="28"/>
          <w:lang w:val="uk-UA"/>
        </w:rPr>
        <w:t>населення, бюджетних установ та інших споживачів</w:t>
      </w:r>
      <w:r w:rsidR="00D73BC5" w:rsidRPr="0034393E">
        <w:rPr>
          <w:sz w:val="28"/>
          <w:szCs w:val="28"/>
          <w:lang w:val="uk-UA"/>
        </w:rPr>
        <w:t xml:space="preserve"> протягом 2016 року</w:t>
      </w:r>
      <w:r w:rsidR="00AE66F8" w:rsidRPr="0034393E">
        <w:rPr>
          <w:sz w:val="28"/>
          <w:szCs w:val="28"/>
          <w:lang w:val="uk-UA"/>
        </w:rPr>
        <w:t>.</w:t>
      </w:r>
    </w:p>
    <w:p w:rsidR="00EE7D83" w:rsidRDefault="00D73BC5" w:rsidP="008E4DA9">
      <w:pPr>
        <w:jc w:val="both"/>
        <w:rPr>
          <w:sz w:val="28"/>
          <w:szCs w:val="28"/>
          <w:lang w:val="uk-UA"/>
        </w:rPr>
      </w:pPr>
      <w:r w:rsidRPr="0034393E">
        <w:rPr>
          <w:sz w:val="28"/>
          <w:szCs w:val="28"/>
          <w:lang w:val="uk-UA"/>
        </w:rPr>
        <w:t xml:space="preserve">     Витрати по тепловій енергії </w:t>
      </w:r>
      <w:r w:rsidR="00D45AB9" w:rsidRPr="0034393E">
        <w:rPr>
          <w:sz w:val="28"/>
          <w:szCs w:val="28"/>
          <w:lang w:val="uk-UA"/>
        </w:rPr>
        <w:t xml:space="preserve">(без ПДВ) </w:t>
      </w:r>
      <w:r w:rsidRPr="0034393E">
        <w:rPr>
          <w:sz w:val="28"/>
          <w:szCs w:val="28"/>
          <w:lang w:val="uk-UA"/>
        </w:rPr>
        <w:t xml:space="preserve">за 2016р. збільшились в порівнянні з 2015р. на </w:t>
      </w:r>
      <w:r w:rsidR="00D45AB9" w:rsidRPr="0034393E">
        <w:rPr>
          <w:sz w:val="28"/>
          <w:szCs w:val="28"/>
          <w:lang w:val="uk-UA"/>
        </w:rPr>
        <w:t>78</w:t>
      </w:r>
      <w:r w:rsidR="002A7947" w:rsidRPr="0034393E">
        <w:rPr>
          <w:sz w:val="28"/>
          <w:szCs w:val="28"/>
          <w:lang w:val="uk-UA"/>
        </w:rPr>
        <w:t xml:space="preserve"> </w:t>
      </w:r>
      <w:r w:rsidR="00D45AB9" w:rsidRPr="0034393E">
        <w:rPr>
          <w:sz w:val="28"/>
          <w:szCs w:val="28"/>
          <w:lang w:val="uk-UA"/>
        </w:rPr>
        <w:t>535,4 тис.грн.,</w:t>
      </w:r>
      <w:r w:rsidR="000709FA" w:rsidRPr="0034393E">
        <w:rPr>
          <w:sz w:val="28"/>
          <w:szCs w:val="28"/>
          <w:lang w:val="uk-UA"/>
        </w:rPr>
        <w:t xml:space="preserve"> </w:t>
      </w:r>
      <w:r w:rsidR="00D45AB9" w:rsidRPr="0034393E">
        <w:rPr>
          <w:sz w:val="28"/>
          <w:szCs w:val="28"/>
          <w:lang w:val="uk-UA"/>
        </w:rPr>
        <w:t xml:space="preserve">або на 53,3% та </w:t>
      </w:r>
      <w:r w:rsidR="000709FA" w:rsidRPr="0034393E">
        <w:rPr>
          <w:sz w:val="28"/>
          <w:szCs w:val="28"/>
          <w:lang w:val="uk-UA"/>
        </w:rPr>
        <w:t xml:space="preserve">на 65 590,6 тис.грн. </w:t>
      </w:r>
      <w:r w:rsidR="00D45AB9" w:rsidRPr="0034393E">
        <w:rPr>
          <w:sz w:val="28"/>
          <w:szCs w:val="28"/>
          <w:lang w:val="uk-UA"/>
        </w:rPr>
        <w:t>від запла</w:t>
      </w:r>
      <w:r w:rsidR="00AE4A13" w:rsidRPr="0034393E">
        <w:rPr>
          <w:sz w:val="28"/>
          <w:szCs w:val="28"/>
          <w:lang w:val="uk-UA"/>
        </w:rPr>
        <w:t>-</w:t>
      </w:r>
      <w:r w:rsidR="00D45AB9" w:rsidRPr="0034393E">
        <w:rPr>
          <w:sz w:val="28"/>
          <w:szCs w:val="28"/>
          <w:lang w:val="uk-UA"/>
        </w:rPr>
        <w:t>нованого на 2016р. у зв</w:t>
      </w:r>
      <w:r w:rsidR="00D45AB9" w:rsidRPr="0034393E">
        <w:rPr>
          <w:sz w:val="28"/>
          <w:szCs w:val="28"/>
          <w:vertAlign w:val="superscript"/>
          <w:lang w:val="uk-UA"/>
        </w:rPr>
        <w:t>,</w:t>
      </w:r>
      <w:r w:rsidR="00D45AB9" w:rsidRPr="0034393E">
        <w:rPr>
          <w:sz w:val="28"/>
          <w:szCs w:val="28"/>
          <w:lang w:val="uk-UA"/>
        </w:rPr>
        <w:t>язку з</w:t>
      </w:r>
      <w:r w:rsidR="000709FA" w:rsidRPr="0034393E">
        <w:rPr>
          <w:sz w:val="28"/>
          <w:szCs w:val="28"/>
          <w:lang w:val="uk-UA"/>
        </w:rPr>
        <w:t>і</w:t>
      </w:r>
      <w:r w:rsidR="00D45AB9" w:rsidRPr="0034393E">
        <w:rPr>
          <w:sz w:val="28"/>
          <w:szCs w:val="28"/>
          <w:lang w:val="uk-UA"/>
        </w:rPr>
        <w:t xml:space="preserve"> значним ростом цін</w:t>
      </w:r>
      <w:r w:rsidR="00AE66F8" w:rsidRPr="0034393E">
        <w:rPr>
          <w:sz w:val="28"/>
          <w:szCs w:val="28"/>
          <w:lang w:val="uk-UA"/>
        </w:rPr>
        <w:t xml:space="preserve"> </w:t>
      </w:r>
      <w:r w:rsidR="002A7947" w:rsidRPr="0034393E">
        <w:rPr>
          <w:sz w:val="28"/>
          <w:szCs w:val="28"/>
          <w:lang w:val="uk-UA"/>
        </w:rPr>
        <w:t>природний газ,</w:t>
      </w:r>
      <w:r w:rsidR="00AE66F8" w:rsidRPr="0034393E">
        <w:rPr>
          <w:sz w:val="28"/>
          <w:szCs w:val="28"/>
          <w:lang w:val="uk-UA"/>
        </w:rPr>
        <w:t xml:space="preserve"> ростом мінімальної заробітної плати</w:t>
      </w:r>
      <w:r w:rsidR="001E6A57" w:rsidRPr="0034393E">
        <w:rPr>
          <w:sz w:val="28"/>
          <w:szCs w:val="28"/>
          <w:lang w:val="uk-UA"/>
        </w:rPr>
        <w:t xml:space="preserve"> та ін.</w:t>
      </w:r>
      <w:r w:rsidR="001E0D57" w:rsidRPr="0034393E">
        <w:rPr>
          <w:sz w:val="28"/>
          <w:szCs w:val="28"/>
          <w:lang w:val="uk-UA"/>
        </w:rPr>
        <w:t xml:space="preserve"> (табл.</w:t>
      </w:r>
      <w:r w:rsidR="00D220D5" w:rsidRPr="0034393E">
        <w:rPr>
          <w:sz w:val="28"/>
          <w:szCs w:val="28"/>
          <w:lang w:val="uk-UA"/>
        </w:rPr>
        <w:t>1</w:t>
      </w:r>
      <w:r w:rsidR="00EE7D83">
        <w:rPr>
          <w:sz w:val="28"/>
          <w:szCs w:val="28"/>
          <w:lang w:val="uk-UA"/>
        </w:rPr>
        <w:t>1</w:t>
      </w:r>
      <w:r w:rsidR="001E0D57" w:rsidRPr="0034393E">
        <w:rPr>
          <w:sz w:val="28"/>
          <w:szCs w:val="28"/>
          <w:lang w:val="uk-UA"/>
        </w:rPr>
        <w:t>)</w:t>
      </w:r>
      <w:r w:rsidR="00AE4A13" w:rsidRPr="0034393E">
        <w:rPr>
          <w:sz w:val="28"/>
          <w:szCs w:val="28"/>
          <w:lang w:val="uk-UA"/>
        </w:rPr>
        <w:t>.</w:t>
      </w:r>
      <w:r w:rsidR="00EA0833" w:rsidRPr="0034393E">
        <w:rPr>
          <w:sz w:val="28"/>
          <w:szCs w:val="28"/>
          <w:lang w:val="uk-UA"/>
        </w:rPr>
        <w:t xml:space="preserve"> </w:t>
      </w:r>
    </w:p>
    <w:p w:rsidR="00276F57" w:rsidRDefault="00276F57" w:rsidP="008E4DA9">
      <w:pPr>
        <w:jc w:val="both"/>
        <w:rPr>
          <w:sz w:val="28"/>
          <w:szCs w:val="28"/>
          <w:lang w:val="uk-UA"/>
        </w:rPr>
      </w:pPr>
    </w:p>
    <w:p w:rsidR="00AE10BE" w:rsidRDefault="00EE7D83" w:rsidP="008E4DA9">
      <w:pPr>
        <w:jc w:val="both"/>
        <w:rPr>
          <w:sz w:val="28"/>
          <w:szCs w:val="28"/>
          <w:lang w:val="uk-UA"/>
        </w:rPr>
      </w:pPr>
      <w:r>
        <w:rPr>
          <w:sz w:val="28"/>
          <w:szCs w:val="28"/>
          <w:lang w:val="uk-UA"/>
        </w:rPr>
        <w:t xml:space="preserve">     </w:t>
      </w:r>
      <w:r w:rsidR="00EA0833" w:rsidRPr="0034393E">
        <w:rPr>
          <w:sz w:val="28"/>
          <w:szCs w:val="28"/>
          <w:lang w:val="uk-UA"/>
        </w:rPr>
        <w:t>Так ціни</w:t>
      </w:r>
      <w:r w:rsidR="00D45AB9" w:rsidRPr="0034393E">
        <w:rPr>
          <w:sz w:val="28"/>
          <w:szCs w:val="28"/>
          <w:lang w:val="uk-UA"/>
        </w:rPr>
        <w:t xml:space="preserve"> на природний газ для населення</w:t>
      </w:r>
      <w:r w:rsidR="000438BC" w:rsidRPr="0034393E">
        <w:rPr>
          <w:sz w:val="28"/>
          <w:szCs w:val="28"/>
          <w:lang w:val="uk-UA"/>
        </w:rPr>
        <w:t xml:space="preserve"> </w:t>
      </w:r>
      <w:r w:rsidR="00EA0833" w:rsidRPr="0034393E">
        <w:rPr>
          <w:sz w:val="28"/>
          <w:szCs w:val="28"/>
          <w:lang w:val="uk-UA"/>
        </w:rPr>
        <w:t>протягом 2016р. в порівнянні з 2015 р. збільшились з 1309,20/2994,30</w:t>
      </w:r>
      <w:r w:rsidR="000438BC" w:rsidRPr="0034393E">
        <w:rPr>
          <w:sz w:val="28"/>
          <w:szCs w:val="28"/>
          <w:lang w:val="uk-UA"/>
        </w:rPr>
        <w:t xml:space="preserve"> грн./тм3</w:t>
      </w:r>
      <w:r w:rsidR="00EA0833" w:rsidRPr="0034393E">
        <w:rPr>
          <w:sz w:val="28"/>
          <w:szCs w:val="28"/>
          <w:lang w:val="uk-UA"/>
        </w:rPr>
        <w:t xml:space="preserve"> до 3004,13/6809,64грн. або на 127,4%</w:t>
      </w:r>
      <w:r w:rsidR="00380C97" w:rsidRPr="0034393E">
        <w:rPr>
          <w:sz w:val="28"/>
          <w:szCs w:val="28"/>
          <w:lang w:val="uk-UA"/>
        </w:rPr>
        <w:t>.</w:t>
      </w:r>
      <w:r w:rsidR="003E0671" w:rsidRPr="0034393E">
        <w:rPr>
          <w:sz w:val="28"/>
          <w:szCs w:val="28"/>
          <w:lang w:val="uk-UA"/>
        </w:rPr>
        <w:t xml:space="preserve"> (рис.2)</w:t>
      </w:r>
    </w:p>
    <w:p w:rsidR="00BE5DAD" w:rsidRDefault="00BE5DAD" w:rsidP="008E4DA9">
      <w:pPr>
        <w:jc w:val="both"/>
        <w:rPr>
          <w:sz w:val="22"/>
          <w:szCs w:val="22"/>
          <w:lang w:val="uk-UA"/>
        </w:rPr>
      </w:pPr>
    </w:p>
    <w:p w:rsidR="00BE5DAD" w:rsidRDefault="002B4CAB" w:rsidP="008E4DA9">
      <w:pPr>
        <w:jc w:val="both"/>
        <w:rPr>
          <w:b/>
          <w:sz w:val="28"/>
          <w:szCs w:val="28"/>
          <w:lang w:val="uk-UA"/>
        </w:rPr>
      </w:pPr>
      <w:r>
        <w:rPr>
          <w:sz w:val="28"/>
          <w:szCs w:val="28"/>
          <w:lang w:val="uk-UA"/>
        </w:rPr>
        <w:t xml:space="preserve">    </w:t>
      </w:r>
      <w:r w:rsidR="00AE4A13" w:rsidRPr="00BE5DAD">
        <w:rPr>
          <w:sz w:val="28"/>
          <w:szCs w:val="28"/>
          <w:lang w:val="uk-UA"/>
        </w:rPr>
        <w:t>Табл</w:t>
      </w:r>
      <w:r w:rsidR="001E0D57" w:rsidRPr="00BE5DAD">
        <w:rPr>
          <w:sz w:val="28"/>
          <w:szCs w:val="28"/>
          <w:lang w:val="uk-UA"/>
        </w:rPr>
        <w:t xml:space="preserve">иця </w:t>
      </w:r>
      <w:r w:rsidR="00D220D5" w:rsidRPr="00BE5DAD">
        <w:rPr>
          <w:sz w:val="28"/>
          <w:szCs w:val="28"/>
          <w:lang w:val="uk-UA"/>
        </w:rPr>
        <w:t>1</w:t>
      </w:r>
      <w:r w:rsidR="00EE7D83" w:rsidRPr="00BE5DAD">
        <w:rPr>
          <w:sz w:val="28"/>
          <w:szCs w:val="28"/>
          <w:lang w:val="uk-UA"/>
        </w:rPr>
        <w:t>1</w:t>
      </w:r>
      <w:r w:rsidR="001E0D57" w:rsidRPr="00BE5DAD">
        <w:rPr>
          <w:b/>
          <w:sz w:val="28"/>
          <w:szCs w:val="28"/>
          <w:lang w:val="uk-UA"/>
        </w:rPr>
        <w:t xml:space="preserve"> – Рост витрат на виробництво теплової енергії по</w:t>
      </w:r>
    </w:p>
    <w:p w:rsidR="002D56B4" w:rsidRPr="00BE5DAD" w:rsidRDefault="00BE5DAD" w:rsidP="008E4DA9">
      <w:pPr>
        <w:jc w:val="both"/>
        <w:rPr>
          <w:sz w:val="28"/>
          <w:szCs w:val="28"/>
          <w:lang w:val="uk-UA"/>
        </w:rPr>
      </w:pPr>
      <w:r>
        <w:rPr>
          <w:b/>
          <w:sz w:val="28"/>
          <w:szCs w:val="28"/>
          <w:lang w:val="uk-UA"/>
        </w:rPr>
        <w:t xml:space="preserve">                      </w:t>
      </w:r>
      <w:r w:rsidR="001E0D57" w:rsidRPr="00BE5DAD">
        <w:rPr>
          <w:b/>
          <w:sz w:val="28"/>
          <w:szCs w:val="28"/>
          <w:lang w:val="uk-UA"/>
        </w:rPr>
        <w:t xml:space="preserve"> </w:t>
      </w:r>
      <w:r w:rsidR="002B4CAB">
        <w:rPr>
          <w:b/>
          <w:sz w:val="28"/>
          <w:szCs w:val="28"/>
          <w:lang w:val="uk-UA"/>
        </w:rPr>
        <w:t xml:space="preserve">    </w:t>
      </w:r>
      <w:r w:rsidR="001E0D57" w:rsidRPr="00BE5DAD">
        <w:rPr>
          <w:b/>
          <w:sz w:val="28"/>
          <w:szCs w:val="28"/>
          <w:lang w:val="uk-UA"/>
        </w:rPr>
        <w:t xml:space="preserve">ДМП «ІФТКЕ» </w:t>
      </w:r>
      <w:r w:rsidR="00C64226" w:rsidRPr="00BE5DAD">
        <w:rPr>
          <w:b/>
          <w:sz w:val="28"/>
          <w:szCs w:val="28"/>
          <w:lang w:val="uk-UA"/>
        </w:rPr>
        <w:t xml:space="preserve">                    </w:t>
      </w:r>
    </w:p>
    <w:tbl>
      <w:tblPr>
        <w:tblStyle w:val="a8"/>
        <w:tblW w:w="9072" w:type="dxa"/>
        <w:tblInd w:w="108" w:type="dxa"/>
        <w:tblLayout w:type="fixed"/>
        <w:tblLook w:val="04A0" w:firstRow="1" w:lastRow="0" w:firstColumn="1" w:lastColumn="0" w:noHBand="0" w:noVBand="1"/>
      </w:tblPr>
      <w:tblGrid>
        <w:gridCol w:w="709"/>
        <w:gridCol w:w="1418"/>
        <w:gridCol w:w="1275"/>
        <w:gridCol w:w="993"/>
        <w:gridCol w:w="1275"/>
        <w:gridCol w:w="993"/>
        <w:gridCol w:w="1134"/>
        <w:gridCol w:w="1275"/>
      </w:tblGrid>
      <w:tr w:rsidR="002D56B4" w:rsidRPr="0034393E" w:rsidTr="006A5F5A">
        <w:tc>
          <w:tcPr>
            <w:tcW w:w="709" w:type="dxa"/>
            <w:vMerge w:val="restart"/>
            <w:vAlign w:val="center"/>
          </w:tcPr>
          <w:p w:rsidR="002D56B4" w:rsidRPr="0034393E" w:rsidRDefault="002D56B4" w:rsidP="00276F57">
            <w:pPr>
              <w:jc w:val="center"/>
              <w:rPr>
                <w:lang w:val="uk-UA"/>
              </w:rPr>
            </w:pPr>
          </w:p>
          <w:p w:rsidR="002D56B4" w:rsidRPr="0034393E" w:rsidRDefault="002D56B4" w:rsidP="00276F57">
            <w:pPr>
              <w:jc w:val="center"/>
              <w:rPr>
                <w:lang w:val="uk-UA"/>
              </w:rPr>
            </w:pPr>
            <w:r w:rsidRPr="0034393E">
              <w:rPr>
                <w:lang w:val="uk-UA"/>
              </w:rPr>
              <w:t>№№ з/п</w:t>
            </w:r>
          </w:p>
        </w:tc>
        <w:tc>
          <w:tcPr>
            <w:tcW w:w="1418" w:type="dxa"/>
            <w:vMerge w:val="restart"/>
            <w:vAlign w:val="center"/>
          </w:tcPr>
          <w:p w:rsidR="002D56B4" w:rsidRPr="0034393E" w:rsidRDefault="002D56B4" w:rsidP="00276F57">
            <w:pPr>
              <w:jc w:val="center"/>
              <w:rPr>
                <w:lang w:val="uk-UA"/>
              </w:rPr>
            </w:pPr>
            <w:r w:rsidRPr="0034393E">
              <w:rPr>
                <w:lang w:val="uk-UA"/>
              </w:rPr>
              <w:t>Наймену</w:t>
            </w:r>
            <w:r w:rsidR="006A5F5A">
              <w:rPr>
                <w:lang w:val="uk-UA"/>
              </w:rPr>
              <w:t>-</w:t>
            </w:r>
            <w:r w:rsidRPr="0034393E">
              <w:rPr>
                <w:lang w:val="uk-UA"/>
              </w:rPr>
              <w:t>вання показників</w:t>
            </w:r>
          </w:p>
        </w:tc>
        <w:tc>
          <w:tcPr>
            <w:tcW w:w="2268" w:type="dxa"/>
            <w:gridSpan w:val="2"/>
            <w:vAlign w:val="center"/>
          </w:tcPr>
          <w:p w:rsidR="00F229A2" w:rsidRPr="0034393E" w:rsidRDefault="00F229A2" w:rsidP="00276F57">
            <w:pPr>
              <w:jc w:val="center"/>
              <w:rPr>
                <w:lang w:val="uk-UA"/>
              </w:rPr>
            </w:pPr>
          </w:p>
          <w:p w:rsidR="002D56B4" w:rsidRPr="0034393E" w:rsidRDefault="002D56B4" w:rsidP="00276F57">
            <w:pPr>
              <w:jc w:val="center"/>
              <w:rPr>
                <w:lang w:val="uk-UA"/>
              </w:rPr>
            </w:pPr>
            <w:r w:rsidRPr="0034393E">
              <w:rPr>
                <w:lang w:val="uk-UA"/>
              </w:rPr>
              <w:t>Факт 2015р.</w:t>
            </w:r>
          </w:p>
        </w:tc>
        <w:tc>
          <w:tcPr>
            <w:tcW w:w="2268" w:type="dxa"/>
            <w:gridSpan w:val="2"/>
            <w:vAlign w:val="center"/>
          </w:tcPr>
          <w:p w:rsidR="00F229A2" w:rsidRPr="0034393E" w:rsidRDefault="00F229A2" w:rsidP="00276F57">
            <w:pPr>
              <w:jc w:val="center"/>
              <w:rPr>
                <w:lang w:val="uk-UA"/>
              </w:rPr>
            </w:pPr>
          </w:p>
          <w:p w:rsidR="002D56B4" w:rsidRPr="0034393E" w:rsidRDefault="002D56B4" w:rsidP="00276F57">
            <w:pPr>
              <w:jc w:val="center"/>
              <w:rPr>
                <w:lang w:val="uk-UA"/>
              </w:rPr>
            </w:pPr>
            <w:r w:rsidRPr="0034393E">
              <w:rPr>
                <w:lang w:val="uk-UA"/>
              </w:rPr>
              <w:t>Факт 2016р.</w:t>
            </w:r>
          </w:p>
        </w:tc>
        <w:tc>
          <w:tcPr>
            <w:tcW w:w="1134" w:type="dxa"/>
            <w:vMerge w:val="restart"/>
            <w:vAlign w:val="center"/>
          </w:tcPr>
          <w:p w:rsidR="002D56B4" w:rsidRPr="0034393E" w:rsidRDefault="002D56B4" w:rsidP="00276F57">
            <w:pPr>
              <w:jc w:val="center"/>
              <w:rPr>
                <w:lang w:val="uk-UA"/>
              </w:rPr>
            </w:pPr>
            <w:r w:rsidRPr="0034393E">
              <w:rPr>
                <w:lang w:val="uk-UA"/>
              </w:rPr>
              <w:t>Відхи</w:t>
            </w:r>
            <w:r w:rsidR="00276F57">
              <w:rPr>
                <w:lang w:val="uk-UA"/>
              </w:rPr>
              <w:t>-</w:t>
            </w:r>
            <w:r w:rsidRPr="0034393E">
              <w:rPr>
                <w:lang w:val="uk-UA"/>
              </w:rPr>
              <w:t xml:space="preserve">лення +,-     </w:t>
            </w:r>
            <w:r w:rsidR="00276F57">
              <w:rPr>
                <w:lang w:val="uk-UA"/>
              </w:rPr>
              <w:t>(</w:t>
            </w:r>
            <w:r w:rsidRPr="0034393E">
              <w:rPr>
                <w:lang w:val="uk-UA"/>
              </w:rPr>
              <w:t>гр.</w:t>
            </w:r>
            <w:r w:rsidR="00A422A5" w:rsidRPr="0034393E">
              <w:rPr>
                <w:lang w:val="uk-UA"/>
              </w:rPr>
              <w:t>6</w:t>
            </w:r>
            <w:r w:rsidRPr="0034393E">
              <w:rPr>
                <w:lang w:val="uk-UA"/>
              </w:rPr>
              <w:t>-гр.</w:t>
            </w:r>
            <w:r w:rsidR="00A422A5" w:rsidRPr="0034393E">
              <w:rPr>
                <w:lang w:val="uk-UA"/>
              </w:rPr>
              <w:t>4</w:t>
            </w:r>
            <w:r w:rsidR="00276F57">
              <w:rPr>
                <w:lang w:val="uk-UA"/>
              </w:rPr>
              <w:t>)</w:t>
            </w:r>
          </w:p>
        </w:tc>
        <w:tc>
          <w:tcPr>
            <w:tcW w:w="1275" w:type="dxa"/>
            <w:vMerge w:val="restart"/>
            <w:vAlign w:val="center"/>
          </w:tcPr>
          <w:p w:rsidR="002D56B4" w:rsidRPr="0034393E" w:rsidRDefault="002D56B4" w:rsidP="00276F57">
            <w:pPr>
              <w:jc w:val="center"/>
              <w:rPr>
                <w:lang w:val="uk-UA"/>
              </w:rPr>
            </w:pPr>
            <w:r w:rsidRPr="0034393E">
              <w:rPr>
                <w:lang w:val="uk-UA"/>
              </w:rPr>
              <w:t>Відхи</w:t>
            </w:r>
            <w:r w:rsidR="00276F57">
              <w:rPr>
                <w:lang w:val="uk-UA"/>
              </w:rPr>
              <w:t>-</w:t>
            </w:r>
            <w:r w:rsidRPr="0034393E">
              <w:rPr>
                <w:lang w:val="uk-UA"/>
              </w:rPr>
              <w:t xml:space="preserve">лення, % </w:t>
            </w:r>
            <w:r w:rsidR="00276F57">
              <w:rPr>
                <w:lang w:val="uk-UA"/>
              </w:rPr>
              <w:t>(</w:t>
            </w:r>
            <w:r w:rsidRPr="0034393E">
              <w:rPr>
                <w:lang w:val="uk-UA"/>
              </w:rPr>
              <w:t>гр.</w:t>
            </w:r>
            <w:r w:rsidR="00A422A5" w:rsidRPr="0034393E">
              <w:rPr>
                <w:lang w:val="uk-UA"/>
              </w:rPr>
              <w:t>6</w:t>
            </w:r>
            <w:r w:rsidRPr="0034393E">
              <w:rPr>
                <w:lang w:val="uk-UA"/>
              </w:rPr>
              <w:t>/гр.</w:t>
            </w:r>
            <w:r w:rsidR="00A422A5" w:rsidRPr="0034393E">
              <w:rPr>
                <w:lang w:val="uk-UA"/>
              </w:rPr>
              <w:t>4</w:t>
            </w:r>
            <w:r w:rsidRPr="0034393E">
              <w:rPr>
                <w:lang w:val="uk-UA"/>
              </w:rPr>
              <w:t>х100</w:t>
            </w:r>
            <w:r w:rsidR="00276F57">
              <w:rPr>
                <w:lang w:val="uk-UA"/>
              </w:rPr>
              <w:t>)</w:t>
            </w:r>
          </w:p>
        </w:tc>
      </w:tr>
      <w:tr w:rsidR="00F229A2" w:rsidRPr="0034393E" w:rsidTr="006A5F5A">
        <w:tc>
          <w:tcPr>
            <w:tcW w:w="709" w:type="dxa"/>
            <w:vMerge/>
          </w:tcPr>
          <w:p w:rsidR="00225E79" w:rsidRPr="0034393E" w:rsidRDefault="00225E79" w:rsidP="008E4DA9">
            <w:pPr>
              <w:jc w:val="both"/>
              <w:rPr>
                <w:lang w:val="uk-UA"/>
              </w:rPr>
            </w:pPr>
          </w:p>
        </w:tc>
        <w:tc>
          <w:tcPr>
            <w:tcW w:w="1418" w:type="dxa"/>
            <w:vMerge/>
          </w:tcPr>
          <w:p w:rsidR="00225E79" w:rsidRPr="0034393E" w:rsidRDefault="00225E79" w:rsidP="008E4DA9">
            <w:pPr>
              <w:jc w:val="both"/>
              <w:rPr>
                <w:lang w:val="uk-UA"/>
              </w:rPr>
            </w:pPr>
          </w:p>
        </w:tc>
        <w:tc>
          <w:tcPr>
            <w:tcW w:w="1275" w:type="dxa"/>
            <w:vAlign w:val="center"/>
          </w:tcPr>
          <w:p w:rsidR="00225E79" w:rsidRPr="0034393E" w:rsidRDefault="00225E79" w:rsidP="00276F57">
            <w:pPr>
              <w:jc w:val="center"/>
              <w:rPr>
                <w:lang w:val="uk-UA"/>
              </w:rPr>
            </w:pPr>
            <w:r w:rsidRPr="0034393E">
              <w:rPr>
                <w:lang w:val="uk-UA"/>
              </w:rPr>
              <w:t>Всього, тис.грн.</w:t>
            </w:r>
          </w:p>
        </w:tc>
        <w:tc>
          <w:tcPr>
            <w:tcW w:w="993" w:type="dxa"/>
            <w:vAlign w:val="center"/>
          </w:tcPr>
          <w:p w:rsidR="00225E79" w:rsidRPr="0034393E" w:rsidRDefault="00225E79" w:rsidP="00276F57">
            <w:pPr>
              <w:jc w:val="center"/>
              <w:rPr>
                <w:lang w:val="uk-UA"/>
              </w:rPr>
            </w:pPr>
            <w:r w:rsidRPr="0034393E">
              <w:rPr>
                <w:lang w:val="uk-UA"/>
              </w:rPr>
              <w:t>грн./ 1Гкал</w:t>
            </w:r>
          </w:p>
        </w:tc>
        <w:tc>
          <w:tcPr>
            <w:tcW w:w="1275" w:type="dxa"/>
            <w:vAlign w:val="center"/>
          </w:tcPr>
          <w:p w:rsidR="00225E79" w:rsidRPr="0034393E" w:rsidRDefault="00225E79" w:rsidP="00276F57">
            <w:pPr>
              <w:jc w:val="center"/>
              <w:rPr>
                <w:lang w:val="uk-UA"/>
              </w:rPr>
            </w:pPr>
            <w:r w:rsidRPr="0034393E">
              <w:rPr>
                <w:lang w:val="uk-UA"/>
              </w:rPr>
              <w:t>Всього, тис.грн.</w:t>
            </w:r>
          </w:p>
        </w:tc>
        <w:tc>
          <w:tcPr>
            <w:tcW w:w="993" w:type="dxa"/>
            <w:vAlign w:val="center"/>
          </w:tcPr>
          <w:p w:rsidR="00225E79" w:rsidRPr="0034393E" w:rsidRDefault="00225E79" w:rsidP="00276F57">
            <w:pPr>
              <w:jc w:val="center"/>
              <w:rPr>
                <w:lang w:val="uk-UA"/>
              </w:rPr>
            </w:pPr>
            <w:r w:rsidRPr="0034393E">
              <w:rPr>
                <w:lang w:val="uk-UA"/>
              </w:rPr>
              <w:t>грн./ 1Гкал</w:t>
            </w:r>
          </w:p>
        </w:tc>
        <w:tc>
          <w:tcPr>
            <w:tcW w:w="1134" w:type="dxa"/>
            <w:vMerge/>
          </w:tcPr>
          <w:p w:rsidR="00225E79" w:rsidRPr="0034393E" w:rsidRDefault="00225E79" w:rsidP="008E4DA9">
            <w:pPr>
              <w:jc w:val="both"/>
              <w:rPr>
                <w:lang w:val="uk-UA"/>
              </w:rPr>
            </w:pPr>
          </w:p>
        </w:tc>
        <w:tc>
          <w:tcPr>
            <w:tcW w:w="1275" w:type="dxa"/>
            <w:vMerge/>
          </w:tcPr>
          <w:p w:rsidR="00225E79" w:rsidRPr="0034393E" w:rsidRDefault="00225E79" w:rsidP="008E4DA9">
            <w:pPr>
              <w:jc w:val="both"/>
              <w:rPr>
                <w:lang w:val="uk-UA"/>
              </w:rPr>
            </w:pPr>
          </w:p>
        </w:tc>
      </w:tr>
      <w:tr w:rsidR="00F229A2" w:rsidRPr="0034393E" w:rsidTr="006A5F5A">
        <w:tc>
          <w:tcPr>
            <w:tcW w:w="709" w:type="dxa"/>
          </w:tcPr>
          <w:p w:rsidR="002D56B4" w:rsidRPr="0034393E" w:rsidRDefault="002D56B4" w:rsidP="00A422A5">
            <w:pPr>
              <w:jc w:val="center"/>
              <w:rPr>
                <w:lang w:val="uk-UA"/>
              </w:rPr>
            </w:pPr>
            <w:r w:rsidRPr="0034393E">
              <w:rPr>
                <w:lang w:val="uk-UA"/>
              </w:rPr>
              <w:t>1</w:t>
            </w:r>
          </w:p>
        </w:tc>
        <w:tc>
          <w:tcPr>
            <w:tcW w:w="1418" w:type="dxa"/>
          </w:tcPr>
          <w:p w:rsidR="002D56B4" w:rsidRPr="0034393E" w:rsidRDefault="002D56B4" w:rsidP="00A422A5">
            <w:pPr>
              <w:jc w:val="center"/>
              <w:rPr>
                <w:lang w:val="uk-UA"/>
              </w:rPr>
            </w:pPr>
            <w:r w:rsidRPr="0034393E">
              <w:rPr>
                <w:lang w:val="uk-UA"/>
              </w:rPr>
              <w:t>2</w:t>
            </w:r>
          </w:p>
        </w:tc>
        <w:tc>
          <w:tcPr>
            <w:tcW w:w="1275" w:type="dxa"/>
          </w:tcPr>
          <w:p w:rsidR="002D56B4" w:rsidRPr="0034393E" w:rsidRDefault="002D56B4" w:rsidP="00A422A5">
            <w:pPr>
              <w:jc w:val="center"/>
              <w:rPr>
                <w:lang w:val="uk-UA"/>
              </w:rPr>
            </w:pPr>
            <w:r w:rsidRPr="0034393E">
              <w:rPr>
                <w:lang w:val="uk-UA"/>
              </w:rPr>
              <w:t>3</w:t>
            </w:r>
          </w:p>
        </w:tc>
        <w:tc>
          <w:tcPr>
            <w:tcW w:w="993" w:type="dxa"/>
          </w:tcPr>
          <w:p w:rsidR="002D56B4" w:rsidRPr="0034393E" w:rsidRDefault="002D56B4" w:rsidP="00A422A5">
            <w:pPr>
              <w:jc w:val="center"/>
              <w:rPr>
                <w:lang w:val="uk-UA"/>
              </w:rPr>
            </w:pPr>
            <w:r w:rsidRPr="0034393E">
              <w:rPr>
                <w:lang w:val="uk-UA"/>
              </w:rPr>
              <w:t>4</w:t>
            </w:r>
          </w:p>
        </w:tc>
        <w:tc>
          <w:tcPr>
            <w:tcW w:w="1275" w:type="dxa"/>
          </w:tcPr>
          <w:p w:rsidR="002D56B4" w:rsidRPr="0034393E" w:rsidRDefault="002D56B4" w:rsidP="00A422A5">
            <w:pPr>
              <w:jc w:val="center"/>
              <w:rPr>
                <w:lang w:val="uk-UA"/>
              </w:rPr>
            </w:pPr>
            <w:r w:rsidRPr="0034393E">
              <w:rPr>
                <w:lang w:val="uk-UA"/>
              </w:rPr>
              <w:t>5</w:t>
            </w:r>
          </w:p>
        </w:tc>
        <w:tc>
          <w:tcPr>
            <w:tcW w:w="993" w:type="dxa"/>
          </w:tcPr>
          <w:p w:rsidR="002D56B4" w:rsidRPr="0034393E" w:rsidRDefault="002D56B4" w:rsidP="00A422A5">
            <w:pPr>
              <w:jc w:val="center"/>
              <w:rPr>
                <w:lang w:val="uk-UA"/>
              </w:rPr>
            </w:pPr>
            <w:r w:rsidRPr="0034393E">
              <w:rPr>
                <w:lang w:val="uk-UA"/>
              </w:rPr>
              <w:t>6</w:t>
            </w:r>
          </w:p>
        </w:tc>
        <w:tc>
          <w:tcPr>
            <w:tcW w:w="1134" w:type="dxa"/>
          </w:tcPr>
          <w:p w:rsidR="002D56B4" w:rsidRPr="0034393E" w:rsidRDefault="002D56B4" w:rsidP="00A422A5">
            <w:pPr>
              <w:jc w:val="center"/>
              <w:rPr>
                <w:lang w:val="uk-UA"/>
              </w:rPr>
            </w:pPr>
            <w:r w:rsidRPr="0034393E">
              <w:rPr>
                <w:lang w:val="uk-UA"/>
              </w:rPr>
              <w:t>7</w:t>
            </w:r>
          </w:p>
        </w:tc>
        <w:tc>
          <w:tcPr>
            <w:tcW w:w="1275" w:type="dxa"/>
          </w:tcPr>
          <w:p w:rsidR="002D56B4" w:rsidRPr="0034393E" w:rsidRDefault="002D56B4" w:rsidP="00A422A5">
            <w:pPr>
              <w:jc w:val="center"/>
              <w:rPr>
                <w:lang w:val="uk-UA"/>
              </w:rPr>
            </w:pPr>
            <w:r w:rsidRPr="0034393E">
              <w:rPr>
                <w:lang w:val="uk-UA"/>
              </w:rPr>
              <w:t>8</w:t>
            </w:r>
          </w:p>
        </w:tc>
      </w:tr>
      <w:tr w:rsidR="00F229A2" w:rsidRPr="0034393E" w:rsidTr="006A5F5A">
        <w:tc>
          <w:tcPr>
            <w:tcW w:w="709" w:type="dxa"/>
          </w:tcPr>
          <w:p w:rsidR="00F229A2" w:rsidRPr="0034393E" w:rsidRDefault="00F229A2" w:rsidP="00F229A2">
            <w:pPr>
              <w:jc w:val="center"/>
              <w:rPr>
                <w:lang w:val="uk-UA"/>
              </w:rPr>
            </w:pPr>
          </w:p>
          <w:p w:rsidR="002D56B4" w:rsidRPr="0034393E" w:rsidRDefault="002D56B4" w:rsidP="00F229A2">
            <w:pPr>
              <w:jc w:val="center"/>
              <w:rPr>
                <w:lang w:val="uk-UA"/>
              </w:rPr>
            </w:pPr>
            <w:r w:rsidRPr="0034393E">
              <w:rPr>
                <w:lang w:val="uk-UA"/>
              </w:rPr>
              <w:t>1</w:t>
            </w:r>
          </w:p>
        </w:tc>
        <w:tc>
          <w:tcPr>
            <w:tcW w:w="1418" w:type="dxa"/>
            <w:vAlign w:val="center"/>
          </w:tcPr>
          <w:p w:rsidR="00C64226" w:rsidRPr="0034393E" w:rsidRDefault="00C64226" w:rsidP="00BE5DAD">
            <w:pPr>
              <w:rPr>
                <w:lang w:val="uk-UA"/>
              </w:rPr>
            </w:pPr>
          </w:p>
          <w:p w:rsidR="002D56B4" w:rsidRPr="0034393E" w:rsidRDefault="002D56B4" w:rsidP="00BE5DAD">
            <w:pPr>
              <w:rPr>
                <w:lang w:val="uk-UA"/>
              </w:rPr>
            </w:pPr>
            <w:r w:rsidRPr="0034393E">
              <w:rPr>
                <w:lang w:val="uk-UA"/>
              </w:rPr>
              <w:t>Реалізація теплової енергії, Гкал</w:t>
            </w:r>
          </w:p>
        </w:tc>
        <w:tc>
          <w:tcPr>
            <w:tcW w:w="1275" w:type="dxa"/>
            <w:vAlign w:val="center"/>
          </w:tcPr>
          <w:p w:rsidR="00F229A2" w:rsidRPr="006A5F5A" w:rsidRDefault="00F229A2" w:rsidP="00BE5DAD">
            <w:pPr>
              <w:jc w:val="center"/>
              <w:rPr>
                <w:sz w:val="22"/>
                <w:szCs w:val="22"/>
                <w:lang w:val="uk-UA"/>
              </w:rPr>
            </w:pPr>
          </w:p>
          <w:p w:rsidR="00F229A2" w:rsidRPr="006A5F5A" w:rsidRDefault="00F229A2" w:rsidP="00BE5DAD">
            <w:pPr>
              <w:jc w:val="center"/>
              <w:rPr>
                <w:sz w:val="22"/>
                <w:szCs w:val="22"/>
                <w:lang w:val="uk-UA"/>
              </w:rPr>
            </w:pPr>
          </w:p>
          <w:p w:rsidR="002D56B4" w:rsidRPr="006A5F5A" w:rsidRDefault="00A422A5" w:rsidP="00BE5DAD">
            <w:pPr>
              <w:jc w:val="center"/>
              <w:rPr>
                <w:sz w:val="22"/>
                <w:szCs w:val="22"/>
                <w:lang w:val="uk-UA"/>
              </w:rPr>
            </w:pPr>
            <w:r w:rsidRPr="006A5F5A">
              <w:rPr>
                <w:sz w:val="22"/>
                <w:szCs w:val="22"/>
                <w:lang w:val="uk-UA"/>
              </w:rPr>
              <w:t>206</w:t>
            </w:r>
            <w:r w:rsidR="00F229A2" w:rsidRPr="006A5F5A">
              <w:rPr>
                <w:sz w:val="22"/>
                <w:szCs w:val="22"/>
                <w:lang w:val="uk-UA"/>
              </w:rPr>
              <w:t xml:space="preserve"> </w:t>
            </w:r>
            <w:r w:rsidRPr="006A5F5A">
              <w:rPr>
                <w:sz w:val="22"/>
                <w:szCs w:val="22"/>
                <w:lang w:val="uk-UA"/>
              </w:rPr>
              <w:t>169,75</w:t>
            </w:r>
          </w:p>
        </w:tc>
        <w:tc>
          <w:tcPr>
            <w:tcW w:w="993" w:type="dxa"/>
            <w:vAlign w:val="center"/>
          </w:tcPr>
          <w:p w:rsidR="002D56B4" w:rsidRPr="006A5F5A" w:rsidRDefault="002D56B4" w:rsidP="00BE5DAD">
            <w:pPr>
              <w:jc w:val="center"/>
              <w:rPr>
                <w:sz w:val="22"/>
                <w:szCs w:val="22"/>
                <w:lang w:val="uk-UA"/>
              </w:rPr>
            </w:pPr>
          </w:p>
        </w:tc>
        <w:tc>
          <w:tcPr>
            <w:tcW w:w="1275" w:type="dxa"/>
            <w:vAlign w:val="center"/>
          </w:tcPr>
          <w:p w:rsidR="00F229A2" w:rsidRPr="006A5F5A" w:rsidRDefault="00F229A2" w:rsidP="00BE5DAD">
            <w:pPr>
              <w:jc w:val="center"/>
              <w:rPr>
                <w:sz w:val="22"/>
                <w:szCs w:val="22"/>
                <w:lang w:val="uk-UA"/>
              </w:rPr>
            </w:pPr>
          </w:p>
          <w:p w:rsidR="00F229A2" w:rsidRPr="006A5F5A" w:rsidRDefault="00F229A2" w:rsidP="00BE5DAD">
            <w:pPr>
              <w:jc w:val="center"/>
              <w:rPr>
                <w:sz w:val="22"/>
                <w:szCs w:val="22"/>
                <w:lang w:val="uk-UA"/>
              </w:rPr>
            </w:pPr>
          </w:p>
          <w:p w:rsidR="002D56B4" w:rsidRPr="006A5F5A" w:rsidRDefault="00A422A5" w:rsidP="00BE5DAD">
            <w:pPr>
              <w:jc w:val="center"/>
              <w:rPr>
                <w:sz w:val="22"/>
                <w:szCs w:val="22"/>
                <w:lang w:val="uk-UA"/>
              </w:rPr>
            </w:pPr>
            <w:r w:rsidRPr="006A5F5A">
              <w:rPr>
                <w:sz w:val="22"/>
                <w:szCs w:val="22"/>
                <w:lang w:val="uk-UA"/>
              </w:rPr>
              <w:t>221</w:t>
            </w:r>
            <w:r w:rsidR="00F229A2" w:rsidRPr="006A5F5A">
              <w:rPr>
                <w:sz w:val="22"/>
                <w:szCs w:val="22"/>
                <w:lang w:val="uk-UA"/>
              </w:rPr>
              <w:t xml:space="preserve"> </w:t>
            </w:r>
            <w:r w:rsidRPr="006A5F5A">
              <w:rPr>
                <w:sz w:val="22"/>
                <w:szCs w:val="22"/>
                <w:lang w:val="uk-UA"/>
              </w:rPr>
              <w:t>280,10</w:t>
            </w:r>
          </w:p>
        </w:tc>
        <w:tc>
          <w:tcPr>
            <w:tcW w:w="993" w:type="dxa"/>
            <w:vAlign w:val="center"/>
          </w:tcPr>
          <w:p w:rsidR="002D56B4" w:rsidRPr="0034393E" w:rsidRDefault="002D56B4" w:rsidP="00BE5DAD">
            <w:pPr>
              <w:jc w:val="center"/>
              <w:rPr>
                <w:lang w:val="uk-UA"/>
              </w:rPr>
            </w:pPr>
          </w:p>
        </w:tc>
        <w:tc>
          <w:tcPr>
            <w:tcW w:w="1134" w:type="dxa"/>
            <w:vAlign w:val="center"/>
          </w:tcPr>
          <w:p w:rsidR="002D56B4" w:rsidRPr="0034393E" w:rsidRDefault="002D56B4" w:rsidP="00BE5DAD">
            <w:pPr>
              <w:jc w:val="center"/>
              <w:rPr>
                <w:lang w:val="uk-UA"/>
              </w:rPr>
            </w:pPr>
          </w:p>
        </w:tc>
        <w:tc>
          <w:tcPr>
            <w:tcW w:w="1275" w:type="dxa"/>
            <w:vAlign w:val="center"/>
          </w:tcPr>
          <w:p w:rsidR="002D56B4" w:rsidRPr="0034393E" w:rsidRDefault="002D56B4" w:rsidP="00BE5DAD">
            <w:pPr>
              <w:jc w:val="center"/>
              <w:rPr>
                <w:lang w:val="uk-UA"/>
              </w:rPr>
            </w:pPr>
          </w:p>
        </w:tc>
      </w:tr>
      <w:tr w:rsidR="00F229A2" w:rsidRPr="0034393E" w:rsidTr="006A5F5A">
        <w:tc>
          <w:tcPr>
            <w:tcW w:w="709" w:type="dxa"/>
          </w:tcPr>
          <w:p w:rsidR="00F229A2" w:rsidRPr="0034393E" w:rsidRDefault="00F229A2" w:rsidP="00F229A2">
            <w:pPr>
              <w:jc w:val="center"/>
              <w:rPr>
                <w:lang w:val="uk-UA"/>
              </w:rPr>
            </w:pPr>
          </w:p>
          <w:p w:rsidR="002D56B4" w:rsidRPr="0034393E" w:rsidRDefault="00A422A5" w:rsidP="00F229A2">
            <w:pPr>
              <w:jc w:val="center"/>
              <w:rPr>
                <w:lang w:val="uk-UA"/>
              </w:rPr>
            </w:pPr>
            <w:r w:rsidRPr="0034393E">
              <w:rPr>
                <w:lang w:val="uk-UA"/>
              </w:rPr>
              <w:t>2</w:t>
            </w:r>
          </w:p>
        </w:tc>
        <w:tc>
          <w:tcPr>
            <w:tcW w:w="1418" w:type="dxa"/>
            <w:vAlign w:val="center"/>
          </w:tcPr>
          <w:p w:rsidR="00F229A2" w:rsidRPr="0034393E" w:rsidRDefault="00F229A2" w:rsidP="00BE5DAD">
            <w:pPr>
              <w:rPr>
                <w:lang w:val="uk-UA"/>
              </w:rPr>
            </w:pPr>
          </w:p>
          <w:p w:rsidR="002D56B4" w:rsidRPr="0034393E" w:rsidRDefault="00A422A5" w:rsidP="006A5F5A">
            <w:pPr>
              <w:rPr>
                <w:lang w:val="uk-UA"/>
              </w:rPr>
            </w:pPr>
            <w:r w:rsidRPr="0034393E">
              <w:rPr>
                <w:lang w:val="uk-UA"/>
              </w:rPr>
              <w:t xml:space="preserve">Повна </w:t>
            </w:r>
            <w:r w:rsidR="006A5F5A">
              <w:rPr>
                <w:lang w:val="uk-UA"/>
              </w:rPr>
              <w:t>собі- вар</w:t>
            </w:r>
            <w:r w:rsidRPr="0034393E">
              <w:rPr>
                <w:lang w:val="uk-UA"/>
              </w:rPr>
              <w:t>тість тепл</w:t>
            </w:r>
            <w:r w:rsidR="006A5F5A">
              <w:rPr>
                <w:lang w:val="uk-UA"/>
              </w:rPr>
              <w:t xml:space="preserve">ової </w:t>
            </w:r>
            <w:r w:rsidRPr="0034393E">
              <w:rPr>
                <w:lang w:val="uk-UA"/>
              </w:rPr>
              <w:t>енергії</w:t>
            </w:r>
            <w:r w:rsidR="00225E79" w:rsidRPr="0034393E">
              <w:rPr>
                <w:lang w:val="uk-UA"/>
              </w:rPr>
              <w:t xml:space="preserve">, </w:t>
            </w:r>
            <w:r w:rsidR="00EB480D" w:rsidRPr="0034393E">
              <w:rPr>
                <w:lang w:val="uk-UA"/>
              </w:rPr>
              <w:t xml:space="preserve"> </w:t>
            </w:r>
            <w:r w:rsidR="006A5F5A">
              <w:rPr>
                <w:lang w:val="uk-UA"/>
              </w:rPr>
              <w:t xml:space="preserve">     </w:t>
            </w:r>
            <w:r w:rsidR="00F229A2" w:rsidRPr="0034393E">
              <w:rPr>
                <w:lang w:val="uk-UA"/>
              </w:rPr>
              <w:t>у т.ч.:</w:t>
            </w:r>
          </w:p>
        </w:tc>
        <w:tc>
          <w:tcPr>
            <w:tcW w:w="1275" w:type="dxa"/>
            <w:vAlign w:val="center"/>
          </w:tcPr>
          <w:p w:rsidR="001E6A57" w:rsidRPr="0034393E" w:rsidRDefault="001E6A57" w:rsidP="00BE5DAD">
            <w:pPr>
              <w:jc w:val="center"/>
              <w:rPr>
                <w:lang w:val="uk-UA"/>
              </w:rPr>
            </w:pPr>
          </w:p>
          <w:p w:rsidR="00F229A2" w:rsidRPr="0034393E" w:rsidRDefault="00F229A2" w:rsidP="00BE5DAD">
            <w:pPr>
              <w:jc w:val="center"/>
              <w:rPr>
                <w:lang w:val="uk-UA"/>
              </w:rPr>
            </w:pPr>
          </w:p>
          <w:p w:rsidR="002D56B4" w:rsidRPr="0034393E" w:rsidRDefault="001E6A57" w:rsidP="00BE5DAD">
            <w:pPr>
              <w:jc w:val="center"/>
              <w:rPr>
                <w:lang w:val="uk-UA"/>
              </w:rPr>
            </w:pPr>
            <w:r w:rsidRPr="0034393E">
              <w:rPr>
                <w:lang w:val="uk-UA"/>
              </w:rPr>
              <w:t>147</w:t>
            </w:r>
            <w:r w:rsidR="00F229A2" w:rsidRPr="0034393E">
              <w:rPr>
                <w:lang w:val="uk-UA"/>
              </w:rPr>
              <w:t xml:space="preserve"> </w:t>
            </w:r>
            <w:r w:rsidRPr="0034393E">
              <w:rPr>
                <w:lang w:val="uk-UA"/>
              </w:rPr>
              <w:t>471,2</w:t>
            </w:r>
          </w:p>
        </w:tc>
        <w:tc>
          <w:tcPr>
            <w:tcW w:w="993" w:type="dxa"/>
            <w:vAlign w:val="center"/>
          </w:tcPr>
          <w:p w:rsidR="002D56B4" w:rsidRPr="0034393E" w:rsidRDefault="002D56B4" w:rsidP="00BE5DAD">
            <w:pPr>
              <w:jc w:val="center"/>
              <w:rPr>
                <w:lang w:val="uk-UA"/>
              </w:rPr>
            </w:pPr>
          </w:p>
          <w:p w:rsidR="00F229A2" w:rsidRPr="0034393E" w:rsidRDefault="00F229A2" w:rsidP="00BE5DAD">
            <w:pPr>
              <w:jc w:val="center"/>
              <w:rPr>
                <w:lang w:val="uk-UA"/>
              </w:rPr>
            </w:pPr>
          </w:p>
          <w:p w:rsidR="001E6A57" w:rsidRPr="0034393E" w:rsidRDefault="001E6A57" w:rsidP="00BE5DAD">
            <w:pPr>
              <w:jc w:val="center"/>
              <w:rPr>
                <w:lang w:val="uk-UA"/>
              </w:rPr>
            </w:pPr>
            <w:r w:rsidRPr="0034393E">
              <w:rPr>
                <w:lang w:val="uk-UA"/>
              </w:rPr>
              <w:t>715,29</w:t>
            </w:r>
          </w:p>
        </w:tc>
        <w:tc>
          <w:tcPr>
            <w:tcW w:w="1275" w:type="dxa"/>
            <w:vAlign w:val="center"/>
          </w:tcPr>
          <w:p w:rsidR="00EB480D" w:rsidRPr="0034393E" w:rsidRDefault="00EB480D" w:rsidP="00BE5DAD">
            <w:pPr>
              <w:jc w:val="center"/>
              <w:rPr>
                <w:lang w:val="uk-UA"/>
              </w:rPr>
            </w:pPr>
          </w:p>
          <w:p w:rsidR="00F229A2" w:rsidRPr="0034393E" w:rsidRDefault="00F229A2" w:rsidP="00BE5DAD">
            <w:pPr>
              <w:jc w:val="center"/>
              <w:rPr>
                <w:lang w:val="uk-UA"/>
              </w:rPr>
            </w:pPr>
          </w:p>
          <w:p w:rsidR="002D56B4" w:rsidRPr="0034393E" w:rsidRDefault="00EB480D" w:rsidP="00BE5DAD">
            <w:pPr>
              <w:jc w:val="center"/>
              <w:rPr>
                <w:lang w:val="uk-UA"/>
              </w:rPr>
            </w:pPr>
            <w:r w:rsidRPr="0034393E">
              <w:rPr>
                <w:lang w:val="uk-UA"/>
              </w:rPr>
              <w:t>226</w:t>
            </w:r>
            <w:r w:rsidR="00F229A2" w:rsidRPr="0034393E">
              <w:rPr>
                <w:lang w:val="uk-UA"/>
              </w:rPr>
              <w:t xml:space="preserve"> </w:t>
            </w:r>
            <w:r w:rsidRPr="0034393E">
              <w:rPr>
                <w:lang w:val="uk-UA"/>
              </w:rPr>
              <w:t>006,6</w:t>
            </w:r>
          </w:p>
        </w:tc>
        <w:tc>
          <w:tcPr>
            <w:tcW w:w="993" w:type="dxa"/>
            <w:vAlign w:val="center"/>
          </w:tcPr>
          <w:p w:rsidR="00EB480D" w:rsidRPr="0034393E" w:rsidRDefault="00EB480D" w:rsidP="00BE5DAD">
            <w:pPr>
              <w:jc w:val="center"/>
              <w:rPr>
                <w:lang w:val="uk-UA"/>
              </w:rPr>
            </w:pPr>
          </w:p>
          <w:p w:rsidR="00F229A2" w:rsidRPr="0034393E" w:rsidRDefault="00F229A2" w:rsidP="00BE5DAD">
            <w:pPr>
              <w:jc w:val="center"/>
              <w:rPr>
                <w:lang w:val="uk-UA"/>
              </w:rPr>
            </w:pPr>
          </w:p>
          <w:p w:rsidR="002D56B4" w:rsidRPr="006A5F5A" w:rsidRDefault="00EB480D" w:rsidP="00BE5DAD">
            <w:pPr>
              <w:jc w:val="center"/>
              <w:rPr>
                <w:sz w:val="22"/>
                <w:szCs w:val="22"/>
                <w:lang w:val="uk-UA"/>
              </w:rPr>
            </w:pPr>
            <w:r w:rsidRPr="006A5F5A">
              <w:rPr>
                <w:sz w:val="22"/>
                <w:szCs w:val="22"/>
                <w:lang w:val="uk-UA"/>
              </w:rPr>
              <w:t>1021,36</w:t>
            </w:r>
          </w:p>
        </w:tc>
        <w:tc>
          <w:tcPr>
            <w:tcW w:w="1134" w:type="dxa"/>
            <w:vAlign w:val="center"/>
          </w:tcPr>
          <w:p w:rsidR="002D56B4" w:rsidRPr="0034393E" w:rsidRDefault="002D56B4" w:rsidP="00BE5DAD">
            <w:pPr>
              <w:jc w:val="center"/>
              <w:rPr>
                <w:lang w:val="uk-UA"/>
              </w:rPr>
            </w:pPr>
          </w:p>
          <w:p w:rsidR="00F229A2" w:rsidRPr="0034393E" w:rsidRDefault="00F229A2" w:rsidP="00BE5DAD">
            <w:pPr>
              <w:jc w:val="center"/>
              <w:rPr>
                <w:lang w:val="uk-UA"/>
              </w:rPr>
            </w:pPr>
          </w:p>
          <w:p w:rsidR="001E6A57" w:rsidRPr="0034393E" w:rsidRDefault="001E6A57" w:rsidP="00BE5DAD">
            <w:pPr>
              <w:jc w:val="center"/>
              <w:rPr>
                <w:lang w:val="uk-UA"/>
              </w:rPr>
            </w:pPr>
            <w:r w:rsidRPr="0034393E">
              <w:rPr>
                <w:lang w:val="uk-UA"/>
              </w:rPr>
              <w:t>306,07</w:t>
            </w:r>
          </w:p>
        </w:tc>
        <w:tc>
          <w:tcPr>
            <w:tcW w:w="1275" w:type="dxa"/>
            <w:vAlign w:val="center"/>
          </w:tcPr>
          <w:p w:rsidR="002D56B4" w:rsidRPr="0034393E" w:rsidRDefault="002D56B4" w:rsidP="00BE5DAD">
            <w:pPr>
              <w:jc w:val="center"/>
              <w:rPr>
                <w:lang w:val="uk-UA"/>
              </w:rPr>
            </w:pPr>
          </w:p>
          <w:p w:rsidR="00F229A2" w:rsidRPr="0034393E" w:rsidRDefault="00F229A2" w:rsidP="00BE5DAD">
            <w:pPr>
              <w:jc w:val="center"/>
              <w:rPr>
                <w:lang w:val="uk-UA"/>
              </w:rPr>
            </w:pPr>
          </w:p>
          <w:p w:rsidR="001E6A57" w:rsidRPr="0034393E" w:rsidRDefault="001E6A57" w:rsidP="00BE5DAD">
            <w:pPr>
              <w:jc w:val="center"/>
              <w:rPr>
                <w:lang w:val="uk-UA"/>
              </w:rPr>
            </w:pPr>
            <w:r w:rsidRPr="0034393E">
              <w:rPr>
                <w:lang w:val="uk-UA"/>
              </w:rPr>
              <w:t>142,8</w:t>
            </w:r>
          </w:p>
        </w:tc>
      </w:tr>
      <w:tr w:rsidR="00F229A2" w:rsidRPr="0034393E" w:rsidTr="006A5F5A">
        <w:tc>
          <w:tcPr>
            <w:tcW w:w="709" w:type="dxa"/>
          </w:tcPr>
          <w:p w:rsidR="00F229A2" w:rsidRPr="0034393E" w:rsidRDefault="00F229A2" w:rsidP="00F229A2">
            <w:pPr>
              <w:jc w:val="center"/>
              <w:rPr>
                <w:lang w:val="uk-UA"/>
              </w:rPr>
            </w:pPr>
          </w:p>
          <w:p w:rsidR="002D56B4" w:rsidRPr="0034393E" w:rsidRDefault="00EB480D" w:rsidP="00F229A2">
            <w:pPr>
              <w:jc w:val="center"/>
              <w:rPr>
                <w:lang w:val="uk-UA"/>
              </w:rPr>
            </w:pPr>
            <w:r w:rsidRPr="0034393E">
              <w:rPr>
                <w:lang w:val="uk-UA"/>
              </w:rPr>
              <w:t>2.1.</w:t>
            </w:r>
          </w:p>
        </w:tc>
        <w:tc>
          <w:tcPr>
            <w:tcW w:w="1418" w:type="dxa"/>
            <w:vAlign w:val="center"/>
          </w:tcPr>
          <w:p w:rsidR="00F229A2" w:rsidRPr="0034393E" w:rsidRDefault="00F229A2" w:rsidP="00BE5DAD">
            <w:pPr>
              <w:rPr>
                <w:lang w:val="uk-UA"/>
              </w:rPr>
            </w:pPr>
          </w:p>
          <w:p w:rsidR="002D56B4" w:rsidRPr="0034393E" w:rsidRDefault="00EB480D" w:rsidP="00BE5DAD">
            <w:pPr>
              <w:rPr>
                <w:lang w:val="uk-UA"/>
              </w:rPr>
            </w:pPr>
            <w:r w:rsidRPr="0034393E">
              <w:rPr>
                <w:lang w:val="uk-UA"/>
              </w:rPr>
              <w:t>Прир.газ</w:t>
            </w:r>
          </w:p>
        </w:tc>
        <w:tc>
          <w:tcPr>
            <w:tcW w:w="1275" w:type="dxa"/>
            <w:vAlign w:val="center"/>
          </w:tcPr>
          <w:p w:rsidR="00F229A2" w:rsidRPr="0034393E" w:rsidRDefault="00F229A2" w:rsidP="00BE5DAD">
            <w:pPr>
              <w:jc w:val="center"/>
              <w:rPr>
                <w:lang w:val="uk-UA"/>
              </w:rPr>
            </w:pPr>
          </w:p>
          <w:p w:rsidR="002D56B4" w:rsidRPr="0034393E" w:rsidRDefault="00F229A2" w:rsidP="00BE5DAD">
            <w:pPr>
              <w:jc w:val="center"/>
              <w:rPr>
                <w:lang w:val="uk-UA"/>
              </w:rPr>
            </w:pPr>
            <w:r w:rsidRPr="0034393E">
              <w:rPr>
                <w:lang w:val="uk-UA"/>
              </w:rPr>
              <w:t>95 258,4</w:t>
            </w:r>
          </w:p>
        </w:tc>
        <w:tc>
          <w:tcPr>
            <w:tcW w:w="993" w:type="dxa"/>
            <w:vAlign w:val="center"/>
          </w:tcPr>
          <w:p w:rsidR="002D56B4" w:rsidRPr="0034393E" w:rsidRDefault="002D56B4" w:rsidP="00BE5DAD">
            <w:pPr>
              <w:jc w:val="center"/>
              <w:rPr>
                <w:lang w:val="uk-UA"/>
              </w:rPr>
            </w:pPr>
          </w:p>
          <w:p w:rsidR="00F229A2" w:rsidRPr="0034393E" w:rsidRDefault="00F229A2" w:rsidP="00BE5DAD">
            <w:pPr>
              <w:jc w:val="center"/>
              <w:rPr>
                <w:lang w:val="uk-UA"/>
              </w:rPr>
            </w:pPr>
            <w:r w:rsidRPr="0034393E">
              <w:rPr>
                <w:lang w:val="uk-UA"/>
              </w:rPr>
              <w:t>462,04</w:t>
            </w:r>
          </w:p>
        </w:tc>
        <w:tc>
          <w:tcPr>
            <w:tcW w:w="1275" w:type="dxa"/>
            <w:vAlign w:val="center"/>
          </w:tcPr>
          <w:p w:rsidR="00F229A2" w:rsidRPr="0034393E" w:rsidRDefault="00F229A2" w:rsidP="00BE5DAD">
            <w:pPr>
              <w:jc w:val="center"/>
              <w:rPr>
                <w:lang w:val="uk-UA"/>
              </w:rPr>
            </w:pPr>
          </w:p>
          <w:p w:rsidR="002D56B4" w:rsidRPr="0034393E" w:rsidRDefault="00F229A2" w:rsidP="00BE5DAD">
            <w:pPr>
              <w:jc w:val="center"/>
              <w:rPr>
                <w:lang w:val="uk-UA"/>
              </w:rPr>
            </w:pPr>
            <w:r w:rsidRPr="0034393E">
              <w:rPr>
                <w:lang w:val="uk-UA"/>
              </w:rPr>
              <w:t>170 931,2</w:t>
            </w:r>
          </w:p>
        </w:tc>
        <w:tc>
          <w:tcPr>
            <w:tcW w:w="993" w:type="dxa"/>
            <w:vAlign w:val="center"/>
          </w:tcPr>
          <w:p w:rsidR="002D56B4" w:rsidRPr="0034393E" w:rsidRDefault="002D56B4" w:rsidP="00BE5DAD">
            <w:pPr>
              <w:jc w:val="center"/>
              <w:rPr>
                <w:lang w:val="uk-UA"/>
              </w:rPr>
            </w:pPr>
          </w:p>
          <w:p w:rsidR="00F229A2" w:rsidRPr="0034393E" w:rsidRDefault="00F229A2" w:rsidP="00BE5DAD">
            <w:pPr>
              <w:jc w:val="center"/>
              <w:rPr>
                <w:lang w:val="uk-UA"/>
              </w:rPr>
            </w:pPr>
            <w:r w:rsidRPr="0034393E">
              <w:rPr>
                <w:lang w:val="uk-UA"/>
              </w:rPr>
              <w:t>772,47</w:t>
            </w:r>
          </w:p>
        </w:tc>
        <w:tc>
          <w:tcPr>
            <w:tcW w:w="1134" w:type="dxa"/>
            <w:vAlign w:val="center"/>
          </w:tcPr>
          <w:p w:rsidR="002D56B4" w:rsidRPr="0034393E" w:rsidRDefault="002D56B4" w:rsidP="00BE5DAD">
            <w:pPr>
              <w:jc w:val="center"/>
              <w:rPr>
                <w:lang w:val="uk-UA"/>
              </w:rPr>
            </w:pPr>
          </w:p>
          <w:p w:rsidR="00F229A2" w:rsidRPr="0034393E" w:rsidRDefault="00F229A2" w:rsidP="00BE5DAD">
            <w:pPr>
              <w:jc w:val="center"/>
              <w:rPr>
                <w:lang w:val="uk-UA"/>
              </w:rPr>
            </w:pPr>
            <w:r w:rsidRPr="0034393E">
              <w:rPr>
                <w:lang w:val="uk-UA"/>
              </w:rPr>
              <w:t>310,43</w:t>
            </w:r>
          </w:p>
        </w:tc>
        <w:tc>
          <w:tcPr>
            <w:tcW w:w="1275" w:type="dxa"/>
            <w:vAlign w:val="center"/>
          </w:tcPr>
          <w:p w:rsidR="002D56B4" w:rsidRPr="0034393E" w:rsidRDefault="002D56B4" w:rsidP="00BE5DAD">
            <w:pPr>
              <w:jc w:val="center"/>
              <w:rPr>
                <w:lang w:val="uk-UA"/>
              </w:rPr>
            </w:pPr>
          </w:p>
          <w:p w:rsidR="00F229A2" w:rsidRPr="0034393E" w:rsidRDefault="00F229A2" w:rsidP="00BE5DAD">
            <w:pPr>
              <w:jc w:val="center"/>
              <w:rPr>
                <w:lang w:val="uk-UA"/>
              </w:rPr>
            </w:pPr>
            <w:r w:rsidRPr="0034393E">
              <w:rPr>
                <w:lang w:val="uk-UA"/>
              </w:rPr>
              <w:t>167,2</w:t>
            </w:r>
          </w:p>
        </w:tc>
      </w:tr>
      <w:tr w:rsidR="00F229A2" w:rsidRPr="0034393E" w:rsidTr="006A5F5A">
        <w:trPr>
          <w:trHeight w:val="943"/>
        </w:trPr>
        <w:tc>
          <w:tcPr>
            <w:tcW w:w="709" w:type="dxa"/>
          </w:tcPr>
          <w:p w:rsidR="00F229A2" w:rsidRPr="0034393E" w:rsidRDefault="00F229A2" w:rsidP="00F229A2">
            <w:pPr>
              <w:jc w:val="center"/>
              <w:rPr>
                <w:lang w:val="uk-UA"/>
              </w:rPr>
            </w:pPr>
          </w:p>
          <w:p w:rsidR="00F229A2" w:rsidRPr="0034393E" w:rsidRDefault="00F229A2" w:rsidP="00F229A2">
            <w:pPr>
              <w:jc w:val="center"/>
              <w:rPr>
                <w:lang w:val="uk-UA"/>
              </w:rPr>
            </w:pPr>
          </w:p>
          <w:p w:rsidR="00F229A2" w:rsidRPr="0034393E" w:rsidRDefault="00F229A2" w:rsidP="00BE5DAD">
            <w:pPr>
              <w:jc w:val="center"/>
              <w:rPr>
                <w:lang w:val="uk-UA"/>
              </w:rPr>
            </w:pPr>
            <w:r w:rsidRPr="0034393E">
              <w:rPr>
                <w:lang w:val="en-US"/>
              </w:rPr>
              <w:t>2</w:t>
            </w:r>
            <w:r w:rsidRPr="0034393E">
              <w:rPr>
                <w:lang w:val="uk-UA"/>
              </w:rPr>
              <w:t>.</w:t>
            </w:r>
            <w:r w:rsidR="00BE5DAD">
              <w:rPr>
                <w:lang w:val="uk-UA"/>
              </w:rPr>
              <w:t>2</w:t>
            </w:r>
            <w:r w:rsidRPr="0034393E">
              <w:rPr>
                <w:lang w:val="uk-UA"/>
              </w:rPr>
              <w:t>.</w:t>
            </w:r>
          </w:p>
        </w:tc>
        <w:tc>
          <w:tcPr>
            <w:tcW w:w="1418" w:type="dxa"/>
            <w:vAlign w:val="center"/>
          </w:tcPr>
          <w:p w:rsidR="00F229A2" w:rsidRPr="0034393E" w:rsidRDefault="00F229A2" w:rsidP="00BE5DAD">
            <w:pPr>
              <w:rPr>
                <w:lang w:val="uk-UA"/>
              </w:rPr>
            </w:pPr>
          </w:p>
          <w:p w:rsidR="00F229A2" w:rsidRPr="0034393E" w:rsidRDefault="00F229A2" w:rsidP="00BE5DAD">
            <w:pPr>
              <w:rPr>
                <w:lang w:val="uk-UA"/>
              </w:rPr>
            </w:pPr>
            <w:r w:rsidRPr="0034393E">
              <w:rPr>
                <w:lang w:val="uk-UA"/>
              </w:rPr>
              <w:t>Витрати на оплату праці з нарахуваннями</w:t>
            </w:r>
          </w:p>
        </w:tc>
        <w:tc>
          <w:tcPr>
            <w:tcW w:w="1275" w:type="dxa"/>
            <w:vAlign w:val="center"/>
          </w:tcPr>
          <w:p w:rsidR="00F229A2" w:rsidRPr="0034393E" w:rsidRDefault="00F229A2" w:rsidP="00BE5DAD">
            <w:pPr>
              <w:jc w:val="center"/>
              <w:rPr>
                <w:lang w:val="uk-UA"/>
              </w:rPr>
            </w:pPr>
          </w:p>
          <w:p w:rsidR="00F229A2" w:rsidRPr="0034393E" w:rsidRDefault="00F229A2" w:rsidP="00BE5DAD">
            <w:pPr>
              <w:jc w:val="center"/>
              <w:rPr>
                <w:lang w:val="uk-UA"/>
              </w:rPr>
            </w:pPr>
          </w:p>
          <w:p w:rsidR="00F229A2" w:rsidRPr="0034393E" w:rsidRDefault="00F229A2" w:rsidP="00BE5DAD">
            <w:pPr>
              <w:jc w:val="center"/>
              <w:rPr>
                <w:lang w:val="uk-UA"/>
              </w:rPr>
            </w:pPr>
            <w:r w:rsidRPr="0034393E">
              <w:rPr>
                <w:lang w:val="uk-UA"/>
              </w:rPr>
              <w:t>31 638,5</w:t>
            </w:r>
          </w:p>
        </w:tc>
        <w:tc>
          <w:tcPr>
            <w:tcW w:w="993" w:type="dxa"/>
            <w:vAlign w:val="center"/>
          </w:tcPr>
          <w:p w:rsidR="00F229A2" w:rsidRPr="0034393E" w:rsidRDefault="00F229A2" w:rsidP="00BE5DAD">
            <w:pPr>
              <w:jc w:val="center"/>
              <w:rPr>
                <w:lang w:val="uk-UA"/>
              </w:rPr>
            </w:pPr>
          </w:p>
          <w:p w:rsidR="00F229A2" w:rsidRPr="0034393E" w:rsidRDefault="00F229A2" w:rsidP="00BE5DAD">
            <w:pPr>
              <w:jc w:val="center"/>
              <w:rPr>
                <w:lang w:val="uk-UA"/>
              </w:rPr>
            </w:pPr>
          </w:p>
          <w:p w:rsidR="00F229A2" w:rsidRPr="0034393E" w:rsidRDefault="00F229A2" w:rsidP="00BE5DAD">
            <w:pPr>
              <w:jc w:val="center"/>
              <w:rPr>
                <w:lang w:val="uk-UA"/>
              </w:rPr>
            </w:pPr>
            <w:r w:rsidRPr="0034393E">
              <w:rPr>
                <w:lang w:val="uk-UA"/>
              </w:rPr>
              <w:t>153,46</w:t>
            </w:r>
          </w:p>
        </w:tc>
        <w:tc>
          <w:tcPr>
            <w:tcW w:w="1275" w:type="dxa"/>
            <w:vAlign w:val="center"/>
          </w:tcPr>
          <w:p w:rsidR="00F229A2" w:rsidRPr="0034393E" w:rsidRDefault="00F229A2" w:rsidP="00BE5DAD">
            <w:pPr>
              <w:jc w:val="center"/>
              <w:rPr>
                <w:lang w:val="uk-UA"/>
              </w:rPr>
            </w:pPr>
          </w:p>
          <w:p w:rsidR="00F229A2" w:rsidRPr="0034393E" w:rsidRDefault="00F229A2" w:rsidP="00BE5DAD">
            <w:pPr>
              <w:jc w:val="center"/>
              <w:rPr>
                <w:lang w:val="uk-UA"/>
              </w:rPr>
            </w:pPr>
          </w:p>
          <w:p w:rsidR="00F229A2" w:rsidRPr="0034393E" w:rsidRDefault="00F229A2" w:rsidP="00BE5DAD">
            <w:pPr>
              <w:jc w:val="center"/>
              <w:rPr>
                <w:lang w:val="uk-UA"/>
              </w:rPr>
            </w:pPr>
            <w:r w:rsidRPr="0034393E">
              <w:rPr>
                <w:lang w:val="uk-UA"/>
              </w:rPr>
              <w:t>34 576,8</w:t>
            </w:r>
          </w:p>
        </w:tc>
        <w:tc>
          <w:tcPr>
            <w:tcW w:w="993" w:type="dxa"/>
            <w:vAlign w:val="center"/>
          </w:tcPr>
          <w:p w:rsidR="00F229A2" w:rsidRPr="0034393E" w:rsidRDefault="00F229A2" w:rsidP="00BE5DAD">
            <w:pPr>
              <w:jc w:val="center"/>
              <w:rPr>
                <w:lang w:val="uk-UA"/>
              </w:rPr>
            </w:pPr>
          </w:p>
          <w:p w:rsidR="00F229A2" w:rsidRPr="0034393E" w:rsidRDefault="00F229A2" w:rsidP="00BE5DAD">
            <w:pPr>
              <w:jc w:val="center"/>
              <w:rPr>
                <w:lang w:val="uk-UA"/>
              </w:rPr>
            </w:pPr>
          </w:p>
          <w:p w:rsidR="00F229A2" w:rsidRPr="0034393E" w:rsidRDefault="00F229A2" w:rsidP="00BE5DAD">
            <w:pPr>
              <w:jc w:val="center"/>
              <w:rPr>
                <w:lang w:val="uk-UA"/>
              </w:rPr>
            </w:pPr>
            <w:r w:rsidRPr="0034393E">
              <w:rPr>
                <w:lang w:val="uk-UA"/>
              </w:rPr>
              <w:t>156,26</w:t>
            </w:r>
          </w:p>
        </w:tc>
        <w:tc>
          <w:tcPr>
            <w:tcW w:w="1134" w:type="dxa"/>
            <w:vAlign w:val="center"/>
          </w:tcPr>
          <w:p w:rsidR="00F229A2" w:rsidRPr="0034393E" w:rsidRDefault="00F229A2" w:rsidP="00BE5DAD">
            <w:pPr>
              <w:jc w:val="center"/>
              <w:rPr>
                <w:lang w:val="uk-UA"/>
              </w:rPr>
            </w:pPr>
          </w:p>
          <w:p w:rsidR="00F229A2" w:rsidRPr="0034393E" w:rsidRDefault="00F229A2" w:rsidP="00BE5DAD">
            <w:pPr>
              <w:jc w:val="center"/>
              <w:rPr>
                <w:lang w:val="uk-UA"/>
              </w:rPr>
            </w:pPr>
          </w:p>
          <w:p w:rsidR="00F229A2" w:rsidRPr="0034393E" w:rsidRDefault="00F229A2" w:rsidP="00BE5DAD">
            <w:pPr>
              <w:jc w:val="center"/>
              <w:rPr>
                <w:lang w:val="uk-UA"/>
              </w:rPr>
            </w:pPr>
            <w:r w:rsidRPr="0034393E">
              <w:rPr>
                <w:lang w:val="uk-UA"/>
              </w:rPr>
              <w:t>2,8</w:t>
            </w:r>
          </w:p>
        </w:tc>
        <w:tc>
          <w:tcPr>
            <w:tcW w:w="1275" w:type="dxa"/>
            <w:vAlign w:val="center"/>
          </w:tcPr>
          <w:p w:rsidR="00F229A2" w:rsidRPr="0034393E" w:rsidRDefault="00F229A2" w:rsidP="00BE5DAD">
            <w:pPr>
              <w:jc w:val="center"/>
              <w:rPr>
                <w:lang w:val="uk-UA"/>
              </w:rPr>
            </w:pPr>
          </w:p>
          <w:p w:rsidR="00F229A2" w:rsidRPr="0034393E" w:rsidRDefault="00F229A2" w:rsidP="00BE5DAD">
            <w:pPr>
              <w:jc w:val="center"/>
              <w:rPr>
                <w:lang w:val="uk-UA"/>
              </w:rPr>
            </w:pPr>
          </w:p>
          <w:p w:rsidR="00F229A2" w:rsidRPr="0034393E" w:rsidRDefault="00F229A2" w:rsidP="00BE5DAD">
            <w:pPr>
              <w:jc w:val="center"/>
              <w:rPr>
                <w:lang w:val="uk-UA"/>
              </w:rPr>
            </w:pPr>
            <w:r w:rsidRPr="0034393E">
              <w:rPr>
                <w:lang w:val="uk-UA"/>
              </w:rPr>
              <w:t>101,8</w:t>
            </w:r>
          </w:p>
        </w:tc>
      </w:tr>
      <w:tr w:rsidR="00F229A2" w:rsidRPr="0034393E" w:rsidTr="006A5F5A">
        <w:tc>
          <w:tcPr>
            <w:tcW w:w="709" w:type="dxa"/>
          </w:tcPr>
          <w:p w:rsidR="00F229A2" w:rsidRPr="0034393E" w:rsidRDefault="00F229A2" w:rsidP="00F229A2">
            <w:pPr>
              <w:jc w:val="center"/>
              <w:rPr>
                <w:lang w:val="uk-UA"/>
              </w:rPr>
            </w:pPr>
          </w:p>
          <w:p w:rsidR="00EB480D" w:rsidRPr="0034393E" w:rsidRDefault="00EB480D" w:rsidP="00BE5DAD">
            <w:pPr>
              <w:jc w:val="center"/>
              <w:rPr>
                <w:lang w:val="uk-UA"/>
              </w:rPr>
            </w:pPr>
            <w:r w:rsidRPr="0034393E">
              <w:rPr>
                <w:lang w:val="uk-UA"/>
              </w:rPr>
              <w:t>2.</w:t>
            </w:r>
            <w:r w:rsidR="00BE5DAD">
              <w:rPr>
                <w:lang w:val="uk-UA"/>
              </w:rPr>
              <w:t>3</w:t>
            </w:r>
            <w:r w:rsidRPr="0034393E">
              <w:rPr>
                <w:lang w:val="uk-UA"/>
              </w:rPr>
              <w:t>.</w:t>
            </w:r>
          </w:p>
        </w:tc>
        <w:tc>
          <w:tcPr>
            <w:tcW w:w="1418" w:type="dxa"/>
            <w:vAlign w:val="center"/>
          </w:tcPr>
          <w:p w:rsidR="00F229A2" w:rsidRPr="0034393E" w:rsidRDefault="00F229A2" w:rsidP="00BE5DAD">
            <w:pPr>
              <w:rPr>
                <w:lang w:val="uk-UA"/>
              </w:rPr>
            </w:pPr>
          </w:p>
          <w:p w:rsidR="00EB480D" w:rsidRPr="0034393E" w:rsidRDefault="00F229A2" w:rsidP="00BE5DAD">
            <w:pPr>
              <w:rPr>
                <w:lang w:val="uk-UA"/>
              </w:rPr>
            </w:pPr>
            <w:r w:rsidRPr="0034393E">
              <w:rPr>
                <w:lang w:val="uk-UA"/>
              </w:rPr>
              <w:t>Амортиза</w:t>
            </w:r>
            <w:r w:rsidR="006A5F5A">
              <w:rPr>
                <w:lang w:val="uk-UA"/>
              </w:rPr>
              <w:t>-</w:t>
            </w:r>
            <w:r w:rsidRPr="0034393E">
              <w:rPr>
                <w:lang w:val="uk-UA"/>
              </w:rPr>
              <w:t>ція</w:t>
            </w:r>
          </w:p>
        </w:tc>
        <w:tc>
          <w:tcPr>
            <w:tcW w:w="1275" w:type="dxa"/>
            <w:vAlign w:val="center"/>
          </w:tcPr>
          <w:p w:rsidR="00F229A2" w:rsidRPr="0034393E" w:rsidRDefault="00F229A2" w:rsidP="00BE5DAD">
            <w:pPr>
              <w:jc w:val="center"/>
              <w:rPr>
                <w:lang w:val="uk-UA"/>
              </w:rPr>
            </w:pPr>
          </w:p>
          <w:p w:rsidR="00EB480D" w:rsidRPr="0034393E" w:rsidRDefault="00F229A2" w:rsidP="00BE5DAD">
            <w:pPr>
              <w:jc w:val="center"/>
              <w:rPr>
                <w:lang w:val="uk-UA"/>
              </w:rPr>
            </w:pPr>
            <w:r w:rsidRPr="0034393E">
              <w:rPr>
                <w:lang w:val="uk-UA"/>
              </w:rPr>
              <w:t>7 699,7</w:t>
            </w:r>
          </w:p>
        </w:tc>
        <w:tc>
          <w:tcPr>
            <w:tcW w:w="993" w:type="dxa"/>
            <w:vAlign w:val="center"/>
          </w:tcPr>
          <w:p w:rsidR="00EB480D" w:rsidRPr="0034393E" w:rsidRDefault="00EB480D" w:rsidP="00BE5DAD">
            <w:pPr>
              <w:jc w:val="center"/>
              <w:rPr>
                <w:lang w:val="uk-UA"/>
              </w:rPr>
            </w:pPr>
          </w:p>
          <w:p w:rsidR="00F229A2" w:rsidRPr="0034393E" w:rsidRDefault="00F229A2" w:rsidP="00BE5DAD">
            <w:pPr>
              <w:jc w:val="center"/>
              <w:rPr>
                <w:lang w:val="uk-UA"/>
              </w:rPr>
            </w:pPr>
            <w:r w:rsidRPr="0034393E">
              <w:rPr>
                <w:lang w:val="uk-UA"/>
              </w:rPr>
              <w:t>37,35</w:t>
            </w:r>
          </w:p>
        </w:tc>
        <w:tc>
          <w:tcPr>
            <w:tcW w:w="1275" w:type="dxa"/>
            <w:vAlign w:val="center"/>
          </w:tcPr>
          <w:p w:rsidR="00EB480D" w:rsidRPr="0034393E" w:rsidRDefault="00EB480D" w:rsidP="00BE5DAD">
            <w:pPr>
              <w:jc w:val="center"/>
              <w:rPr>
                <w:lang w:val="uk-UA"/>
              </w:rPr>
            </w:pPr>
          </w:p>
          <w:p w:rsidR="00F229A2" w:rsidRPr="0034393E" w:rsidRDefault="00F229A2" w:rsidP="00BE5DAD">
            <w:pPr>
              <w:jc w:val="center"/>
              <w:rPr>
                <w:lang w:val="uk-UA"/>
              </w:rPr>
            </w:pPr>
            <w:r w:rsidRPr="0034393E">
              <w:rPr>
                <w:lang w:val="uk-UA"/>
              </w:rPr>
              <w:t>7 898,8</w:t>
            </w:r>
          </w:p>
        </w:tc>
        <w:tc>
          <w:tcPr>
            <w:tcW w:w="993" w:type="dxa"/>
            <w:vAlign w:val="center"/>
          </w:tcPr>
          <w:p w:rsidR="00EB480D" w:rsidRPr="0034393E" w:rsidRDefault="00EB480D" w:rsidP="00BE5DAD">
            <w:pPr>
              <w:jc w:val="center"/>
              <w:rPr>
                <w:lang w:val="uk-UA"/>
              </w:rPr>
            </w:pPr>
          </w:p>
          <w:p w:rsidR="00F229A2" w:rsidRPr="0034393E" w:rsidRDefault="00F229A2" w:rsidP="00BE5DAD">
            <w:pPr>
              <w:jc w:val="center"/>
              <w:rPr>
                <w:lang w:val="uk-UA"/>
              </w:rPr>
            </w:pPr>
            <w:r w:rsidRPr="0034393E">
              <w:rPr>
                <w:lang w:val="uk-UA"/>
              </w:rPr>
              <w:t>35,70</w:t>
            </w:r>
          </w:p>
        </w:tc>
        <w:tc>
          <w:tcPr>
            <w:tcW w:w="1134" w:type="dxa"/>
            <w:vAlign w:val="center"/>
          </w:tcPr>
          <w:p w:rsidR="00EB480D" w:rsidRPr="0034393E" w:rsidRDefault="00EB480D" w:rsidP="00BE5DAD">
            <w:pPr>
              <w:jc w:val="center"/>
              <w:rPr>
                <w:lang w:val="uk-UA"/>
              </w:rPr>
            </w:pPr>
          </w:p>
          <w:p w:rsidR="00F229A2" w:rsidRPr="0034393E" w:rsidRDefault="00F229A2" w:rsidP="00BE5DAD">
            <w:pPr>
              <w:jc w:val="center"/>
              <w:rPr>
                <w:lang w:val="uk-UA"/>
              </w:rPr>
            </w:pPr>
            <w:r w:rsidRPr="0034393E">
              <w:rPr>
                <w:lang w:val="uk-UA"/>
              </w:rPr>
              <w:t>-1,65</w:t>
            </w:r>
          </w:p>
        </w:tc>
        <w:tc>
          <w:tcPr>
            <w:tcW w:w="1275" w:type="dxa"/>
            <w:vAlign w:val="center"/>
          </w:tcPr>
          <w:p w:rsidR="00EB480D" w:rsidRPr="0034393E" w:rsidRDefault="00EB480D" w:rsidP="00BE5DAD">
            <w:pPr>
              <w:jc w:val="center"/>
              <w:rPr>
                <w:lang w:val="uk-UA"/>
              </w:rPr>
            </w:pPr>
          </w:p>
          <w:p w:rsidR="00F229A2" w:rsidRPr="0034393E" w:rsidRDefault="00F229A2" w:rsidP="00BE5DAD">
            <w:pPr>
              <w:jc w:val="center"/>
              <w:rPr>
                <w:lang w:val="uk-UA"/>
              </w:rPr>
            </w:pPr>
            <w:r w:rsidRPr="0034393E">
              <w:rPr>
                <w:lang w:val="uk-UA"/>
              </w:rPr>
              <w:t>95,6</w:t>
            </w:r>
          </w:p>
        </w:tc>
      </w:tr>
      <w:tr w:rsidR="00F229A2" w:rsidRPr="0034393E" w:rsidTr="006A5F5A">
        <w:tc>
          <w:tcPr>
            <w:tcW w:w="709" w:type="dxa"/>
          </w:tcPr>
          <w:p w:rsidR="00F229A2" w:rsidRPr="0034393E" w:rsidRDefault="00F229A2" w:rsidP="00F229A2">
            <w:pPr>
              <w:jc w:val="center"/>
              <w:rPr>
                <w:lang w:val="uk-UA"/>
              </w:rPr>
            </w:pPr>
          </w:p>
          <w:p w:rsidR="00EB480D" w:rsidRPr="0034393E" w:rsidRDefault="00EB480D" w:rsidP="00BE5DAD">
            <w:pPr>
              <w:jc w:val="center"/>
              <w:rPr>
                <w:lang w:val="uk-UA"/>
              </w:rPr>
            </w:pPr>
            <w:r w:rsidRPr="0034393E">
              <w:rPr>
                <w:lang w:val="uk-UA"/>
              </w:rPr>
              <w:t>2.</w:t>
            </w:r>
            <w:r w:rsidR="00BE5DAD">
              <w:rPr>
                <w:lang w:val="uk-UA"/>
              </w:rPr>
              <w:t>4</w:t>
            </w:r>
            <w:r w:rsidRPr="0034393E">
              <w:rPr>
                <w:lang w:val="uk-UA"/>
              </w:rPr>
              <w:t>.</w:t>
            </w:r>
          </w:p>
        </w:tc>
        <w:tc>
          <w:tcPr>
            <w:tcW w:w="1418" w:type="dxa"/>
            <w:vAlign w:val="center"/>
          </w:tcPr>
          <w:p w:rsidR="00F229A2" w:rsidRPr="0034393E" w:rsidRDefault="00F229A2" w:rsidP="00BE5DAD">
            <w:pPr>
              <w:rPr>
                <w:lang w:val="uk-UA"/>
              </w:rPr>
            </w:pPr>
          </w:p>
          <w:p w:rsidR="00EB480D" w:rsidRPr="0034393E" w:rsidRDefault="00F229A2" w:rsidP="00BE5DAD">
            <w:pPr>
              <w:rPr>
                <w:lang w:val="uk-UA"/>
              </w:rPr>
            </w:pPr>
            <w:r w:rsidRPr="0034393E">
              <w:rPr>
                <w:lang w:val="uk-UA"/>
              </w:rPr>
              <w:t>Решта витрат</w:t>
            </w:r>
          </w:p>
        </w:tc>
        <w:tc>
          <w:tcPr>
            <w:tcW w:w="1275" w:type="dxa"/>
            <w:vAlign w:val="center"/>
          </w:tcPr>
          <w:p w:rsidR="00F229A2" w:rsidRPr="0034393E" w:rsidRDefault="00F229A2" w:rsidP="00BE5DAD">
            <w:pPr>
              <w:jc w:val="center"/>
              <w:rPr>
                <w:lang w:val="uk-UA"/>
              </w:rPr>
            </w:pPr>
          </w:p>
          <w:p w:rsidR="00EB480D" w:rsidRPr="0034393E" w:rsidRDefault="00F229A2" w:rsidP="00BE5DAD">
            <w:pPr>
              <w:jc w:val="center"/>
              <w:rPr>
                <w:lang w:val="uk-UA"/>
              </w:rPr>
            </w:pPr>
            <w:r w:rsidRPr="0034393E">
              <w:rPr>
                <w:lang w:val="uk-UA"/>
              </w:rPr>
              <w:t>12 874,6</w:t>
            </w:r>
          </w:p>
        </w:tc>
        <w:tc>
          <w:tcPr>
            <w:tcW w:w="993" w:type="dxa"/>
            <w:vAlign w:val="center"/>
          </w:tcPr>
          <w:p w:rsidR="00F229A2" w:rsidRPr="0034393E" w:rsidRDefault="00F229A2" w:rsidP="00BE5DAD">
            <w:pPr>
              <w:jc w:val="center"/>
              <w:rPr>
                <w:lang w:val="uk-UA"/>
              </w:rPr>
            </w:pPr>
          </w:p>
          <w:p w:rsidR="00EB480D" w:rsidRPr="0034393E" w:rsidRDefault="00F229A2" w:rsidP="00BE5DAD">
            <w:pPr>
              <w:jc w:val="center"/>
              <w:rPr>
                <w:lang w:val="uk-UA"/>
              </w:rPr>
            </w:pPr>
            <w:r w:rsidRPr="0034393E">
              <w:rPr>
                <w:lang w:val="uk-UA"/>
              </w:rPr>
              <w:t>62,45</w:t>
            </w:r>
          </w:p>
        </w:tc>
        <w:tc>
          <w:tcPr>
            <w:tcW w:w="1275" w:type="dxa"/>
            <w:vAlign w:val="center"/>
          </w:tcPr>
          <w:p w:rsidR="00F229A2" w:rsidRPr="0034393E" w:rsidRDefault="00F229A2" w:rsidP="00BE5DAD">
            <w:pPr>
              <w:jc w:val="center"/>
              <w:rPr>
                <w:lang w:val="uk-UA"/>
              </w:rPr>
            </w:pPr>
          </w:p>
          <w:p w:rsidR="00EB480D" w:rsidRPr="0034393E" w:rsidRDefault="00F229A2" w:rsidP="00BE5DAD">
            <w:pPr>
              <w:jc w:val="center"/>
              <w:rPr>
                <w:lang w:val="uk-UA"/>
              </w:rPr>
            </w:pPr>
            <w:r w:rsidRPr="0034393E">
              <w:rPr>
                <w:lang w:val="uk-UA"/>
              </w:rPr>
              <w:t>12 599,8</w:t>
            </w:r>
          </w:p>
        </w:tc>
        <w:tc>
          <w:tcPr>
            <w:tcW w:w="993" w:type="dxa"/>
            <w:vAlign w:val="center"/>
          </w:tcPr>
          <w:p w:rsidR="00F229A2" w:rsidRPr="0034393E" w:rsidRDefault="00F229A2" w:rsidP="00BE5DAD">
            <w:pPr>
              <w:jc w:val="center"/>
              <w:rPr>
                <w:lang w:val="uk-UA"/>
              </w:rPr>
            </w:pPr>
          </w:p>
          <w:p w:rsidR="00EB480D" w:rsidRPr="0034393E" w:rsidRDefault="00F229A2" w:rsidP="00BE5DAD">
            <w:pPr>
              <w:jc w:val="center"/>
              <w:rPr>
                <w:lang w:val="uk-UA"/>
              </w:rPr>
            </w:pPr>
            <w:r w:rsidRPr="0034393E">
              <w:rPr>
                <w:lang w:val="uk-UA"/>
              </w:rPr>
              <w:t>56,94</w:t>
            </w:r>
          </w:p>
        </w:tc>
        <w:tc>
          <w:tcPr>
            <w:tcW w:w="1134" w:type="dxa"/>
            <w:vAlign w:val="center"/>
          </w:tcPr>
          <w:p w:rsidR="00F229A2" w:rsidRPr="0034393E" w:rsidRDefault="00F229A2" w:rsidP="00BE5DAD">
            <w:pPr>
              <w:jc w:val="center"/>
              <w:rPr>
                <w:lang w:val="uk-UA"/>
              </w:rPr>
            </w:pPr>
          </w:p>
          <w:p w:rsidR="00EB480D" w:rsidRPr="0034393E" w:rsidRDefault="00F229A2" w:rsidP="00BE5DAD">
            <w:pPr>
              <w:jc w:val="center"/>
              <w:rPr>
                <w:lang w:val="uk-UA"/>
              </w:rPr>
            </w:pPr>
            <w:r w:rsidRPr="0034393E">
              <w:rPr>
                <w:lang w:val="uk-UA"/>
              </w:rPr>
              <w:t>-5,51</w:t>
            </w:r>
          </w:p>
        </w:tc>
        <w:tc>
          <w:tcPr>
            <w:tcW w:w="1275" w:type="dxa"/>
            <w:vAlign w:val="center"/>
          </w:tcPr>
          <w:p w:rsidR="00F229A2" w:rsidRPr="0034393E" w:rsidRDefault="00F229A2" w:rsidP="00BE5DAD">
            <w:pPr>
              <w:jc w:val="center"/>
              <w:rPr>
                <w:lang w:val="uk-UA"/>
              </w:rPr>
            </w:pPr>
          </w:p>
          <w:p w:rsidR="00EB480D" w:rsidRPr="0034393E" w:rsidRDefault="00F229A2" w:rsidP="00BE5DAD">
            <w:pPr>
              <w:jc w:val="center"/>
              <w:rPr>
                <w:lang w:val="uk-UA"/>
              </w:rPr>
            </w:pPr>
            <w:r w:rsidRPr="0034393E">
              <w:rPr>
                <w:lang w:val="uk-UA"/>
              </w:rPr>
              <w:t>91,2</w:t>
            </w:r>
          </w:p>
        </w:tc>
      </w:tr>
    </w:tbl>
    <w:p w:rsidR="001E0D57" w:rsidRPr="0034393E" w:rsidRDefault="001E0D57" w:rsidP="001E0D57">
      <w:pPr>
        <w:jc w:val="both"/>
        <w:rPr>
          <w:sz w:val="22"/>
          <w:szCs w:val="22"/>
          <w:lang w:val="uk-UA"/>
        </w:rPr>
      </w:pPr>
      <w:r w:rsidRPr="0034393E">
        <w:rPr>
          <w:noProof/>
          <w:sz w:val="28"/>
          <w:szCs w:val="28"/>
          <w:lang w:val="uk-UA" w:eastAsia="uk-UA"/>
        </w:rPr>
        <w:lastRenderedPageBreak/>
        <w:drawing>
          <wp:inline distT="0" distB="0" distL="0" distR="0">
            <wp:extent cx="5876925" cy="2676525"/>
            <wp:effectExtent l="0" t="0" r="0" b="0"/>
            <wp:docPr id="8"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E0D57" w:rsidRPr="0034393E" w:rsidRDefault="001E0D57" w:rsidP="001E0D57">
      <w:pPr>
        <w:jc w:val="both"/>
        <w:rPr>
          <w:sz w:val="22"/>
          <w:szCs w:val="22"/>
          <w:lang w:val="uk-UA"/>
        </w:rPr>
      </w:pPr>
    </w:p>
    <w:p w:rsidR="00276F57" w:rsidRPr="002B6CF7" w:rsidRDefault="003E0671" w:rsidP="003E0671">
      <w:pPr>
        <w:pStyle w:val="af"/>
        <w:jc w:val="both"/>
        <w:rPr>
          <w:b w:val="0"/>
          <w:sz w:val="28"/>
          <w:szCs w:val="28"/>
          <w:lang w:val="uk-UA"/>
        </w:rPr>
      </w:pPr>
      <w:r w:rsidRPr="002B6CF7">
        <w:rPr>
          <w:b w:val="0"/>
          <w:sz w:val="28"/>
          <w:szCs w:val="28"/>
        </w:rPr>
        <w:t xml:space="preserve">Рисунок </w:t>
      </w:r>
      <w:r w:rsidRPr="002B6CF7">
        <w:rPr>
          <w:b w:val="0"/>
          <w:sz w:val="28"/>
          <w:szCs w:val="28"/>
          <w:lang w:val="uk-UA"/>
        </w:rPr>
        <w:t>2</w:t>
      </w:r>
      <w:r w:rsidRPr="00276F57">
        <w:rPr>
          <w:sz w:val="28"/>
          <w:szCs w:val="28"/>
          <w:lang w:val="uk-UA"/>
        </w:rPr>
        <w:t xml:space="preserve"> </w:t>
      </w:r>
      <w:r w:rsidR="002B6CF7">
        <w:rPr>
          <w:sz w:val="28"/>
          <w:szCs w:val="28"/>
          <w:lang w:val="uk-UA"/>
        </w:rPr>
        <w:t xml:space="preserve">   </w:t>
      </w:r>
      <w:r w:rsidRPr="002B6CF7">
        <w:rPr>
          <w:b w:val="0"/>
          <w:sz w:val="28"/>
          <w:szCs w:val="28"/>
          <w:lang w:val="uk-UA"/>
        </w:rPr>
        <w:t>Рост вартості природного газу для виробництва теплової</w:t>
      </w:r>
    </w:p>
    <w:p w:rsidR="001D343A" w:rsidRPr="002B6CF7" w:rsidRDefault="002B6CF7" w:rsidP="003E0671">
      <w:pPr>
        <w:pStyle w:val="af"/>
        <w:jc w:val="both"/>
        <w:rPr>
          <w:b w:val="0"/>
          <w:sz w:val="28"/>
          <w:szCs w:val="28"/>
          <w:lang w:val="uk-UA"/>
        </w:rPr>
      </w:pPr>
      <w:r>
        <w:rPr>
          <w:b w:val="0"/>
          <w:sz w:val="28"/>
          <w:szCs w:val="28"/>
          <w:lang w:val="uk-UA"/>
        </w:rPr>
        <w:t xml:space="preserve">                     </w:t>
      </w:r>
      <w:r w:rsidR="003E0671" w:rsidRPr="002B6CF7">
        <w:rPr>
          <w:b w:val="0"/>
          <w:sz w:val="28"/>
          <w:szCs w:val="28"/>
          <w:lang w:val="uk-UA"/>
        </w:rPr>
        <w:t xml:space="preserve">енергії </w:t>
      </w:r>
      <w:r w:rsidR="000A165D" w:rsidRPr="002B6CF7">
        <w:rPr>
          <w:b w:val="0"/>
          <w:sz w:val="28"/>
          <w:szCs w:val="28"/>
          <w:lang w:val="uk-UA"/>
        </w:rPr>
        <w:t xml:space="preserve"> </w:t>
      </w:r>
      <w:r w:rsidR="003E0671" w:rsidRPr="002B6CF7">
        <w:rPr>
          <w:b w:val="0"/>
          <w:sz w:val="28"/>
          <w:szCs w:val="28"/>
          <w:lang w:val="uk-UA"/>
        </w:rPr>
        <w:t xml:space="preserve">для населення за </w:t>
      </w:r>
      <w:r w:rsidR="000A165D" w:rsidRPr="002B6CF7">
        <w:rPr>
          <w:b w:val="0"/>
          <w:sz w:val="28"/>
          <w:szCs w:val="28"/>
          <w:lang w:val="uk-UA"/>
        </w:rPr>
        <w:t xml:space="preserve">період </w:t>
      </w:r>
      <w:r w:rsidR="003E0671" w:rsidRPr="002B6CF7">
        <w:rPr>
          <w:b w:val="0"/>
          <w:sz w:val="28"/>
          <w:szCs w:val="28"/>
          <w:lang w:val="uk-UA"/>
        </w:rPr>
        <w:t>2015-2016р.р.</w:t>
      </w:r>
      <w:r w:rsidR="008E443C" w:rsidRPr="002B6CF7">
        <w:rPr>
          <w:b w:val="0"/>
          <w:sz w:val="28"/>
          <w:szCs w:val="28"/>
          <w:lang w:val="uk-UA"/>
        </w:rPr>
        <w:t xml:space="preserve"> (грн. за 1тис.м3)</w:t>
      </w:r>
    </w:p>
    <w:p w:rsidR="00E73009" w:rsidRPr="00276F57" w:rsidRDefault="00E73009" w:rsidP="00E73009">
      <w:pPr>
        <w:rPr>
          <w:sz w:val="28"/>
          <w:szCs w:val="28"/>
          <w:lang w:val="uk-UA"/>
        </w:rPr>
      </w:pPr>
    </w:p>
    <w:p w:rsidR="002B6CF7" w:rsidRDefault="002B6CF7" w:rsidP="00E73009">
      <w:pPr>
        <w:pStyle w:val="a3"/>
        <w:ind w:left="1582"/>
        <w:jc w:val="both"/>
        <w:rPr>
          <w:b/>
          <w:i/>
          <w:sz w:val="28"/>
          <w:szCs w:val="28"/>
          <w:lang w:val="uk-UA"/>
        </w:rPr>
      </w:pPr>
    </w:p>
    <w:p w:rsidR="00C105D3" w:rsidRPr="00276F57" w:rsidRDefault="00E73009" w:rsidP="002B6CF7">
      <w:pPr>
        <w:pStyle w:val="a3"/>
        <w:ind w:left="1582"/>
        <w:jc w:val="center"/>
        <w:rPr>
          <w:i/>
          <w:sz w:val="28"/>
          <w:szCs w:val="28"/>
          <w:lang w:val="uk-UA"/>
        </w:rPr>
      </w:pPr>
      <w:r w:rsidRPr="00276F57">
        <w:rPr>
          <w:b/>
          <w:i/>
          <w:sz w:val="28"/>
          <w:szCs w:val="28"/>
          <w:lang w:val="uk-UA"/>
        </w:rPr>
        <w:t>4.7.</w:t>
      </w:r>
      <w:r w:rsidR="002B6CF7">
        <w:rPr>
          <w:b/>
          <w:i/>
          <w:sz w:val="28"/>
          <w:szCs w:val="28"/>
          <w:lang w:val="uk-UA"/>
        </w:rPr>
        <w:t xml:space="preserve"> </w:t>
      </w:r>
      <w:r w:rsidR="00024E57" w:rsidRPr="00276F57">
        <w:rPr>
          <w:b/>
          <w:i/>
          <w:sz w:val="28"/>
          <w:szCs w:val="28"/>
          <w:lang w:val="uk-UA"/>
        </w:rPr>
        <w:t>Аналіз дебіторської та кредиторс</w:t>
      </w:r>
      <w:r w:rsidR="00D40DAC" w:rsidRPr="00276F57">
        <w:rPr>
          <w:b/>
          <w:i/>
          <w:sz w:val="28"/>
          <w:szCs w:val="28"/>
          <w:lang w:val="uk-UA"/>
        </w:rPr>
        <w:t>ької заборгованості підприємст</w:t>
      </w:r>
      <w:r w:rsidRPr="00276F57">
        <w:rPr>
          <w:b/>
          <w:i/>
          <w:sz w:val="28"/>
          <w:szCs w:val="28"/>
          <w:lang w:val="uk-UA"/>
        </w:rPr>
        <w:t>ва</w:t>
      </w:r>
      <w:r w:rsidR="00D40DAC" w:rsidRPr="00276F57">
        <w:rPr>
          <w:b/>
          <w:i/>
          <w:sz w:val="28"/>
          <w:szCs w:val="28"/>
          <w:lang w:val="uk-UA"/>
        </w:rPr>
        <w:t xml:space="preserve"> за 2016 рік</w:t>
      </w:r>
      <w:r w:rsidR="00024E57" w:rsidRPr="00276F57">
        <w:rPr>
          <w:b/>
          <w:i/>
          <w:sz w:val="28"/>
          <w:szCs w:val="28"/>
          <w:lang w:val="uk-UA"/>
        </w:rPr>
        <w:t>.</w:t>
      </w:r>
    </w:p>
    <w:p w:rsidR="00AE10BE" w:rsidRPr="00276F57" w:rsidRDefault="000709FA" w:rsidP="00C105D3">
      <w:pPr>
        <w:jc w:val="both"/>
        <w:rPr>
          <w:sz w:val="28"/>
          <w:szCs w:val="28"/>
          <w:lang w:val="uk-UA"/>
        </w:rPr>
      </w:pPr>
      <w:r w:rsidRPr="00276F57">
        <w:rPr>
          <w:sz w:val="28"/>
          <w:szCs w:val="28"/>
          <w:lang w:val="uk-UA"/>
        </w:rPr>
        <w:t xml:space="preserve">     </w:t>
      </w:r>
      <w:r w:rsidR="00DE3947" w:rsidRPr="00276F57">
        <w:rPr>
          <w:sz w:val="28"/>
          <w:szCs w:val="28"/>
          <w:lang w:val="uk-UA"/>
        </w:rPr>
        <w:t xml:space="preserve">В таблиці </w:t>
      </w:r>
      <w:r w:rsidR="008E443C" w:rsidRPr="00276F57">
        <w:rPr>
          <w:sz w:val="28"/>
          <w:szCs w:val="28"/>
          <w:lang w:val="uk-UA"/>
        </w:rPr>
        <w:t>1</w:t>
      </w:r>
      <w:r w:rsidR="00AE10BE" w:rsidRPr="00276F57">
        <w:rPr>
          <w:sz w:val="28"/>
          <w:szCs w:val="28"/>
          <w:lang w:val="uk-UA"/>
        </w:rPr>
        <w:t>2</w:t>
      </w:r>
      <w:r w:rsidR="004748AB" w:rsidRPr="00276F57">
        <w:rPr>
          <w:sz w:val="28"/>
          <w:szCs w:val="28"/>
          <w:lang w:val="uk-UA"/>
        </w:rPr>
        <w:t xml:space="preserve"> </w:t>
      </w:r>
      <w:r w:rsidR="00DE3947" w:rsidRPr="00276F57">
        <w:rPr>
          <w:sz w:val="28"/>
          <w:szCs w:val="28"/>
          <w:lang w:val="uk-UA"/>
        </w:rPr>
        <w:t>наведено аналіз дебіторської та кредиторської заборгованості</w:t>
      </w:r>
      <w:r w:rsidR="00AE10BE" w:rsidRPr="00276F57">
        <w:rPr>
          <w:sz w:val="28"/>
          <w:szCs w:val="28"/>
          <w:lang w:val="uk-UA"/>
        </w:rPr>
        <w:t xml:space="preserve"> по підприємству.</w:t>
      </w:r>
      <w:r w:rsidR="00DE3947" w:rsidRPr="00276F57">
        <w:rPr>
          <w:sz w:val="28"/>
          <w:szCs w:val="28"/>
          <w:lang w:val="uk-UA"/>
        </w:rPr>
        <w:t xml:space="preserve"> </w:t>
      </w:r>
      <w:r w:rsidR="005D3C37" w:rsidRPr="00276F57">
        <w:rPr>
          <w:sz w:val="28"/>
          <w:szCs w:val="28"/>
          <w:lang w:val="uk-UA"/>
        </w:rPr>
        <w:t xml:space="preserve">                                                                                                       </w:t>
      </w:r>
      <w:r w:rsidR="00D723CC" w:rsidRPr="00276F57">
        <w:rPr>
          <w:sz w:val="28"/>
          <w:szCs w:val="28"/>
          <w:lang w:val="uk-UA"/>
        </w:rPr>
        <w:t xml:space="preserve">              </w:t>
      </w:r>
      <w:r w:rsidR="005D3C37" w:rsidRPr="00276F57">
        <w:rPr>
          <w:sz w:val="28"/>
          <w:szCs w:val="28"/>
          <w:lang w:val="uk-UA"/>
        </w:rPr>
        <w:t xml:space="preserve"> </w:t>
      </w:r>
    </w:p>
    <w:p w:rsidR="00AE10BE" w:rsidRPr="0034393E" w:rsidRDefault="00AE10BE" w:rsidP="00C105D3">
      <w:pPr>
        <w:jc w:val="both"/>
        <w:rPr>
          <w:sz w:val="28"/>
          <w:szCs w:val="28"/>
          <w:lang w:val="uk-UA"/>
        </w:rPr>
      </w:pPr>
    </w:p>
    <w:p w:rsidR="004748AB" w:rsidRPr="002B6CF7" w:rsidRDefault="004748AB" w:rsidP="003C1D42">
      <w:pPr>
        <w:jc w:val="center"/>
        <w:rPr>
          <w:sz w:val="28"/>
          <w:szCs w:val="28"/>
          <w:lang w:val="uk-UA"/>
        </w:rPr>
      </w:pPr>
      <w:r w:rsidRPr="002B6CF7">
        <w:rPr>
          <w:sz w:val="28"/>
          <w:szCs w:val="28"/>
          <w:lang w:val="uk-UA"/>
        </w:rPr>
        <w:t>Таблиц</w:t>
      </w:r>
      <w:r w:rsidR="00CA47D0" w:rsidRPr="002B6CF7">
        <w:rPr>
          <w:sz w:val="28"/>
          <w:szCs w:val="28"/>
          <w:lang w:val="uk-UA"/>
        </w:rPr>
        <w:t>я</w:t>
      </w:r>
      <w:r w:rsidR="008E443C" w:rsidRPr="002B6CF7">
        <w:rPr>
          <w:sz w:val="28"/>
          <w:szCs w:val="28"/>
          <w:lang w:val="uk-UA"/>
        </w:rPr>
        <w:t xml:space="preserve"> </w:t>
      </w:r>
      <w:r w:rsidR="00AE10BE" w:rsidRPr="002B6CF7">
        <w:rPr>
          <w:sz w:val="28"/>
          <w:szCs w:val="28"/>
          <w:lang w:val="uk-UA"/>
        </w:rPr>
        <w:t>12</w:t>
      </w:r>
      <w:r w:rsidR="003C1D42" w:rsidRPr="002B6CF7">
        <w:rPr>
          <w:sz w:val="28"/>
          <w:szCs w:val="28"/>
          <w:lang w:val="uk-UA"/>
        </w:rPr>
        <w:t xml:space="preserve"> </w:t>
      </w:r>
      <w:r w:rsidR="003C1D42" w:rsidRPr="002B6CF7">
        <w:rPr>
          <w:b/>
          <w:sz w:val="28"/>
          <w:szCs w:val="28"/>
          <w:lang w:val="uk-UA"/>
        </w:rPr>
        <w:t>- Аналіз дебіторської та кредиторської заборгованості</w:t>
      </w:r>
      <w:r w:rsidR="00AE10BE" w:rsidRPr="002B6CF7">
        <w:rPr>
          <w:b/>
          <w:sz w:val="28"/>
          <w:szCs w:val="28"/>
          <w:lang w:val="uk-UA"/>
        </w:rPr>
        <w:t xml:space="preserve"> (тис.грн.)</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835"/>
        <w:gridCol w:w="1134"/>
        <w:gridCol w:w="1134"/>
        <w:gridCol w:w="1276"/>
        <w:gridCol w:w="1276"/>
        <w:gridCol w:w="1134"/>
      </w:tblGrid>
      <w:tr w:rsidR="00E33350" w:rsidRPr="0034393E" w:rsidTr="002B6CF7">
        <w:trPr>
          <w:trHeight w:val="1090"/>
        </w:trPr>
        <w:tc>
          <w:tcPr>
            <w:tcW w:w="709" w:type="dxa"/>
          </w:tcPr>
          <w:p w:rsidR="00E33350" w:rsidRPr="0034393E" w:rsidRDefault="00E33350" w:rsidP="007E316E">
            <w:pPr>
              <w:jc w:val="both"/>
              <w:rPr>
                <w:sz w:val="28"/>
                <w:szCs w:val="28"/>
                <w:lang w:val="uk-UA"/>
              </w:rPr>
            </w:pPr>
          </w:p>
        </w:tc>
        <w:tc>
          <w:tcPr>
            <w:tcW w:w="2835" w:type="dxa"/>
          </w:tcPr>
          <w:p w:rsidR="00E33350" w:rsidRPr="0034393E" w:rsidRDefault="00E33350" w:rsidP="007E316E">
            <w:pPr>
              <w:jc w:val="both"/>
              <w:rPr>
                <w:sz w:val="28"/>
                <w:szCs w:val="28"/>
                <w:lang w:val="uk-UA"/>
              </w:rPr>
            </w:pPr>
          </w:p>
        </w:tc>
        <w:tc>
          <w:tcPr>
            <w:tcW w:w="1134" w:type="dxa"/>
          </w:tcPr>
          <w:p w:rsidR="00E33350" w:rsidRPr="0034393E" w:rsidRDefault="00E33350" w:rsidP="000C7578">
            <w:r w:rsidRPr="0034393E">
              <w:rPr>
                <w:lang w:val="uk-UA"/>
              </w:rPr>
              <w:t>Станом на 01.01.15.</w:t>
            </w:r>
          </w:p>
        </w:tc>
        <w:tc>
          <w:tcPr>
            <w:tcW w:w="1134" w:type="dxa"/>
          </w:tcPr>
          <w:p w:rsidR="00E33350" w:rsidRPr="0034393E" w:rsidRDefault="00E33350" w:rsidP="000C7578">
            <w:r w:rsidRPr="0034393E">
              <w:rPr>
                <w:lang w:val="uk-UA"/>
              </w:rPr>
              <w:t>Станом на 01.01.16.</w:t>
            </w:r>
          </w:p>
        </w:tc>
        <w:tc>
          <w:tcPr>
            <w:tcW w:w="1276" w:type="dxa"/>
          </w:tcPr>
          <w:p w:rsidR="00E33350" w:rsidRPr="0034393E" w:rsidRDefault="00E33350" w:rsidP="00653B5B">
            <w:pPr>
              <w:jc w:val="both"/>
              <w:rPr>
                <w:lang w:val="uk-UA"/>
              </w:rPr>
            </w:pPr>
            <w:r w:rsidRPr="0034393E">
              <w:rPr>
                <w:lang w:val="uk-UA"/>
              </w:rPr>
              <w:t>Очікуване станом на 01.01.17.</w:t>
            </w:r>
          </w:p>
        </w:tc>
        <w:tc>
          <w:tcPr>
            <w:tcW w:w="1276" w:type="dxa"/>
          </w:tcPr>
          <w:p w:rsidR="00E33350" w:rsidRPr="0034393E" w:rsidRDefault="00E33350" w:rsidP="00653B5B">
            <w:pPr>
              <w:jc w:val="both"/>
              <w:rPr>
                <w:lang w:val="uk-UA"/>
              </w:rPr>
            </w:pPr>
            <w:r w:rsidRPr="0034393E">
              <w:rPr>
                <w:lang w:val="uk-UA"/>
              </w:rPr>
              <w:t>Фактично станом на 01.01.17.</w:t>
            </w:r>
          </w:p>
        </w:tc>
        <w:tc>
          <w:tcPr>
            <w:tcW w:w="1134" w:type="dxa"/>
          </w:tcPr>
          <w:p w:rsidR="00E33350" w:rsidRPr="0034393E" w:rsidRDefault="00E33350" w:rsidP="00E33350">
            <w:pPr>
              <w:jc w:val="both"/>
              <w:rPr>
                <w:lang w:val="uk-UA"/>
              </w:rPr>
            </w:pPr>
            <w:r w:rsidRPr="0034393E">
              <w:rPr>
                <w:lang w:val="uk-UA"/>
              </w:rPr>
              <w:t>Відхилення</w:t>
            </w:r>
            <w:r w:rsidR="00C83A45" w:rsidRPr="0034393E">
              <w:rPr>
                <w:lang w:val="uk-UA"/>
              </w:rPr>
              <w:t xml:space="preserve">    </w:t>
            </w:r>
            <w:r w:rsidRPr="0034393E">
              <w:rPr>
                <w:lang w:val="uk-UA"/>
              </w:rPr>
              <w:t xml:space="preserve"> (гр.6-гр.4)</w:t>
            </w:r>
          </w:p>
        </w:tc>
      </w:tr>
      <w:tr w:rsidR="00E33350" w:rsidRPr="0034393E" w:rsidTr="002B6CF7">
        <w:trPr>
          <w:trHeight w:val="250"/>
        </w:trPr>
        <w:tc>
          <w:tcPr>
            <w:tcW w:w="709" w:type="dxa"/>
          </w:tcPr>
          <w:p w:rsidR="00E33350" w:rsidRPr="0034393E" w:rsidRDefault="00E33350" w:rsidP="00E33350">
            <w:pPr>
              <w:jc w:val="center"/>
              <w:rPr>
                <w:sz w:val="22"/>
                <w:szCs w:val="22"/>
                <w:lang w:val="uk-UA"/>
              </w:rPr>
            </w:pPr>
            <w:r w:rsidRPr="0034393E">
              <w:rPr>
                <w:sz w:val="22"/>
                <w:szCs w:val="22"/>
                <w:lang w:val="uk-UA"/>
              </w:rPr>
              <w:t>1</w:t>
            </w:r>
          </w:p>
        </w:tc>
        <w:tc>
          <w:tcPr>
            <w:tcW w:w="2835" w:type="dxa"/>
          </w:tcPr>
          <w:p w:rsidR="00E33350" w:rsidRPr="0034393E" w:rsidRDefault="00E33350" w:rsidP="00E33350">
            <w:pPr>
              <w:jc w:val="center"/>
              <w:rPr>
                <w:sz w:val="22"/>
                <w:szCs w:val="22"/>
                <w:lang w:val="uk-UA"/>
              </w:rPr>
            </w:pPr>
            <w:r w:rsidRPr="0034393E">
              <w:rPr>
                <w:sz w:val="22"/>
                <w:szCs w:val="22"/>
                <w:lang w:val="uk-UA"/>
              </w:rPr>
              <w:t>2</w:t>
            </w:r>
          </w:p>
        </w:tc>
        <w:tc>
          <w:tcPr>
            <w:tcW w:w="1134" w:type="dxa"/>
          </w:tcPr>
          <w:p w:rsidR="00E33350" w:rsidRPr="0034393E" w:rsidRDefault="00E33350" w:rsidP="00E33350">
            <w:pPr>
              <w:jc w:val="center"/>
              <w:rPr>
                <w:sz w:val="22"/>
                <w:szCs w:val="22"/>
                <w:lang w:val="uk-UA"/>
              </w:rPr>
            </w:pPr>
            <w:r w:rsidRPr="0034393E">
              <w:rPr>
                <w:sz w:val="22"/>
                <w:szCs w:val="22"/>
                <w:lang w:val="uk-UA"/>
              </w:rPr>
              <w:t>3</w:t>
            </w:r>
          </w:p>
        </w:tc>
        <w:tc>
          <w:tcPr>
            <w:tcW w:w="1134" w:type="dxa"/>
          </w:tcPr>
          <w:p w:rsidR="00E33350" w:rsidRPr="0034393E" w:rsidRDefault="00E33350" w:rsidP="00E33350">
            <w:pPr>
              <w:jc w:val="center"/>
              <w:rPr>
                <w:sz w:val="22"/>
                <w:szCs w:val="22"/>
                <w:lang w:val="uk-UA"/>
              </w:rPr>
            </w:pPr>
            <w:r w:rsidRPr="0034393E">
              <w:rPr>
                <w:sz w:val="22"/>
                <w:szCs w:val="22"/>
                <w:lang w:val="uk-UA"/>
              </w:rPr>
              <w:t>4</w:t>
            </w:r>
          </w:p>
        </w:tc>
        <w:tc>
          <w:tcPr>
            <w:tcW w:w="1276" w:type="dxa"/>
          </w:tcPr>
          <w:p w:rsidR="00E33350" w:rsidRPr="0034393E" w:rsidRDefault="00E33350" w:rsidP="00E33350">
            <w:pPr>
              <w:jc w:val="center"/>
              <w:rPr>
                <w:sz w:val="22"/>
                <w:szCs w:val="22"/>
                <w:lang w:val="uk-UA"/>
              </w:rPr>
            </w:pPr>
            <w:r w:rsidRPr="0034393E">
              <w:rPr>
                <w:sz w:val="22"/>
                <w:szCs w:val="22"/>
                <w:lang w:val="uk-UA"/>
              </w:rPr>
              <w:t>5</w:t>
            </w:r>
          </w:p>
        </w:tc>
        <w:tc>
          <w:tcPr>
            <w:tcW w:w="1276" w:type="dxa"/>
          </w:tcPr>
          <w:p w:rsidR="00E33350" w:rsidRPr="0034393E" w:rsidRDefault="00E33350" w:rsidP="00E33350">
            <w:pPr>
              <w:jc w:val="center"/>
              <w:rPr>
                <w:sz w:val="22"/>
                <w:szCs w:val="22"/>
                <w:lang w:val="uk-UA"/>
              </w:rPr>
            </w:pPr>
            <w:r w:rsidRPr="0034393E">
              <w:rPr>
                <w:sz w:val="22"/>
                <w:szCs w:val="22"/>
                <w:lang w:val="uk-UA"/>
              </w:rPr>
              <w:t>6</w:t>
            </w:r>
          </w:p>
        </w:tc>
        <w:tc>
          <w:tcPr>
            <w:tcW w:w="1134" w:type="dxa"/>
          </w:tcPr>
          <w:p w:rsidR="00E33350" w:rsidRPr="0034393E" w:rsidRDefault="00E33350" w:rsidP="00E33350">
            <w:pPr>
              <w:jc w:val="center"/>
              <w:rPr>
                <w:sz w:val="22"/>
                <w:szCs w:val="22"/>
                <w:lang w:val="uk-UA"/>
              </w:rPr>
            </w:pPr>
            <w:r w:rsidRPr="0034393E">
              <w:rPr>
                <w:sz w:val="22"/>
                <w:szCs w:val="22"/>
                <w:lang w:val="uk-UA"/>
              </w:rPr>
              <w:t>7</w:t>
            </w:r>
          </w:p>
        </w:tc>
      </w:tr>
      <w:tr w:rsidR="00E33350" w:rsidRPr="0034393E" w:rsidTr="002B6CF7">
        <w:trPr>
          <w:trHeight w:val="665"/>
        </w:trPr>
        <w:tc>
          <w:tcPr>
            <w:tcW w:w="709" w:type="dxa"/>
          </w:tcPr>
          <w:p w:rsidR="00E33350" w:rsidRPr="0034393E" w:rsidRDefault="00E33350" w:rsidP="00E73009">
            <w:pPr>
              <w:jc w:val="center"/>
              <w:rPr>
                <w:lang w:val="uk-UA"/>
              </w:rPr>
            </w:pPr>
            <w:r w:rsidRPr="0034393E">
              <w:rPr>
                <w:lang w:val="uk-UA"/>
              </w:rPr>
              <w:t>1.</w:t>
            </w:r>
          </w:p>
        </w:tc>
        <w:tc>
          <w:tcPr>
            <w:tcW w:w="2835" w:type="dxa"/>
            <w:vAlign w:val="bottom"/>
          </w:tcPr>
          <w:p w:rsidR="00E33350" w:rsidRPr="0034393E" w:rsidRDefault="00E33350" w:rsidP="002B6CF7">
            <w:pPr>
              <w:rPr>
                <w:b/>
                <w:lang w:val="uk-UA"/>
              </w:rPr>
            </w:pPr>
            <w:r w:rsidRPr="0034393E">
              <w:rPr>
                <w:b/>
                <w:lang w:val="uk-UA"/>
              </w:rPr>
              <w:t>Дебіторська заборго</w:t>
            </w:r>
            <w:r w:rsidR="002B6CF7">
              <w:rPr>
                <w:b/>
                <w:lang w:val="uk-UA"/>
              </w:rPr>
              <w:t>-</w:t>
            </w:r>
            <w:r w:rsidRPr="0034393E">
              <w:rPr>
                <w:b/>
                <w:lang w:val="uk-UA"/>
              </w:rPr>
              <w:t>ваність всього, у т.ч.</w:t>
            </w:r>
          </w:p>
        </w:tc>
        <w:tc>
          <w:tcPr>
            <w:tcW w:w="1134" w:type="dxa"/>
            <w:vAlign w:val="center"/>
          </w:tcPr>
          <w:p w:rsidR="00C83A45" w:rsidRPr="0034393E" w:rsidRDefault="00C83A45" w:rsidP="002B6CF7">
            <w:pPr>
              <w:jc w:val="center"/>
              <w:rPr>
                <w:b/>
                <w:lang w:val="uk-UA"/>
              </w:rPr>
            </w:pPr>
          </w:p>
          <w:p w:rsidR="00E33350" w:rsidRPr="0034393E" w:rsidRDefault="00E33350" w:rsidP="002B6CF7">
            <w:pPr>
              <w:jc w:val="center"/>
              <w:rPr>
                <w:b/>
                <w:lang w:val="uk-UA"/>
              </w:rPr>
            </w:pPr>
            <w:r w:rsidRPr="0034393E">
              <w:rPr>
                <w:b/>
                <w:lang w:val="uk-UA"/>
              </w:rPr>
              <w:t>73607,8</w:t>
            </w:r>
          </w:p>
        </w:tc>
        <w:tc>
          <w:tcPr>
            <w:tcW w:w="1134" w:type="dxa"/>
            <w:vAlign w:val="center"/>
          </w:tcPr>
          <w:p w:rsidR="00C83A45" w:rsidRPr="0034393E" w:rsidRDefault="00C83A45" w:rsidP="002B6CF7">
            <w:pPr>
              <w:jc w:val="center"/>
              <w:rPr>
                <w:b/>
                <w:lang w:val="uk-UA"/>
              </w:rPr>
            </w:pPr>
          </w:p>
          <w:p w:rsidR="00E33350" w:rsidRPr="0034393E" w:rsidRDefault="00E33350" w:rsidP="002B6CF7">
            <w:pPr>
              <w:jc w:val="center"/>
              <w:rPr>
                <w:b/>
                <w:lang w:val="uk-UA"/>
              </w:rPr>
            </w:pPr>
            <w:r w:rsidRPr="0034393E">
              <w:rPr>
                <w:b/>
                <w:lang w:val="uk-UA"/>
              </w:rPr>
              <w:t>70218,4</w:t>
            </w:r>
          </w:p>
        </w:tc>
        <w:tc>
          <w:tcPr>
            <w:tcW w:w="1276" w:type="dxa"/>
            <w:vAlign w:val="center"/>
          </w:tcPr>
          <w:p w:rsidR="00C83A45" w:rsidRPr="0034393E" w:rsidRDefault="00C83A45" w:rsidP="002B6CF7">
            <w:pPr>
              <w:jc w:val="center"/>
              <w:rPr>
                <w:b/>
                <w:lang w:val="uk-UA"/>
              </w:rPr>
            </w:pPr>
          </w:p>
          <w:p w:rsidR="00E33350" w:rsidRPr="0034393E" w:rsidRDefault="00E33350" w:rsidP="002B6CF7">
            <w:pPr>
              <w:jc w:val="center"/>
              <w:rPr>
                <w:b/>
                <w:lang w:val="uk-UA"/>
              </w:rPr>
            </w:pPr>
            <w:r w:rsidRPr="0034393E">
              <w:rPr>
                <w:b/>
                <w:lang w:val="uk-UA"/>
              </w:rPr>
              <w:t>69786,0</w:t>
            </w:r>
          </w:p>
        </w:tc>
        <w:tc>
          <w:tcPr>
            <w:tcW w:w="1276" w:type="dxa"/>
            <w:vAlign w:val="center"/>
          </w:tcPr>
          <w:p w:rsidR="00C83A45" w:rsidRPr="0034393E" w:rsidRDefault="00C83A45" w:rsidP="002B6CF7">
            <w:pPr>
              <w:jc w:val="center"/>
              <w:rPr>
                <w:b/>
                <w:lang w:val="uk-UA"/>
              </w:rPr>
            </w:pPr>
          </w:p>
          <w:p w:rsidR="00E33350" w:rsidRPr="0034393E" w:rsidRDefault="00E33350" w:rsidP="002B6CF7">
            <w:pPr>
              <w:jc w:val="center"/>
              <w:rPr>
                <w:b/>
                <w:lang w:val="uk-UA"/>
              </w:rPr>
            </w:pPr>
            <w:r w:rsidRPr="0034393E">
              <w:rPr>
                <w:b/>
                <w:lang w:val="uk-UA"/>
              </w:rPr>
              <w:t>90 379,0</w:t>
            </w:r>
          </w:p>
        </w:tc>
        <w:tc>
          <w:tcPr>
            <w:tcW w:w="1134" w:type="dxa"/>
            <w:vAlign w:val="center"/>
          </w:tcPr>
          <w:p w:rsidR="00C83A45" w:rsidRPr="0034393E" w:rsidRDefault="00C83A45" w:rsidP="002B6CF7">
            <w:pPr>
              <w:jc w:val="center"/>
              <w:rPr>
                <w:b/>
                <w:lang w:val="uk-UA"/>
              </w:rPr>
            </w:pPr>
          </w:p>
          <w:p w:rsidR="00C83A45" w:rsidRPr="0034393E" w:rsidRDefault="00C83A45" w:rsidP="002B6CF7">
            <w:pPr>
              <w:jc w:val="center"/>
              <w:rPr>
                <w:b/>
                <w:lang w:val="uk-UA"/>
              </w:rPr>
            </w:pPr>
            <w:r w:rsidRPr="0034393E">
              <w:rPr>
                <w:b/>
                <w:lang w:val="uk-UA"/>
              </w:rPr>
              <w:t>20 160,6</w:t>
            </w:r>
          </w:p>
        </w:tc>
      </w:tr>
      <w:tr w:rsidR="00E33350" w:rsidRPr="0034393E" w:rsidTr="002B6CF7">
        <w:trPr>
          <w:trHeight w:val="374"/>
        </w:trPr>
        <w:tc>
          <w:tcPr>
            <w:tcW w:w="709" w:type="dxa"/>
          </w:tcPr>
          <w:p w:rsidR="00E33350" w:rsidRPr="0034393E" w:rsidRDefault="00E33350" w:rsidP="007E316E">
            <w:pPr>
              <w:jc w:val="both"/>
              <w:rPr>
                <w:lang w:val="uk-UA"/>
              </w:rPr>
            </w:pPr>
            <w:r w:rsidRPr="0034393E">
              <w:rPr>
                <w:lang w:val="uk-UA"/>
              </w:rPr>
              <w:t>1.1.</w:t>
            </w:r>
          </w:p>
        </w:tc>
        <w:tc>
          <w:tcPr>
            <w:tcW w:w="2835" w:type="dxa"/>
          </w:tcPr>
          <w:p w:rsidR="00E33350" w:rsidRPr="0034393E" w:rsidRDefault="00E33350" w:rsidP="002B6CF7">
            <w:pPr>
              <w:rPr>
                <w:lang w:val="uk-UA"/>
              </w:rPr>
            </w:pPr>
            <w:r w:rsidRPr="0034393E">
              <w:rPr>
                <w:lang w:val="uk-UA"/>
              </w:rPr>
              <w:t>За послуги,з неї</w:t>
            </w:r>
          </w:p>
        </w:tc>
        <w:tc>
          <w:tcPr>
            <w:tcW w:w="1134" w:type="dxa"/>
            <w:vAlign w:val="center"/>
          </w:tcPr>
          <w:p w:rsidR="00E33350" w:rsidRPr="0034393E" w:rsidRDefault="00E33350" w:rsidP="00892A55">
            <w:pPr>
              <w:jc w:val="center"/>
              <w:rPr>
                <w:lang w:val="uk-UA"/>
              </w:rPr>
            </w:pPr>
          </w:p>
        </w:tc>
        <w:tc>
          <w:tcPr>
            <w:tcW w:w="1134" w:type="dxa"/>
            <w:vAlign w:val="center"/>
          </w:tcPr>
          <w:p w:rsidR="00E33350" w:rsidRPr="0034393E" w:rsidRDefault="00E33350" w:rsidP="00892A55">
            <w:pPr>
              <w:jc w:val="center"/>
              <w:rPr>
                <w:lang w:val="uk-UA"/>
              </w:rPr>
            </w:pPr>
          </w:p>
        </w:tc>
        <w:tc>
          <w:tcPr>
            <w:tcW w:w="1276" w:type="dxa"/>
            <w:vAlign w:val="center"/>
          </w:tcPr>
          <w:p w:rsidR="00E33350" w:rsidRPr="0034393E" w:rsidRDefault="00E33350" w:rsidP="00892A55">
            <w:pPr>
              <w:jc w:val="center"/>
              <w:rPr>
                <w:lang w:val="uk-UA"/>
              </w:rPr>
            </w:pPr>
          </w:p>
        </w:tc>
        <w:tc>
          <w:tcPr>
            <w:tcW w:w="1276" w:type="dxa"/>
            <w:vAlign w:val="center"/>
          </w:tcPr>
          <w:p w:rsidR="00E33350" w:rsidRPr="0034393E" w:rsidRDefault="00E33350" w:rsidP="00892A55">
            <w:pPr>
              <w:jc w:val="center"/>
              <w:rPr>
                <w:lang w:val="uk-UA"/>
              </w:rPr>
            </w:pPr>
          </w:p>
        </w:tc>
        <w:tc>
          <w:tcPr>
            <w:tcW w:w="1134" w:type="dxa"/>
          </w:tcPr>
          <w:p w:rsidR="00E33350" w:rsidRPr="0034393E" w:rsidRDefault="00E33350" w:rsidP="00892A55">
            <w:pPr>
              <w:jc w:val="center"/>
              <w:rPr>
                <w:lang w:val="uk-UA"/>
              </w:rPr>
            </w:pPr>
          </w:p>
        </w:tc>
      </w:tr>
      <w:tr w:rsidR="00E33350" w:rsidRPr="0034393E" w:rsidTr="002B6CF7">
        <w:trPr>
          <w:trHeight w:val="550"/>
        </w:trPr>
        <w:tc>
          <w:tcPr>
            <w:tcW w:w="709" w:type="dxa"/>
          </w:tcPr>
          <w:p w:rsidR="00E33350" w:rsidRPr="0034393E" w:rsidRDefault="00E33350" w:rsidP="007E316E">
            <w:pPr>
              <w:jc w:val="both"/>
              <w:rPr>
                <w:lang w:val="uk-UA"/>
              </w:rPr>
            </w:pPr>
          </w:p>
        </w:tc>
        <w:tc>
          <w:tcPr>
            <w:tcW w:w="2835" w:type="dxa"/>
          </w:tcPr>
          <w:p w:rsidR="00E33350" w:rsidRPr="0034393E" w:rsidRDefault="00E33350" w:rsidP="002B6CF7">
            <w:pPr>
              <w:rPr>
                <w:lang w:val="uk-UA"/>
              </w:rPr>
            </w:pPr>
            <w:r w:rsidRPr="0034393E">
              <w:rPr>
                <w:lang w:val="uk-UA"/>
              </w:rPr>
              <w:t>Населенню безпосередньо</w:t>
            </w:r>
          </w:p>
        </w:tc>
        <w:tc>
          <w:tcPr>
            <w:tcW w:w="1134" w:type="dxa"/>
            <w:vAlign w:val="center"/>
          </w:tcPr>
          <w:p w:rsidR="00C83A45" w:rsidRPr="0034393E" w:rsidRDefault="00C83A45" w:rsidP="00892A55">
            <w:pPr>
              <w:jc w:val="center"/>
              <w:rPr>
                <w:lang w:val="uk-UA"/>
              </w:rPr>
            </w:pPr>
          </w:p>
          <w:p w:rsidR="00E33350" w:rsidRPr="0034393E" w:rsidRDefault="00E33350" w:rsidP="00892A55">
            <w:pPr>
              <w:jc w:val="center"/>
              <w:rPr>
                <w:lang w:val="uk-UA"/>
              </w:rPr>
            </w:pPr>
            <w:r w:rsidRPr="0034393E">
              <w:rPr>
                <w:lang w:val="uk-UA"/>
              </w:rPr>
              <w:t>35392,4</w:t>
            </w:r>
          </w:p>
        </w:tc>
        <w:tc>
          <w:tcPr>
            <w:tcW w:w="1134" w:type="dxa"/>
            <w:vAlign w:val="center"/>
          </w:tcPr>
          <w:p w:rsidR="00C83A45" w:rsidRPr="0034393E" w:rsidRDefault="00C83A45" w:rsidP="00892A55">
            <w:pPr>
              <w:jc w:val="center"/>
              <w:rPr>
                <w:lang w:val="uk-UA"/>
              </w:rPr>
            </w:pPr>
          </w:p>
          <w:p w:rsidR="00E33350" w:rsidRPr="0034393E" w:rsidRDefault="00E33350" w:rsidP="00892A55">
            <w:pPr>
              <w:jc w:val="center"/>
              <w:rPr>
                <w:lang w:val="uk-UA"/>
              </w:rPr>
            </w:pPr>
            <w:r w:rsidRPr="0034393E">
              <w:rPr>
                <w:lang w:val="uk-UA"/>
              </w:rPr>
              <w:t>38102,9</w:t>
            </w:r>
          </w:p>
        </w:tc>
        <w:tc>
          <w:tcPr>
            <w:tcW w:w="1276" w:type="dxa"/>
            <w:vAlign w:val="center"/>
          </w:tcPr>
          <w:p w:rsidR="00C83A45" w:rsidRPr="0034393E" w:rsidRDefault="00C83A45" w:rsidP="00892A55">
            <w:pPr>
              <w:jc w:val="center"/>
              <w:rPr>
                <w:lang w:val="uk-UA"/>
              </w:rPr>
            </w:pPr>
          </w:p>
          <w:p w:rsidR="00E33350" w:rsidRPr="0034393E" w:rsidRDefault="00E33350" w:rsidP="00892A55">
            <w:pPr>
              <w:jc w:val="center"/>
              <w:rPr>
                <w:lang w:val="uk-UA"/>
              </w:rPr>
            </w:pPr>
            <w:r w:rsidRPr="0034393E">
              <w:rPr>
                <w:lang w:val="uk-UA"/>
              </w:rPr>
              <w:t>37340,8</w:t>
            </w:r>
          </w:p>
        </w:tc>
        <w:tc>
          <w:tcPr>
            <w:tcW w:w="1276" w:type="dxa"/>
            <w:vAlign w:val="center"/>
          </w:tcPr>
          <w:p w:rsidR="00C83A45" w:rsidRPr="0034393E" w:rsidRDefault="00C83A45" w:rsidP="00892A55">
            <w:pPr>
              <w:jc w:val="center"/>
              <w:rPr>
                <w:lang w:val="uk-UA"/>
              </w:rPr>
            </w:pPr>
          </w:p>
          <w:p w:rsidR="00E33350" w:rsidRPr="0034393E" w:rsidRDefault="00E33350" w:rsidP="00892A55">
            <w:pPr>
              <w:jc w:val="center"/>
              <w:rPr>
                <w:lang w:val="uk-UA"/>
              </w:rPr>
            </w:pPr>
            <w:r w:rsidRPr="0034393E">
              <w:rPr>
                <w:lang w:val="uk-UA"/>
              </w:rPr>
              <w:t>48 512,1</w:t>
            </w:r>
          </w:p>
        </w:tc>
        <w:tc>
          <w:tcPr>
            <w:tcW w:w="1134" w:type="dxa"/>
          </w:tcPr>
          <w:p w:rsidR="00E33350" w:rsidRPr="0034393E" w:rsidRDefault="00E33350" w:rsidP="00892A55">
            <w:pPr>
              <w:jc w:val="center"/>
              <w:rPr>
                <w:lang w:val="uk-UA"/>
              </w:rPr>
            </w:pPr>
          </w:p>
          <w:p w:rsidR="00C83A45" w:rsidRPr="0034393E" w:rsidRDefault="00C83A45" w:rsidP="00892A55">
            <w:pPr>
              <w:jc w:val="center"/>
              <w:rPr>
                <w:lang w:val="uk-UA"/>
              </w:rPr>
            </w:pPr>
            <w:r w:rsidRPr="0034393E">
              <w:rPr>
                <w:lang w:val="uk-UA"/>
              </w:rPr>
              <w:t>10 409,2</w:t>
            </w:r>
          </w:p>
        </w:tc>
      </w:tr>
      <w:tr w:rsidR="00E33350" w:rsidRPr="0034393E" w:rsidTr="002B6CF7">
        <w:trPr>
          <w:trHeight w:val="310"/>
        </w:trPr>
        <w:tc>
          <w:tcPr>
            <w:tcW w:w="709" w:type="dxa"/>
          </w:tcPr>
          <w:p w:rsidR="00E33350" w:rsidRPr="0034393E" w:rsidRDefault="00E33350" w:rsidP="007E316E">
            <w:pPr>
              <w:jc w:val="both"/>
              <w:rPr>
                <w:lang w:val="uk-UA"/>
              </w:rPr>
            </w:pPr>
          </w:p>
        </w:tc>
        <w:tc>
          <w:tcPr>
            <w:tcW w:w="2835" w:type="dxa"/>
          </w:tcPr>
          <w:p w:rsidR="00E33350" w:rsidRPr="0034393E" w:rsidRDefault="00E33350" w:rsidP="002B6CF7">
            <w:pPr>
              <w:rPr>
                <w:lang w:val="uk-UA"/>
              </w:rPr>
            </w:pPr>
            <w:r w:rsidRPr="0034393E">
              <w:rPr>
                <w:lang w:val="uk-UA"/>
              </w:rPr>
              <w:t>Пільги</w:t>
            </w:r>
          </w:p>
        </w:tc>
        <w:tc>
          <w:tcPr>
            <w:tcW w:w="1134" w:type="dxa"/>
            <w:vAlign w:val="center"/>
          </w:tcPr>
          <w:p w:rsidR="00E33350" w:rsidRPr="0034393E" w:rsidRDefault="00E33350" w:rsidP="00892A55">
            <w:pPr>
              <w:jc w:val="center"/>
              <w:rPr>
                <w:lang w:val="uk-UA"/>
              </w:rPr>
            </w:pPr>
            <w:r w:rsidRPr="0034393E">
              <w:rPr>
                <w:lang w:val="uk-UA"/>
              </w:rPr>
              <w:t>860,4</w:t>
            </w:r>
          </w:p>
        </w:tc>
        <w:tc>
          <w:tcPr>
            <w:tcW w:w="1134" w:type="dxa"/>
            <w:vAlign w:val="center"/>
          </w:tcPr>
          <w:p w:rsidR="00E33350" w:rsidRPr="0034393E" w:rsidRDefault="00E33350" w:rsidP="00892A55">
            <w:pPr>
              <w:jc w:val="center"/>
              <w:rPr>
                <w:lang w:val="uk-UA"/>
              </w:rPr>
            </w:pPr>
            <w:r w:rsidRPr="0034393E">
              <w:rPr>
                <w:lang w:val="uk-UA"/>
              </w:rPr>
              <w:t>1130,1</w:t>
            </w:r>
          </w:p>
        </w:tc>
        <w:tc>
          <w:tcPr>
            <w:tcW w:w="1276" w:type="dxa"/>
            <w:vAlign w:val="center"/>
          </w:tcPr>
          <w:p w:rsidR="00E33350" w:rsidRPr="0034393E" w:rsidRDefault="00E33350" w:rsidP="00892A55">
            <w:pPr>
              <w:jc w:val="center"/>
              <w:rPr>
                <w:lang w:val="uk-UA"/>
              </w:rPr>
            </w:pPr>
            <w:r w:rsidRPr="0034393E">
              <w:rPr>
                <w:lang w:val="uk-UA"/>
              </w:rPr>
              <w:t>1017,1</w:t>
            </w:r>
          </w:p>
        </w:tc>
        <w:tc>
          <w:tcPr>
            <w:tcW w:w="1276" w:type="dxa"/>
            <w:vAlign w:val="center"/>
          </w:tcPr>
          <w:p w:rsidR="00E33350" w:rsidRPr="0034393E" w:rsidRDefault="00E33350" w:rsidP="00892A55">
            <w:pPr>
              <w:jc w:val="center"/>
              <w:rPr>
                <w:lang w:val="uk-UA"/>
              </w:rPr>
            </w:pPr>
            <w:r w:rsidRPr="0034393E">
              <w:rPr>
                <w:lang w:val="uk-UA"/>
              </w:rPr>
              <w:t>1 636,0</w:t>
            </w:r>
          </w:p>
        </w:tc>
        <w:tc>
          <w:tcPr>
            <w:tcW w:w="1134" w:type="dxa"/>
          </w:tcPr>
          <w:p w:rsidR="00E33350" w:rsidRPr="0034393E" w:rsidRDefault="00C83A45" w:rsidP="00892A55">
            <w:pPr>
              <w:jc w:val="center"/>
              <w:rPr>
                <w:lang w:val="uk-UA"/>
              </w:rPr>
            </w:pPr>
            <w:r w:rsidRPr="0034393E">
              <w:rPr>
                <w:lang w:val="uk-UA"/>
              </w:rPr>
              <w:t>505,9</w:t>
            </w:r>
          </w:p>
        </w:tc>
      </w:tr>
      <w:tr w:rsidR="00E33350" w:rsidRPr="0034393E" w:rsidTr="002B6CF7">
        <w:trPr>
          <w:trHeight w:val="310"/>
        </w:trPr>
        <w:tc>
          <w:tcPr>
            <w:tcW w:w="709" w:type="dxa"/>
          </w:tcPr>
          <w:p w:rsidR="00E33350" w:rsidRPr="0034393E" w:rsidRDefault="00E33350" w:rsidP="007E316E">
            <w:pPr>
              <w:jc w:val="both"/>
              <w:rPr>
                <w:lang w:val="uk-UA"/>
              </w:rPr>
            </w:pPr>
          </w:p>
        </w:tc>
        <w:tc>
          <w:tcPr>
            <w:tcW w:w="2835" w:type="dxa"/>
          </w:tcPr>
          <w:p w:rsidR="00E33350" w:rsidRPr="0034393E" w:rsidRDefault="00E33350" w:rsidP="002B6CF7">
            <w:pPr>
              <w:rPr>
                <w:lang w:val="uk-UA"/>
              </w:rPr>
            </w:pPr>
            <w:r w:rsidRPr="0034393E">
              <w:rPr>
                <w:lang w:val="uk-UA"/>
              </w:rPr>
              <w:t>Субсидії</w:t>
            </w:r>
          </w:p>
        </w:tc>
        <w:tc>
          <w:tcPr>
            <w:tcW w:w="1134" w:type="dxa"/>
            <w:vAlign w:val="center"/>
          </w:tcPr>
          <w:p w:rsidR="00E33350" w:rsidRPr="0034393E" w:rsidRDefault="00E33350" w:rsidP="00892A55">
            <w:pPr>
              <w:jc w:val="center"/>
              <w:rPr>
                <w:lang w:val="uk-UA"/>
              </w:rPr>
            </w:pPr>
            <w:r w:rsidRPr="0034393E">
              <w:rPr>
                <w:lang w:val="uk-UA"/>
              </w:rPr>
              <w:t>638,0</w:t>
            </w:r>
          </w:p>
        </w:tc>
        <w:tc>
          <w:tcPr>
            <w:tcW w:w="1134" w:type="dxa"/>
            <w:vAlign w:val="center"/>
          </w:tcPr>
          <w:p w:rsidR="00E33350" w:rsidRPr="0034393E" w:rsidRDefault="00E33350" w:rsidP="00892A55">
            <w:pPr>
              <w:jc w:val="center"/>
              <w:rPr>
                <w:lang w:val="uk-UA"/>
              </w:rPr>
            </w:pPr>
            <w:r w:rsidRPr="0034393E">
              <w:rPr>
                <w:lang w:val="uk-UA"/>
              </w:rPr>
              <w:t>6399,8</w:t>
            </w:r>
          </w:p>
        </w:tc>
        <w:tc>
          <w:tcPr>
            <w:tcW w:w="1276" w:type="dxa"/>
            <w:vAlign w:val="center"/>
          </w:tcPr>
          <w:p w:rsidR="00E33350" w:rsidRPr="0034393E" w:rsidRDefault="00E33350" w:rsidP="00892A55">
            <w:pPr>
              <w:jc w:val="center"/>
              <w:rPr>
                <w:lang w:val="uk-UA"/>
              </w:rPr>
            </w:pPr>
            <w:r w:rsidRPr="0034393E">
              <w:rPr>
                <w:lang w:val="uk-UA"/>
              </w:rPr>
              <w:t>6079,8</w:t>
            </w:r>
          </w:p>
        </w:tc>
        <w:tc>
          <w:tcPr>
            <w:tcW w:w="1276" w:type="dxa"/>
            <w:vAlign w:val="center"/>
          </w:tcPr>
          <w:p w:rsidR="00E33350" w:rsidRPr="0034393E" w:rsidRDefault="00E33350" w:rsidP="00892A55">
            <w:pPr>
              <w:jc w:val="center"/>
              <w:rPr>
                <w:lang w:val="uk-UA"/>
              </w:rPr>
            </w:pPr>
            <w:r w:rsidRPr="0034393E">
              <w:rPr>
                <w:lang w:val="uk-UA"/>
              </w:rPr>
              <w:t>19682,3</w:t>
            </w:r>
          </w:p>
        </w:tc>
        <w:tc>
          <w:tcPr>
            <w:tcW w:w="1134" w:type="dxa"/>
          </w:tcPr>
          <w:p w:rsidR="00E33350" w:rsidRPr="0034393E" w:rsidRDefault="00C83A45" w:rsidP="00892A55">
            <w:pPr>
              <w:jc w:val="center"/>
              <w:rPr>
                <w:lang w:val="uk-UA"/>
              </w:rPr>
            </w:pPr>
            <w:r w:rsidRPr="0034393E">
              <w:rPr>
                <w:lang w:val="uk-UA"/>
              </w:rPr>
              <w:t>13 282,5</w:t>
            </w:r>
          </w:p>
        </w:tc>
      </w:tr>
      <w:tr w:rsidR="00E33350" w:rsidRPr="0034393E" w:rsidTr="002B6CF7">
        <w:trPr>
          <w:trHeight w:val="635"/>
        </w:trPr>
        <w:tc>
          <w:tcPr>
            <w:tcW w:w="709" w:type="dxa"/>
          </w:tcPr>
          <w:p w:rsidR="00E33350" w:rsidRPr="0034393E" w:rsidRDefault="00E33350" w:rsidP="007E316E">
            <w:pPr>
              <w:jc w:val="both"/>
              <w:rPr>
                <w:lang w:val="uk-UA"/>
              </w:rPr>
            </w:pPr>
          </w:p>
        </w:tc>
        <w:tc>
          <w:tcPr>
            <w:tcW w:w="2835" w:type="dxa"/>
          </w:tcPr>
          <w:p w:rsidR="00E33350" w:rsidRPr="0034393E" w:rsidRDefault="00E33350" w:rsidP="002B6CF7">
            <w:pPr>
              <w:rPr>
                <w:lang w:val="uk-UA"/>
              </w:rPr>
            </w:pPr>
            <w:r w:rsidRPr="0034393E">
              <w:rPr>
                <w:lang w:val="uk-UA"/>
              </w:rPr>
              <w:t>Місцеві бюджетні установи</w:t>
            </w:r>
          </w:p>
        </w:tc>
        <w:tc>
          <w:tcPr>
            <w:tcW w:w="1134" w:type="dxa"/>
            <w:vAlign w:val="center"/>
          </w:tcPr>
          <w:p w:rsidR="00C83A45" w:rsidRPr="0034393E" w:rsidRDefault="00C83A45" w:rsidP="00505432">
            <w:pPr>
              <w:jc w:val="center"/>
              <w:rPr>
                <w:lang w:val="uk-UA"/>
              </w:rPr>
            </w:pPr>
          </w:p>
          <w:p w:rsidR="00E33350" w:rsidRPr="0034393E" w:rsidRDefault="00E33350" w:rsidP="00505432">
            <w:pPr>
              <w:jc w:val="center"/>
              <w:rPr>
                <w:lang w:val="uk-UA"/>
              </w:rPr>
            </w:pPr>
            <w:r w:rsidRPr="0034393E">
              <w:rPr>
                <w:lang w:val="uk-UA"/>
              </w:rPr>
              <w:t>12790,0</w:t>
            </w:r>
          </w:p>
        </w:tc>
        <w:tc>
          <w:tcPr>
            <w:tcW w:w="1134" w:type="dxa"/>
            <w:vAlign w:val="center"/>
          </w:tcPr>
          <w:p w:rsidR="00C83A45" w:rsidRPr="0034393E" w:rsidRDefault="00C83A45" w:rsidP="00505432">
            <w:pPr>
              <w:jc w:val="center"/>
              <w:rPr>
                <w:lang w:val="uk-UA"/>
              </w:rPr>
            </w:pPr>
          </w:p>
          <w:p w:rsidR="00E33350" w:rsidRPr="0034393E" w:rsidRDefault="00E33350" w:rsidP="00505432">
            <w:pPr>
              <w:jc w:val="center"/>
              <w:rPr>
                <w:lang w:val="uk-UA"/>
              </w:rPr>
            </w:pPr>
            <w:r w:rsidRPr="0034393E">
              <w:rPr>
                <w:lang w:val="uk-UA"/>
              </w:rPr>
              <w:t>5975,8</w:t>
            </w:r>
          </w:p>
        </w:tc>
        <w:tc>
          <w:tcPr>
            <w:tcW w:w="1276" w:type="dxa"/>
            <w:vAlign w:val="center"/>
          </w:tcPr>
          <w:p w:rsidR="00C83A45" w:rsidRPr="0034393E" w:rsidRDefault="00C83A45" w:rsidP="00505432">
            <w:pPr>
              <w:jc w:val="center"/>
              <w:rPr>
                <w:lang w:val="uk-UA"/>
              </w:rPr>
            </w:pPr>
          </w:p>
          <w:p w:rsidR="00E33350" w:rsidRPr="0034393E" w:rsidRDefault="00E33350" w:rsidP="00505432">
            <w:pPr>
              <w:jc w:val="center"/>
              <w:rPr>
                <w:lang w:val="uk-UA"/>
              </w:rPr>
            </w:pPr>
            <w:r w:rsidRPr="0034393E">
              <w:rPr>
                <w:lang w:val="uk-UA"/>
              </w:rPr>
              <w:t>5378,2</w:t>
            </w:r>
          </w:p>
        </w:tc>
        <w:tc>
          <w:tcPr>
            <w:tcW w:w="1276" w:type="dxa"/>
            <w:vAlign w:val="center"/>
          </w:tcPr>
          <w:p w:rsidR="00C83A45" w:rsidRPr="0034393E" w:rsidRDefault="00C83A45" w:rsidP="00505432">
            <w:pPr>
              <w:jc w:val="center"/>
              <w:rPr>
                <w:lang w:val="uk-UA"/>
              </w:rPr>
            </w:pPr>
          </w:p>
          <w:p w:rsidR="00E33350" w:rsidRPr="0034393E" w:rsidRDefault="00E33350" w:rsidP="00505432">
            <w:pPr>
              <w:jc w:val="center"/>
              <w:rPr>
                <w:lang w:val="uk-UA"/>
              </w:rPr>
            </w:pPr>
            <w:r w:rsidRPr="0034393E">
              <w:rPr>
                <w:lang w:val="uk-UA"/>
              </w:rPr>
              <w:t>4915,2</w:t>
            </w:r>
          </w:p>
        </w:tc>
        <w:tc>
          <w:tcPr>
            <w:tcW w:w="1134" w:type="dxa"/>
            <w:vAlign w:val="center"/>
          </w:tcPr>
          <w:p w:rsidR="00E33350" w:rsidRPr="0034393E" w:rsidRDefault="00E33350" w:rsidP="00505432">
            <w:pPr>
              <w:jc w:val="center"/>
              <w:rPr>
                <w:lang w:val="uk-UA"/>
              </w:rPr>
            </w:pPr>
          </w:p>
          <w:p w:rsidR="00C83A45" w:rsidRPr="0034393E" w:rsidRDefault="00C83A45" w:rsidP="00505432">
            <w:pPr>
              <w:jc w:val="center"/>
              <w:rPr>
                <w:lang w:val="uk-UA"/>
              </w:rPr>
            </w:pPr>
            <w:r w:rsidRPr="0034393E">
              <w:rPr>
                <w:lang w:val="uk-UA"/>
              </w:rPr>
              <w:t>-1 060,6</w:t>
            </w:r>
          </w:p>
        </w:tc>
      </w:tr>
      <w:tr w:rsidR="00E33350" w:rsidRPr="0034393E" w:rsidTr="002B6CF7">
        <w:trPr>
          <w:trHeight w:val="663"/>
        </w:trPr>
        <w:tc>
          <w:tcPr>
            <w:tcW w:w="709" w:type="dxa"/>
          </w:tcPr>
          <w:p w:rsidR="00E33350" w:rsidRPr="0034393E" w:rsidRDefault="00E33350" w:rsidP="007E316E">
            <w:pPr>
              <w:jc w:val="both"/>
              <w:rPr>
                <w:lang w:val="uk-UA"/>
              </w:rPr>
            </w:pPr>
          </w:p>
        </w:tc>
        <w:tc>
          <w:tcPr>
            <w:tcW w:w="2835" w:type="dxa"/>
          </w:tcPr>
          <w:p w:rsidR="00E33350" w:rsidRPr="0034393E" w:rsidRDefault="00E33350" w:rsidP="002B6CF7">
            <w:pPr>
              <w:rPr>
                <w:lang w:val="uk-UA"/>
              </w:rPr>
            </w:pPr>
            <w:r w:rsidRPr="0034393E">
              <w:rPr>
                <w:lang w:val="uk-UA"/>
              </w:rPr>
              <w:t>Обласні бюджетні установи</w:t>
            </w:r>
          </w:p>
        </w:tc>
        <w:tc>
          <w:tcPr>
            <w:tcW w:w="1134" w:type="dxa"/>
            <w:vAlign w:val="center"/>
          </w:tcPr>
          <w:p w:rsidR="00E33350" w:rsidRPr="0034393E" w:rsidRDefault="00E33350" w:rsidP="00505432">
            <w:pPr>
              <w:jc w:val="center"/>
              <w:rPr>
                <w:lang w:val="uk-UA"/>
              </w:rPr>
            </w:pPr>
            <w:r w:rsidRPr="0034393E">
              <w:rPr>
                <w:lang w:val="uk-UA"/>
              </w:rPr>
              <w:t>1254,1</w:t>
            </w:r>
          </w:p>
        </w:tc>
        <w:tc>
          <w:tcPr>
            <w:tcW w:w="1134" w:type="dxa"/>
            <w:vAlign w:val="center"/>
          </w:tcPr>
          <w:p w:rsidR="00E33350" w:rsidRPr="0034393E" w:rsidRDefault="00E33350" w:rsidP="00505432">
            <w:pPr>
              <w:jc w:val="center"/>
              <w:rPr>
                <w:lang w:val="uk-UA"/>
              </w:rPr>
            </w:pPr>
            <w:r w:rsidRPr="0034393E">
              <w:rPr>
                <w:lang w:val="uk-UA"/>
              </w:rPr>
              <w:t>-157,8</w:t>
            </w:r>
          </w:p>
        </w:tc>
        <w:tc>
          <w:tcPr>
            <w:tcW w:w="1276" w:type="dxa"/>
            <w:vAlign w:val="center"/>
          </w:tcPr>
          <w:p w:rsidR="00E33350" w:rsidRPr="0034393E" w:rsidRDefault="00E33350" w:rsidP="00505432">
            <w:pPr>
              <w:jc w:val="center"/>
              <w:rPr>
                <w:lang w:val="uk-UA"/>
              </w:rPr>
            </w:pPr>
            <w:r w:rsidRPr="0034393E">
              <w:rPr>
                <w:lang w:val="uk-UA"/>
              </w:rPr>
              <w:t>2000,0</w:t>
            </w:r>
          </w:p>
        </w:tc>
        <w:tc>
          <w:tcPr>
            <w:tcW w:w="1276" w:type="dxa"/>
            <w:vAlign w:val="center"/>
          </w:tcPr>
          <w:p w:rsidR="00E33350" w:rsidRPr="0034393E" w:rsidRDefault="00E33350" w:rsidP="00505432">
            <w:pPr>
              <w:jc w:val="center"/>
              <w:rPr>
                <w:lang w:val="uk-UA"/>
              </w:rPr>
            </w:pPr>
            <w:r w:rsidRPr="0034393E">
              <w:rPr>
                <w:lang w:val="uk-UA"/>
              </w:rPr>
              <w:t>314,8</w:t>
            </w:r>
          </w:p>
        </w:tc>
        <w:tc>
          <w:tcPr>
            <w:tcW w:w="1134" w:type="dxa"/>
            <w:vAlign w:val="center"/>
          </w:tcPr>
          <w:p w:rsidR="00C83A45" w:rsidRPr="0034393E" w:rsidRDefault="00C83A45" w:rsidP="00505432">
            <w:pPr>
              <w:jc w:val="center"/>
              <w:rPr>
                <w:lang w:val="uk-UA"/>
              </w:rPr>
            </w:pPr>
            <w:r w:rsidRPr="0034393E">
              <w:rPr>
                <w:lang w:val="uk-UA"/>
              </w:rPr>
              <w:t>472,6</w:t>
            </w:r>
          </w:p>
        </w:tc>
      </w:tr>
      <w:tr w:rsidR="00E33350" w:rsidRPr="0034393E" w:rsidTr="002B6CF7">
        <w:trPr>
          <w:trHeight w:val="328"/>
        </w:trPr>
        <w:tc>
          <w:tcPr>
            <w:tcW w:w="709" w:type="dxa"/>
          </w:tcPr>
          <w:p w:rsidR="00E33350" w:rsidRPr="0034393E" w:rsidRDefault="00E33350" w:rsidP="007E316E">
            <w:pPr>
              <w:jc w:val="both"/>
              <w:rPr>
                <w:lang w:val="uk-UA"/>
              </w:rPr>
            </w:pPr>
          </w:p>
        </w:tc>
        <w:tc>
          <w:tcPr>
            <w:tcW w:w="2835" w:type="dxa"/>
          </w:tcPr>
          <w:p w:rsidR="00E33350" w:rsidRPr="0034393E" w:rsidRDefault="00E33350" w:rsidP="002B6CF7">
            <w:pPr>
              <w:rPr>
                <w:lang w:val="uk-UA"/>
              </w:rPr>
            </w:pPr>
            <w:r w:rsidRPr="0034393E">
              <w:rPr>
                <w:lang w:val="uk-UA"/>
              </w:rPr>
              <w:t>Державні бюджетні установи</w:t>
            </w:r>
          </w:p>
        </w:tc>
        <w:tc>
          <w:tcPr>
            <w:tcW w:w="1134" w:type="dxa"/>
            <w:vAlign w:val="center"/>
          </w:tcPr>
          <w:p w:rsidR="00E33350" w:rsidRPr="0034393E" w:rsidRDefault="00E33350" w:rsidP="00892A55">
            <w:pPr>
              <w:jc w:val="center"/>
              <w:rPr>
                <w:lang w:val="uk-UA"/>
              </w:rPr>
            </w:pPr>
            <w:r w:rsidRPr="0034393E">
              <w:rPr>
                <w:lang w:val="uk-UA"/>
              </w:rPr>
              <w:t>376,9</w:t>
            </w:r>
          </w:p>
        </w:tc>
        <w:tc>
          <w:tcPr>
            <w:tcW w:w="1134" w:type="dxa"/>
            <w:vAlign w:val="center"/>
          </w:tcPr>
          <w:p w:rsidR="00E33350" w:rsidRPr="0034393E" w:rsidRDefault="00E33350" w:rsidP="00892A55">
            <w:pPr>
              <w:jc w:val="center"/>
              <w:rPr>
                <w:lang w:val="uk-UA"/>
              </w:rPr>
            </w:pPr>
            <w:r w:rsidRPr="0034393E">
              <w:rPr>
                <w:lang w:val="uk-UA"/>
              </w:rPr>
              <w:t>1154,9</w:t>
            </w:r>
          </w:p>
        </w:tc>
        <w:tc>
          <w:tcPr>
            <w:tcW w:w="1276" w:type="dxa"/>
            <w:vAlign w:val="center"/>
          </w:tcPr>
          <w:p w:rsidR="00E33350" w:rsidRPr="0034393E" w:rsidRDefault="00E33350" w:rsidP="00892A55">
            <w:pPr>
              <w:jc w:val="center"/>
              <w:rPr>
                <w:lang w:val="uk-UA"/>
              </w:rPr>
            </w:pPr>
            <w:r w:rsidRPr="0034393E">
              <w:rPr>
                <w:lang w:val="uk-UA"/>
              </w:rPr>
              <w:t>1178,0</w:t>
            </w:r>
          </w:p>
        </w:tc>
        <w:tc>
          <w:tcPr>
            <w:tcW w:w="1276" w:type="dxa"/>
            <w:vAlign w:val="center"/>
          </w:tcPr>
          <w:p w:rsidR="00E33350" w:rsidRPr="0034393E" w:rsidRDefault="00E33350" w:rsidP="00892A55">
            <w:pPr>
              <w:jc w:val="center"/>
              <w:rPr>
                <w:lang w:val="uk-UA"/>
              </w:rPr>
            </w:pPr>
            <w:r w:rsidRPr="0034393E">
              <w:rPr>
                <w:lang w:val="uk-UA"/>
              </w:rPr>
              <w:t>921,3</w:t>
            </w:r>
          </w:p>
        </w:tc>
        <w:tc>
          <w:tcPr>
            <w:tcW w:w="1134" w:type="dxa"/>
          </w:tcPr>
          <w:p w:rsidR="00E33350" w:rsidRPr="0034393E" w:rsidRDefault="00E33350" w:rsidP="00892A55">
            <w:pPr>
              <w:jc w:val="center"/>
              <w:rPr>
                <w:lang w:val="uk-UA"/>
              </w:rPr>
            </w:pPr>
          </w:p>
          <w:p w:rsidR="00C83A45" w:rsidRPr="0034393E" w:rsidRDefault="00C83A45" w:rsidP="00892A55">
            <w:pPr>
              <w:jc w:val="center"/>
              <w:rPr>
                <w:lang w:val="uk-UA"/>
              </w:rPr>
            </w:pPr>
            <w:r w:rsidRPr="0034393E">
              <w:rPr>
                <w:lang w:val="uk-UA"/>
              </w:rPr>
              <w:t>-233,6</w:t>
            </w:r>
          </w:p>
        </w:tc>
      </w:tr>
      <w:tr w:rsidR="00E33350" w:rsidRPr="0034393E" w:rsidTr="002B6CF7">
        <w:trPr>
          <w:trHeight w:val="338"/>
        </w:trPr>
        <w:tc>
          <w:tcPr>
            <w:tcW w:w="709" w:type="dxa"/>
          </w:tcPr>
          <w:p w:rsidR="00E33350" w:rsidRPr="0034393E" w:rsidRDefault="00E33350" w:rsidP="007E316E">
            <w:pPr>
              <w:jc w:val="both"/>
              <w:rPr>
                <w:lang w:val="uk-UA"/>
              </w:rPr>
            </w:pPr>
          </w:p>
        </w:tc>
        <w:tc>
          <w:tcPr>
            <w:tcW w:w="2835" w:type="dxa"/>
          </w:tcPr>
          <w:p w:rsidR="00E33350" w:rsidRPr="0034393E" w:rsidRDefault="00E33350" w:rsidP="002B6CF7">
            <w:pPr>
              <w:rPr>
                <w:lang w:val="uk-UA"/>
              </w:rPr>
            </w:pPr>
            <w:r w:rsidRPr="0034393E">
              <w:rPr>
                <w:lang w:val="uk-UA"/>
              </w:rPr>
              <w:t>Інші споживачі</w:t>
            </w:r>
          </w:p>
        </w:tc>
        <w:tc>
          <w:tcPr>
            <w:tcW w:w="1134" w:type="dxa"/>
            <w:vAlign w:val="center"/>
          </w:tcPr>
          <w:p w:rsidR="00E33350" w:rsidRPr="0034393E" w:rsidRDefault="00E33350" w:rsidP="00892A55">
            <w:pPr>
              <w:jc w:val="center"/>
              <w:rPr>
                <w:lang w:val="uk-UA"/>
              </w:rPr>
            </w:pPr>
            <w:r w:rsidRPr="0034393E">
              <w:rPr>
                <w:lang w:val="uk-UA"/>
              </w:rPr>
              <w:t>22 296,0</w:t>
            </w:r>
          </w:p>
        </w:tc>
        <w:tc>
          <w:tcPr>
            <w:tcW w:w="1134" w:type="dxa"/>
            <w:vAlign w:val="center"/>
          </w:tcPr>
          <w:p w:rsidR="00E33350" w:rsidRPr="0034393E" w:rsidRDefault="00E33350" w:rsidP="00892A55">
            <w:pPr>
              <w:jc w:val="center"/>
              <w:rPr>
                <w:lang w:val="uk-UA"/>
              </w:rPr>
            </w:pPr>
            <w:r w:rsidRPr="0034393E">
              <w:rPr>
                <w:lang w:val="uk-UA"/>
              </w:rPr>
              <w:t>17 612,7</w:t>
            </w:r>
          </w:p>
        </w:tc>
        <w:tc>
          <w:tcPr>
            <w:tcW w:w="1276" w:type="dxa"/>
            <w:vAlign w:val="center"/>
          </w:tcPr>
          <w:p w:rsidR="00E33350" w:rsidRPr="0034393E" w:rsidRDefault="00E33350" w:rsidP="00892A55">
            <w:pPr>
              <w:jc w:val="center"/>
              <w:rPr>
                <w:lang w:val="uk-UA"/>
              </w:rPr>
            </w:pPr>
            <w:r w:rsidRPr="0034393E">
              <w:rPr>
                <w:lang w:val="uk-UA"/>
              </w:rPr>
              <w:t>16 792,1</w:t>
            </w:r>
          </w:p>
        </w:tc>
        <w:tc>
          <w:tcPr>
            <w:tcW w:w="1276" w:type="dxa"/>
            <w:vAlign w:val="center"/>
          </w:tcPr>
          <w:p w:rsidR="00E33350" w:rsidRPr="0034393E" w:rsidRDefault="00E33350" w:rsidP="00892A55">
            <w:pPr>
              <w:jc w:val="center"/>
              <w:rPr>
                <w:lang w:val="uk-UA"/>
              </w:rPr>
            </w:pPr>
            <w:r w:rsidRPr="0034393E">
              <w:rPr>
                <w:lang w:val="uk-UA"/>
              </w:rPr>
              <w:t>14 397,3</w:t>
            </w:r>
          </w:p>
        </w:tc>
        <w:tc>
          <w:tcPr>
            <w:tcW w:w="1134" w:type="dxa"/>
          </w:tcPr>
          <w:p w:rsidR="00E33350" w:rsidRPr="0034393E" w:rsidRDefault="00C83A45" w:rsidP="00892A55">
            <w:pPr>
              <w:jc w:val="center"/>
              <w:rPr>
                <w:lang w:val="uk-UA"/>
              </w:rPr>
            </w:pPr>
            <w:r w:rsidRPr="0034393E">
              <w:rPr>
                <w:lang w:val="uk-UA"/>
              </w:rPr>
              <w:t>-3 215,4</w:t>
            </w:r>
          </w:p>
        </w:tc>
      </w:tr>
      <w:tr w:rsidR="00E33350" w:rsidRPr="0034393E" w:rsidTr="002B6CF7">
        <w:trPr>
          <w:trHeight w:val="328"/>
        </w:trPr>
        <w:tc>
          <w:tcPr>
            <w:tcW w:w="709" w:type="dxa"/>
          </w:tcPr>
          <w:p w:rsidR="00E33350" w:rsidRPr="0034393E" w:rsidRDefault="00E33350" w:rsidP="007E316E">
            <w:pPr>
              <w:jc w:val="both"/>
              <w:rPr>
                <w:lang w:val="uk-UA"/>
              </w:rPr>
            </w:pPr>
            <w:r w:rsidRPr="0034393E">
              <w:rPr>
                <w:lang w:val="uk-UA"/>
              </w:rPr>
              <w:t>1.2.</w:t>
            </w:r>
          </w:p>
        </w:tc>
        <w:tc>
          <w:tcPr>
            <w:tcW w:w="2835" w:type="dxa"/>
          </w:tcPr>
          <w:p w:rsidR="00E33350" w:rsidRPr="0034393E" w:rsidRDefault="00E33350" w:rsidP="002B6CF7">
            <w:pPr>
              <w:rPr>
                <w:lang w:val="uk-UA"/>
              </w:rPr>
            </w:pPr>
            <w:r w:rsidRPr="0034393E">
              <w:rPr>
                <w:lang w:val="uk-UA"/>
              </w:rPr>
              <w:t>Заборгованість бюджету з дотації на відшкоду-вання різниці в ціні</w:t>
            </w:r>
          </w:p>
        </w:tc>
        <w:tc>
          <w:tcPr>
            <w:tcW w:w="1134" w:type="dxa"/>
            <w:vAlign w:val="center"/>
          </w:tcPr>
          <w:p w:rsidR="00E33350" w:rsidRPr="0034393E" w:rsidRDefault="00E33350" w:rsidP="00892A55">
            <w:pPr>
              <w:jc w:val="center"/>
              <w:rPr>
                <w:lang w:val="uk-UA"/>
              </w:rPr>
            </w:pPr>
          </w:p>
        </w:tc>
        <w:tc>
          <w:tcPr>
            <w:tcW w:w="1134" w:type="dxa"/>
            <w:vAlign w:val="center"/>
          </w:tcPr>
          <w:p w:rsidR="00E33350" w:rsidRPr="0034393E" w:rsidRDefault="00E33350" w:rsidP="00892A55">
            <w:pPr>
              <w:jc w:val="center"/>
              <w:rPr>
                <w:lang w:val="uk-UA"/>
              </w:rPr>
            </w:pPr>
          </w:p>
        </w:tc>
        <w:tc>
          <w:tcPr>
            <w:tcW w:w="1276" w:type="dxa"/>
            <w:vAlign w:val="center"/>
          </w:tcPr>
          <w:p w:rsidR="00E33350" w:rsidRPr="0034393E" w:rsidRDefault="00E33350" w:rsidP="00892A55">
            <w:pPr>
              <w:jc w:val="center"/>
              <w:rPr>
                <w:lang w:val="uk-UA"/>
              </w:rPr>
            </w:pPr>
          </w:p>
        </w:tc>
        <w:tc>
          <w:tcPr>
            <w:tcW w:w="1276" w:type="dxa"/>
            <w:vAlign w:val="center"/>
          </w:tcPr>
          <w:p w:rsidR="00E33350" w:rsidRPr="0034393E" w:rsidRDefault="00E33350" w:rsidP="00892A55">
            <w:pPr>
              <w:jc w:val="center"/>
              <w:rPr>
                <w:lang w:val="uk-UA"/>
              </w:rPr>
            </w:pPr>
          </w:p>
        </w:tc>
        <w:tc>
          <w:tcPr>
            <w:tcW w:w="1134" w:type="dxa"/>
          </w:tcPr>
          <w:p w:rsidR="00E33350" w:rsidRPr="0034393E" w:rsidRDefault="00E33350" w:rsidP="00892A55">
            <w:pPr>
              <w:jc w:val="center"/>
              <w:rPr>
                <w:lang w:val="uk-UA"/>
              </w:rPr>
            </w:pPr>
          </w:p>
        </w:tc>
      </w:tr>
      <w:tr w:rsidR="00E33350" w:rsidRPr="0034393E" w:rsidTr="002B6CF7">
        <w:trPr>
          <w:trHeight w:val="376"/>
        </w:trPr>
        <w:tc>
          <w:tcPr>
            <w:tcW w:w="709" w:type="dxa"/>
          </w:tcPr>
          <w:p w:rsidR="00E33350" w:rsidRPr="0034393E" w:rsidRDefault="00E33350" w:rsidP="007E316E">
            <w:pPr>
              <w:jc w:val="both"/>
              <w:rPr>
                <w:lang w:val="uk-UA"/>
              </w:rPr>
            </w:pPr>
            <w:r w:rsidRPr="0034393E">
              <w:rPr>
                <w:lang w:val="uk-UA"/>
              </w:rPr>
              <w:t>1.3.</w:t>
            </w:r>
          </w:p>
        </w:tc>
        <w:tc>
          <w:tcPr>
            <w:tcW w:w="2835" w:type="dxa"/>
          </w:tcPr>
          <w:p w:rsidR="00E33350" w:rsidRPr="0034393E" w:rsidRDefault="00E33350" w:rsidP="007E316E">
            <w:pPr>
              <w:jc w:val="both"/>
              <w:rPr>
                <w:lang w:val="uk-UA"/>
              </w:rPr>
            </w:pPr>
            <w:r w:rsidRPr="0034393E">
              <w:rPr>
                <w:lang w:val="uk-UA"/>
              </w:rPr>
              <w:t>Поточна заборгованість</w:t>
            </w:r>
          </w:p>
        </w:tc>
        <w:tc>
          <w:tcPr>
            <w:tcW w:w="1134" w:type="dxa"/>
            <w:vAlign w:val="center"/>
          </w:tcPr>
          <w:p w:rsidR="00E33350" w:rsidRPr="0034393E" w:rsidRDefault="00E33350" w:rsidP="00892A55">
            <w:pPr>
              <w:jc w:val="center"/>
              <w:rPr>
                <w:lang w:val="uk-UA"/>
              </w:rPr>
            </w:pPr>
          </w:p>
        </w:tc>
        <w:tc>
          <w:tcPr>
            <w:tcW w:w="1134" w:type="dxa"/>
            <w:vAlign w:val="center"/>
          </w:tcPr>
          <w:p w:rsidR="00E33350" w:rsidRPr="0034393E" w:rsidRDefault="00E33350" w:rsidP="00892A55">
            <w:pPr>
              <w:jc w:val="center"/>
              <w:rPr>
                <w:lang w:val="uk-UA"/>
              </w:rPr>
            </w:pPr>
          </w:p>
        </w:tc>
        <w:tc>
          <w:tcPr>
            <w:tcW w:w="1276" w:type="dxa"/>
            <w:vAlign w:val="center"/>
          </w:tcPr>
          <w:p w:rsidR="00E33350" w:rsidRPr="0034393E" w:rsidRDefault="00E33350" w:rsidP="00892A55">
            <w:pPr>
              <w:jc w:val="center"/>
              <w:rPr>
                <w:lang w:val="uk-UA"/>
              </w:rPr>
            </w:pPr>
          </w:p>
        </w:tc>
        <w:tc>
          <w:tcPr>
            <w:tcW w:w="1276" w:type="dxa"/>
            <w:vAlign w:val="center"/>
          </w:tcPr>
          <w:p w:rsidR="00E33350" w:rsidRPr="0034393E" w:rsidRDefault="00E33350" w:rsidP="00892A55">
            <w:pPr>
              <w:jc w:val="center"/>
              <w:rPr>
                <w:lang w:val="uk-UA"/>
              </w:rPr>
            </w:pPr>
          </w:p>
        </w:tc>
        <w:tc>
          <w:tcPr>
            <w:tcW w:w="1134" w:type="dxa"/>
          </w:tcPr>
          <w:p w:rsidR="00E33350" w:rsidRPr="0034393E" w:rsidRDefault="00E33350" w:rsidP="00892A55">
            <w:pPr>
              <w:jc w:val="center"/>
              <w:rPr>
                <w:lang w:val="uk-UA"/>
              </w:rPr>
            </w:pPr>
          </w:p>
        </w:tc>
      </w:tr>
      <w:tr w:rsidR="00E33350" w:rsidRPr="0034393E" w:rsidTr="002B6CF7">
        <w:trPr>
          <w:trHeight w:val="310"/>
        </w:trPr>
        <w:tc>
          <w:tcPr>
            <w:tcW w:w="709" w:type="dxa"/>
          </w:tcPr>
          <w:p w:rsidR="00E33350" w:rsidRPr="0034393E" w:rsidRDefault="00E33350" w:rsidP="002B6CF7">
            <w:pPr>
              <w:rPr>
                <w:lang w:val="uk-UA"/>
              </w:rPr>
            </w:pPr>
            <w:r w:rsidRPr="0034393E">
              <w:rPr>
                <w:lang w:val="uk-UA"/>
              </w:rPr>
              <w:lastRenderedPageBreak/>
              <w:t>2.</w:t>
            </w:r>
          </w:p>
        </w:tc>
        <w:tc>
          <w:tcPr>
            <w:tcW w:w="2835" w:type="dxa"/>
          </w:tcPr>
          <w:p w:rsidR="00E33350" w:rsidRPr="0034393E" w:rsidRDefault="00E33350" w:rsidP="002B6CF7">
            <w:pPr>
              <w:rPr>
                <w:b/>
                <w:lang w:val="uk-UA"/>
              </w:rPr>
            </w:pPr>
            <w:r w:rsidRPr="0034393E">
              <w:rPr>
                <w:b/>
                <w:lang w:val="uk-UA"/>
              </w:rPr>
              <w:t>Кредиторська заборгованість всього, в т.ч.</w:t>
            </w:r>
          </w:p>
        </w:tc>
        <w:tc>
          <w:tcPr>
            <w:tcW w:w="1134" w:type="dxa"/>
            <w:vAlign w:val="bottom"/>
          </w:tcPr>
          <w:p w:rsidR="00BA1BCB" w:rsidRPr="0034393E" w:rsidRDefault="00BA1BCB" w:rsidP="002B6CF7">
            <w:pPr>
              <w:jc w:val="center"/>
              <w:rPr>
                <w:lang w:val="uk-UA"/>
              </w:rPr>
            </w:pPr>
          </w:p>
          <w:p w:rsidR="00BA1BCB" w:rsidRPr="0034393E" w:rsidRDefault="00BA1BCB" w:rsidP="002B6CF7">
            <w:pPr>
              <w:jc w:val="center"/>
              <w:rPr>
                <w:lang w:val="uk-UA"/>
              </w:rPr>
            </w:pPr>
          </w:p>
          <w:p w:rsidR="00E33350" w:rsidRPr="0034393E" w:rsidRDefault="00E33350" w:rsidP="002B6CF7">
            <w:pPr>
              <w:jc w:val="center"/>
              <w:rPr>
                <w:lang w:val="uk-UA"/>
              </w:rPr>
            </w:pPr>
            <w:r w:rsidRPr="0034393E">
              <w:rPr>
                <w:lang w:val="uk-UA"/>
              </w:rPr>
              <w:t>174</w:t>
            </w:r>
            <w:r w:rsidR="00BA1BCB" w:rsidRPr="0034393E">
              <w:rPr>
                <w:lang w:val="uk-UA"/>
              </w:rPr>
              <w:t> </w:t>
            </w:r>
            <w:r w:rsidRPr="0034393E">
              <w:rPr>
                <w:lang w:val="uk-UA"/>
              </w:rPr>
              <w:t>101</w:t>
            </w:r>
          </w:p>
        </w:tc>
        <w:tc>
          <w:tcPr>
            <w:tcW w:w="1134" w:type="dxa"/>
            <w:vAlign w:val="bottom"/>
          </w:tcPr>
          <w:p w:rsidR="00BA1BCB" w:rsidRPr="0034393E" w:rsidRDefault="00BA1BCB" w:rsidP="002B6CF7">
            <w:pPr>
              <w:jc w:val="center"/>
              <w:rPr>
                <w:lang w:val="uk-UA"/>
              </w:rPr>
            </w:pPr>
          </w:p>
          <w:p w:rsidR="00BA1BCB" w:rsidRPr="0034393E" w:rsidRDefault="00BA1BCB" w:rsidP="002B6CF7">
            <w:pPr>
              <w:jc w:val="center"/>
              <w:rPr>
                <w:lang w:val="uk-UA"/>
              </w:rPr>
            </w:pPr>
          </w:p>
          <w:p w:rsidR="00E33350" w:rsidRPr="0034393E" w:rsidRDefault="00E33350" w:rsidP="002B6CF7">
            <w:pPr>
              <w:jc w:val="center"/>
              <w:rPr>
                <w:lang w:val="en-US"/>
              </w:rPr>
            </w:pPr>
            <w:r w:rsidRPr="0034393E">
              <w:rPr>
                <w:lang w:val="en-US"/>
              </w:rPr>
              <w:t>179</w:t>
            </w:r>
            <w:r w:rsidR="00BA1BCB" w:rsidRPr="0034393E">
              <w:rPr>
                <w:lang w:val="uk-UA"/>
              </w:rPr>
              <w:t> </w:t>
            </w:r>
            <w:r w:rsidRPr="0034393E">
              <w:rPr>
                <w:lang w:val="en-US"/>
              </w:rPr>
              <w:t>817</w:t>
            </w:r>
          </w:p>
        </w:tc>
        <w:tc>
          <w:tcPr>
            <w:tcW w:w="1276" w:type="dxa"/>
            <w:vAlign w:val="bottom"/>
          </w:tcPr>
          <w:p w:rsidR="00BA1BCB" w:rsidRPr="0034393E" w:rsidRDefault="00BA1BCB" w:rsidP="002B6CF7">
            <w:pPr>
              <w:jc w:val="center"/>
              <w:rPr>
                <w:lang w:val="uk-UA"/>
              </w:rPr>
            </w:pPr>
          </w:p>
          <w:p w:rsidR="00BA1BCB" w:rsidRPr="0034393E" w:rsidRDefault="00BA1BCB" w:rsidP="002B6CF7">
            <w:pPr>
              <w:jc w:val="center"/>
              <w:rPr>
                <w:lang w:val="uk-UA"/>
              </w:rPr>
            </w:pPr>
          </w:p>
          <w:p w:rsidR="00E33350" w:rsidRPr="0034393E" w:rsidRDefault="00E33350" w:rsidP="002B6CF7">
            <w:pPr>
              <w:jc w:val="center"/>
              <w:rPr>
                <w:lang w:val="uk-UA"/>
              </w:rPr>
            </w:pPr>
            <w:r w:rsidRPr="0034393E">
              <w:rPr>
                <w:lang w:val="uk-UA"/>
              </w:rPr>
              <w:t>180 375,6</w:t>
            </w:r>
          </w:p>
        </w:tc>
        <w:tc>
          <w:tcPr>
            <w:tcW w:w="1276" w:type="dxa"/>
            <w:vAlign w:val="bottom"/>
          </w:tcPr>
          <w:p w:rsidR="00BA1BCB" w:rsidRPr="0034393E" w:rsidRDefault="00BA1BCB" w:rsidP="002B6CF7">
            <w:pPr>
              <w:jc w:val="center"/>
              <w:rPr>
                <w:lang w:val="uk-UA"/>
              </w:rPr>
            </w:pPr>
          </w:p>
          <w:p w:rsidR="00BA1BCB" w:rsidRPr="0034393E" w:rsidRDefault="00BA1BCB" w:rsidP="002B6CF7">
            <w:pPr>
              <w:jc w:val="center"/>
              <w:rPr>
                <w:lang w:val="uk-UA"/>
              </w:rPr>
            </w:pPr>
          </w:p>
          <w:p w:rsidR="00E33350" w:rsidRPr="0034393E" w:rsidRDefault="00E33350" w:rsidP="002B6CF7">
            <w:pPr>
              <w:jc w:val="center"/>
              <w:rPr>
                <w:lang w:val="uk-UA"/>
              </w:rPr>
            </w:pPr>
            <w:r w:rsidRPr="0034393E">
              <w:rPr>
                <w:lang w:val="uk-UA"/>
              </w:rPr>
              <w:t>275 145,0</w:t>
            </w:r>
          </w:p>
        </w:tc>
        <w:tc>
          <w:tcPr>
            <w:tcW w:w="1134" w:type="dxa"/>
            <w:vAlign w:val="bottom"/>
          </w:tcPr>
          <w:p w:rsidR="00E33350" w:rsidRPr="0034393E" w:rsidRDefault="00E33350" w:rsidP="002B6CF7">
            <w:pPr>
              <w:jc w:val="center"/>
              <w:rPr>
                <w:lang w:val="uk-UA"/>
              </w:rPr>
            </w:pPr>
          </w:p>
          <w:p w:rsidR="00BA1BCB" w:rsidRPr="0034393E" w:rsidRDefault="00BA1BCB" w:rsidP="002B6CF7">
            <w:pPr>
              <w:jc w:val="center"/>
              <w:rPr>
                <w:lang w:val="uk-UA"/>
              </w:rPr>
            </w:pPr>
          </w:p>
          <w:p w:rsidR="00C61237" w:rsidRPr="0034393E" w:rsidRDefault="00C61237" w:rsidP="002B6CF7">
            <w:pPr>
              <w:jc w:val="center"/>
              <w:rPr>
                <w:lang w:val="uk-UA"/>
              </w:rPr>
            </w:pPr>
            <w:r w:rsidRPr="0034393E">
              <w:rPr>
                <w:lang w:val="uk-UA"/>
              </w:rPr>
              <w:t>95 328,0</w:t>
            </w:r>
          </w:p>
        </w:tc>
      </w:tr>
      <w:tr w:rsidR="00E33350" w:rsidRPr="0034393E" w:rsidTr="002B6CF7">
        <w:trPr>
          <w:trHeight w:val="328"/>
        </w:trPr>
        <w:tc>
          <w:tcPr>
            <w:tcW w:w="709" w:type="dxa"/>
          </w:tcPr>
          <w:p w:rsidR="00E33350" w:rsidRPr="0034393E" w:rsidRDefault="00E33350" w:rsidP="002B6CF7">
            <w:pPr>
              <w:rPr>
                <w:lang w:val="uk-UA"/>
              </w:rPr>
            </w:pPr>
            <w:r w:rsidRPr="0034393E">
              <w:rPr>
                <w:lang w:val="uk-UA"/>
              </w:rPr>
              <w:t>2.1.</w:t>
            </w:r>
          </w:p>
        </w:tc>
        <w:tc>
          <w:tcPr>
            <w:tcW w:w="2835" w:type="dxa"/>
          </w:tcPr>
          <w:p w:rsidR="00E33350" w:rsidRPr="0034393E" w:rsidRDefault="00E33350" w:rsidP="002B6CF7">
            <w:pPr>
              <w:rPr>
                <w:lang w:val="uk-UA"/>
              </w:rPr>
            </w:pPr>
            <w:r w:rsidRPr="0034393E">
              <w:rPr>
                <w:lang w:val="uk-UA"/>
              </w:rPr>
              <w:t>Товари, роботи, послуги, з них:</w:t>
            </w:r>
          </w:p>
        </w:tc>
        <w:tc>
          <w:tcPr>
            <w:tcW w:w="1134" w:type="dxa"/>
            <w:vAlign w:val="bottom"/>
          </w:tcPr>
          <w:p w:rsidR="00BA1BCB" w:rsidRPr="0034393E" w:rsidRDefault="00BA1BCB" w:rsidP="002B6CF7">
            <w:pPr>
              <w:jc w:val="center"/>
              <w:rPr>
                <w:lang w:val="uk-UA"/>
              </w:rPr>
            </w:pPr>
          </w:p>
          <w:p w:rsidR="00E33350" w:rsidRPr="0034393E" w:rsidRDefault="00E33350" w:rsidP="002B6CF7">
            <w:pPr>
              <w:jc w:val="center"/>
              <w:rPr>
                <w:lang w:val="uk-UA"/>
              </w:rPr>
            </w:pPr>
            <w:r w:rsidRPr="0034393E">
              <w:rPr>
                <w:lang w:val="uk-UA"/>
              </w:rPr>
              <w:t>133</w:t>
            </w:r>
            <w:r w:rsidR="00BA1BCB" w:rsidRPr="0034393E">
              <w:rPr>
                <w:lang w:val="uk-UA"/>
              </w:rPr>
              <w:t> </w:t>
            </w:r>
            <w:r w:rsidRPr="0034393E">
              <w:rPr>
                <w:lang w:val="uk-UA"/>
              </w:rPr>
              <w:t>381</w:t>
            </w:r>
          </w:p>
        </w:tc>
        <w:tc>
          <w:tcPr>
            <w:tcW w:w="1134" w:type="dxa"/>
            <w:vAlign w:val="bottom"/>
          </w:tcPr>
          <w:p w:rsidR="00BA1BCB" w:rsidRPr="0034393E" w:rsidRDefault="00BA1BCB" w:rsidP="002B6CF7">
            <w:pPr>
              <w:jc w:val="center"/>
              <w:rPr>
                <w:lang w:val="uk-UA"/>
              </w:rPr>
            </w:pPr>
          </w:p>
          <w:p w:rsidR="00E33350" w:rsidRPr="0034393E" w:rsidRDefault="00E33350" w:rsidP="002B6CF7">
            <w:pPr>
              <w:jc w:val="center"/>
              <w:rPr>
                <w:lang w:val="uk-UA"/>
              </w:rPr>
            </w:pPr>
            <w:r w:rsidRPr="0034393E">
              <w:rPr>
                <w:lang w:val="uk-UA"/>
              </w:rPr>
              <w:t>140</w:t>
            </w:r>
            <w:r w:rsidR="00BA1BCB" w:rsidRPr="0034393E">
              <w:rPr>
                <w:lang w:val="uk-UA"/>
              </w:rPr>
              <w:t> </w:t>
            </w:r>
            <w:r w:rsidRPr="0034393E">
              <w:rPr>
                <w:lang w:val="uk-UA"/>
              </w:rPr>
              <w:t>807</w:t>
            </w:r>
          </w:p>
        </w:tc>
        <w:tc>
          <w:tcPr>
            <w:tcW w:w="1276" w:type="dxa"/>
            <w:vAlign w:val="bottom"/>
          </w:tcPr>
          <w:p w:rsidR="00BA1BCB" w:rsidRPr="0034393E" w:rsidRDefault="00BA1BCB" w:rsidP="002B6CF7">
            <w:pPr>
              <w:jc w:val="center"/>
              <w:rPr>
                <w:lang w:val="uk-UA"/>
              </w:rPr>
            </w:pPr>
          </w:p>
          <w:p w:rsidR="00E33350" w:rsidRPr="0034393E" w:rsidRDefault="00E33350" w:rsidP="002B6CF7">
            <w:pPr>
              <w:jc w:val="center"/>
              <w:rPr>
                <w:lang w:val="uk-UA"/>
              </w:rPr>
            </w:pPr>
            <w:r w:rsidRPr="0034393E">
              <w:rPr>
                <w:lang w:val="uk-UA"/>
              </w:rPr>
              <w:t>141 300,6</w:t>
            </w:r>
          </w:p>
        </w:tc>
        <w:tc>
          <w:tcPr>
            <w:tcW w:w="1276" w:type="dxa"/>
            <w:vAlign w:val="bottom"/>
          </w:tcPr>
          <w:p w:rsidR="00BA1BCB" w:rsidRPr="0034393E" w:rsidRDefault="00BA1BCB" w:rsidP="002B6CF7">
            <w:pPr>
              <w:jc w:val="center"/>
              <w:rPr>
                <w:lang w:val="uk-UA"/>
              </w:rPr>
            </w:pPr>
          </w:p>
          <w:p w:rsidR="00E33350" w:rsidRPr="0034393E" w:rsidRDefault="00E33350" w:rsidP="002B6CF7">
            <w:pPr>
              <w:jc w:val="center"/>
              <w:rPr>
                <w:lang w:val="uk-UA"/>
              </w:rPr>
            </w:pPr>
            <w:r w:rsidRPr="0034393E">
              <w:rPr>
                <w:lang w:val="uk-UA"/>
              </w:rPr>
              <w:t>223 330,0</w:t>
            </w:r>
          </w:p>
        </w:tc>
        <w:tc>
          <w:tcPr>
            <w:tcW w:w="1134" w:type="dxa"/>
            <w:vAlign w:val="bottom"/>
          </w:tcPr>
          <w:p w:rsidR="00C61237" w:rsidRPr="0034393E" w:rsidRDefault="00C61237" w:rsidP="002B6CF7">
            <w:pPr>
              <w:jc w:val="center"/>
              <w:rPr>
                <w:lang w:val="uk-UA"/>
              </w:rPr>
            </w:pPr>
          </w:p>
          <w:p w:rsidR="00C61237" w:rsidRPr="0034393E" w:rsidRDefault="00C61237" w:rsidP="002B6CF7">
            <w:pPr>
              <w:jc w:val="center"/>
              <w:rPr>
                <w:lang w:val="uk-UA"/>
              </w:rPr>
            </w:pPr>
            <w:r w:rsidRPr="0034393E">
              <w:rPr>
                <w:lang w:val="uk-UA"/>
              </w:rPr>
              <w:t>82 523,0</w:t>
            </w:r>
          </w:p>
        </w:tc>
      </w:tr>
      <w:tr w:rsidR="00E33350" w:rsidRPr="0034393E" w:rsidTr="002B6CF7">
        <w:trPr>
          <w:trHeight w:val="328"/>
        </w:trPr>
        <w:tc>
          <w:tcPr>
            <w:tcW w:w="709" w:type="dxa"/>
          </w:tcPr>
          <w:p w:rsidR="00E33350" w:rsidRPr="0034393E" w:rsidRDefault="00E33350" w:rsidP="002B6CF7"/>
        </w:tc>
        <w:tc>
          <w:tcPr>
            <w:tcW w:w="2835" w:type="dxa"/>
          </w:tcPr>
          <w:p w:rsidR="00E33350" w:rsidRPr="0034393E" w:rsidRDefault="00E33350" w:rsidP="002B6CF7">
            <w:pPr>
              <w:rPr>
                <w:lang w:val="uk-UA"/>
              </w:rPr>
            </w:pPr>
            <w:r w:rsidRPr="0034393E">
              <w:rPr>
                <w:lang w:val="uk-UA"/>
              </w:rPr>
              <w:t>Енергоносії</w:t>
            </w:r>
          </w:p>
        </w:tc>
        <w:tc>
          <w:tcPr>
            <w:tcW w:w="1134" w:type="dxa"/>
            <w:vAlign w:val="bottom"/>
          </w:tcPr>
          <w:p w:rsidR="00E33350" w:rsidRPr="0034393E" w:rsidRDefault="00E33350" w:rsidP="002B6CF7">
            <w:pPr>
              <w:jc w:val="center"/>
              <w:rPr>
                <w:lang w:val="uk-UA"/>
              </w:rPr>
            </w:pPr>
          </w:p>
        </w:tc>
        <w:tc>
          <w:tcPr>
            <w:tcW w:w="1134" w:type="dxa"/>
            <w:vAlign w:val="bottom"/>
          </w:tcPr>
          <w:p w:rsidR="00E33350" w:rsidRPr="0034393E" w:rsidRDefault="00E33350" w:rsidP="002B6CF7">
            <w:pPr>
              <w:jc w:val="center"/>
              <w:rPr>
                <w:lang w:val="uk-UA"/>
              </w:rPr>
            </w:pPr>
          </w:p>
        </w:tc>
        <w:tc>
          <w:tcPr>
            <w:tcW w:w="1276" w:type="dxa"/>
            <w:vAlign w:val="bottom"/>
          </w:tcPr>
          <w:p w:rsidR="00E33350" w:rsidRPr="0034393E" w:rsidRDefault="00E33350" w:rsidP="002B6CF7">
            <w:pPr>
              <w:jc w:val="center"/>
              <w:rPr>
                <w:lang w:val="uk-UA"/>
              </w:rPr>
            </w:pPr>
          </w:p>
        </w:tc>
        <w:tc>
          <w:tcPr>
            <w:tcW w:w="1276" w:type="dxa"/>
            <w:vAlign w:val="bottom"/>
          </w:tcPr>
          <w:p w:rsidR="00E33350" w:rsidRPr="0034393E" w:rsidRDefault="00E33350" w:rsidP="002B6CF7">
            <w:pPr>
              <w:jc w:val="center"/>
              <w:rPr>
                <w:lang w:val="uk-UA"/>
              </w:rPr>
            </w:pPr>
          </w:p>
        </w:tc>
        <w:tc>
          <w:tcPr>
            <w:tcW w:w="1134" w:type="dxa"/>
            <w:vAlign w:val="bottom"/>
          </w:tcPr>
          <w:p w:rsidR="00E33350" w:rsidRPr="0034393E" w:rsidRDefault="00E33350" w:rsidP="002B6CF7">
            <w:pPr>
              <w:jc w:val="center"/>
              <w:rPr>
                <w:lang w:val="uk-UA"/>
              </w:rPr>
            </w:pPr>
          </w:p>
        </w:tc>
      </w:tr>
      <w:tr w:rsidR="00E33350" w:rsidRPr="0034393E" w:rsidTr="002B6CF7">
        <w:trPr>
          <w:trHeight w:val="328"/>
        </w:trPr>
        <w:tc>
          <w:tcPr>
            <w:tcW w:w="709" w:type="dxa"/>
          </w:tcPr>
          <w:p w:rsidR="00E33350" w:rsidRPr="0034393E" w:rsidRDefault="00E33350" w:rsidP="002B6CF7"/>
        </w:tc>
        <w:tc>
          <w:tcPr>
            <w:tcW w:w="2835" w:type="dxa"/>
          </w:tcPr>
          <w:p w:rsidR="00E33350" w:rsidRPr="0034393E" w:rsidRDefault="00E33350" w:rsidP="002B6CF7">
            <w:pPr>
              <w:rPr>
                <w:lang w:val="uk-UA"/>
              </w:rPr>
            </w:pPr>
            <w:r w:rsidRPr="0034393E">
              <w:rPr>
                <w:lang w:val="uk-UA"/>
              </w:rPr>
              <w:t>Електроенергія</w:t>
            </w:r>
          </w:p>
        </w:tc>
        <w:tc>
          <w:tcPr>
            <w:tcW w:w="1134" w:type="dxa"/>
            <w:vAlign w:val="bottom"/>
          </w:tcPr>
          <w:p w:rsidR="00E33350" w:rsidRPr="0034393E" w:rsidRDefault="00E33350" w:rsidP="002B6CF7">
            <w:pPr>
              <w:jc w:val="center"/>
              <w:rPr>
                <w:lang w:val="uk-UA"/>
              </w:rPr>
            </w:pPr>
            <w:r w:rsidRPr="0034393E">
              <w:rPr>
                <w:lang w:val="uk-UA"/>
              </w:rPr>
              <w:t>80,7</w:t>
            </w:r>
          </w:p>
        </w:tc>
        <w:tc>
          <w:tcPr>
            <w:tcW w:w="1134" w:type="dxa"/>
            <w:vAlign w:val="bottom"/>
          </w:tcPr>
          <w:p w:rsidR="00E33350" w:rsidRPr="0034393E" w:rsidRDefault="00E33350" w:rsidP="002B6CF7">
            <w:pPr>
              <w:jc w:val="center"/>
              <w:rPr>
                <w:lang w:val="uk-UA"/>
              </w:rPr>
            </w:pPr>
            <w:r w:rsidRPr="0034393E">
              <w:rPr>
                <w:lang w:val="uk-UA"/>
              </w:rPr>
              <w:t>471,5</w:t>
            </w:r>
          </w:p>
        </w:tc>
        <w:tc>
          <w:tcPr>
            <w:tcW w:w="1276" w:type="dxa"/>
            <w:vAlign w:val="bottom"/>
          </w:tcPr>
          <w:p w:rsidR="00E33350" w:rsidRPr="0034393E" w:rsidRDefault="00E33350" w:rsidP="002B6CF7">
            <w:pPr>
              <w:jc w:val="center"/>
              <w:rPr>
                <w:lang w:val="uk-UA"/>
              </w:rPr>
            </w:pPr>
            <w:r w:rsidRPr="0034393E">
              <w:rPr>
                <w:lang w:val="uk-UA"/>
              </w:rPr>
              <w:t>471,5</w:t>
            </w:r>
          </w:p>
        </w:tc>
        <w:tc>
          <w:tcPr>
            <w:tcW w:w="1276" w:type="dxa"/>
            <w:vAlign w:val="bottom"/>
          </w:tcPr>
          <w:p w:rsidR="00E33350" w:rsidRPr="0034393E" w:rsidRDefault="00E33350" w:rsidP="002B6CF7">
            <w:pPr>
              <w:jc w:val="center"/>
              <w:rPr>
                <w:lang w:val="uk-UA"/>
              </w:rPr>
            </w:pPr>
            <w:r w:rsidRPr="0034393E">
              <w:rPr>
                <w:lang w:val="uk-UA"/>
              </w:rPr>
              <w:t>320,3</w:t>
            </w:r>
          </w:p>
        </w:tc>
        <w:tc>
          <w:tcPr>
            <w:tcW w:w="1134" w:type="dxa"/>
            <w:vAlign w:val="bottom"/>
          </w:tcPr>
          <w:p w:rsidR="00E33350" w:rsidRPr="0034393E" w:rsidRDefault="00624DA4" w:rsidP="002B6CF7">
            <w:pPr>
              <w:jc w:val="center"/>
              <w:rPr>
                <w:lang w:val="uk-UA"/>
              </w:rPr>
            </w:pPr>
            <w:r w:rsidRPr="0034393E">
              <w:rPr>
                <w:lang w:val="uk-UA"/>
              </w:rPr>
              <w:t>-151,2</w:t>
            </w:r>
          </w:p>
        </w:tc>
      </w:tr>
      <w:tr w:rsidR="00E33350" w:rsidRPr="0034393E" w:rsidTr="002B6CF7">
        <w:trPr>
          <w:trHeight w:val="328"/>
        </w:trPr>
        <w:tc>
          <w:tcPr>
            <w:tcW w:w="709" w:type="dxa"/>
          </w:tcPr>
          <w:p w:rsidR="00E33350" w:rsidRPr="0034393E" w:rsidRDefault="00E33350" w:rsidP="002B6CF7"/>
        </w:tc>
        <w:tc>
          <w:tcPr>
            <w:tcW w:w="2835" w:type="dxa"/>
          </w:tcPr>
          <w:p w:rsidR="00E33350" w:rsidRPr="0034393E" w:rsidRDefault="00E33350" w:rsidP="002B6CF7">
            <w:pPr>
              <w:rPr>
                <w:lang w:val="uk-UA"/>
              </w:rPr>
            </w:pPr>
            <w:r w:rsidRPr="0034393E">
              <w:rPr>
                <w:lang w:val="uk-UA"/>
              </w:rPr>
              <w:t>Газ</w:t>
            </w:r>
          </w:p>
        </w:tc>
        <w:tc>
          <w:tcPr>
            <w:tcW w:w="1134" w:type="dxa"/>
            <w:vAlign w:val="bottom"/>
          </w:tcPr>
          <w:p w:rsidR="00E33350" w:rsidRPr="0034393E" w:rsidRDefault="00E33350" w:rsidP="002B6CF7">
            <w:pPr>
              <w:jc w:val="center"/>
              <w:rPr>
                <w:lang w:val="uk-UA"/>
              </w:rPr>
            </w:pPr>
            <w:r w:rsidRPr="0034393E">
              <w:rPr>
                <w:lang w:val="uk-UA"/>
              </w:rPr>
              <w:t>122672,5</w:t>
            </w:r>
          </w:p>
        </w:tc>
        <w:tc>
          <w:tcPr>
            <w:tcW w:w="1134" w:type="dxa"/>
            <w:vAlign w:val="bottom"/>
          </w:tcPr>
          <w:p w:rsidR="00E33350" w:rsidRPr="0034393E" w:rsidRDefault="00E33350" w:rsidP="002B6CF7">
            <w:pPr>
              <w:jc w:val="center"/>
              <w:rPr>
                <w:lang w:val="uk-UA"/>
              </w:rPr>
            </w:pPr>
            <w:r w:rsidRPr="0034393E">
              <w:rPr>
                <w:lang w:val="uk-UA"/>
              </w:rPr>
              <w:t>123164,2</w:t>
            </w:r>
          </w:p>
        </w:tc>
        <w:tc>
          <w:tcPr>
            <w:tcW w:w="1276" w:type="dxa"/>
            <w:vAlign w:val="bottom"/>
          </w:tcPr>
          <w:p w:rsidR="00E33350" w:rsidRPr="0034393E" w:rsidRDefault="00E33350" w:rsidP="002B6CF7">
            <w:pPr>
              <w:jc w:val="center"/>
              <w:rPr>
                <w:lang w:val="uk-UA"/>
              </w:rPr>
            </w:pPr>
            <w:r w:rsidRPr="0034393E">
              <w:rPr>
                <w:lang w:val="uk-UA"/>
              </w:rPr>
              <w:t>123 657,8</w:t>
            </w:r>
          </w:p>
        </w:tc>
        <w:tc>
          <w:tcPr>
            <w:tcW w:w="1276" w:type="dxa"/>
            <w:vAlign w:val="bottom"/>
          </w:tcPr>
          <w:p w:rsidR="00E33350" w:rsidRPr="0034393E" w:rsidRDefault="00E33350" w:rsidP="002B6CF7">
            <w:pPr>
              <w:jc w:val="center"/>
              <w:rPr>
                <w:lang w:val="uk-UA"/>
              </w:rPr>
            </w:pPr>
            <w:r w:rsidRPr="0034393E">
              <w:rPr>
                <w:lang w:val="uk-UA"/>
              </w:rPr>
              <w:t>203 288,7</w:t>
            </w:r>
          </w:p>
        </w:tc>
        <w:tc>
          <w:tcPr>
            <w:tcW w:w="1134" w:type="dxa"/>
            <w:vAlign w:val="bottom"/>
          </w:tcPr>
          <w:p w:rsidR="00E33350" w:rsidRPr="0034393E" w:rsidRDefault="00624DA4" w:rsidP="002B6CF7">
            <w:pPr>
              <w:jc w:val="center"/>
              <w:rPr>
                <w:lang w:val="uk-UA"/>
              </w:rPr>
            </w:pPr>
            <w:r w:rsidRPr="0034393E">
              <w:rPr>
                <w:lang w:val="uk-UA"/>
              </w:rPr>
              <w:t>80 124,5</w:t>
            </w:r>
          </w:p>
        </w:tc>
      </w:tr>
      <w:tr w:rsidR="00E33350" w:rsidRPr="0034393E" w:rsidTr="002B6CF7">
        <w:trPr>
          <w:trHeight w:val="454"/>
        </w:trPr>
        <w:tc>
          <w:tcPr>
            <w:tcW w:w="709" w:type="dxa"/>
          </w:tcPr>
          <w:p w:rsidR="00E33350" w:rsidRPr="0034393E" w:rsidRDefault="00E33350" w:rsidP="002B6CF7">
            <w:pPr>
              <w:rPr>
                <w:lang w:val="en-US"/>
              </w:rPr>
            </w:pPr>
          </w:p>
        </w:tc>
        <w:tc>
          <w:tcPr>
            <w:tcW w:w="2835" w:type="dxa"/>
          </w:tcPr>
          <w:p w:rsidR="00E33350" w:rsidRPr="0034393E" w:rsidRDefault="00E33350" w:rsidP="002B6CF7">
            <w:pPr>
              <w:rPr>
                <w:lang w:val="uk-UA"/>
              </w:rPr>
            </w:pPr>
            <w:r w:rsidRPr="0034393E">
              <w:rPr>
                <w:lang w:val="uk-UA"/>
              </w:rPr>
              <w:t>Інші</w:t>
            </w:r>
          </w:p>
          <w:p w:rsidR="00E33350" w:rsidRPr="0034393E" w:rsidRDefault="00E33350" w:rsidP="002B6CF7">
            <w:pPr>
              <w:rPr>
                <w:lang w:val="uk-UA"/>
              </w:rPr>
            </w:pPr>
            <w:r w:rsidRPr="0034393E">
              <w:rPr>
                <w:lang w:val="uk-UA"/>
              </w:rPr>
              <w:t xml:space="preserve"> Енергоносії</w:t>
            </w:r>
          </w:p>
        </w:tc>
        <w:tc>
          <w:tcPr>
            <w:tcW w:w="1134" w:type="dxa"/>
            <w:vAlign w:val="bottom"/>
          </w:tcPr>
          <w:p w:rsidR="00BA1BCB" w:rsidRPr="0034393E" w:rsidRDefault="00BA1BCB" w:rsidP="002B6CF7">
            <w:pPr>
              <w:jc w:val="center"/>
              <w:rPr>
                <w:lang w:val="uk-UA"/>
              </w:rPr>
            </w:pPr>
          </w:p>
          <w:p w:rsidR="00E33350" w:rsidRPr="0034393E" w:rsidRDefault="00E33350" w:rsidP="002B6CF7">
            <w:pPr>
              <w:jc w:val="center"/>
              <w:rPr>
                <w:lang w:val="uk-UA"/>
              </w:rPr>
            </w:pPr>
            <w:r w:rsidRPr="0034393E">
              <w:rPr>
                <w:lang w:val="uk-UA"/>
              </w:rPr>
              <w:t>4 650,8</w:t>
            </w:r>
          </w:p>
        </w:tc>
        <w:tc>
          <w:tcPr>
            <w:tcW w:w="1134" w:type="dxa"/>
            <w:vAlign w:val="bottom"/>
          </w:tcPr>
          <w:p w:rsidR="00BA1BCB" w:rsidRPr="0034393E" w:rsidRDefault="00BA1BCB" w:rsidP="002B6CF7">
            <w:pPr>
              <w:jc w:val="center"/>
              <w:rPr>
                <w:lang w:val="uk-UA"/>
              </w:rPr>
            </w:pPr>
          </w:p>
          <w:p w:rsidR="00E33350" w:rsidRPr="0034393E" w:rsidRDefault="00E33350" w:rsidP="002B6CF7">
            <w:pPr>
              <w:jc w:val="center"/>
              <w:rPr>
                <w:lang w:val="uk-UA"/>
              </w:rPr>
            </w:pPr>
            <w:r w:rsidRPr="0034393E">
              <w:rPr>
                <w:lang w:val="uk-UA"/>
              </w:rPr>
              <w:t>6 128,5</w:t>
            </w:r>
          </w:p>
        </w:tc>
        <w:tc>
          <w:tcPr>
            <w:tcW w:w="1276" w:type="dxa"/>
            <w:vAlign w:val="bottom"/>
          </w:tcPr>
          <w:p w:rsidR="00BA1BCB" w:rsidRPr="0034393E" w:rsidRDefault="00BA1BCB" w:rsidP="002B6CF7">
            <w:pPr>
              <w:jc w:val="center"/>
              <w:rPr>
                <w:lang w:val="uk-UA"/>
              </w:rPr>
            </w:pPr>
          </w:p>
          <w:p w:rsidR="00E33350" w:rsidRPr="0034393E" w:rsidRDefault="00E33350" w:rsidP="002B6CF7">
            <w:pPr>
              <w:jc w:val="center"/>
              <w:rPr>
                <w:lang w:val="uk-UA"/>
              </w:rPr>
            </w:pPr>
            <w:r w:rsidRPr="0034393E">
              <w:rPr>
                <w:lang w:val="uk-UA"/>
              </w:rPr>
              <w:t>6 128,5</w:t>
            </w:r>
          </w:p>
        </w:tc>
        <w:tc>
          <w:tcPr>
            <w:tcW w:w="1276" w:type="dxa"/>
            <w:vAlign w:val="bottom"/>
          </w:tcPr>
          <w:p w:rsidR="00BA1BCB" w:rsidRPr="0034393E" w:rsidRDefault="00BA1BCB" w:rsidP="002B6CF7">
            <w:pPr>
              <w:jc w:val="center"/>
              <w:rPr>
                <w:lang w:val="uk-UA"/>
              </w:rPr>
            </w:pPr>
          </w:p>
          <w:p w:rsidR="00E33350" w:rsidRPr="0034393E" w:rsidRDefault="00E33350" w:rsidP="002B6CF7">
            <w:pPr>
              <w:jc w:val="center"/>
              <w:rPr>
                <w:lang w:val="uk-UA"/>
              </w:rPr>
            </w:pPr>
            <w:r w:rsidRPr="0034393E">
              <w:rPr>
                <w:lang w:val="uk-UA"/>
              </w:rPr>
              <w:t>4 490,7</w:t>
            </w:r>
          </w:p>
        </w:tc>
        <w:tc>
          <w:tcPr>
            <w:tcW w:w="1134" w:type="dxa"/>
            <w:vAlign w:val="bottom"/>
          </w:tcPr>
          <w:p w:rsidR="00E33350" w:rsidRPr="0034393E" w:rsidRDefault="00E33350" w:rsidP="002B6CF7">
            <w:pPr>
              <w:jc w:val="center"/>
              <w:rPr>
                <w:lang w:val="uk-UA"/>
              </w:rPr>
            </w:pPr>
          </w:p>
          <w:p w:rsidR="00624DA4" w:rsidRPr="0034393E" w:rsidRDefault="00624DA4" w:rsidP="002B6CF7">
            <w:pPr>
              <w:jc w:val="center"/>
              <w:rPr>
                <w:lang w:val="uk-UA"/>
              </w:rPr>
            </w:pPr>
            <w:r w:rsidRPr="0034393E">
              <w:rPr>
                <w:lang w:val="uk-UA"/>
              </w:rPr>
              <w:t>-1 637,8</w:t>
            </w:r>
          </w:p>
        </w:tc>
      </w:tr>
      <w:tr w:rsidR="00E33350" w:rsidRPr="0034393E" w:rsidTr="002B6CF7">
        <w:trPr>
          <w:trHeight w:val="404"/>
        </w:trPr>
        <w:tc>
          <w:tcPr>
            <w:tcW w:w="709" w:type="dxa"/>
          </w:tcPr>
          <w:p w:rsidR="00E33350" w:rsidRPr="0034393E" w:rsidRDefault="00E33350" w:rsidP="002B6CF7">
            <w:r w:rsidRPr="0034393E">
              <w:rPr>
                <w:lang w:val="uk-UA"/>
              </w:rPr>
              <w:t>2.2.</w:t>
            </w:r>
          </w:p>
        </w:tc>
        <w:tc>
          <w:tcPr>
            <w:tcW w:w="2835" w:type="dxa"/>
          </w:tcPr>
          <w:p w:rsidR="00E33350" w:rsidRPr="0034393E" w:rsidRDefault="00E33350" w:rsidP="002B6CF7">
            <w:pPr>
              <w:rPr>
                <w:lang w:val="uk-UA"/>
              </w:rPr>
            </w:pPr>
            <w:r w:rsidRPr="0034393E">
              <w:rPr>
                <w:lang w:val="uk-UA"/>
              </w:rPr>
              <w:t>З оплати праці</w:t>
            </w:r>
          </w:p>
        </w:tc>
        <w:tc>
          <w:tcPr>
            <w:tcW w:w="1134" w:type="dxa"/>
            <w:vAlign w:val="bottom"/>
          </w:tcPr>
          <w:p w:rsidR="00E33350" w:rsidRPr="0034393E" w:rsidRDefault="00E33350" w:rsidP="002B6CF7">
            <w:pPr>
              <w:jc w:val="center"/>
              <w:rPr>
                <w:lang w:val="uk-UA"/>
              </w:rPr>
            </w:pPr>
            <w:r w:rsidRPr="0034393E">
              <w:rPr>
                <w:lang w:val="uk-UA"/>
              </w:rPr>
              <w:t>830</w:t>
            </w:r>
          </w:p>
        </w:tc>
        <w:tc>
          <w:tcPr>
            <w:tcW w:w="1134" w:type="dxa"/>
            <w:vAlign w:val="bottom"/>
          </w:tcPr>
          <w:p w:rsidR="00E33350" w:rsidRPr="0034393E" w:rsidRDefault="00E33350" w:rsidP="002B6CF7">
            <w:pPr>
              <w:jc w:val="center"/>
              <w:rPr>
                <w:lang w:val="uk-UA"/>
              </w:rPr>
            </w:pPr>
            <w:r w:rsidRPr="0034393E">
              <w:rPr>
                <w:lang w:val="uk-UA"/>
              </w:rPr>
              <w:t>2</w:t>
            </w:r>
            <w:r w:rsidR="00BA1BCB" w:rsidRPr="0034393E">
              <w:rPr>
                <w:lang w:val="uk-UA"/>
              </w:rPr>
              <w:t> </w:t>
            </w:r>
            <w:r w:rsidRPr="0034393E">
              <w:rPr>
                <w:lang w:val="uk-UA"/>
              </w:rPr>
              <w:t>089</w:t>
            </w:r>
          </w:p>
        </w:tc>
        <w:tc>
          <w:tcPr>
            <w:tcW w:w="1276" w:type="dxa"/>
            <w:vAlign w:val="bottom"/>
          </w:tcPr>
          <w:p w:rsidR="00E33350" w:rsidRPr="0034393E" w:rsidRDefault="00E33350" w:rsidP="002B6CF7">
            <w:pPr>
              <w:jc w:val="center"/>
              <w:rPr>
                <w:lang w:val="uk-UA"/>
              </w:rPr>
            </w:pPr>
            <w:r w:rsidRPr="0034393E">
              <w:rPr>
                <w:lang w:val="uk-UA"/>
              </w:rPr>
              <w:t>2</w:t>
            </w:r>
            <w:r w:rsidR="00BA1BCB" w:rsidRPr="0034393E">
              <w:rPr>
                <w:lang w:val="uk-UA"/>
              </w:rPr>
              <w:t> </w:t>
            </w:r>
            <w:r w:rsidRPr="0034393E">
              <w:rPr>
                <w:lang w:val="uk-UA"/>
              </w:rPr>
              <w:t>089</w:t>
            </w:r>
          </w:p>
        </w:tc>
        <w:tc>
          <w:tcPr>
            <w:tcW w:w="1276" w:type="dxa"/>
            <w:vAlign w:val="bottom"/>
          </w:tcPr>
          <w:p w:rsidR="00E33350" w:rsidRPr="0034393E" w:rsidRDefault="00E33350" w:rsidP="002B6CF7">
            <w:pPr>
              <w:jc w:val="center"/>
              <w:rPr>
                <w:lang w:val="uk-UA"/>
              </w:rPr>
            </w:pPr>
            <w:r w:rsidRPr="0034393E">
              <w:rPr>
                <w:lang w:val="uk-UA"/>
              </w:rPr>
              <w:t>2</w:t>
            </w:r>
            <w:r w:rsidR="00624DA4" w:rsidRPr="0034393E">
              <w:rPr>
                <w:lang w:val="uk-UA"/>
              </w:rPr>
              <w:t> </w:t>
            </w:r>
            <w:r w:rsidRPr="0034393E">
              <w:rPr>
                <w:lang w:val="uk-UA"/>
              </w:rPr>
              <w:t>319</w:t>
            </w:r>
          </w:p>
        </w:tc>
        <w:tc>
          <w:tcPr>
            <w:tcW w:w="1134" w:type="dxa"/>
            <w:vAlign w:val="bottom"/>
          </w:tcPr>
          <w:p w:rsidR="00624DA4" w:rsidRPr="0034393E" w:rsidRDefault="00624DA4" w:rsidP="002B6CF7">
            <w:pPr>
              <w:jc w:val="center"/>
              <w:rPr>
                <w:lang w:val="uk-UA"/>
              </w:rPr>
            </w:pPr>
            <w:r w:rsidRPr="0034393E">
              <w:rPr>
                <w:lang w:val="uk-UA"/>
              </w:rPr>
              <w:t>230</w:t>
            </w:r>
          </w:p>
        </w:tc>
      </w:tr>
      <w:tr w:rsidR="00E33350" w:rsidRPr="0034393E" w:rsidTr="002B6CF7">
        <w:trPr>
          <w:trHeight w:val="328"/>
        </w:trPr>
        <w:tc>
          <w:tcPr>
            <w:tcW w:w="709" w:type="dxa"/>
          </w:tcPr>
          <w:p w:rsidR="00E33350" w:rsidRPr="0034393E" w:rsidRDefault="00E33350" w:rsidP="002B6CF7">
            <w:pPr>
              <w:rPr>
                <w:lang w:val="uk-UA"/>
              </w:rPr>
            </w:pPr>
            <w:r w:rsidRPr="0034393E">
              <w:rPr>
                <w:lang w:val="uk-UA"/>
              </w:rPr>
              <w:t>2.3.</w:t>
            </w:r>
          </w:p>
        </w:tc>
        <w:tc>
          <w:tcPr>
            <w:tcW w:w="2835" w:type="dxa"/>
          </w:tcPr>
          <w:p w:rsidR="00E33350" w:rsidRPr="0034393E" w:rsidRDefault="00E33350" w:rsidP="002B6CF7">
            <w:pPr>
              <w:rPr>
                <w:lang w:val="uk-UA"/>
              </w:rPr>
            </w:pPr>
            <w:r w:rsidRPr="0034393E">
              <w:rPr>
                <w:lang w:val="uk-UA"/>
              </w:rPr>
              <w:t>З страхування</w:t>
            </w:r>
          </w:p>
        </w:tc>
        <w:tc>
          <w:tcPr>
            <w:tcW w:w="1134" w:type="dxa"/>
            <w:vAlign w:val="bottom"/>
          </w:tcPr>
          <w:p w:rsidR="00BA1BCB" w:rsidRPr="0034393E" w:rsidRDefault="00BA1BCB" w:rsidP="002B6CF7">
            <w:pPr>
              <w:jc w:val="center"/>
              <w:rPr>
                <w:lang w:val="uk-UA"/>
              </w:rPr>
            </w:pPr>
          </w:p>
          <w:p w:rsidR="00E33350" w:rsidRPr="0034393E" w:rsidRDefault="00E33350" w:rsidP="002B6CF7">
            <w:pPr>
              <w:jc w:val="center"/>
              <w:rPr>
                <w:lang w:val="uk-UA"/>
              </w:rPr>
            </w:pPr>
            <w:r w:rsidRPr="0034393E">
              <w:rPr>
                <w:lang w:val="uk-UA"/>
              </w:rPr>
              <w:t>355</w:t>
            </w:r>
          </w:p>
        </w:tc>
        <w:tc>
          <w:tcPr>
            <w:tcW w:w="1134" w:type="dxa"/>
            <w:vAlign w:val="bottom"/>
          </w:tcPr>
          <w:p w:rsidR="00BA1BCB" w:rsidRPr="0034393E" w:rsidRDefault="00BA1BCB" w:rsidP="002B6CF7">
            <w:pPr>
              <w:jc w:val="center"/>
              <w:rPr>
                <w:lang w:val="uk-UA"/>
              </w:rPr>
            </w:pPr>
          </w:p>
          <w:p w:rsidR="00E33350" w:rsidRPr="0034393E" w:rsidRDefault="00E33350" w:rsidP="002B6CF7">
            <w:pPr>
              <w:jc w:val="center"/>
              <w:rPr>
                <w:lang w:val="uk-UA"/>
              </w:rPr>
            </w:pPr>
            <w:r w:rsidRPr="0034393E">
              <w:rPr>
                <w:lang w:val="uk-UA"/>
              </w:rPr>
              <w:t>905</w:t>
            </w:r>
          </w:p>
        </w:tc>
        <w:tc>
          <w:tcPr>
            <w:tcW w:w="1276" w:type="dxa"/>
            <w:vAlign w:val="bottom"/>
          </w:tcPr>
          <w:p w:rsidR="00BA1BCB" w:rsidRPr="0034393E" w:rsidRDefault="00BA1BCB" w:rsidP="002B6CF7">
            <w:pPr>
              <w:jc w:val="center"/>
              <w:rPr>
                <w:lang w:val="uk-UA"/>
              </w:rPr>
            </w:pPr>
          </w:p>
          <w:p w:rsidR="00E33350" w:rsidRPr="0034393E" w:rsidRDefault="00E33350" w:rsidP="002B6CF7">
            <w:pPr>
              <w:jc w:val="center"/>
              <w:rPr>
                <w:lang w:val="uk-UA"/>
              </w:rPr>
            </w:pPr>
            <w:r w:rsidRPr="0034393E">
              <w:rPr>
                <w:lang w:val="uk-UA"/>
              </w:rPr>
              <w:t>905</w:t>
            </w:r>
          </w:p>
        </w:tc>
        <w:tc>
          <w:tcPr>
            <w:tcW w:w="1276" w:type="dxa"/>
            <w:vAlign w:val="bottom"/>
          </w:tcPr>
          <w:p w:rsidR="00BA1BCB" w:rsidRPr="0034393E" w:rsidRDefault="00BA1BCB" w:rsidP="002B6CF7">
            <w:pPr>
              <w:jc w:val="center"/>
              <w:rPr>
                <w:lang w:val="uk-UA"/>
              </w:rPr>
            </w:pPr>
          </w:p>
          <w:p w:rsidR="00E33350" w:rsidRPr="0034393E" w:rsidRDefault="00E33350" w:rsidP="002B6CF7">
            <w:pPr>
              <w:jc w:val="center"/>
              <w:rPr>
                <w:lang w:val="uk-UA"/>
              </w:rPr>
            </w:pPr>
            <w:r w:rsidRPr="0034393E">
              <w:rPr>
                <w:lang w:val="uk-UA"/>
              </w:rPr>
              <w:t>501</w:t>
            </w:r>
          </w:p>
        </w:tc>
        <w:tc>
          <w:tcPr>
            <w:tcW w:w="1134" w:type="dxa"/>
            <w:vAlign w:val="bottom"/>
          </w:tcPr>
          <w:p w:rsidR="00E33350" w:rsidRPr="0034393E" w:rsidRDefault="00E33350" w:rsidP="002B6CF7">
            <w:pPr>
              <w:jc w:val="center"/>
              <w:rPr>
                <w:lang w:val="uk-UA"/>
              </w:rPr>
            </w:pPr>
          </w:p>
          <w:p w:rsidR="00624DA4" w:rsidRPr="0034393E" w:rsidRDefault="00624DA4" w:rsidP="002B6CF7">
            <w:pPr>
              <w:jc w:val="center"/>
              <w:rPr>
                <w:lang w:val="uk-UA"/>
              </w:rPr>
            </w:pPr>
            <w:r w:rsidRPr="0034393E">
              <w:rPr>
                <w:lang w:val="uk-UA"/>
              </w:rPr>
              <w:t>-404</w:t>
            </w:r>
          </w:p>
        </w:tc>
      </w:tr>
      <w:tr w:rsidR="00E33350" w:rsidRPr="0034393E" w:rsidTr="002B6CF7">
        <w:trPr>
          <w:trHeight w:val="328"/>
        </w:trPr>
        <w:tc>
          <w:tcPr>
            <w:tcW w:w="709" w:type="dxa"/>
          </w:tcPr>
          <w:p w:rsidR="00E33350" w:rsidRPr="0034393E" w:rsidRDefault="00E33350" w:rsidP="002B6CF7">
            <w:pPr>
              <w:rPr>
                <w:lang w:val="uk-UA"/>
              </w:rPr>
            </w:pPr>
            <w:r w:rsidRPr="0034393E">
              <w:rPr>
                <w:lang w:val="uk-UA"/>
              </w:rPr>
              <w:t>2.4.</w:t>
            </w:r>
          </w:p>
        </w:tc>
        <w:tc>
          <w:tcPr>
            <w:tcW w:w="2835" w:type="dxa"/>
          </w:tcPr>
          <w:p w:rsidR="00E33350" w:rsidRPr="0034393E" w:rsidRDefault="00E33350" w:rsidP="002B6CF7">
            <w:pPr>
              <w:rPr>
                <w:lang w:val="uk-UA"/>
              </w:rPr>
            </w:pPr>
            <w:r w:rsidRPr="0034393E">
              <w:rPr>
                <w:lang w:val="uk-UA"/>
              </w:rPr>
              <w:t>З бюджетом</w:t>
            </w:r>
          </w:p>
        </w:tc>
        <w:tc>
          <w:tcPr>
            <w:tcW w:w="1134" w:type="dxa"/>
            <w:vAlign w:val="bottom"/>
          </w:tcPr>
          <w:p w:rsidR="00BA1BCB" w:rsidRPr="0034393E" w:rsidRDefault="00BA1BCB" w:rsidP="002B6CF7">
            <w:pPr>
              <w:jc w:val="center"/>
              <w:rPr>
                <w:lang w:val="uk-UA"/>
              </w:rPr>
            </w:pPr>
          </w:p>
          <w:p w:rsidR="00E33350" w:rsidRPr="0034393E" w:rsidRDefault="00E33350" w:rsidP="002B6CF7">
            <w:pPr>
              <w:jc w:val="center"/>
              <w:rPr>
                <w:lang w:val="uk-UA"/>
              </w:rPr>
            </w:pPr>
            <w:r w:rsidRPr="0034393E">
              <w:rPr>
                <w:lang w:val="uk-UA"/>
              </w:rPr>
              <w:t>30</w:t>
            </w:r>
            <w:r w:rsidR="00BA1BCB" w:rsidRPr="0034393E">
              <w:rPr>
                <w:lang w:val="uk-UA"/>
              </w:rPr>
              <w:t> </w:t>
            </w:r>
            <w:r w:rsidRPr="0034393E">
              <w:rPr>
                <w:lang w:val="uk-UA"/>
              </w:rPr>
              <w:t>389</w:t>
            </w:r>
          </w:p>
        </w:tc>
        <w:tc>
          <w:tcPr>
            <w:tcW w:w="1134" w:type="dxa"/>
            <w:vAlign w:val="bottom"/>
          </w:tcPr>
          <w:p w:rsidR="00BA1BCB" w:rsidRPr="0034393E" w:rsidRDefault="00BA1BCB" w:rsidP="002B6CF7">
            <w:pPr>
              <w:jc w:val="center"/>
              <w:rPr>
                <w:lang w:val="uk-UA"/>
              </w:rPr>
            </w:pPr>
          </w:p>
          <w:p w:rsidR="00E33350" w:rsidRPr="0034393E" w:rsidRDefault="00BA1BCB" w:rsidP="002B6CF7">
            <w:pPr>
              <w:jc w:val="center"/>
              <w:rPr>
                <w:lang w:val="uk-UA"/>
              </w:rPr>
            </w:pPr>
            <w:r w:rsidRPr="0034393E">
              <w:rPr>
                <w:lang w:val="uk-UA"/>
              </w:rPr>
              <w:t>2</w:t>
            </w:r>
            <w:r w:rsidR="00E33350" w:rsidRPr="0034393E">
              <w:rPr>
                <w:lang w:val="uk-UA"/>
              </w:rPr>
              <w:t>6</w:t>
            </w:r>
            <w:r w:rsidRPr="0034393E">
              <w:rPr>
                <w:lang w:val="uk-UA"/>
              </w:rPr>
              <w:t> </w:t>
            </w:r>
            <w:r w:rsidR="00E33350" w:rsidRPr="0034393E">
              <w:rPr>
                <w:lang w:val="uk-UA"/>
              </w:rPr>
              <w:t>805</w:t>
            </w:r>
          </w:p>
        </w:tc>
        <w:tc>
          <w:tcPr>
            <w:tcW w:w="1276" w:type="dxa"/>
            <w:vAlign w:val="bottom"/>
          </w:tcPr>
          <w:p w:rsidR="00BA1BCB" w:rsidRPr="0034393E" w:rsidRDefault="00BA1BCB" w:rsidP="002B6CF7">
            <w:pPr>
              <w:jc w:val="center"/>
              <w:rPr>
                <w:lang w:val="uk-UA"/>
              </w:rPr>
            </w:pPr>
          </w:p>
          <w:p w:rsidR="00E33350" w:rsidRPr="0034393E" w:rsidRDefault="00E33350" w:rsidP="002B6CF7">
            <w:pPr>
              <w:jc w:val="center"/>
              <w:rPr>
                <w:lang w:val="uk-UA"/>
              </w:rPr>
            </w:pPr>
            <w:r w:rsidRPr="0034393E">
              <w:rPr>
                <w:lang w:val="uk-UA"/>
              </w:rPr>
              <w:t>26</w:t>
            </w:r>
            <w:r w:rsidR="00BA1BCB" w:rsidRPr="0034393E">
              <w:rPr>
                <w:lang w:val="uk-UA"/>
              </w:rPr>
              <w:t> </w:t>
            </w:r>
            <w:r w:rsidRPr="0034393E">
              <w:rPr>
                <w:lang w:val="uk-UA"/>
              </w:rPr>
              <w:t>805</w:t>
            </w:r>
          </w:p>
        </w:tc>
        <w:tc>
          <w:tcPr>
            <w:tcW w:w="1276" w:type="dxa"/>
            <w:vAlign w:val="bottom"/>
          </w:tcPr>
          <w:p w:rsidR="00BA1BCB" w:rsidRPr="0034393E" w:rsidRDefault="00BA1BCB" w:rsidP="002B6CF7">
            <w:pPr>
              <w:jc w:val="center"/>
              <w:rPr>
                <w:lang w:val="uk-UA"/>
              </w:rPr>
            </w:pPr>
          </w:p>
          <w:p w:rsidR="00E33350" w:rsidRPr="0034393E" w:rsidRDefault="00E33350" w:rsidP="002B6CF7">
            <w:pPr>
              <w:jc w:val="center"/>
              <w:rPr>
                <w:lang w:val="uk-UA"/>
              </w:rPr>
            </w:pPr>
            <w:r w:rsidRPr="0034393E">
              <w:rPr>
                <w:lang w:val="uk-UA"/>
              </w:rPr>
              <w:t>35</w:t>
            </w:r>
            <w:r w:rsidR="00624DA4" w:rsidRPr="0034393E">
              <w:rPr>
                <w:lang w:val="uk-UA"/>
              </w:rPr>
              <w:t> </w:t>
            </w:r>
            <w:r w:rsidRPr="0034393E">
              <w:rPr>
                <w:lang w:val="uk-UA"/>
              </w:rPr>
              <w:t>410</w:t>
            </w:r>
          </w:p>
        </w:tc>
        <w:tc>
          <w:tcPr>
            <w:tcW w:w="1134" w:type="dxa"/>
            <w:vAlign w:val="bottom"/>
          </w:tcPr>
          <w:p w:rsidR="00E33350" w:rsidRPr="0034393E" w:rsidRDefault="00E33350" w:rsidP="002B6CF7">
            <w:pPr>
              <w:jc w:val="center"/>
              <w:rPr>
                <w:lang w:val="uk-UA"/>
              </w:rPr>
            </w:pPr>
          </w:p>
          <w:p w:rsidR="00624DA4" w:rsidRPr="0034393E" w:rsidRDefault="00624DA4" w:rsidP="002B6CF7">
            <w:pPr>
              <w:jc w:val="center"/>
              <w:rPr>
                <w:lang w:val="uk-UA"/>
              </w:rPr>
            </w:pPr>
            <w:r w:rsidRPr="0034393E">
              <w:rPr>
                <w:lang w:val="uk-UA"/>
              </w:rPr>
              <w:t>8 605</w:t>
            </w:r>
          </w:p>
        </w:tc>
      </w:tr>
      <w:tr w:rsidR="00E33350" w:rsidRPr="0034393E" w:rsidTr="002B6CF7">
        <w:trPr>
          <w:trHeight w:val="328"/>
        </w:trPr>
        <w:tc>
          <w:tcPr>
            <w:tcW w:w="709" w:type="dxa"/>
          </w:tcPr>
          <w:p w:rsidR="00E33350" w:rsidRPr="0034393E" w:rsidRDefault="00E33350" w:rsidP="002B6CF7"/>
        </w:tc>
        <w:tc>
          <w:tcPr>
            <w:tcW w:w="2835" w:type="dxa"/>
          </w:tcPr>
          <w:p w:rsidR="00E33350" w:rsidRPr="0034393E" w:rsidRDefault="00E33350" w:rsidP="002B6CF7">
            <w:pPr>
              <w:rPr>
                <w:lang w:val="uk-UA"/>
              </w:rPr>
            </w:pPr>
            <w:r w:rsidRPr="0034393E">
              <w:rPr>
                <w:lang w:val="uk-UA"/>
              </w:rPr>
              <w:t>Інші поточні зобов’язання</w:t>
            </w:r>
          </w:p>
        </w:tc>
        <w:tc>
          <w:tcPr>
            <w:tcW w:w="1134" w:type="dxa"/>
            <w:vAlign w:val="bottom"/>
          </w:tcPr>
          <w:p w:rsidR="00BA1BCB" w:rsidRPr="0034393E" w:rsidRDefault="00BA1BCB" w:rsidP="002B6CF7">
            <w:pPr>
              <w:jc w:val="center"/>
              <w:rPr>
                <w:lang w:val="uk-UA"/>
              </w:rPr>
            </w:pPr>
          </w:p>
          <w:p w:rsidR="00E33350" w:rsidRPr="0034393E" w:rsidRDefault="00E33350" w:rsidP="002B6CF7">
            <w:pPr>
              <w:jc w:val="center"/>
              <w:rPr>
                <w:lang w:val="uk-UA"/>
              </w:rPr>
            </w:pPr>
            <w:r w:rsidRPr="0034393E">
              <w:rPr>
                <w:lang w:val="uk-UA"/>
              </w:rPr>
              <w:t>9</w:t>
            </w:r>
            <w:r w:rsidR="00BA1BCB" w:rsidRPr="0034393E">
              <w:rPr>
                <w:lang w:val="uk-UA"/>
              </w:rPr>
              <w:t> </w:t>
            </w:r>
            <w:r w:rsidRPr="0034393E">
              <w:rPr>
                <w:lang w:val="uk-UA"/>
              </w:rPr>
              <w:t>146</w:t>
            </w:r>
          </w:p>
        </w:tc>
        <w:tc>
          <w:tcPr>
            <w:tcW w:w="1134" w:type="dxa"/>
            <w:vAlign w:val="bottom"/>
          </w:tcPr>
          <w:p w:rsidR="00BA1BCB" w:rsidRPr="0034393E" w:rsidRDefault="00BA1BCB" w:rsidP="002B6CF7">
            <w:pPr>
              <w:jc w:val="center"/>
              <w:rPr>
                <w:lang w:val="uk-UA"/>
              </w:rPr>
            </w:pPr>
          </w:p>
          <w:p w:rsidR="00E33350" w:rsidRPr="0034393E" w:rsidRDefault="00E33350" w:rsidP="002B6CF7">
            <w:pPr>
              <w:jc w:val="center"/>
              <w:rPr>
                <w:lang w:val="uk-UA"/>
              </w:rPr>
            </w:pPr>
            <w:r w:rsidRPr="0034393E">
              <w:rPr>
                <w:lang w:val="uk-UA"/>
              </w:rPr>
              <w:t>9</w:t>
            </w:r>
            <w:r w:rsidR="00BA1BCB" w:rsidRPr="0034393E">
              <w:rPr>
                <w:lang w:val="uk-UA"/>
              </w:rPr>
              <w:t> </w:t>
            </w:r>
            <w:r w:rsidRPr="0034393E">
              <w:rPr>
                <w:lang w:val="uk-UA"/>
              </w:rPr>
              <w:t>211</w:t>
            </w:r>
          </w:p>
        </w:tc>
        <w:tc>
          <w:tcPr>
            <w:tcW w:w="1276" w:type="dxa"/>
            <w:vAlign w:val="bottom"/>
          </w:tcPr>
          <w:p w:rsidR="00BA1BCB" w:rsidRPr="0034393E" w:rsidRDefault="00BA1BCB" w:rsidP="002B6CF7">
            <w:pPr>
              <w:jc w:val="center"/>
              <w:rPr>
                <w:lang w:val="uk-UA"/>
              </w:rPr>
            </w:pPr>
          </w:p>
          <w:p w:rsidR="00E33350" w:rsidRPr="0034393E" w:rsidRDefault="00E33350" w:rsidP="002B6CF7">
            <w:pPr>
              <w:jc w:val="center"/>
              <w:rPr>
                <w:lang w:val="uk-UA"/>
              </w:rPr>
            </w:pPr>
            <w:r w:rsidRPr="0034393E">
              <w:rPr>
                <w:lang w:val="uk-UA"/>
              </w:rPr>
              <w:t>9</w:t>
            </w:r>
            <w:r w:rsidR="00BA1BCB" w:rsidRPr="0034393E">
              <w:rPr>
                <w:lang w:val="uk-UA"/>
              </w:rPr>
              <w:t> </w:t>
            </w:r>
            <w:r w:rsidRPr="0034393E">
              <w:rPr>
                <w:lang w:val="uk-UA"/>
              </w:rPr>
              <w:t>276</w:t>
            </w:r>
          </w:p>
        </w:tc>
        <w:tc>
          <w:tcPr>
            <w:tcW w:w="1276" w:type="dxa"/>
            <w:vAlign w:val="bottom"/>
          </w:tcPr>
          <w:p w:rsidR="00BA1BCB" w:rsidRPr="0034393E" w:rsidRDefault="00BA1BCB" w:rsidP="002B6CF7">
            <w:pPr>
              <w:jc w:val="center"/>
              <w:rPr>
                <w:lang w:val="uk-UA"/>
              </w:rPr>
            </w:pPr>
          </w:p>
          <w:p w:rsidR="00E33350" w:rsidRPr="0034393E" w:rsidRDefault="00E33350" w:rsidP="002B6CF7">
            <w:pPr>
              <w:jc w:val="center"/>
              <w:rPr>
                <w:lang w:val="uk-UA"/>
              </w:rPr>
            </w:pPr>
            <w:r w:rsidRPr="0034393E">
              <w:rPr>
                <w:lang w:val="uk-UA"/>
              </w:rPr>
              <w:t>13</w:t>
            </w:r>
            <w:r w:rsidR="00624DA4" w:rsidRPr="0034393E">
              <w:rPr>
                <w:lang w:val="uk-UA"/>
              </w:rPr>
              <w:t> </w:t>
            </w:r>
            <w:r w:rsidRPr="0034393E">
              <w:rPr>
                <w:lang w:val="uk-UA"/>
              </w:rPr>
              <w:t>585</w:t>
            </w:r>
          </w:p>
        </w:tc>
        <w:tc>
          <w:tcPr>
            <w:tcW w:w="1134" w:type="dxa"/>
            <w:vAlign w:val="bottom"/>
          </w:tcPr>
          <w:p w:rsidR="00E33350" w:rsidRPr="0034393E" w:rsidRDefault="00E33350" w:rsidP="002B6CF7">
            <w:pPr>
              <w:jc w:val="center"/>
              <w:rPr>
                <w:lang w:val="uk-UA"/>
              </w:rPr>
            </w:pPr>
          </w:p>
          <w:p w:rsidR="00624DA4" w:rsidRPr="0034393E" w:rsidRDefault="00624DA4" w:rsidP="002B6CF7">
            <w:pPr>
              <w:jc w:val="center"/>
              <w:rPr>
                <w:lang w:val="uk-UA"/>
              </w:rPr>
            </w:pPr>
            <w:r w:rsidRPr="0034393E">
              <w:rPr>
                <w:lang w:val="uk-UA"/>
              </w:rPr>
              <w:t>4 374</w:t>
            </w:r>
          </w:p>
        </w:tc>
      </w:tr>
      <w:tr w:rsidR="00E33350" w:rsidRPr="0034393E" w:rsidTr="002B6CF7">
        <w:trPr>
          <w:trHeight w:val="328"/>
        </w:trPr>
        <w:tc>
          <w:tcPr>
            <w:tcW w:w="709" w:type="dxa"/>
          </w:tcPr>
          <w:p w:rsidR="00E33350" w:rsidRPr="0034393E" w:rsidRDefault="00E33350" w:rsidP="002B6CF7">
            <w:pPr>
              <w:rPr>
                <w:lang w:val="uk-UA"/>
              </w:rPr>
            </w:pPr>
          </w:p>
        </w:tc>
        <w:tc>
          <w:tcPr>
            <w:tcW w:w="2835" w:type="dxa"/>
          </w:tcPr>
          <w:p w:rsidR="00E33350" w:rsidRPr="0034393E" w:rsidRDefault="00E33350" w:rsidP="002B6CF7">
            <w:pPr>
              <w:rPr>
                <w:lang w:val="uk-UA"/>
              </w:rPr>
            </w:pPr>
            <w:r w:rsidRPr="0034393E">
              <w:rPr>
                <w:lang w:val="uk-UA"/>
              </w:rPr>
              <w:t>Коефіцієнт співвідно</w:t>
            </w:r>
            <w:r w:rsidR="002B6CF7">
              <w:rPr>
                <w:lang w:val="uk-UA"/>
              </w:rPr>
              <w:t>-</w:t>
            </w:r>
            <w:r w:rsidRPr="0034393E">
              <w:rPr>
                <w:lang w:val="uk-UA"/>
              </w:rPr>
              <w:t xml:space="preserve">шення дебіторської та кредиторської </w:t>
            </w:r>
            <w:r w:rsidR="00332140" w:rsidRPr="0034393E">
              <w:rPr>
                <w:lang w:val="uk-UA"/>
              </w:rPr>
              <w:t>за борго</w:t>
            </w:r>
            <w:r w:rsidR="002B6CF7">
              <w:rPr>
                <w:lang w:val="uk-UA"/>
              </w:rPr>
              <w:t>-</w:t>
            </w:r>
            <w:r w:rsidR="00332140" w:rsidRPr="0034393E">
              <w:rPr>
                <w:lang w:val="uk-UA"/>
              </w:rPr>
              <w:t>ва</w:t>
            </w:r>
            <w:r w:rsidRPr="0034393E">
              <w:rPr>
                <w:lang w:val="uk-UA"/>
              </w:rPr>
              <w:t>ностей, нормативне значення  0,8</w:t>
            </w:r>
          </w:p>
        </w:tc>
        <w:tc>
          <w:tcPr>
            <w:tcW w:w="1134" w:type="dxa"/>
            <w:vAlign w:val="bottom"/>
          </w:tcPr>
          <w:p w:rsidR="00E33350" w:rsidRPr="0034393E" w:rsidRDefault="00E33350" w:rsidP="002B6CF7">
            <w:pPr>
              <w:jc w:val="center"/>
              <w:rPr>
                <w:lang w:val="uk-UA"/>
              </w:rPr>
            </w:pPr>
            <w:r w:rsidRPr="0034393E">
              <w:rPr>
                <w:lang w:val="uk-UA"/>
              </w:rPr>
              <w:t>0,4</w:t>
            </w:r>
          </w:p>
        </w:tc>
        <w:tc>
          <w:tcPr>
            <w:tcW w:w="1134" w:type="dxa"/>
            <w:vAlign w:val="bottom"/>
          </w:tcPr>
          <w:p w:rsidR="00E33350" w:rsidRPr="0034393E" w:rsidRDefault="00E33350" w:rsidP="002B6CF7">
            <w:pPr>
              <w:jc w:val="center"/>
              <w:rPr>
                <w:lang w:val="uk-UA"/>
              </w:rPr>
            </w:pPr>
            <w:r w:rsidRPr="0034393E">
              <w:rPr>
                <w:lang w:val="uk-UA"/>
              </w:rPr>
              <w:t>0,4</w:t>
            </w:r>
          </w:p>
        </w:tc>
        <w:tc>
          <w:tcPr>
            <w:tcW w:w="1276" w:type="dxa"/>
            <w:vAlign w:val="bottom"/>
          </w:tcPr>
          <w:p w:rsidR="00E33350" w:rsidRPr="0034393E" w:rsidRDefault="00E33350" w:rsidP="002B6CF7">
            <w:pPr>
              <w:jc w:val="center"/>
              <w:rPr>
                <w:lang w:val="uk-UA"/>
              </w:rPr>
            </w:pPr>
            <w:r w:rsidRPr="0034393E">
              <w:rPr>
                <w:lang w:val="uk-UA"/>
              </w:rPr>
              <w:t>0,4</w:t>
            </w:r>
          </w:p>
        </w:tc>
        <w:tc>
          <w:tcPr>
            <w:tcW w:w="1276" w:type="dxa"/>
            <w:vAlign w:val="bottom"/>
          </w:tcPr>
          <w:p w:rsidR="00E33350" w:rsidRPr="0034393E" w:rsidRDefault="00E33350" w:rsidP="002B6CF7">
            <w:pPr>
              <w:jc w:val="center"/>
              <w:rPr>
                <w:lang w:val="uk-UA"/>
              </w:rPr>
            </w:pPr>
            <w:r w:rsidRPr="0034393E">
              <w:rPr>
                <w:lang w:val="uk-UA"/>
              </w:rPr>
              <w:t>0,3</w:t>
            </w:r>
          </w:p>
        </w:tc>
        <w:tc>
          <w:tcPr>
            <w:tcW w:w="1134" w:type="dxa"/>
            <w:vAlign w:val="bottom"/>
          </w:tcPr>
          <w:p w:rsidR="00624DA4" w:rsidRPr="0034393E" w:rsidRDefault="00624DA4" w:rsidP="002B6CF7">
            <w:pPr>
              <w:jc w:val="center"/>
              <w:rPr>
                <w:lang w:val="uk-UA"/>
              </w:rPr>
            </w:pPr>
            <w:r w:rsidRPr="0034393E">
              <w:rPr>
                <w:lang w:val="uk-UA"/>
              </w:rPr>
              <w:t>-0,1</w:t>
            </w:r>
          </w:p>
        </w:tc>
      </w:tr>
    </w:tbl>
    <w:p w:rsidR="00AE10BE" w:rsidRDefault="00892A55" w:rsidP="002B6CF7">
      <w:pPr>
        <w:rPr>
          <w:lang w:val="uk-UA"/>
        </w:rPr>
      </w:pPr>
      <w:r w:rsidRPr="0034393E">
        <w:rPr>
          <w:lang w:val="uk-UA"/>
        </w:rPr>
        <w:t xml:space="preserve">     </w:t>
      </w:r>
    </w:p>
    <w:p w:rsidR="00525E63" w:rsidRPr="0034393E" w:rsidRDefault="00892A55" w:rsidP="0056115D">
      <w:pPr>
        <w:jc w:val="both"/>
        <w:rPr>
          <w:sz w:val="28"/>
          <w:szCs w:val="28"/>
          <w:lang w:val="uk-UA"/>
        </w:rPr>
      </w:pPr>
      <w:r w:rsidRPr="0034393E">
        <w:rPr>
          <w:sz w:val="28"/>
          <w:szCs w:val="28"/>
          <w:lang w:val="uk-UA"/>
        </w:rPr>
        <w:t xml:space="preserve">Протягом 2016 року відбулося збільшення дебіторської заборгованості по підприємству на </w:t>
      </w:r>
      <w:r w:rsidR="00D006BC" w:rsidRPr="0034393E">
        <w:rPr>
          <w:sz w:val="28"/>
          <w:szCs w:val="28"/>
          <w:lang w:val="uk-UA"/>
        </w:rPr>
        <w:t>20</w:t>
      </w:r>
      <w:r w:rsidR="00C61237" w:rsidRPr="0034393E">
        <w:rPr>
          <w:sz w:val="28"/>
          <w:szCs w:val="28"/>
          <w:lang w:val="uk-UA"/>
        </w:rPr>
        <w:t xml:space="preserve"> </w:t>
      </w:r>
      <w:r w:rsidR="00D006BC" w:rsidRPr="0034393E">
        <w:rPr>
          <w:sz w:val="28"/>
          <w:szCs w:val="28"/>
          <w:lang w:val="uk-UA"/>
        </w:rPr>
        <w:t>160,6 тис.грн., або на 28,7% всього, у т.ч.:</w:t>
      </w:r>
    </w:p>
    <w:p w:rsidR="00D006BC" w:rsidRPr="0034393E" w:rsidRDefault="0056115D" w:rsidP="0056115D">
      <w:pPr>
        <w:jc w:val="both"/>
        <w:rPr>
          <w:sz w:val="28"/>
          <w:szCs w:val="28"/>
          <w:lang w:val="uk-UA"/>
        </w:rPr>
      </w:pPr>
      <w:r w:rsidRPr="0034393E">
        <w:rPr>
          <w:sz w:val="28"/>
          <w:szCs w:val="28"/>
          <w:u w:val="single"/>
          <w:lang w:val="uk-UA"/>
        </w:rPr>
        <w:t>з</w:t>
      </w:r>
      <w:r w:rsidR="00D006BC" w:rsidRPr="0034393E">
        <w:rPr>
          <w:sz w:val="28"/>
          <w:szCs w:val="28"/>
          <w:u w:val="single"/>
          <w:lang w:val="uk-UA"/>
        </w:rPr>
        <w:t>ростання дебіторської заборгованості:</w:t>
      </w:r>
    </w:p>
    <w:p w:rsidR="00D006BC" w:rsidRPr="0034393E" w:rsidRDefault="00D006BC" w:rsidP="0056115D">
      <w:pPr>
        <w:ind w:firstLine="709"/>
        <w:jc w:val="both"/>
        <w:rPr>
          <w:sz w:val="28"/>
          <w:szCs w:val="28"/>
          <w:lang w:val="uk-UA"/>
        </w:rPr>
      </w:pPr>
      <w:r w:rsidRPr="0034393E">
        <w:rPr>
          <w:sz w:val="28"/>
          <w:szCs w:val="28"/>
          <w:lang w:val="uk-UA"/>
        </w:rPr>
        <w:t>-по населенню - на 10 409,2 тис.грн., або на 27,3% у зв</w:t>
      </w:r>
      <w:r w:rsidRPr="0034393E">
        <w:rPr>
          <w:sz w:val="28"/>
          <w:szCs w:val="28"/>
          <w:vertAlign w:val="superscript"/>
          <w:lang w:val="uk-UA"/>
        </w:rPr>
        <w:t>,</w:t>
      </w:r>
      <w:r w:rsidRPr="0034393E">
        <w:rPr>
          <w:sz w:val="28"/>
          <w:szCs w:val="28"/>
          <w:lang w:val="uk-UA"/>
        </w:rPr>
        <w:t xml:space="preserve">язку з ростом тарифів на опалення та гаряче </w:t>
      </w:r>
      <w:r w:rsidR="00E33350" w:rsidRPr="0034393E">
        <w:rPr>
          <w:sz w:val="28"/>
          <w:szCs w:val="28"/>
          <w:lang w:val="uk-UA"/>
        </w:rPr>
        <w:t>водопостачання</w:t>
      </w:r>
      <w:r w:rsidRPr="0034393E">
        <w:rPr>
          <w:sz w:val="28"/>
          <w:szCs w:val="28"/>
          <w:lang w:val="uk-UA"/>
        </w:rPr>
        <w:t xml:space="preserve">; </w:t>
      </w:r>
    </w:p>
    <w:p w:rsidR="00D006BC" w:rsidRPr="0034393E" w:rsidRDefault="00D006BC" w:rsidP="0056115D">
      <w:pPr>
        <w:ind w:firstLine="709"/>
        <w:jc w:val="both"/>
        <w:rPr>
          <w:sz w:val="28"/>
          <w:szCs w:val="28"/>
          <w:lang w:val="uk-UA"/>
        </w:rPr>
      </w:pPr>
      <w:r w:rsidRPr="0034393E">
        <w:rPr>
          <w:sz w:val="28"/>
          <w:szCs w:val="28"/>
          <w:lang w:val="uk-UA"/>
        </w:rPr>
        <w:t>-по субсидіях -  на 13 282,5 тис.грн., або на 207,5%;</w:t>
      </w:r>
    </w:p>
    <w:p w:rsidR="00D006BC" w:rsidRPr="0034393E" w:rsidRDefault="00D006BC" w:rsidP="0056115D">
      <w:pPr>
        <w:ind w:firstLine="709"/>
        <w:jc w:val="both"/>
        <w:rPr>
          <w:sz w:val="28"/>
          <w:szCs w:val="28"/>
          <w:lang w:val="uk-UA"/>
        </w:rPr>
      </w:pPr>
      <w:r w:rsidRPr="0034393E">
        <w:rPr>
          <w:sz w:val="28"/>
          <w:szCs w:val="28"/>
          <w:lang w:val="uk-UA"/>
        </w:rPr>
        <w:t>-по пільгах  -  на 505,9 тис.грн., або на 44,8%;</w:t>
      </w:r>
    </w:p>
    <w:p w:rsidR="00D006BC" w:rsidRPr="0034393E" w:rsidRDefault="00D006BC" w:rsidP="0056115D">
      <w:pPr>
        <w:ind w:firstLine="709"/>
        <w:jc w:val="both"/>
        <w:rPr>
          <w:sz w:val="28"/>
          <w:szCs w:val="28"/>
          <w:lang w:val="uk-UA"/>
        </w:rPr>
      </w:pPr>
      <w:r w:rsidRPr="0034393E">
        <w:rPr>
          <w:sz w:val="28"/>
          <w:szCs w:val="28"/>
          <w:lang w:val="uk-UA"/>
        </w:rPr>
        <w:t>-по обласному бюджету -   н</w:t>
      </w:r>
      <w:r w:rsidR="008D3658" w:rsidRPr="0034393E">
        <w:rPr>
          <w:sz w:val="28"/>
          <w:szCs w:val="28"/>
          <w:lang w:val="uk-UA"/>
        </w:rPr>
        <w:t>а 472,6 тис.грн., або на 299,5%.</w:t>
      </w:r>
    </w:p>
    <w:p w:rsidR="00D006BC" w:rsidRPr="0034393E" w:rsidRDefault="0056115D" w:rsidP="0056115D">
      <w:pPr>
        <w:jc w:val="both"/>
        <w:rPr>
          <w:sz w:val="28"/>
          <w:szCs w:val="28"/>
          <w:u w:val="single"/>
          <w:lang w:val="uk-UA"/>
        </w:rPr>
      </w:pPr>
      <w:r w:rsidRPr="0034393E">
        <w:rPr>
          <w:sz w:val="28"/>
          <w:szCs w:val="28"/>
          <w:u w:val="single"/>
          <w:lang w:val="uk-UA"/>
        </w:rPr>
        <w:t>з</w:t>
      </w:r>
      <w:r w:rsidR="00D006BC" w:rsidRPr="0034393E">
        <w:rPr>
          <w:sz w:val="28"/>
          <w:szCs w:val="28"/>
          <w:u w:val="single"/>
          <w:lang w:val="uk-UA"/>
        </w:rPr>
        <w:t>меншення дебіторської заборгованості:</w:t>
      </w:r>
    </w:p>
    <w:p w:rsidR="00D006BC" w:rsidRPr="0034393E" w:rsidRDefault="00D006BC" w:rsidP="0056115D">
      <w:pPr>
        <w:ind w:firstLine="709"/>
        <w:jc w:val="both"/>
        <w:rPr>
          <w:sz w:val="28"/>
          <w:szCs w:val="28"/>
          <w:lang w:val="uk-UA"/>
        </w:rPr>
      </w:pPr>
      <w:r w:rsidRPr="0034393E">
        <w:rPr>
          <w:sz w:val="28"/>
          <w:szCs w:val="28"/>
          <w:lang w:val="uk-UA"/>
        </w:rPr>
        <w:t>-по міському бюджету -   на 1 060,6 тис.грн., або на 17,7% ;</w:t>
      </w:r>
    </w:p>
    <w:p w:rsidR="00D006BC" w:rsidRPr="0034393E" w:rsidRDefault="00D006BC" w:rsidP="0056115D">
      <w:pPr>
        <w:ind w:firstLine="709"/>
        <w:jc w:val="both"/>
        <w:rPr>
          <w:sz w:val="28"/>
          <w:szCs w:val="28"/>
          <w:lang w:val="uk-UA"/>
        </w:rPr>
      </w:pPr>
      <w:r w:rsidRPr="0034393E">
        <w:rPr>
          <w:sz w:val="28"/>
          <w:szCs w:val="28"/>
          <w:lang w:val="uk-UA"/>
        </w:rPr>
        <w:t>-по державному бюджету -   на 233,6 тис.грн., або на 20,2% ;</w:t>
      </w:r>
    </w:p>
    <w:p w:rsidR="00D006BC" w:rsidRPr="0034393E" w:rsidRDefault="00D006BC" w:rsidP="0056115D">
      <w:pPr>
        <w:ind w:firstLine="709"/>
        <w:jc w:val="both"/>
        <w:rPr>
          <w:sz w:val="28"/>
          <w:szCs w:val="28"/>
          <w:lang w:val="uk-UA"/>
        </w:rPr>
      </w:pPr>
      <w:r w:rsidRPr="0034393E">
        <w:rPr>
          <w:sz w:val="28"/>
          <w:szCs w:val="28"/>
          <w:lang w:val="uk-UA"/>
        </w:rPr>
        <w:t>-по іншим споживачам -   на 3</w:t>
      </w:r>
      <w:r w:rsidR="00C83A45" w:rsidRPr="0034393E">
        <w:rPr>
          <w:sz w:val="28"/>
          <w:szCs w:val="28"/>
          <w:lang w:val="uk-UA"/>
        </w:rPr>
        <w:t> 215,4</w:t>
      </w:r>
      <w:r w:rsidRPr="0034393E">
        <w:rPr>
          <w:sz w:val="28"/>
          <w:szCs w:val="28"/>
          <w:lang w:val="uk-UA"/>
        </w:rPr>
        <w:t xml:space="preserve"> тис.грн., або на </w:t>
      </w:r>
      <w:r w:rsidR="00C83A45" w:rsidRPr="0034393E">
        <w:rPr>
          <w:sz w:val="28"/>
          <w:szCs w:val="28"/>
          <w:lang w:val="uk-UA"/>
        </w:rPr>
        <w:t>18,3</w:t>
      </w:r>
      <w:r w:rsidRPr="0034393E">
        <w:rPr>
          <w:sz w:val="28"/>
          <w:szCs w:val="28"/>
          <w:lang w:val="uk-UA"/>
        </w:rPr>
        <w:t xml:space="preserve">% </w:t>
      </w:r>
      <w:r w:rsidR="0056115D" w:rsidRPr="0034393E">
        <w:rPr>
          <w:sz w:val="28"/>
          <w:szCs w:val="28"/>
          <w:lang w:val="uk-UA"/>
        </w:rPr>
        <w:t>.</w:t>
      </w:r>
    </w:p>
    <w:p w:rsidR="00D006BC" w:rsidRPr="0034393E" w:rsidRDefault="00D006BC" w:rsidP="0056115D">
      <w:pPr>
        <w:ind w:firstLine="709"/>
        <w:jc w:val="both"/>
        <w:rPr>
          <w:sz w:val="28"/>
          <w:szCs w:val="28"/>
          <w:lang w:val="uk-UA"/>
        </w:rPr>
      </w:pPr>
    </w:p>
    <w:p w:rsidR="0056115D" w:rsidRPr="0034393E" w:rsidRDefault="0056115D" w:rsidP="0056115D">
      <w:pPr>
        <w:jc w:val="both"/>
        <w:rPr>
          <w:sz w:val="28"/>
          <w:szCs w:val="28"/>
          <w:lang w:val="uk-UA"/>
        </w:rPr>
      </w:pPr>
      <w:r w:rsidRPr="0034393E">
        <w:rPr>
          <w:lang w:val="uk-UA"/>
        </w:rPr>
        <w:t xml:space="preserve">     </w:t>
      </w:r>
      <w:r w:rsidRPr="0034393E">
        <w:rPr>
          <w:sz w:val="28"/>
          <w:szCs w:val="28"/>
          <w:lang w:val="uk-UA"/>
        </w:rPr>
        <w:t>Також протягом 2016 року відбулося збільшення кредиторської заборгованості по підприємству на 95 328 тис.грн., або на 53% всього, у т.ч.:</w:t>
      </w:r>
    </w:p>
    <w:p w:rsidR="0056115D" w:rsidRPr="0034393E" w:rsidRDefault="0056115D" w:rsidP="0056115D">
      <w:pPr>
        <w:jc w:val="both"/>
        <w:rPr>
          <w:sz w:val="28"/>
          <w:szCs w:val="28"/>
          <w:u w:val="single"/>
          <w:lang w:val="uk-UA"/>
        </w:rPr>
      </w:pPr>
      <w:r w:rsidRPr="0034393E">
        <w:rPr>
          <w:sz w:val="28"/>
          <w:szCs w:val="28"/>
          <w:u w:val="single"/>
          <w:lang w:val="uk-UA"/>
        </w:rPr>
        <w:t>зростання кредиторської заборгованості:</w:t>
      </w:r>
    </w:p>
    <w:p w:rsidR="0056115D" w:rsidRPr="0034393E" w:rsidRDefault="006351B8" w:rsidP="0056115D">
      <w:pPr>
        <w:jc w:val="both"/>
        <w:rPr>
          <w:sz w:val="28"/>
          <w:szCs w:val="28"/>
          <w:lang w:val="uk-UA"/>
        </w:rPr>
      </w:pPr>
      <w:r w:rsidRPr="0034393E">
        <w:rPr>
          <w:sz w:val="28"/>
          <w:szCs w:val="28"/>
          <w:lang w:val="uk-UA"/>
        </w:rPr>
        <w:t xml:space="preserve">         </w:t>
      </w:r>
      <w:r w:rsidR="0056115D" w:rsidRPr="0034393E">
        <w:rPr>
          <w:sz w:val="28"/>
          <w:szCs w:val="28"/>
          <w:lang w:val="uk-UA"/>
        </w:rPr>
        <w:t xml:space="preserve">-по природному газу </w:t>
      </w:r>
      <w:r w:rsidR="00145944" w:rsidRPr="0034393E">
        <w:rPr>
          <w:sz w:val="28"/>
          <w:szCs w:val="28"/>
          <w:lang w:val="uk-UA"/>
        </w:rPr>
        <w:t>–</w:t>
      </w:r>
      <w:r w:rsidR="0056115D" w:rsidRPr="0034393E">
        <w:rPr>
          <w:sz w:val="28"/>
          <w:szCs w:val="28"/>
          <w:lang w:val="uk-UA"/>
        </w:rPr>
        <w:t xml:space="preserve"> на</w:t>
      </w:r>
      <w:r w:rsidR="00145944" w:rsidRPr="0034393E">
        <w:rPr>
          <w:sz w:val="28"/>
          <w:szCs w:val="28"/>
          <w:lang w:val="uk-UA"/>
        </w:rPr>
        <w:t xml:space="preserve"> 80</w:t>
      </w:r>
      <w:r w:rsidR="00624DA4" w:rsidRPr="0034393E">
        <w:rPr>
          <w:sz w:val="28"/>
          <w:szCs w:val="28"/>
          <w:lang w:val="uk-UA"/>
        </w:rPr>
        <w:t xml:space="preserve"> </w:t>
      </w:r>
      <w:r w:rsidR="00145944" w:rsidRPr="0034393E">
        <w:rPr>
          <w:sz w:val="28"/>
          <w:szCs w:val="28"/>
          <w:lang w:val="uk-UA"/>
        </w:rPr>
        <w:t>124,5 тис.грн. або на 65,1%;</w:t>
      </w:r>
    </w:p>
    <w:p w:rsidR="00145944" w:rsidRPr="0034393E" w:rsidRDefault="006351B8" w:rsidP="00145944">
      <w:pPr>
        <w:jc w:val="both"/>
        <w:rPr>
          <w:sz w:val="28"/>
          <w:szCs w:val="28"/>
          <w:lang w:val="uk-UA"/>
        </w:rPr>
      </w:pPr>
      <w:r w:rsidRPr="0034393E">
        <w:rPr>
          <w:sz w:val="28"/>
          <w:szCs w:val="28"/>
          <w:lang w:val="uk-UA"/>
        </w:rPr>
        <w:t xml:space="preserve">         </w:t>
      </w:r>
      <w:r w:rsidR="00145944" w:rsidRPr="0034393E">
        <w:rPr>
          <w:sz w:val="28"/>
          <w:szCs w:val="28"/>
          <w:lang w:val="uk-UA"/>
        </w:rPr>
        <w:t>-по розрахунках з бюджетом – на 8</w:t>
      </w:r>
      <w:r w:rsidR="00624DA4" w:rsidRPr="0034393E">
        <w:rPr>
          <w:sz w:val="28"/>
          <w:szCs w:val="28"/>
          <w:lang w:val="uk-UA"/>
        </w:rPr>
        <w:t xml:space="preserve"> </w:t>
      </w:r>
      <w:r w:rsidR="00145944" w:rsidRPr="0034393E">
        <w:rPr>
          <w:sz w:val="28"/>
          <w:szCs w:val="28"/>
          <w:lang w:val="uk-UA"/>
        </w:rPr>
        <w:t>605 тис.грн. або на 32,1%;</w:t>
      </w:r>
    </w:p>
    <w:p w:rsidR="00145944" w:rsidRPr="0034393E" w:rsidRDefault="006351B8" w:rsidP="00145944">
      <w:pPr>
        <w:jc w:val="both"/>
        <w:rPr>
          <w:sz w:val="28"/>
          <w:szCs w:val="28"/>
          <w:lang w:val="uk-UA"/>
        </w:rPr>
      </w:pPr>
      <w:r w:rsidRPr="0034393E">
        <w:rPr>
          <w:sz w:val="28"/>
          <w:szCs w:val="28"/>
          <w:lang w:val="uk-UA"/>
        </w:rPr>
        <w:t xml:space="preserve">         </w:t>
      </w:r>
      <w:r w:rsidR="00145944" w:rsidRPr="0034393E">
        <w:rPr>
          <w:sz w:val="28"/>
          <w:szCs w:val="28"/>
          <w:lang w:val="uk-UA"/>
        </w:rPr>
        <w:t>-по іншим поточним зобов</w:t>
      </w:r>
      <w:r w:rsidR="00145944" w:rsidRPr="0034393E">
        <w:rPr>
          <w:sz w:val="28"/>
          <w:szCs w:val="28"/>
          <w:vertAlign w:val="superscript"/>
          <w:lang w:val="uk-UA"/>
        </w:rPr>
        <w:t>,</w:t>
      </w:r>
      <w:r w:rsidR="00145944" w:rsidRPr="0034393E">
        <w:rPr>
          <w:sz w:val="28"/>
          <w:szCs w:val="28"/>
          <w:lang w:val="uk-UA"/>
        </w:rPr>
        <w:t>язанням – на 4</w:t>
      </w:r>
      <w:r w:rsidR="00624DA4" w:rsidRPr="0034393E">
        <w:rPr>
          <w:sz w:val="28"/>
          <w:szCs w:val="28"/>
          <w:lang w:val="uk-UA"/>
        </w:rPr>
        <w:t xml:space="preserve"> </w:t>
      </w:r>
      <w:r w:rsidR="00145944" w:rsidRPr="0034393E">
        <w:rPr>
          <w:sz w:val="28"/>
          <w:szCs w:val="28"/>
          <w:lang w:val="uk-UA"/>
        </w:rPr>
        <w:t>374 тис.грн. або на 47,5%</w:t>
      </w:r>
    </w:p>
    <w:p w:rsidR="006351B8" w:rsidRPr="0034393E" w:rsidRDefault="006351B8" w:rsidP="006351B8">
      <w:pPr>
        <w:jc w:val="both"/>
        <w:rPr>
          <w:sz w:val="28"/>
          <w:szCs w:val="28"/>
          <w:u w:val="single"/>
          <w:lang w:val="uk-UA"/>
        </w:rPr>
      </w:pPr>
      <w:r w:rsidRPr="0034393E">
        <w:rPr>
          <w:sz w:val="28"/>
          <w:szCs w:val="28"/>
          <w:u w:val="single"/>
          <w:lang w:val="uk-UA"/>
        </w:rPr>
        <w:t>зменшення дебіторської заборгованості:</w:t>
      </w:r>
    </w:p>
    <w:p w:rsidR="006351B8" w:rsidRPr="0034393E" w:rsidRDefault="006351B8" w:rsidP="006351B8">
      <w:pPr>
        <w:jc w:val="both"/>
        <w:rPr>
          <w:sz w:val="28"/>
          <w:szCs w:val="28"/>
          <w:lang w:val="uk-UA"/>
        </w:rPr>
      </w:pPr>
      <w:r w:rsidRPr="0034393E">
        <w:rPr>
          <w:sz w:val="28"/>
          <w:szCs w:val="28"/>
          <w:lang w:val="uk-UA"/>
        </w:rPr>
        <w:t xml:space="preserve">         -по електроенергії – на </w:t>
      </w:r>
      <w:r w:rsidR="00481C0F" w:rsidRPr="0034393E">
        <w:rPr>
          <w:sz w:val="28"/>
          <w:szCs w:val="28"/>
          <w:lang w:val="uk-UA"/>
        </w:rPr>
        <w:t>151,2</w:t>
      </w:r>
      <w:r w:rsidRPr="0034393E">
        <w:rPr>
          <w:sz w:val="28"/>
          <w:szCs w:val="28"/>
          <w:lang w:val="uk-UA"/>
        </w:rPr>
        <w:t xml:space="preserve"> тис.грн. або на </w:t>
      </w:r>
      <w:r w:rsidR="00481C0F" w:rsidRPr="0034393E">
        <w:rPr>
          <w:sz w:val="28"/>
          <w:szCs w:val="28"/>
          <w:lang w:val="uk-UA"/>
        </w:rPr>
        <w:t>32</w:t>
      </w:r>
      <w:r w:rsidRPr="0034393E">
        <w:rPr>
          <w:sz w:val="28"/>
          <w:szCs w:val="28"/>
          <w:lang w:val="uk-UA"/>
        </w:rPr>
        <w:t>,1%;</w:t>
      </w:r>
    </w:p>
    <w:p w:rsidR="00481C0F" w:rsidRPr="0034393E" w:rsidRDefault="00481C0F" w:rsidP="00481C0F">
      <w:pPr>
        <w:jc w:val="both"/>
        <w:rPr>
          <w:sz w:val="28"/>
          <w:szCs w:val="28"/>
          <w:lang w:val="uk-UA"/>
        </w:rPr>
      </w:pPr>
      <w:r w:rsidRPr="0034393E">
        <w:rPr>
          <w:sz w:val="28"/>
          <w:szCs w:val="28"/>
          <w:lang w:val="uk-UA"/>
        </w:rPr>
        <w:t xml:space="preserve">         -по іншим енергоносіям – на 1637,8 тис.грн. або на 26,7%;</w:t>
      </w:r>
    </w:p>
    <w:p w:rsidR="00481C0F" w:rsidRPr="0034393E" w:rsidRDefault="00481C0F" w:rsidP="00481C0F">
      <w:pPr>
        <w:jc w:val="both"/>
        <w:rPr>
          <w:sz w:val="28"/>
          <w:szCs w:val="28"/>
          <w:lang w:val="uk-UA"/>
        </w:rPr>
      </w:pPr>
      <w:r w:rsidRPr="0034393E">
        <w:rPr>
          <w:sz w:val="28"/>
          <w:szCs w:val="28"/>
          <w:lang w:val="uk-UA"/>
        </w:rPr>
        <w:t xml:space="preserve">         -з страхування – на 404 тис.грн. або на 44,6%</w:t>
      </w:r>
      <w:r w:rsidR="00624DA4" w:rsidRPr="0034393E">
        <w:rPr>
          <w:sz w:val="28"/>
          <w:szCs w:val="28"/>
          <w:lang w:val="uk-UA"/>
        </w:rPr>
        <w:t>.</w:t>
      </w:r>
    </w:p>
    <w:p w:rsidR="00145944" w:rsidRPr="0034393E" w:rsidRDefault="00145944" w:rsidP="00145944">
      <w:pPr>
        <w:jc w:val="both"/>
        <w:rPr>
          <w:sz w:val="28"/>
          <w:szCs w:val="28"/>
          <w:lang w:val="uk-UA"/>
        </w:rPr>
      </w:pPr>
    </w:p>
    <w:p w:rsidR="00A1776E" w:rsidRPr="0034393E" w:rsidRDefault="00A1776E" w:rsidP="007E3CE0">
      <w:pPr>
        <w:jc w:val="center"/>
        <w:rPr>
          <w:lang w:val="uk-UA"/>
        </w:rPr>
      </w:pPr>
    </w:p>
    <w:p w:rsidR="0058415C" w:rsidRPr="002B6CF7" w:rsidRDefault="0058415C" w:rsidP="0058415C">
      <w:pPr>
        <w:rPr>
          <w:i/>
          <w:sz w:val="28"/>
          <w:szCs w:val="28"/>
          <w:lang w:val="uk-UA"/>
        </w:rPr>
      </w:pPr>
      <w:r w:rsidRPr="002B6CF7">
        <w:rPr>
          <w:i/>
          <w:sz w:val="28"/>
          <w:szCs w:val="28"/>
        </w:rPr>
        <w:lastRenderedPageBreak/>
        <w:t>Інформація про негативний вплив позовів</w:t>
      </w:r>
      <w:r w:rsidRPr="002B6CF7">
        <w:rPr>
          <w:i/>
          <w:sz w:val="28"/>
          <w:szCs w:val="28"/>
          <w:lang w:val="uk-UA"/>
        </w:rPr>
        <w:t xml:space="preserve"> </w:t>
      </w:r>
      <w:r w:rsidRPr="002B6CF7">
        <w:rPr>
          <w:i/>
          <w:sz w:val="28"/>
          <w:szCs w:val="28"/>
        </w:rPr>
        <w:t>ПАТ «НАК «Нафтогаз України»</w:t>
      </w:r>
      <w:r w:rsidRPr="002B6CF7">
        <w:rPr>
          <w:i/>
          <w:sz w:val="28"/>
          <w:szCs w:val="28"/>
          <w:lang w:val="uk-UA"/>
        </w:rPr>
        <w:t>.</w:t>
      </w:r>
    </w:p>
    <w:p w:rsidR="0058415C" w:rsidRPr="002B6CF7" w:rsidRDefault="0058415C" w:rsidP="0058415C">
      <w:pPr>
        <w:jc w:val="both"/>
        <w:rPr>
          <w:sz w:val="28"/>
          <w:szCs w:val="28"/>
        </w:rPr>
      </w:pPr>
      <w:r w:rsidRPr="002B6CF7">
        <w:rPr>
          <w:sz w:val="28"/>
          <w:szCs w:val="28"/>
          <w:lang w:val="uk-UA"/>
        </w:rPr>
        <w:t xml:space="preserve">     </w:t>
      </w:r>
      <w:r w:rsidRPr="002B6CF7">
        <w:rPr>
          <w:sz w:val="28"/>
          <w:szCs w:val="28"/>
        </w:rPr>
        <w:t>Між ДМП «Івано-Франківськтеплокомуненерго» та ПАТ «НАК «Нафтогаз України» укладено ряд</w:t>
      </w:r>
      <w:r w:rsidRPr="002B6CF7">
        <w:rPr>
          <w:sz w:val="28"/>
          <w:szCs w:val="28"/>
          <w:lang w:val="uk-UA"/>
        </w:rPr>
        <w:t xml:space="preserve">  </w:t>
      </w:r>
      <w:r w:rsidRPr="002B6CF7">
        <w:rPr>
          <w:sz w:val="28"/>
          <w:szCs w:val="28"/>
        </w:rPr>
        <w:t xml:space="preserve">договорів про купівлю-продаж природного газу. </w:t>
      </w:r>
    </w:p>
    <w:p w:rsidR="0058415C" w:rsidRPr="002B6CF7" w:rsidRDefault="0058415C" w:rsidP="0058415C">
      <w:pPr>
        <w:jc w:val="both"/>
        <w:rPr>
          <w:sz w:val="28"/>
          <w:szCs w:val="28"/>
          <w:lang w:val="uk-UA"/>
        </w:rPr>
      </w:pPr>
      <w:r w:rsidRPr="002B6CF7">
        <w:rPr>
          <w:sz w:val="28"/>
          <w:szCs w:val="28"/>
          <w:lang w:val="uk-UA"/>
        </w:rPr>
        <w:t xml:space="preserve">     У зв’язку зі скрутним фінансовим становищем підприємства, що виникло </w:t>
      </w:r>
      <w:r w:rsidRPr="002B6CF7">
        <w:rPr>
          <w:iCs/>
          <w:sz w:val="28"/>
          <w:szCs w:val="28"/>
          <w:lang w:val="uk-UA"/>
        </w:rPr>
        <w:t>через низький рівень розрахунків за надані-отримані послуги населення та бюджетних установ</w:t>
      </w:r>
      <w:r w:rsidRPr="002B6CF7">
        <w:rPr>
          <w:sz w:val="28"/>
          <w:szCs w:val="28"/>
          <w:lang w:val="uk-UA"/>
        </w:rPr>
        <w:t>, а також через те, що підприємству не відшкодовується різниця в тарифах на теплову енергію з бюджету, ДМП «Івано-Франківськтеплокомуненерго» не завжди вчасно та в повному обсязі виконує свої зобов’язання згідно договорів купівлі-продажу природного газу.</w:t>
      </w:r>
    </w:p>
    <w:p w:rsidR="0058415C" w:rsidRPr="002B6CF7" w:rsidRDefault="0058415C" w:rsidP="0058415C">
      <w:pPr>
        <w:jc w:val="both"/>
        <w:rPr>
          <w:sz w:val="28"/>
          <w:szCs w:val="28"/>
        </w:rPr>
      </w:pPr>
      <w:r w:rsidRPr="002B6CF7">
        <w:rPr>
          <w:sz w:val="28"/>
          <w:szCs w:val="28"/>
          <w:lang w:val="uk-UA"/>
        </w:rPr>
        <w:t xml:space="preserve">     </w:t>
      </w:r>
      <w:r w:rsidR="001148A6" w:rsidRPr="002B6CF7">
        <w:rPr>
          <w:sz w:val="28"/>
          <w:szCs w:val="28"/>
          <w:lang w:val="uk-UA"/>
        </w:rPr>
        <w:t>С</w:t>
      </w:r>
      <w:r w:rsidRPr="002B6CF7">
        <w:rPr>
          <w:sz w:val="28"/>
          <w:szCs w:val="28"/>
        </w:rPr>
        <w:t>таном на 01.01.2017 року заборгованість ДМП «Івано-Франківськтеплокомуненерго» перед ПАТ «НАК «Нафтогаз України» за використаний природній газ становить 102</w:t>
      </w:r>
      <w:r w:rsidRPr="002B6CF7">
        <w:rPr>
          <w:sz w:val="28"/>
          <w:szCs w:val="28"/>
          <w:lang w:val="en-US"/>
        </w:rPr>
        <w:t> </w:t>
      </w:r>
      <w:r w:rsidRPr="002B6CF7">
        <w:rPr>
          <w:sz w:val="28"/>
          <w:szCs w:val="28"/>
        </w:rPr>
        <w:t>211</w:t>
      </w:r>
      <w:r w:rsidRPr="002B6CF7">
        <w:rPr>
          <w:sz w:val="28"/>
          <w:szCs w:val="28"/>
          <w:lang w:val="en-US"/>
        </w:rPr>
        <w:t> </w:t>
      </w:r>
      <w:r w:rsidRPr="002B6CF7">
        <w:rPr>
          <w:sz w:val="28"/>
          <w:szCs w:val="28"/>
        </w:rPr>
        <w:t>232</w:t>
      </w:r>
      <w:r w:rsidRPr="002B6CF7">
        <w:rPr>
          <w:sz w:val="28"/>
          <w:szCs w:val="28"/>
          <w:lang w:val="uk-UA"/>
        </w:rPr>
        <w:t>,</w:t>
      </w:r>
      <w:r w:rsidRPr="002B6CF7">
        <w:rPr>
          <w:sz w:val="28"/>
          <w:szCs w:val="28"/>
        </w:rPr>
        <w:t>04 грн.</w:t>
      </w:r>
    </w:p>
    <w:p w:rsidR="0058415C" w:rsidRPr="002B6CF7" w:rsidRDefault="0058415C" w:rsidP="0058415C">
      <w:pPr>
        <w:jc w:val="both"/>
        <w:rPr>
          <w:sz w:val="28"/>
          <w:szCs w:val="28"/>
          <w:lang w:val="uk-UA"/>
        </w:rPr>
      </w:pPr>
      <w:r w:rsidRPr="002B6CF7">
        <w:rPr>
          <w:sz w:val="28"/>
          <w:szCs w:val="28"/>
          <w:lang w:val="uk-UA"/>
        </w:rPr>
        <w:t xml:space="preserve">     </w:t>
      </w:r>
      <w:r w:rsidRPr="002B6CF7">
        <w:rPr>
          <w:sz w:val="28"/>
          <w:szCs w:val="28"/>
        </w:rPr>
        <w:t>В результаті чого, ПАТ «НАК «Нафтогаз України» звертається до суду про стягнення сум основної заборгованості, а також штрафних та фінансових санкцій за неналежне виконання умов договорів.</w:t>
      </w:r>
    </w:p>
    <w:p w:rsidR="0058415C" w:rsidRPr="002B6CF7" w:rsidRDefault="0058415C" w:rsidP="0058415C">
      <w:pPr>
        <w:jc w:val="both"/>
        <w:rPr>
          <w:sz w:val="28"/>
          <w:szCs w:val="28"/>
        </w:rPr>
      </w:pPr>
      <w:r w:rsidRPr="002B6CF7">
        <w:rPr>
          <w:sz w:val="28"/>
          <w:szCs w:val="28"/>
          <w:lang w:val="uk-UA"/>
        </w:rPr>
        <w:t xml:space="preserve">     </w:t>
      </w:r>
      <w:r w:rsidRPr="002B6CF7">
        <w:rPr>
          <w:sz w:val="28"/>
          <w:szCs w:val="28"/>
        </w:rPr>
        <w:t>Так, рішеннями суду задоволено вимоги ПАТ «НАК «Нафтогаз України».</w:t>
      </w:r>
    </w:p>
    <w:p w:rsidR="0058415C" w:rsidRPr="002B6CF7" w:rsidRDefault="0058415C" w:rsidP="0058415C">
      <w:pPr>
        <w:jc w:val="both"/>
        <w:rPr>
          <w:sz w:val="28"/>
          <w:szCs w:val="28"/>
        </w:rPr>
      </w:pPr>
      <w:r w:rsidRPr="002B6CF7">
        <w:rPr>
          <w:sz w:val="28"/>
          <w:szCs w:val="28"/>
          <w:lang w:val="uk-UA"/>
        </w:rPr>
        <w:t xml:space="preserve">     </w:t>
      </w:r>
      <w:r w:rsidRPr="002B6CF7">
        <w:rPr>
          <w:sz w:val="28"/>
          <w:szCs w:val="28"/>
        </w:rPr>
        <w:t>Станом на 01.01.2017р. сума штрафних та фінансових санкцій, стягнута рішеннями суду, складає 57 878 699</w:t>
      </w:r>
      <w:r w:rsidRPr="002B6CF7">
        <w:rPr>
          <w:sz w:val="28"/>
          <w:szCs w:val="28"/>
          <w:lang w:val="uk-UA"/>
        </w:rPr>
        <w:t>,</w:t>
      </w:r>
      <w:r w:rsidRPr="002B6CF7">
        <w:rPr>
          <w:sz w:val="28"/>
          <w:szCs w:val="28"/>
        </w:rPr>
        <w:t>20 грн., в тому числі судовий збір.</w:t>
      </w:r>
    </w:p>
    <w:p w:rsidR="0058415C" w:rsidRPr="002B6CF7" w:rsidRDefault="0058415C" w:rsidP="0058415C">
      <w:pPr>
        <w:jc w:val="both"/>
        <w:rPr>
          <w:sz w:val="28"/>
          <w:szCs w:val="28"/>
        </w:rPr>
      </w:pPr>
      <w:r w:rsidRPr="002B6CF7">
        <w:rPr>
          <w:i/>
          <w:sz w:val="28"/>
          <w:szCs w:val="28"/>
        </w:rPr>
        <w:t>Щодо заборгованості перед ДК «Газ України»,</w:t>
      </w:r>
      <w:r w:rsidRPr="002B6CF7">
        <w:rPr>
          <w:sz w:val="28"/>
          <w:szCs w:val="28"/>
        </w:rPr>
        <w:t xml:space="preserve"> слід зазначити наступне:</w:t>
      </w:r>
    </w:p>
    <w:p w:rsidR="0058415C" w:rsidRPr="002B6CF7" w:rsidRDefault="0058415C" w:rsidP="0058415C">
      <w:pPr>
        <w:pStyle w:val="a3"/>
        <w:numPr>
          <w:ilvl w:val="0"/>
          <w:numId w:val="21"/>
        </w:numPr>
        <w:jc w:val="both"/>
        <w:rPr>
          <w:sz w:val="28"/>
          <w:szCs w:val="28"/>
        </w:rPr>
      </w:pPr>
      <w:r w:rsidRPr="002B6CF7">
        <w:rPr>
          <w:sz w:val="28"/>
          <w:szCs w:val="28"/>
        </w:rPr>
        <w:t>28 травня 2012 року між ДК «Газ України» НАК «Нафтогаз України» та ДМП «Івано-Франківськтеплокомуненерго» було укладено договір про реструктуризацію заборгованості на суму 21 671 117</w:t>
      </w:r>
      <w:r w:rsidRPr="002B6CF7">
        <w:rPr>
          <w:sz w:val="28"/>
          <w:szCs w:val="28"/>
          <w:lang w:val="uk-UA"/>
        </w:rPr>
        <w:t>,</w:t>
      </w:r>
      <w:r w:rsidRPr="002B6CF7">
        <w:rPr>
          <w:sz w:val="28"/>
          <w:szCs w:val="28"/>
        </w:rPr>
        <w:t>03 грн. терміном до 30.04.2032 року. Станом на 01.01.2017р. сума заборгованості згідно вказаного договору складає 17 246</w:t>
      </w:r>
      <w:r w:rsidRPr="002B6CF7">
        <w:rPr>
          <w:sz w:val="28"/>
          <w:szCs w:val="28"/>
          <w:lang w:val="en-US"/>
        </w:rPr>
        <w:t> </w:t>
      </w:r>
      <w:r w:rsidRPr="002B6CF7">
        <w:rPr>
          <w:sz w:val="28"/>
          <w:szCs w:val="28"/>
        </w:rPr>
        <w:t>597</w:t>
      </w:r>
      <w:r w:rsidRPr="002B6CF7">
        <w:rPr>
          <w:sz w:val="28"/>
          <w:szCs w:val="28"/>
          <w:lang w:val="uk-UA"/>
        </w:rPr>
        <w:t>,</w:t>
      </w:r>
      <w:r w:rsidRPr="002B6CF7">
        <w:rPr>
          <w:sz w:val="28"/>
          <w:szCs w:val="28"/>
        </w:rPr>
        <w:t>35 грн.;</w:t>
      </w:r>
    </w:p>
    <w:p w:rsidR="0058415C" w:rsidRPr="002B6CF7" w:rsidRDefault="0058415C" w:rsidP="0058415C">
      <w:pPr>
        <w:pStyle w:val="a3"/>
        <w:numPr>
          <w:ilvl w:val="0"/>
          <w:numId w:val="21"/>
        </w:numPr>
        <w:jc w:val="both"/>
        <w:rPr>
          <w:sz w:val="28"/>
          <w:szCs w:val="28"/>
        </w:rPr>
      </w:pPr>
      <w:r w:rsidRPr="002B6CF7">
        <w:rPr>
          <w:sz w:val="28"/>
          <w:szCs w:val="28"/>
        </w:rPr>
        <w:t>22 червня 2012 року між ДК «Газ України» НАК «Нафтогаз України» та ДМП «Івано-Франківськтеплокомуненерго» було укладено мирову угоду про порядок погашення заборгованості в сумі 12 306 564</w:t>
      </w:r>
      <w:r w:rsidRPr="002B6CF7">
        <w:rPr>
          <w:sz w:val="28"/>
          <w:szCs w:val="28"/>
          <w:lang w:val="uk-UA"/>
        </w:rPr>
        <w:t>,</w:t>
      </w:r>
      <w:r w:rsidRPr="002B6CF7">
        <w:rPr>
          <w:sz w:val="28"/>
          <w:szCs w:val="28"/>
        </w:rPr>
        <w:t>94 грн. терміном до 31.05.2033 року. Станом на 01.01.2017р. сума заборгованості згідно вказаного договору складає 9</w:t>
      </w:r>
      <w:r w:rsidRPr="002B6CF7">
        <w:rPr>
          <w:sz w:val="28"/>
          <w:szCs w:val="28"/>
          <w:lang w:val="en-US"/>
        </w:rPr>
        <w:t> </w:t>
      </w:r>
      <w:r w:rsidRPr="002B6CF7">
        <w:rPr>
          <w:sz w:val="28"/>
          <w:szCs w:val="28"/>
        </w:rPr>
        <w:t>845</w:t>
      </w:r>
      <w:r w:rsidRPr="002B6CF7">
        <w:rPr>
          <w:sz w:val="28"/>
          <w:szCs w:val="28"/>
          <w:lang w:val="en-US"/>
        </w:rPr>
        <w:t> </w:t>
      </w:r>
      <w:r w:rsidRPr="002B6CF7">
        <w:rPr>
          <w:sz w:val="28"/>
          <w:szCs w:val="28"/>
        </w:rPr>
        <w:t>251</w:t>
      </w:r>
      <w:r w:rsidRPr="002B6CF7">
        <w:rPr>
          <w:sz w:val="28"/>
          <w:szCs w:val="28"/>
          <w:lang w:val="uk-UA"/>
        </w:rPr>
        <w:t>,</w:t>
      </w:r>
      <w:r w:rsidRPr="002B6CF7">
        <w:rPr>
          <w:sz w:val="28"/>
          <w:szCs w:val="28"/>
        </w:rPr>
        <w:t>20 грн.</w:t>
      </w:r>
    </w:p>
    <w:p w:rsidR="0058415C" w:rsidRPr="002B6CF7" w:rsidRDefault="001148A6" w:rsidP="0058415C">
      <w:pPr>
        <w:pStyle w:val="a3"/>
        <w:ind w:left="0"/>
        <w:jc w:val="both"/>
        <w:rPr>
          <w:sz w:val="28"/>
          <w:szCs w:val="28"/>
        </w:rPr>
      </w:pPr>
      <w:r w:rsidRPr="002B6CF7">
        <w:rPr>
          <w:sz w:val="28"/>
          <w:szCs w:val="28"/>
          <w:lang w:val="uk-UA"/>
        </w:rPr>
        <w:t xml:space="preserve">     С</w:t>
      </w:r>
      <w:r w:rsidR="0058415C" w:rsidRPr="002B6CF7">
        <w:rPr>
          <w:sz w:val="28"/>
          <w:szCs w:val="28"/>
        </w:rPr>
        <w:t>таном на 01.01.2017р. залишається неоплаченою сума штрафних та фінансових санкцій, а також судового збору згідно рішень суду на загальну суму 3</w:t>
      </w:r>
      <w:r w:rsidR="0058415C" w:rsidRPr="002B6CF7">
        <w:rPr>
          <w:sz w:val="28"/>
          <w:szCs w:val="28"/>
          <w:lang w:val="en-US"/>
        </w:rPr>
        <w:t> </w:t>
      </w:r>
      <w:r w:rsidR="0058415C" w:rsidRPr="002B6CF7">
        <w:rPr>
          <w:sz w:val="28"/>
          <w:szCs w:val="28"/>
        </w:rPr>
        <w:t>835</w:t>
      </w:r>
      <w:r w:rsidR="0058415C" w:rsidRPr="002B6CF7">
        <w:rPr>
          <w:sz w:val="28"/>
          <w:szCs w:val="28"/>
          <w:lang w:val="en-US"/>
        </w:rPr>
        <w:t> </w:t>
      </w:r>
      <w:r w:rsidR="0058415C" w:rsidRPr="002B6CF7">
        <w:rPr>
          <w:sz w:val="28"/>
          <w:szCs w:val="28"/>
        </w:rPr>
        <w:t>757</w:t>
      </w:r>
      <w:r w:rsidR="0058415C" w:rsidRPr="002B6CF7">
        <w:rPr>
          <w:sz w:val="28"/>
          <w:szCs w:val="28"/>
          <w:lang w:val="uk-UA"/>
        </w:rPr>
        <w:t>,</w:t>
      </w:r>
      <w:r w:rsidR="0058415C" w:rsidRPr="002B6CF7">
        <w:rPr>
          <w:sz w:val="28"/>
          <w:szCs w:val="28"/>
        </w:rPr>
        <w:t>55 грн.</w:t>
      </w:r>
    </w:p>
    <w:p w:rsidR="0058415C" w:rsidRPr="002B6CF7" w:rsidRDefault="0058415C" w:rsidP="0058415C">
      <w:pPr>
        <w:pStyle w:val="a3"/>
        <w:ind w:left="0"/>
        <w:jc w:val="both"/>
        <w:rPr>
          <w:sz w:val="28"/>
          <w:szCs w:val="28"/>
        </w:rPr>
      </w:pPr>
      <w:r w:rsidRPr="002B6CF7">
        <w:rPr>
          <w:sz w:val="28"/>
          <w:szCs w:val="28"/>
          <w:lang w:val="uk-UA"/>
        </w:rPr>
        <w:t xml:space="preserve">     </w:t>
      </w:r>
      <w:r w:rsidRPr="002B6CF7">
        <w:rPr>
          <w:sz w:val="28"/>
          <w:szCs w:val="28"/>
        </w:rPr>
        <w:t>Щодо основного боргу за отриманий природній газ перед ДК «Газ України»,  станом на 01.01.2017 року його сума становить 30 758 389</w:t>
      </w:r>
      <w:r w:rsidRPr="002B6CF7">
        <w:rPr>
          <w:sz w:val="28"/>
          <w:szCs w:val="28"/>
          <w:lang w:val="uk-UA"/>
        </w:rPr>
        <w:t>,</w:t>
      </w:r>
      <w:r w:rsidRPr="002B6CF7">
        <w:rPr>
          <w:sz w:val="28"/>
          <w:szCs w:val="28"/>
        </w:rPr>
        <w:t>57 грн., з врахуванням сум боргу згідно вище вказаних договорів реструктуризації заборгованості.</w:t>
      </w:r>
    </w:p>
    <w:p w:rsidR="0058415C" w:rsidRPr="002B6CF7" w:rsidRDefault="001148A6" w:rsidP="0058415C">
      <w:pPr>
        <w:jc w:val="both"/>
        <w:rPr>
          <w:sz w:val="28"/>
          <w:szCs w:val="28"/>
          <w:lang w:val="uk-UA"/>
        </w:rPr>
      </w:pPr>
      <w:r w:rsidRPr="002B6CF7">
        <w:rPr>
          <w:sz w:val="28"/>
          <w:szCs w:val="28"/>
          <w:lang w:val="uk-UA"/>
        </w:rPr>
        <w:t xml:space="preserve">     С</w:t>
      </w:r>
      <w:r w:rsidR="0058415C" w:rsidRPr="002B6CF7">
        <w:rPr>
          <w:sz w:val="28"/>
          <w:szCs w:val="28"/>
          <w:lang w:val="uk-UA"/>
        </w:rPr>
        <w:t>тягнення вище зазначеної заборгованості з ДМП «Івано-Франківськтеплокомуненерго» в примусовому порядку шляхом накладення арешту на розрахункові рахунки та майно призведе до повного зупинення статутної діяльності підприємства, невиплати працівникам підприємства заробітної плати, несплати обов’язкових платежів до бюджету, унеможливить надання послуг з теплопостачання фізичним та юридичним особам, тощо.</w:t>
      </w:r>
    </w:p>
    <w:p w:rsidR="0058415C" w:rsidRPr="002B6CF7" w:rsidRDefault="0058415C" w:rsidP="0058415C">
      <w:pPr>
        <w:jc w:val="both"/>
        <w:rPr>
          <w:sz w:val="28"/>
          <w:szCs w:val="28"/>
          <w:lang w:val="uk-UA"/>
        </w:rPr>
      </w:pPr>
    </w:p>
    <w:p w:rsidR="00A1776E" w:rsidRPr="002B6CF7" w:rsidRDefault="00A1776E" w:rsidP="00C105D3">
      <w:pPr>
        <w:jc w:val="both"/>
        <w:rPr>
          <w:sz w:val="28"/>
          <w:szCs w:val="28"/>
          <w:lang w:val="uk-UA"/>
        </w:rPr>
      </w:pPr>
    </w:p>
    <w:p w:rsidR="005A1D2F" w:rsidRPr="002B6CF7" w:rsidRDefault="007C1395" w:rsidP="007C1395">
      <w:pPr>
        <w:pStyle w:val="a3"/>
        <w:ind w:left="450"/>
        <w:jc w:val="center"/>
        <w:rPr>
          <w:b/>
          <w:sz w:val="28"/>
          <w:szCs w:val="28"/>
          <w:lang w:val="uk-UA"/>
        </w:rPr>
      </w:pPr>
      <w:r w:rsidRPr="002B6CF7">
        <w:rPr>
          <w:b/>
          <w:sz w:val="28"/>
          <w:szCs w:val="28"/>
          <w:lang w:val="uk-UA"/>
        </w:rPr>
        <w:t>5.</w:t>
      </w:r>
      <w:r w:rsidR="005A1D2F" w:rsidRPr="002B6CF7">
        <w:rPr>
          <w:b/>
          <w:sz w:val="28"/>
          <w:szCs w:val="28"/>
          <w:lang w:val="uk-UA"/>
        </w:rPr>
        <w:t>Модернізація підприємства</w:t>
      </w:r>
      <w:r w:rsidR="007239E6" w:rsidRPr="002B6CF7">
        <w:rPr>
          <w:b/>
          <w:sz w:val="28"/>
          <w:szCs w:val="28"/>
          <w:lang w:val="uk-UA"/>
        </w:rPr>
        <w:t xml:space="preserve"> </w:t>
      </w:r>
      <w:r w:rsidR="00D40DAC" w:rsidRPr="002B6CF7">
        <w:rPr>
          <w:b/>
          <w:sz w:val="28"/>
          <w:szCs w:val="28"/>
          <w:lang w:val="uk-UA"/>
        </w:rPr>
        <w:t>у</w:t>
      </w:r>
      <w:r w:rsidR="007239E6" w:rsidRPr="002B6CF7">
        <w:rPr>
          <w:b/>
          <w:sz w:val="28"/>
          <w:szCs w:val="28"/>
          <w:lang w:val="uk-UA"/>
        </w:rPr>
        <w:t xml:space="preserve"> 2016 р</w:t>
      </w:r>
      <w:r w:rsidR="00053553" w:rsidRPr="002B6CF7">
        <w:rPr>
          <w:b/>
          <w:sz w:val="28"/>
          <w:szCs w:val="28"/>
          <w:lang w:val="uk-UA"/>
        </w:rPr>
        <w:t>о</w:t>
      </w:r>
      <w:r w:rsidR="0050799E" w:rsidRPr="002B6CF7">
        <w:rPr>
          <w:b/>
          <w:sz w:val="28"/>
          <w:szCs w:val="28"/>
          <w:lang w:val="uk-UA"/>
        </w:rPr>
        <w:t>ці</w:t>
      </w:r>
      <w:r w:rsidR="00053553" w:rsidRPr="002B6CF7">
        <w:rPr>
          <w:b/>
          <w:sz w:val="28"/>
          <w:szCs w:val="28"/>
          <w:lang w:val="uk-UA"/>
        </w:rPr>
        <w:t>.</w:t>
      </w:r>
    </w:p>
    <w:p w:rsidR="00CA47D0" w:rsidRPr="002B6CF7" w:rsidRDefault="00CA47D0" w:rsidP="00CA47D0">
      <w:pPr>
        <w:ind w:left="360"/>
        <w:rPr>
          <w:b/>
          <w:sz w:val="28"/>
          <w:szCs w:val="28"/>
          <w:lang w:val="uk-UA"/>
        </w:rPr>
      </w:pPr>
    </w:p>
    <w:p w:rsidR="00D92373" w:rsidRPr="002B6CF7" w:rsidRDefault="00345AE5" w:rsidP="00AE4A13">
      <w:pPr>
        <w:tabs>
          <w:tab w:val="decimal" w:pos="0"/>
        </w:tabs>
        <w:ind w:right="-2"/>
        <w:jc w:val="both"/>
        <w:rPr>
          <w:bCs/>
          <w:sz w:val="28"/>
          <w:szCs w:val="28"/>
          <w:lang w:val="uk-UA"/>
        </w:rPr>
      </w:pPr>
      <w:r w:rsidRPr="002B6CF7">
        <w:rPr>
          <w:color w:val="000000"/>
          <w:sz w:val="28"/>
          <w:szCs w:val="28"/>
          <w:lang w:val="uk-UA"/>
        </w:rPr>
        <w:t xml:space="preserve">     </w:t>
      </w:r>
      <w:r w:rsidR="00525E63" w:rsidRPr="002B6CF7">
        <w:rPr>
          <w:color w:val="000000"/>
          <w:sz w:val="28"/>
          <w:szCs w:val="28"/>
          <w:lang w:val="uk-UA"/>
        </w:rPr>
        <w:t>Протягом 2016 року на підприємстві виконувались роботи по впровадженню</w:t>
      </w:r>
      <w:r w:rsidR="008D3658" w:rsidRPr="002B6CF7">
        <w:rPr>
          <w:color w:val="000000"/>
          <w:sz w:val="28"/>
          <w:szCs w:val="28"/>
          <w:lang w:val="uk-UA"/>
        </w:rPr>
        <w:t xml:space="preserve"> заходів </w:t>
      </w:r>
      <w:r w:rsidR="00525E63" w:rsidRPr="002B6CF7">
        <w:rPr>
          <w:color w:val="000000"/>
          <w:sz w:val="28"/>
          <w:szCs w:val="28"/>
          <w:lang w:val="uk-UA"/>
        </w:rPr>
        <w:t xml:space="preserve"> </w:t>
      </w:r>
      <w:r w:rsidR="00332140" w:rsidRPr="002B6CF7">
        <w:rPr>
          <w:color w:val="000000"/>
          <w:sz w:val="28"/>
          <w:szCs w:val="28"/>
          <w:lang w:val="uk-UA"/>
        </w:rPr>
        <w:t xml:space="preserve">по </w:t>
      </w:r>
      <w:r w:rsidR="00AE76B3" w:rsidRPr="002B6CF7">
        <w:rPr>
          <w:color w:val="000000"/>
          <w:sz w:val="28"/>
          <w:szCs w:val="28"/>
          <w:lang w:val="uk-UA"/>
        </w:rPr>
        <w:t>Проект</w:t>
      </w:r>
      <w:r w:rsidR="00332140" w:rsidRPr="002B6CF7">
        <w:rPr>
          <w:color w:val="000000"/>
          <w:sz w:val="28"/>
          <w:szCs w:val="28"/>
          <w:lang w:val="uk-UA"/>
        </w:rPr>
        <w:t>у</w:t>
      </w:r>
      <w:r w:rsidR="00525E63" w:rsidRPr="002B6CF7">
        <w:rPr>
          <w:color w:val="000000"/>
          <w:sz w:val="28"/>
          <w:szCs w:val="28"/>
          <w:lang w:val="uk-UA"/>
        </w:rPr>
        <w:t xml:space="preserve"> ЄБРР</w:t>
      </w:r>
      <w:r w:rsidR="00AE76B3" w:rsidRPr="002B6CF7">
        <w:rPr>
          <w:color w:val="000000"/>
          <w:sz w:val="28"/>
          <w:szCs w:val="28"/>
          <w:lang w:val="uk-UA"/>
        </w:rPr>
        <w:t xml:space="preserve"> </w:t>
      </w:r>
      <w:r w:rsidR="00AE76B3" w:rsidRPr="002B6CF7">
        <w:rPr>
          <w:sz w:val="28"/>
          <w:szCs w:val="28"/>
          <w:lang w:val="uk-UA"/>
        </w:rPr>
        <w:t>«</w:t>
      </w:r>
      <w:r w:rsidR="00AE76B3" w:rsidRPr="002B6CF7">
        <w:rPr>
          <w:bCs/>
          <w:sz w:val="28"/>
          <w:szCs w:val="28"/>
          <w:lang w:val="uk-UA"/>
        </w:rPr>
        <w:t>Реконструкція та модернізація системи централі</w:t>
      </w:r>
      <w:r w:rsidR="008D3658" w:rsidRPr="002B6CF7">
        <w:rPr>
          <w:bCs/>
          <w:sz w:val="28"/>
          <w:szCs w:val="28"/>
          <w:lang w:val="uk-UA"/>
        </w:rPr>
        <w:t>-</w:t>
      </w:r>
      <w:r w:rsidR="00AE76B3" w:rsidRPr="002B6CF7">
        <w:rPr>
          <w:bCs/>
          <w:sz w:val="28"/>
          <w:szCs w:val="28"/>
          <w:lang w:val="uk-UA"/>
        </w:rPr>
        <w:t>зованого теплопостачання міста Івано-Франківська»</w:t>
      </w:r>
      <w:r w:rsidRPr="002B6CF7">
        <w:rPr>
          <w:bCs/>
          <w:sz w:val="28"/>
          <w:szCs w:val="28"/>
          <w:lang w:val="uk-UA"/>
        </w:rPr>
        <w:t>, який</w:t>
      </w:r>
      <w:r w:rsidR="00AE76B3" w:rsidRPr="002B6CF7">
        <w:rPr>
          <w:bCs/>
          <w:sz w:val="28"/>
          <w:szCs w:val="28"/>
          <w:lang w:val="uk-UA"/>
        </w:rPr>
        <w:t xml:space="preserve"> </w:t>
      </w:r>
      <w:r w:rsidR="00AE76B3" w:rsidRPr="002B6CF7">
        <w:rPr>
          <w:color w:val="000000"/>
          <w:sz w:val="28"/>
          <w:szCs w:val="28"/>
          <w:lang w:val="uk-UA"/>
        </w:rPr>
        <w:t xml:space="preserve"> відповідає </w:t>
      </w:r>
      <w:r w:rsidR="00AE76B3" w:rsidRPr="002B6CF7">
        <w:rPr>
          <w:sz w:val="28"/>
          <w:szCs w:val="28"/>
          <w:shd w:val="clear" w:color="auto" w:fill="FFFFFF"/>
          <w:lang w:val="uk-UA"/>
        </w:rPr>
        <w:t>Енергетичній стратегії України на період до 2030 року</w:t>
      </w:r>
      <w:r w:rsidR="00AE76B3" w:rsidRPr="002B6CF7">
        <w:rPr>
          <w:color w:val="000000"/>
          <w:sz w:val="28"/>
          <w:szCs w:val="28"/>
          <w:lang w:val="uk-UA"/>
        </w:rPr>
        <w:t xml:space="preserve">, </w:t>
      </w:r>
      <w:bookmarkStart w:id="1" w:name="n14"/>
      <w:bookmarkEnd w:id="1"/>
      <w:r w:rsidR="00AE76B3" w:rsidRPr="002B6CF7">
        <w:rPr>
          <w:bCs/>
          <w:sz w:val="28"/>
          <w:szCs w:val="28"/>
          <w:lang w:val="uk-UA"/>
        </w:rPr>
        <w:t xml:space="preserve"> </w:t>
      </w:r>
      <w:r w:rsidR="00AE76B3" w:rsidRPr="002B6CF7">
        <w:rPr>
          <w:color w:val="000000"/>
          <w:sz w:val="28"/>
          <w:szCs w:val="28"/>
          <w:lang w:val="uk-UA"/>
        </w:rPr>
        <w:t xml:space="preserve">Стратегічному плану дій ДМП «Івано-Франківськтеплокомуненерго» на 2012-2016 роки та </w:t>
      </w:r>
      <w:r w:rsidR="00AE76B3" w:rsidRPr="002B6CF7">
        <w:rPr>
          <w:bCs/>
          <w:sz w:val="28"/>
          <w:szCs w:val="28"/>
          <w:lang w:val="uk-UA"/>
        </w:rPr>
        <w:t>Перспективному плану розвитку системи теплозабезпечення м. Івано-Франківська Івано-Франківської області (енерго- та екологоефективна схема теплопостачання).</w:t>
      </w:r>
    </w:p>
    <w:p w:rsidR="00AE10BE" w:rsidRPr="002B6CF7" w:rsidRDefault="00AE10BE" w:rsidP="00AE4A13">
      <w:pPr>
        <w:tabs>
          <w:tab w:val="decimal" w:pos="0"/>
        </w:tabs>
        <w:ind w:right="-2"/>
        <w:jc w:val="both"/>
        <w:rPr>
          <w:b/>
          <w:sz w:val="28"/>
          <w:szCs w:val="28"/>
          <w:lang w:val="uk-UA"/>
        </w:rPr>
      </w:pPr>
    </w:p>
    <w:p w:rsidR="006D1963" w:rsidRPr="002B6CF7" w:rsidRDefault="00CD2FCE" w:rsidP="00CD2FCE">
      <w:pPr>
        <w:pStyle w:val="Style6"/>
        <w:widowControl/>
        <w:spacing w:line="240" w:lineRule="auto"/>
        <w:rPr>
          <w:b/>
          <w:sz w:val="28"/>
          <w:szCs w:val="28"/>
        </w:rPr>
      </w:pPr>
      <w:r w:rsidRPr="002B6CF7">
        <w:rPr>
          <w:b/>
          <w:sz w:val="28"/>
          <w:szCs w:val="28"/>
        </w:rPr>
        <w:t xml:space="preserve">     </w:t>
      </w:r>
      <w:r w:rsidR="006D1963" w:rsidRPr="002B6CF7">
        <w:rPr>
          <w:b/>
          <w:sz w:val="28"/>
          <w:szCs w:val="28"/>
        </w:rPr>
        <w:t>Тендер 1 по контракту «Реконструкці</w:t>
      </w:r>
      <w:r w:rsidR="006A569B" w:rsidRPr="002B6CF7">
        <w:rPr>
          <w:b/>
          <w:sz w:val="28"/>
          <w:szCs w:val="28"/>
        </w:rPr>
        <w:t>я</w:t>
      </w:r>
      <w:r w:rsidR="006D1963" w:rsidRPr="002B6CF7">
        <w:rPr>
          <w:b/>
          <w:sz w:val="28"/>
          <w:szCs w:val="28"/>
        </w:rPr>
        <w:t xml:space="preserve"> та модернізаці</w:t>
      </w:r>
      <w:r w:rsidR="006A569B" w:rsidRPr="002B6CF7">
        <w:rPr>
          <w:b/>
          <w:sz w:val="28"/>
          <w:szCs w:val="28"/>
        </w:rPr>
        <w:t>я</w:t>
      </w:r>
      <w:r w:rsidR="006D1963" w:rsidRPr="002B6CF7">
        <w:rPr>
          <w:b/>
          <w:sz w:val="28"/>
          <w:szCs w:val="28"/>
        </w:rPr>
        <w:t xml:space="preserve"> котельні на вул. Медичній, 17а»</w:t>
      </w:r>
    </w:p>
    <w:p w:rsidR="006D1963" w:rsidRPr="002B6CF7" w:rsidRDefault="007239E6" w:rsidP="006D1963">
      <w:pPr>
        <w:pStyle w:val="ad"/>
        <w:spacing w:after="0"/>
        <w:jc w:val="both"/>
        <w:rPr>
          <w:sz w:val="28"/>
          <w:szCs w:val="28"/>
          <w:lang w:val="uk-UA"/>
        </w:rPr>
      </w:pPr>
      <w:r w:rsidRPr="002B6CF7">
        <w:rPr>
          <w:sz w:val="28"/>
          <w:szCs w:val="28"/>
          <w:lang w:val="uk-UA"/>
        </w:rPr>
        <w:t xml:space="preserve">     </w:t>
      </w:r>
      <w:r w:rsidR="006D1963" w:rsidRPr="002B6CF7">
        <w:rPr>
          <w:sz w:val="28"/>
          <w:szCs w:val="28"/>
          <w:lang w:val="uk-UA"/>
        </w:rPr>
        <w:t>Проведен</w:t>
      </w:r>
      <w:r w:rsidR="007932AF" w:rsidRPr="002B6CF7">
        <w:rPr>
          <w:sz w:val="28"/>
          <w:szCs w:val="28"/>
          <w:lang w:val="uk-UA"/>
        </w:rPr>
        <w:t>о</w:t>
      </w:r>
      <w:r w:rsidR="006D1963" w:rsidRPr="002B6CF7">
        <w:rPr>
          <w:sz w:val="28"/>
          <w:szCs w:val="28"/>
          <w:lang w:val="uk-UA"/>
        </w:rPr>
        <w:t xml:space="preserve"> корегування проектно-кошторисної документації по проекту</w:t>
      </w:r>
      <w:r w:rsidR="006D1963" w:rsidRPr="002B6CF7">
        <w:rPr>
          <w:sz w:val="28"/>
          <w:szCs w:val="28"/>
          <w:lang w:val="ru-RU"/>
        </w:rPr>
        <w:t xml:space="preserve"> </w:t>
      </w:r>
      <w:r w:rsidR="006D1963" w:rsidRPr="002B6CF7">
        <w:rPr>
          <w:sz w:val="28"/>
          <w:szCs w:val="28"/>
          <w:lang w:val="uk-UA"/>
        </w:rPr>
        <w:t>«Реконструкція та модернізація котельні на вул. Медичній, 17а».</w:t>
      </w:r>
    </w:p>
    <w:p w:rsidR="007239E6" w:rsidRPr="002B6CF7" w:rsidRDefault="007239E6" w:rsidP="007239E6">
      <w:pPr>
        <w:jc w:val="both"/>
        <w:rPr>
          <w:sz w:val="28"/>
          <w:szCs w:val="28"/>
        </w:rPr>
      </w:pPr>
      <w:r w:rsidRPr="002B6CF7">
        <w:rPr>
          <w:sz w:val="28"/>
          <w:szCs w:val="28"/>
          <w:lang w:val="uk-UA"/>
        </w:rPr>
        <w:t xml:space="preserve">     </w:t>
      </w:r>
      <w:r w:rsidRPr="002B6CF7">
        <w:rPr>
          <w:sz w:val="28"/>
          <w:szCs w:val="28"/>
        </w:rPr>
        <w:t>Завершен</w:t>
      </w:r>
      <w:r w:rsidR="00D92373" w:rsidRPr="002B6CF7">
        <w:rPr>
          <w:sz w:val="28"/>
          <w:szCs w:val="28"/>
          <w:lang w:val="uk-UA"/>
        </w:rPr>
        <w:t>о</w:t>
      </w:r>
      <w:r w:rsidRPr="002B6CF7">
        <w:rPr>
          <w:sz w:val="28"/>
          <w:szCs w:val="28"/>
        </w:rPr>
        <w:t xml:space="preserve"> роботи з монтажу газових котлів з допоміжним обладнанням та проводяться роботи  по встановленню котла на біопаливі. </w:t>
      </w:r>
    </w:p>
    <w:p w:rsidR="00D92373" w:rsidRPr="002B6CF7" w:rsidRDefault="007239E6" w:rsidP="00D92373">
      <w:pPr>
        <w:pStyle w:val="Style6"/>
        <w:widowControl/>
        <w:spacing w:line="240" w:lineRule="auto"/>
        <w:rPr>
          <w:sz w:val="28"/>
          <w:szCs w:val="28"/>
        </w:rPr>
      </w:pPr>
      <w:r w:rsidRPr="002B6CF7">
        <w:rPr>
          <w:sz w:val="28"/>
          <w:szCs w:val="28"/>
          <w:lang w:val="ru-RU"/>
        </w:rPr>
        <w:t xml:space="preserve">     </w:t>
      </w:r>
      <w:r w:rsidRPr="002B6CF7">
        <w:rPr>
          <w:sz w:val="28"/>
          <w:szCs w:val="28"/>
        </w:rPr>
        <w:t>Завершено будівель</w:t>
      </w:r>
      <w:r w:rsidR="007932AF" w:rsidRPr="002B6CF7">
        <w:rPr>
          <w:sz w:val="28"/>
          <w:szCs w:val="28"/>
        </w:rPr>
        <w:t>н</w:t>
      </w:r>
      <w:r w:rsidRPr="002B6CF7">
        <w:rPr>
          <w:sz w:val="28"/>
          <w:szCs w:val="28"/>
        </w:rPr>
        <w:t>о</w:t>
      </w:r>
      <w:r w:rsidR="007932AF" w:rsidRPr="002B6CF7">
        <w:rPr>
          <w:sz w:val="28"/>
          <w:szCs w:val="28"/>
        </w:rPr>
        <w:t>-</w:t>
      </w:r>
      <w:r w:rsidRPr="002B6CF7">
        <w:rPr>
          <w:sz w:val="28"/>
          <w:szCs w:val="28"/>
        </w:rPr>
        <w:t xml:space="preserve">монтажні роботи, проводяться пуско-налагоджувальні роботи, </w:t>
      </w:r>
      <w:r w:rsidR="0072656C" w:rsidRPr="002B6CF7">
        <w:rPr>
          <w:sz w:val="28"/>
          <w:szCs w:val="28"/>
        </w:rPr>
        <w:t>10</w:t>
      </w:r>
      <w:r w:rsidRPr="002B6CF7">
        <w:rPr>
          <w:sz w:val="28"/>
          <w:szCs w:val="28"/>
        </w:rPr>
        <w:t>.0</w:t>
      </w:r>
      <w:r w:rsidR="0072656C" w:rsidRPr="002B6CF7">
        <w:rPr>
          <w:sz w:val="28"/>
          <w:szCs w:val="28"/>
        </w:rPr>
        <w:t>4</w:t>
      </w:r>
      <w:r w:rsidRPr="002B6CF7">
        <w:rPr>
          <w:sz w:val="28"/>
          <w:szCs w:val="28"/>
        </w:rPr>
        <w:t>.17р. заплановано завершення та відкриття котельні.</w:t>
      </w:r>
    </w:p>
    <w:p w:rsidR="00AE10BE" w:rsidRPr="002B6CF7" w:rsidRDefault="00AE10BE" w:rsidP="00D92373">
      <w:pPr>
        <w:pStyle w:val="Style6"/>
        <w:widowControl/>
        <w:spacing w:line="240" w:lineRule="auto"/>
        <w:rPr>
          <w:sz w:val="28"/>
          <w:szCs w:val="28"/>
        </w:rPr>
      </w:pPr>
    </w:p>
    <w:p w:rsidR="006D1963" w:rsidRPr="002B6CF7" w:rsidRDefault="00CD2FCE" w:rsidP="00CD2FCE">
      <w:pPr>
        <w:pStyle w:val="Style6"/>
        <w:widowControl/>
        <w:spacing w:line="240" w:lineRule="auto"/>
        <w:rPr>
          <w:b/>
          <w:sz w:val="28"/>
          <w:szCs w:val="28"/>
          <w:lang w:val="ru-RU"/>
        </w:rPr>
      </w:pPr>
      <w:r w:rsidRPr="002B6CF7">
        <w:rPr>
          <w:b/>
          <w:sz w:val="28"/>
          <w:szCs w:val="28"/>
        </w:rPr>
        <w:t xml:space="preserve">     </w:t>
      </w:r>
      <w:r w:rsidR="006D1963" w:rsidRPr="002B6CF7">
        <w:rPr>
          <w:b/>
          <w:sz w:val="28"/>
          <w:szCs w:val="28"/>
        </w:rPr>
        <w:t xml:space="preserve">Тендер 3 по контракту «Реконструкція та модернізація котельні на вул. Військових </w:t>
      </w:r>
      <w:r w:rsidRPr="002B6CF7">
        <w:rPr>
          <w:b/>
          <w:sz w:val="28"/>
          <w:szCs w:val="28"/>
        </w:rPr>
        <w:t>в</w:t>
      </w:r>
      <w:r w:rsidR="006D1963" w:rsidRPr="002B6CF7">
        <w:rPr>
          <w:b/>
          <w:sz w:val="28"/>
          <w:szCs w:val="28"/>
        </w:rPr>
        <w:t>етеранів, 8 а»,</w:t>
      </w:r>
    </w:p>
    <w:p w:rsidR="006D1963" w:rsidRPr="002B6CF7" w:rsidRDefault="007239E6" w:rsidP="00D92373">
      <w:pPr>
        <w:pStyle w:val="Style6"/>
        <w:widowControl/>
        <w:spacing w:line="240" w:lineRule="auto"/>
        <w:rPr>
          <w:sz w:val="28"/>
          <w:szCs w:val="28"/>
        </w:rPr>
      </w:pPr>
      <w:r w:rsidRPr="002B6CF7">
        <w:rPr>
          <w:sz w:val="28"/>
          <w:szCs w:val="28"/>
        </w:rPr>
        <w:t xml:space="preserve">     </w:t>
      </w:r>
      <w:r w:rsidR="006D1963" w:rsidRPr="002B6CF7">
        <w:rPr>
          <w:sz w:val="28"/>
          <w:szCs w:val="28"/>
        </w:rPr>
        <w:t>15.02.2016р. укладено Контракт на виконання робіт по «Реконструкції та модернізації котельні на вул. Військових Ветеранів, 8 а» між ДМП «ІФТКЕ» та</w:t>
      </w:r>
      <w:r w:rsidR="006D1963" w:rsidRPr="002B6CF7">
        <w:rPr>
          <w:color w:val="000000"/>
          <w:sz w:val="28"/>
          <w:szCs w:val="28"/>
          <w:shd w:val="clear" w:color="auto" w:fill="FFFFFF"/>
        </w:rPr>
        <w:t xml:space="preserve"> «</w:t>
      </w:r>
      <w:r w:rsidR="006D1963" w:rsidRPr="002B6CF7">
        <w:rPr>
          <w:color w:val="000000"/>
          <w:sz w:val="28"/>
          <w:szCs w:val="28"/>
          <w:shd w:val="clear" w:color="auto" w:fill="FFFFFF"/>
          <w:lang w:val="en-US"/>
        </w:rPr>
        <w:t>ENERTEX</w:t>
      </w:r>
      <w:r w:rsidR="006D1963" w:rsidRPr="002B6CF7">
        <w:rPr>
          <w:color w:val="000000"/>
          <w:sz w:val="28"/>
          <w:szCs w:val="28"/>
          <w:shd w:val="clear" w:color="auto" w:fill="FFFFFF"/>
        </w:rPr>
        <w:t xml:space="preserve"> </w:t>
      </w:r>
      <w:r w:rsidR="006D1963" w:rsidRPr="002B6CF7">
        <w:rPr>
          <w:color w:val="000000"/>
          <w:sz w:val="28"/>
          <w:szCs w:val="28"/>
          <w:shd w:val="clear" w:color="auto" w:fill="FFFFFF"/>
          <w:lang w:val="en-US"/>
        </w:rPr>
        <w:t>SARL</w:t>
      </w:r>
      <w:r w:rsidR="006D1963" w:rsidRPr="002B6CF7">
        <w:rPr>
          <w:sz w:val="28"/>
          <w:szCs w:val="28"/>
        </w:rPr>
        <w:t>».</w:t>
      </w:r>
    </w:p>
    <w:p w:rsidR="00D92373" w:rsidRPr="002B6CF7" w:rsidRDefault="007239E6" w:rsidP="0072656C">
      <w:pPr>
        <w:pStyle w:val="ad"/>
        <w:spacing w:after="0"/>
        <w:jc w:val="both"/>
        <w:rPr>
          <w:bCs/>
          <w:sz w:val="28"/>
          <w:szCs w:val="28"/>
          <w:lang w:val="ru-RU"/>
        </w:rPr>
      </w:pPr>
      <w:r w:rsidRPr="002B6CF7">
        <w:rPr>
          <w:sz w:val="28"/>
          <w:szCs w:val="28"/>
          <w:lang w:val="uk-UA"/>
        </w:rPr>
        <w:t xml:space="preserve">     </w:t>
      </w:r>
      <w:r w:rsidRPr="002B6CF7">
        <w:rPr>
          <w:bCs/>
          <w:sz w:val="28"/>
          <w:szCs w:val="28"/>
          <w:lang w:val="uk-UA"/>
        </w:rPr>
        <w:t>26.12.1</w:t>
      </w:r>
      <w:r w:rsidR="00D92373" w:rsidRPr="002B6CF7">
        <w:rPr>
          <w:bCs/>
          <w:sz w:val="28"/>
          <w:szCs w:val="28"/>
          <w:lang w:val="uk-UA"/>
        </w:rPr>
        <w:t>6</w:t>
      </w:r>
      <w:r w:rsidRPr="002B6CF7">
        <w:rPr>
          <w:bCs/>
          <w:sz w:val="28"/>
          <w:szCs w:val="28"/>
          <w:lang w:val="uk-UA"/>
        </w:rPr>
        <w:t xml:space="preserve">р. відбулось відкриття котельні. </w:t>
      </w:r>
      <w:r w:rsidRPr="002B6CF7">
        <w:rPr>
          <w:bCs/>
          <w:sz w:val="28"/>
          <w:szCs w:val="28"/>
          <w:lang w:val="ru-RU"/>
        </w:rPr>
        <w:t>На даний час Підрядником завершуються роботи по автоматизації та диспетчеризації, а також оформляються акти виконаних робіт.</w:t>
      </w:r>
    </w:p>
    <w:p w:rsidR="00AE10BE" w:rsidRPr="002B6CF7" w:rsidRDefault="00AE10BE" w:rsidP="0072656C">
      <w:pPr>
        <w:pStyle w:val="ad"/>
        <w:spacing w:after="0"/>
        <w:jc w:val="both"/>
        <w:rPr>
          <w:sz w:val="28"/>
          <w:szCs w:val="28"/>
          <w:lang w:val="ru-RU"/>
        </w:rPr>
      </w:pPr>
    </w:p>
    <w:p w:rsidR="00D92373" w:rsidRPr="002B6CF7" w:rsidRDefault="00CD2FCE" w:rsidP="00CD2FCE">
      <w:pPr>
        <w:pStyle w:val="Style6"/>
        <w:widowControl/>
        <w:spacing w:line="240" w:lineRule="auto"/>
        <w:rPr>
          <w:sz w:val="28"/>
          <w:szCs w:val="28"/>
          <w:lang w:val="ru-RU"/>
        </w:rPr>
      </w:pPr>
      <w:r w:rsidRPr="002B6CF7">
        <w:rPr>
          <w:b/>
          <w:sz w:val="28"/>
          <w:szCs w:val="28"/>
        </w:rPr>
        <w:t xml:space="preserve">     </w:t>
      </w:r>
      <w:r w:rsidR="006D1963" w:rsidRPr="002B6CF7">
        <w:rPr>
          <w:b/>
          <w:sz w:val="28"/>
          <w:szCs w:val="28"/>
        </w:rPr>
        <w:t xml:space="preserve">Тендер 2 </w:t>
      </w:r>
      <w:r w:rsidR="002B6CF7">
        <w:rPr>
          <w:b/>
          <w:sz w:val="28"/>
          <w:szCs w:val="28"/>
        </w:rPr>
        <w:t xml:space="preserve">по контракту </w:t>
      </w:r>
      <w:r w:rsidR="006D1963" w:rsidRPr="002B6CF7">
        <w:rPr>
          <w:b/>
          <w:sz w:val="28"/>
          <w:szCs w:val="28"/>
        </w:rPr>
        <w:t>«Встановлення котла на біопаливі  на котельні на вул. Тролейбусн</w:t>
      </w:r>
      <w:r w:rsidRPr="002B6CF7">
        <w:rPr>
          <w:b/>
          <w:sz w:val="28"/>
          <w:szCs w:val="28"/>
        </w:rPr>
        <w:t>ій</w:t>
      </w:r>
      <w:r w:rsidR="006D1963" w:rsidRPr="002B6CF7">
        <w:rPr>
          <w:b/>
          <w:sz w:val="28"/>
          <w:szCs w:val="28"/>
        </w:rPr>
        <w:t>, 40а»</w:t>
      </w:r>
      <w:r w:rsidR="007239E6" w:rsidRPr="002B6CF7">
        <w:rPr>
          <w:sz w:val="28"/>
          <w:szCs w:val="28"/>
          <w:lang w:val="ru-RU"/>
        </w:rPr>
        <w:t xml:space="preserve">     </w:t>
      </w:r>
    </w:p>
    <w:p w:rsidR="006710F8" w:rsidRPr="002B6CF7" w:rsidRDefault="006710F8" w:rsidP="006710F8">
      <w:pPr>
        <w:pStyle w:val="Style6"/>
        <w:widowControl/>
        <w:spacing w:line="240" w:lineRule="auto"/>
        <w:rPr>
          <w:sz w:val="28"/>
          <w:szCs w:val="28"/>
        </w:rPr>
      </w:pPr>
      <w:r w:rsidRPr="002B6CF7">
        <w:rPr>
          <w:sz w:val="28"/>
          <w:szCs w:val="28"/>
        </w:rPr>
        <w:t xml:space="preserve">     02.08.16р</w:t>
      </w:r>
      <w:r w:rsidR="003A5EDF" w:rsidRPr="002B6CF7">
        <w:rPr>
          <w:sz w:val="28"/>
          <w:szCs w:val="28"/>
        </w:rPr>
        <w:t>.</w:t>
      </w:r>
      <w:r w:rsidRPr="002B6CF7">
        <w:rPr>
          <w:sz w:val="28"/>
          <w:szCs w:val="28"/>
        </w:rPr>
        <w:t xml:space="preserve"> укладено Контракт на виконання робіт «Встановлення котла на біопаливі на котельні вул. Тролейбусна,40а» між ДМП «Івано-Франківськтеплокомуненерго» та «</w:t>
      </w:r>
      <w:r w:rsidRPr="002B6CF7">
        <w:rPr>
          <w:sz w:val="28"/>
          <w:szCs w:val="28"/>
          <w:lang w:val="en-US"/>
        </w:rPr>
        <w:t>ENERSTENA</w:t>
      </w:r>
      <w:r w:rsidRPr="002B6CF7">
        <w:rPr>
          <w:sz w:val="28"/>
          <w:szCs w:val="28"/>
        </w:rPr>
        <w:t>».</w:t>
      </w:r>
    </w:p>
    <w:p w:rsidR="006D1963" w:rsidRPr="002B6CF7" w:rsidRDefault="006710F8" w:rsidP="00AE4A13">
      <w:pPr>
        <w:jc w:val="both"/>
        <w:rPr>
          <w:sz w:val="28"/>
          <w:szCs w:val="28"/>
          <w:lang w:val="uk-UA"/>
        </w:rPr>
      </w:pPr>
      <w:r w:rsidRPr="002B6CF7">
        <w:rPr>
          <w:bCs/>
          <w:sz w:val="28"/>
          <w:szCs w:val="28"/>
          <w:lang w:val="uk-UA"/>
        </w:rPr>
        <w:t xml:space="preserve">     </w:t>
      </w:r>
      <w:r w:rsidRPr="002B6CF7">
        <w:rPr>
          <w:bCs/>
          <w:sz w:val="28"/>
          <w:szCs w:val="28"/>
        </w:rPr>
        <w:t>Виготовлено проектно-кошторисну документацію та передан</w:t>
      </w:r>
      <w:r w:rsidR="00D92373" w:rsidRPr="002B6CF7">
        <w:rPr>
          <w:bCs/>
          <w:sz w:val="28"/>
          <w:szCs w:val="28"/>
          <w:lang w:val="uk-UA"/>
        </w:rPr>
        <w:t>о</w:t>
      </w:r>
      <w:r w:rsidRPr="002B6CF7">
        <w:rPr>
          <w:bCs/>
          <w:sz w:val="28"/>
          <w:szCs w:val="28"/>
        </w:rPr>
        <w:t xml:space="preserve"> на експертизу. </w:t>
      </w:r>
      <w:r w:rsidRPr="002B6CF7">
        <w:rPr>
          <w:sz w:val="28"/>
          <w:szCs w:val="28"/>
        </w:rPr>
        <w:t>На даний час завершені будівельні роботи по виготовленн</w:t>
      </w:r>
      <w:r w:rsidR="00D92373" w:rsidRPr="002B6CF7">
        <w:rPr>
          <w:sz w:val="28"/>
          <w:szCs w:val="28"/>
          <w:lang w:val="uk-UA"/>
        </w:rPr>
        <w:t>ю</w:t>
      </w:r>
      <w:r w:rsidRPr="002B6CF7">
        <w:rPr>
          <w:sz w:val="28"/>
          <w:szCs w:val="28"/>
        </w:rPr>
        <w:t xml:space="preserve"> всіх фундаментів під обладнання (в приміщені</w:t>
      </w:r>
      <w:r w:rsidR="00D92373" w:rsidRPr="002B6CF7">
        <w:rPr>
          <w:sz w:val="28"/>
          <w:szCs w:val="28"/>
          <w:lang w:val="uk-UA"/>
        </w:rPr>
        <w:t xml:space="preserve">, </w:t>
      </w:r>
      <w:r w:rsidRPr="002B6CF7">
        <w:rPr>
          <w:sz w:val="28"/>
          <w:szCs w:val="28"/>
        </w:rPr>
        <w:t>де буде встановлений твердо</w:t>
      </w:r>
      <w:r w:rsidR="00D92373" w:rsidRPr="002B6CF7">
        <w:rPr>
          <w:sz w:val="28"/>
          <w:szCs w:val="28"/>
          <w:lang w:val="uk-UA"/>
        </w:rPr>
        <w:t>-</w:t>
      </w:r>
      <w:r w:rsidRPr="002B6CF7">
        <w:rPr>
          <w:sz w:val="28"/>
          <w:szCs w:val="28"/>
        </w:rPr>
        <w:t>паливний котел та в добудованому приміщені). Виконано ремонт кімнати для машиністів, та влаштовано перегородну стінку  між приміщенням газових котлів та приміщення де буде розташований котел на біопаливі). Проведено ремонт приміщення</w:t>
      </w:r>
      <w:r w:rsidR="006A569B" w:rsidRPr="002B6CF7">
        <w:rPr>
          <w:sz w:val="28"/>
          <w:szCs w:val="28"/>
          <w:lang w:val="uk-UA"/>
        </w:rPr>
        <w:t>,</w:t>
      </w:r>
      <w:r w:rsidRPr="002B6CF7">
        <w:rPr>
          <w:sz w:val="28"/>
          <w:szCs w:val="28"/>
        </w:rPr>
        <w:t xml:space="preserve"> де буде встановлено предтопок.</w:t>
      </w:r>
    </w:p>
    <w:p w:rsidR="00AE10BE" w:rsidRPr="002B6CF7" w:rsidRDefault="00AE10BE" w:rsidP="00AE4A13">
      <w:pPr>
        <w:jc w:val="both"/>
        <w:rPr>
          <w:sz w:val="28"/>
          <w:szCs w:val="28"/>
          <w:lang w:val="uk-UA"/>
        </w:rPr>
      </w:pPr>
    </w:p>
    <w:p w:rsidR="006D1963" w:rsidRPr="002B6CF7" w:rsidRDefault="00CD2FCE" w:rsidP="00CD2FCE">
      <w:pPr>
        <w:pStyle w:val="ad"/>
        <w:spacing w:after="0"/>
        <w:jc w:val="both"/>
        <w:rPr>
          <w:b/>
          <w:sz w:val="28"/>
          <w:szCs w:val="28"/>
          <w:lang w:val="uk-UA"/>
        </w:rPr>
      </w:pPr>
      <w:r w:rsidRPr="002B6CF7">
        <w:rPr>
          <w:b/>
          <w:sz w:val="28"/>
          <w:szCs w:val="28"/>
          <w:lang w:val="uk-UA"/>
        </w:rPr>
        <w:lastRenderedPageBreak/>
        <w:t xml:space="preserve">     </w:t>
      </w:r>
      <w:r w:rsidR="006D1963" w:rsidRPr="002B6CF7">
        <w:rPr>
          <w:b/>
          <w:sz w:val="28"/>
          <w:szCs w:val="28"/>
          <w:lang w:val="ru-RU"/>
        </w:rPr>
        <w:t>Тендер 4 по контракту «Поставка та встановлення індивідуальних теплових пунктів</w:t>
      </w:r>
      <w:r w:rsidR="006D1963" w:rsidRPr="002B6CF7">
        <w:rPr>
          <w:b/>
          <w:sz w:val="28"/>
          <w:szCs w:val="28"/>
          <w:lang w:val="uk-UA"/>
        </w:rPr>
        <w:t xml:space="preserve"> в теплових мікрорайонах «Тролейбусна», «Дорошенка» та «Хоткевича».</w:t>
      </w:r>
    </w:p>
    <w:p w:rsidR="006D1963" w:rsidRPr="002B6CF7" w:rsidRDefault="00D92373" w:rsidP="00AE4A13">
      <w:pPr>
        <w:pStyle w:val="ad"/>
        <w:spacing w:after="0"/>
        <w:jc w:val="both"/>
        <w:rPr>
          <w:sz w:val="28"/>
          <w:szCs w:val="28"/>
          <w:lang w:val="ru-RU"/>
        </w:rPr>
      </w:pPr>
      <w:r w:rsidRPr="002B6CF7">
        <w:rPr>
          <w:sz w:val="28"/>
          <w:szCs w:val="28"/>
          <w:lang w:val="ru-RU"/>
        </w:rPr>
        <w:t xml:space="preserve">     </w:t>
      </w:r>
      <w:r w:rsidR="006710F8" w:rsidRPr="002B6CF7">
        <w:rPr>
          <w:sz w:val="28"/>
          <w:szCs w:val="28"/>
          <w:lang w:val="ru-RU"/>
        </w:rPr>
        <w:t xml:space="preserve">Спільно з консультантами розроблено тендерну документацію </w:t>
      </w:r>
      <w:r w:rsidR="006710F8" w:rsidRPr="002B6CF7">
        <w:rPr>
          <w:sz w:val="28"/>
          <w:szCs w:val="28"/>
          <w:lang w:val="uk-UA"/>
        </w:rPr>
        <w:t>по Тендеру 4</w:t>
      </w:r>
      <w:r w:rsidR="006710F8" w:rsidRPr="002B6CF7">
        <w:rPr>
          <w:sz w:val="28"/>
          <w:szCs w:val="28"/>
          <w:lang w:val="ru-RU"/>
        </w:rPr>
        <w:t xml:space="preserve">  по контракту «Поставка та встановлення індивідуальних теплових пунктів</w:t>
      </w:r>
      <w:r w:rsidR="006710F8" w:rsidRPr="002B6CF7">
        <w:rPr>
          <w:sz w:val="28"/>
          <w:szCs w:val="28"/>
          <w:lang w:val="uk-UA"/>
        </w:rPr>
        <w:t xml:space="preserve"> в теплових мікрорайонах «Тролейбусна», «Дорошенка» та «Хоткевича»</w:t>
      </w:r>
      <w:r w:rsidR="006710F8" w:rsidRPr="002B6CF7">
        <w:rPr>
          <w:sz w:val="28"/>
          <w:szCs w:val="28"/>
          <w:lang w:val="ru-RU"/>
        </w:rPr>
        <w:t xml:space="preserve"> та надано її на погодження ЄБРР.</w:t>
      </w:r>
    </w:p>
    <w:p w:rsidR="00AE10BE" w:rsidRPr="002B6CF7" w:rsidRDefault="00AE10BE" w:rsidP="00AE4A13">
      <w:pPr>
        <w:pStyle w:val="ad"/>
        <w:spacing w:after="0"/>
        <w:jc w:val="both"/>
        <w:rPr>
          <w:sz w:val="28"/>
          <w:szCs w:val="28"/>
          <w:lang w:val="ru-RU"/>
        </w:rPr>
      </w:pPr>
    </w:p>
    <w:p w:rsidR="006D1963" w:rsidRPr="002B6CF7" w:rsidRDefault="00CD2FCE" w:rsidP="00CD2FCE">
      <w:pPr>
        <w:pStyle w:val="Style6"/>
        <w:widowControl/>
        <w:spacing w:line="240" w:lineRule="auto"/>
        <w:rPr>
          <w:b/>
          <w:sz w:val="28"/>
          <w:szCs w:val="28"/>
        </w:rPr>
      </w:pPr>
      <w:r w:rsidRPr="002B6CF7">
        <w:rPr>
          <w:b/>
          <w:sz w:val="28"/>
          <w:szCs w:val="28"/>
          <w:lang w:val="ru-RU"/>
        </w:rPr>
        <w:t xml:space="preserve">     </w:t>
      </w:r>
      <w:r w:rsidR="006D1963" w:rsidRPr="002B6CF7">
        <w:rPr>
          <w:b/>
          <w:sz w:val="28"/>
          <w:szCs w:val="28"/>
        </w:rPr>
        <w:t xml:space="preserve">Тендер 5 по контракту «Реконструкція магістральної теплової мережі </w:t>
      </w:r>
      <w:r w:rsidRPr="002B6CF7">
        <w:rPr>
          <w:b/>
          <w:sz w:val="28"/>
          <w:szCs w:val="28"/>
        </w:rPr>
        <w:t>на</w:t>
      </w:r>
      <w:r w:rsidR="006D1963" w:rsidRPr="002B6CF7">
        <w:rPr>
          <w:b/>
          <w:sz w:val="28"/>
          <w:szCs w:val="28"/>
        </w:rPr>
        <w:t xml:space="preserve"> вул. Стуса з підключенням споживачів двох мікрорайонів вул. Хоткевича та Надвірнянс</w:t>
      </w:r>
      <w:r w:rsidRPr="002B6CF7">
        <w:rPr>
          <w:b/>
          <w:sz w:val="28"/>
          <w:szCs w:val="28"/>
        </w:rPr>
        <w:t>ь</w:t>
      </w:r>
      <w:r w:rsidR="006D1963" w:rsidRPr="002B6CF7">
        <w:rPr>
          <w:b/>
          <w:sz w:val="28"/>
          <w:szCs w:val="28"/>
        </w:rPr>
        <w:t>ка»</w:t>
      </w:r>
    </w:p>
    <w:p w:rsidR="007932AF" w:rsidRPr="002B6CF7" w:rsidRDefault="00D92373" w:rsidP="00D92373">
      <w:pPr>
        <w:autoSpaceDE w:val="0"/>
        <w:autoSpaceDN w:val="0"/>
        <w:adjustRightInd w:val="0"/>
        <w:jc w:val="both"/>
        <w:rPr>
          <w:rFonts w:eastAsia="Calibri"/>
          <w:sz w:val="28"/>
          <w:szCs w:val="28"/>
          <w:lang w:val="uk-UA"/>
        </w:rPr>
      </w:pPr>
      <w:r w:rsidRPr="002B6CF7">
        <w:rPr>
          <w:rFonts w:eastAsia="Calibri"/>
          <w:sz w:val="28"/>
          <w:szCs w:val="28"/>
          <w:lang w:val="uk-UA"/>
        </w:rPr>
        <w:t xml:space="preserve">     </w:t>
      </w:r>
      <w:r w:rsidR="007932AF" w:rsidRPr="002B6CF7">
        <w:rPr>
          <w:rFonts w:eastAsia="Calibri"/>
          <w:sz w:val="28"/>
          <w:szCs w:val="28"/>
        </w:rPr>
        <w:t>На даний час підготовлена тендерна документація по  контракту «Реконструкція магістральної тепломережі по вул. Стуса з підключенням споживачів мікрорайонів вул. Хоткевича та Надвірнянська» та надіслана ЄБРР для погодження.</w:t>
      </w:r>
    </w:p>
    <w:p w:rsidR="00AE10BE" w:rsidRPr="002B6CF7" w:rsidRDefault="00AE10BE" w:rsidP="00D92373">
      <w:pPr>
        <w:autoSpaceDE w:val="0"/>
        <w:autoSpaceDN w:val="0"/>
        <w:adjustRightInd w:val="0"/>
        <w:jc w:val="both"/>
        <w:rPr>
          <w:rFonts w:eastAsia="Calibri"/>
          <w:sz w:val="28"/>
          <w:szCs w:val="28"/>
          <w:lang w:val="uk-UA"/>
        </w:rPr>
      </w:pPr>
    </w:p>
    <w:p w:rsidR="00AE10BE" w:rsidRPr="002B6CF7" w:rsidRDefault="00CD2FCE" w:rsidP="00CD2FCE">
      <w:pPr>
        <w:spacing w:line="276" w:lineRule="auto"/>
        <w:jc w:val="both"/>
        <w:rPr>
          <w:b/>
          <w:sz w:val="28"/>
          <w:szCs w:val="28"/>
          <w:lang w:val="uk-UA"/>
        </w:rPr>
      </w:pPr>
      <w:r w:rsidRPr="002B6CF7">
        <w:rPr>
          <w:rFonts w:eastAsia="Calibri"/>
          <w:b/>
          <w:sz w:val="28"/>
          <w:szCs w:val="28"/>
          <w:lang w:val="uk-UA"/>
        </w:rPr>
        <w:t xml:space="preserve">     </w:t>
      </w:r>
      <w:r w:rsidR="006D1963" w:rsidRPr="002B6CF7">
        <w:rPr>
          <w:rFonts w:eastAsia="Calibri"/>
          <w:b/>
          <w:sz w:val="28"/>
          <w:szCs w:val="28"/>
        </w:rPr>
        <w:t xml:space="preserve">Тендер 6 </w:t>
      </w:r>
      <w:r w:rsidR="00D33DA8">
        <w:rPr>
          <w:rFonts w:eastAsia="Calibri"/>
          <w:b/>
          <w:sz w:val="28"/>
          <w:szCs w:val="28"/>
          <w:lang w:val="uk-UA"/>
        </w:rPr>
        <w:t xml:space="preserve">по контракту </w:t>
      </w:r>
      <w:r w:rsidR="006D1963" w:rsidRPr="002B6CF7">
        <w:rPr>
          <w:rFonts w:eastAsia="Calibri"/>
          <w:b/>
          <w:sz w:val="28"/>
          <w:szCs w:val="28"/>
        </w:rPr>
        <w:t>«Р</w:t>
      </w:r>
      <w:r w:rsidR="006D1963" w:rsidRPr="002B6CF7">
        <w:rPr>
          <w:b/>
          <w:sz w:val="28"/>
          <w:szCs w:val="28"/>
        </w:rPr>
        <w:t>озробка проектно-кошторисної доку</w:t>
      </w:r>
      <w:r w:rsidR="00D33DA8">
        <w:rPr>
          <w:b/>
          <w:sz w:val="28"/>
          <w:szCs w:val="28"/>
          <w:lang w:val="uk-UA"/>
        </w:rPr>
        <w:t>-</w:t>
      </w:r>
      <w:r w:rsidR="006D1963" w:rsidRPr="002B6CF7">
        <w:rPr>
          <w:b/>
          <w:sz w:val="28"/>
          <w:szCs w:val="28"/>
        </w:rPr>
        <w:t>ментації «Поставка та монтаж теплових мереж в мікрорайонах «Тролейбусна» та «Дорошенка»</w:t>
      </w:r>
    </w:p>
    <w:p w:rsidR="006D1963" w:rsidRPr="002B6CF7" w:rsidRDefault="007932AF" w:rsidP="007932AF">
      <w:pPr>
        <w:spacing w:line="276" w:lineRule="auto"/>
        <w:jc w:val="both"/>
        <w:rPr>
          <w:sz w:val="28"/>
          <w:szCs w:val="28"/>
          <w:lang w:val="uk-UA"/>
        </w:rPr>
      </w:pPr>
      <w:r w:rsidRPr="002B6CF7">
        <w:rPr>
          <w:sz w:val="28"/>
          <w:szCs w:val="28"/>
          <w:lang w:val="uk-UA"/>
        </w:rPr>
        <w:t xml:space="preserve">     </w:t>
      </w:r>
      <w:r w:rsidR="006D1963" w:rsidRPr="002B6CF7">
        <w:rPr>
          <w:sz w:val="28"/>
          <w:szCs w:val="28"/>
        </w:rPr>
        <w:t xml:space="preserve">Підготовлено технічне завдання на проектування та надіслано консультантам на погодження. отримано коментарі від консультантів та наданий час опрацьовуються. Виконується оформлення згідно коментарів. </w:t>
      </w:r>
    </w:p>
    <w:p w:rsidR="00AE10BE" w:rsidRPr="002B6CF7" w:rsidRDefault="00AE10BE" w:rsidP="007932AF">
      <w:pPr>
        <w:spacing w:line="276" w:lineRule="auto"/>
        <w:jc w:val="both"/>
        <w:rPr>
          <w:sz w:val="28"/>
          <w:szCs w:val="28"/>
          <w:lang w:val="uk-UA"/>
        </w:rPr>
      </w:pPr>
    </w:p>
    <w:p w:rsidR="006D1963" w:rsidRPr="002B6CF7" w:rsidRDefault="00CD2FCE" w:rsidP="00CD2FCE">
      <w:pPr>
        <w:jc w:val="both"/>
        <w:rPr>
          <w:b/>
          <w:sz w:val="28"/>
          <w:szCs w:val="28"/>
        </w:rPr>
      </w:pPr>
      <w:r w:rsidRPr="002B6CF7">
        <w:rPr>
          <w:b/>
          <w:bCs/>
          <w:color w:val="000000"/>
          <w:sz w:val="28"/>
          <w:szCs w:val="28"/>
          <w:lang w:val="uk-UA"/>
        </w:rPr>
        <w:t xml:space="preserve">     </w:t>
      </w:r>
      <w:r w:rsidR="006D1963" w:rsidRPr="002B6CF7">
        <w:rPr>
          <w:b/>
          <w:bCs/>
          <w:color w:val="000000"/>
          <w:sz w:val="28"/>
          <w:szCs w:val="28"/>
        </w:rPr>
        <w:t xml:space="preserve">Тендер 7 </w:t>
      </w:r>
      <w:r w:rsidR="00D33DA8">
        <w:rPr>
          <w:b/>
          <w:bCs/>
          <w:color w:val="000000"/>
          <w:sz w:val="28"/>
          <w:szCs w:val="28"/>
          <w:lang w:val="uk-UA"/>
        </w:rPr>
        <w:t xml:space="preserve">по контракту </w:t>
      </w:r>
      <w:r w:rsidR="006D1963" w:rsidRPr="002B6CF7">
        <w:rPr>
          <w:b/>
          <w:bCs/>
          <w:color w:val="000000"/>
          <w:sz w:val="28"/>
          <w:szCs w:val="28"/>
        </w:rPr>
        <w:t>«Реконструкція котельні, що знаходиться на вул. Довг</w:t>
      </w:r>
      <w:r w:rsidR="0036286A">
        <w:rPr>
          <w:b/>
          <w:bCs/>
          <w:color w:val="000000"/>
          <w:sz w:val="28"/>
          <w:szCs w:val="28"/>
          <w:lang w:val="uk-UA"/>
        </w:rPr>
        <w:t>ій</w:t>
      </w:r>
      <w:r w:rsidR="006D1963" w:rsidRPr="002B6CF7">
        <w:rPr>
          <w:b/>
          <w:bCs/>
          <w:color w:val="000000"/>
          <w:sz w:val="28"/>
          <w:szCs w:val="28"/>
        </w:rPr>
        <w:t xml:space="preserve">, 68а, </w:t>
      </w:r>
      <w:r w:rsidR="001F1A2F" w:rsidRPr="002B6CF7">
        <w:rPr>
          <w:b/>
          <w:bCs/>
          <w:color w:val="000000"/>
          <w:sz w:val="28"/>
          <w:szCs w:val="28"/>
          <w:lang w:val="uk-UA"/>
        </w:rPr>
        <w:t xml:space="preserve">з </w:t>
      </w:r>
      <w:r w:rsidR="006D1963" w:rsidRPr="002B6CF7">
        <w:rPr>
          <w:b/>
          <w:bCs/>
          <w:color w:val="000000"/>
          <w:sz w:val="28"/>
          <w:szCs w:val="28"/>
        </w:rPr>
        <w:t>встанов</w:t>
      </w:r>
      <w:r w:rsidR="001F1A2F" w:rsidRPr="002B6CF7">
        <w:rPr>
          <w:b/>
          <w:bCs/>
          <w:color w:val="000000"/>
          <w:sz w:val="28"/>
          <w:szCs w:val="28"/>
          <w:lang w:val="uk-UA"/>
        </w:rPr>
        <w:t xml:space="preserve">ленням </w:t>
      </w:r>
      <w:r w:rsidR="006D1963" w:rsidRPr="002B6CF7">
        <w:rPr>
          <w:b/>
          <w:bCs/>
          <w:color w:val="000000"/>
          <w:sz w:val="28"/>
          <w:szCs w:val="28"/>
        </w:rPr>
        <w:t>нов</w:t>
      </w:r>
      <w:r w:rsidR="001F1A2F" w:rsidRPr="002B6CF7">
        <w:rPr>
          <w:b/>
          <w:bCs/>
          <w:color w:val="000000"/>
          <w:sz w:val="28"/>
          <w:szCs w:val="28"/>
          <w:lang w:val="uk-UA"/>
        </w:rPr>
        <w:t>ого</w:t>
      </w:r>
      <w:r w:rsidR="006D1963" w:rsidRPr="002B6CF7">
        <w:rPr>
          <w:b/>
          <w:bCs/>
          <w:color w:val="000000"/>
          <w:sz w:val="28"/>
          <w:szCs w:val="28"/>
        </w:rPr>
        <w:t xml:space="preserve"> газов</w:t>
      </w:r>
      <w:r w:rsidR="001F1A2F" w:rsidRPr="002B6CF7">
        <w:rPr>
          <w:b/>
          <w:bCs/>
          <w:color w:val="000000"/>
          <w:sz w:val="28"/>
          <w:szCs w:val="28"/>
          <w:lang w:val="uk-UA"/>
        </w:rPr>
        <w:t>ого</w:t>
      </w:r>
      <w:r w:rsidR="006D1963" w:rsidRPr="002B6CF7">
        <w:rPr>
          <w:b/>
          <w:bCs/>
          <w:color w:val="000000"/>
          <w:sz w:val="28"/>
          <w:szCs w:val="28"/>
        </w:rPr>
        <w:t xml:space="preserve"> кот</w:t>
      </w:r>
      <w:r w:rsidR="001F1A2F" w:rsidRPr="002B6CF7">
        <w:rPr>
          <w:b/>
          <w:bCs/>
          <w:color w:val="000000"/>
          <w:sz w:val="28"/>
          <w:szCs w:val="28"/>
          <w:lang w:val="uk-UA"/>
        </w:rPr>
        <w:t>ла</w:t>
      </w:r>
      <w:r w:rsidR="006D1963" w:rsidRPr="002B6CF7">
        <w:rPr>
          <w:b/>
          <w:bCs/>
          <w:color w:val="000000"/>
          <w:sz w:val="28"/>
          <w:szCs w:val="28"/>
        </w:rPr>
        <w:t xml:space="preserve"> </w:t>
      </w:r>
      <w:r w:rsidR="006D1963" w:rsidRPr="002B6CF7">
        <w:rPr>
          <w:b/>
          <w:bCs/>
          <w:sz w:val="28"/>
          <w:szCs w:val="28"/>
        </w:rPr>
        <w:t xml:space="preserve">потужністю </w:t>
      </w:r>
      <w:r w:rsidR="001F1A2F" w:rsidRPr="002B6CF7">
        <w:rPr>
          <w:b/>
          <w:bCs/>
          <w:sz w:val="28"/>
          <w:szCs w:val="28"/>
          <w:lang w:val="uk-UA"/>
        </w:rPr>
        <w:t>9</w:t>
      </w:r>
      <w:r w:rsidR="006D1963" w:rsidRPr="002B6CF7">
        <w:rPr>
          <w:b/>
          <w:bCs/>
          <w:sz w:val="28"/>
          <w:szCs w:val="28"/>
        </w:rPr>
        <w:t xml:space="preserve"> МВт</w:t>
      </w:r>
      <w:r w:rsidR="006D1963" w:rsidRPr="002B6CF7">
        <w:rPr>
          <w:b/>
          <w:bCs/>
          <w:color w:val="000000"/>
          <w:sz w:val="28"/>
          <w:szCs w:val="28"/>
        </w:rPr>
        <w:t xml:space="preserve"> та замін</w:t>
      </w:r>
      <w:r w:rsidR="00542A74" w:rsidRPr="002B6CF7">
        <w:rPr>
          <w:b/>
          <w:bCs/>
          <w:color w:val="000000"/>
          <w:sz w:val="28"/>
          <w:szCs w:val="28"/>
          <w:lang w:val="uk-UA"/>
        </w:rPr>
        <w:t>а</w:t>
      </w:r>
      <w:r w:rsidR="006D1963" w:rsidRPr="002B6CF7">
        <w:rPr>
          <w:b/>
          <w:bCs/>
          <w:color w:val="000000"/>
          <w:sz w:val="28"/>
          <w:szCs w:val="28"/>
        </w:rPr>
        <w:t xml:space="preserve"> існуюч</w:t>
      </w:r>
      <w:r w:rsidR="00542A74" w:rsidRPr="002B6CF7">
        <w:rPr>
          <w:b/>
          <w:bCs/>
          <w:color w:val="000000"/>
          <w:sz w:val="28"/>
          <w:szCs w:val="28"/>
          <w:lang w:val="uk-UA"/>
        </w:rPr>
        <w:t>ого</w:t>
      </w:r>
      <w:r w:rsidR="006D1963" w:rsidRPr="002B6CF7">
        <w:rPr>
          <w:b/>
          <w:bCs/>
          <w:color w:val="000000"/>
          <w:sz w:val="28"/>
          <w:szCs w:val="28"/>
        </w:rPr>
        <w:t xml:space="preserve"> котельн</w:t>
      </w:r>
      <w:r w:rsidR="00542A74" w:rsidRPr="002B6CF7">
        <w:rPr>
          <w:b/>
          <w:bCs/>
          <w:color w:val="000000"/>
          <w:sz w:val="28"/>
          <w:szCs w:val="28"/>
          <w:lang w:val="uk-UA"/>
        </w:rPr>
        <w:t>ого</w:t>
      </w:r>
      <w:r w:rsidR="006D1963" w:rsidRPr="002B6CF7">
        <w:rPr>
          <w:b/>
          <w:bCs/>
          <w:color w:val="000000"/>
          <w:sz w:val="28"/>
          <w:szCs w:val="28"/>
        </w:rPr>
        <w:t xml:space="preserve"> обладнання на нове енергозберігаюче та енергоефективне».</w:t>
      </w:r>
    </w:p>
    <w:p w:rsidR="006D1963" w:rsidRPr="002B6CF7" w:rsidRDefault="006D1963" w:rsidP="00AE10BE">
      <w:pPr>
        <w:autoSpaceDE w:val="0"/>
        <w:autoSpaceDN w:val="0"/>
        <w:adjustRightInd w:val="0"/>
        <w:ind w:left="360"/>
        <w:jc w:val="both"/>
        <w:rPr>
          <w:bCs/>
          <w:color w:val="000000"/>
          <w:sz w:val="28"/>
          <w:szCs w:val="28"/>
        </w:rPr>
      </w:pPr>
      <w:r w:rsidRPr="002B6CF7">
        <w:rPr>
          <w:rFonts w:eastAsia="Calibri"/>
          <w:sz w:val="28"/>
          <w:szCs w:val="28"/>
        </w:rPr>
        <w:t>Розроблена тендерна документація</w:t>
      </w:r>
      <w:r w:rsidRPr="002B6CF7">
        <w:rPr>
          <w:b/>
          <w:bCs/>
          <w:color w:val="000000"/>
          <w:sz w:val="28"/>
          <w:szCs w:val="28"/>
        </w:rPr>
        <w:t xml:space="preserve"> </w:t>
      </w:r>
      <w:r w:rsidR="00542A74" w:rsidRPr="002B6CF7">
        <w:rPr>
          <w:bCs/>
          <w:color w:val="000000"/>
          <w:sz w:val="28"/>
          <w:szCs w:val="28"/>
        </w:rPr>
        <w:t xml:space="preserve">«Реконструкція котельні, що знаходиться на вул. Довга, 68а, </w:t>
      </w:r>
      <w:r w:rsidR="00542A74" w:rsidRPr="002B6CF7">
        <w:rPr>
          <w:bCs/>
          <w:color w:val="000000"/>
          <w:sz w:val="28"/>
          <w:szCs w:val="28"/>
          <w:lang w:val="uk-UA"/>
        </w:rPr>
        <w:t xml:space="preserve">з </w:t>
      </w:r>
      <w:r w:rsidR="00542A74" w:rsidRPr="002B6CF7">
        <w:rPr>
          <w:bCs/>
          <w:color w:val="000000"/>
          <w:sz w:val="28"/>
          <w:szCs w:val="28"/>
        </w:rPr>
        <w:t>встанов</w:t>
      </w:r>
      <w:r w:rsidR="00542A74" w:rsidRPr="002B6CF7">
        <w:rPr>
          <w:bCs/>
          <w:color w:val="000000"/>
          <w:sz w:val="28"/>
          <w:szCs w:val="28"/>
          <w:lang w:val="uk-UA"/>
        </w:rPr>
        <w:t xml:space="preserve">ленням </w:t>
      </w:r>
      <w:r w:rsidR="00542A74" w:rsidRPr="002B6CF7">
        <w:rPr>
          <w:bCs/>
          <w:color w:val="000000"/>
          <w:sz w:val="28"/>
          <w:szCs w:val="28"/>
        </w:rPr>
        <w:t>нов</w:t>
      </w:r>
      <w:r w:rsidR="00542A74" w:rsidRPr="002B6CF7">
        <w:rPr>
          <w:bCs/>
          <w:color w:val="000000"/>
          <w:sz w:val="28"/>
          <w:szCs w:val="28"/>
          <w:lang w:val="uk-UA"/>
        </w:rPr>
        <w:t>ого</w:t>
      </w:r>
      <w:r w:rsidR="00542A74" w:rsidRPr="002B6CF7">
        <w:rPr>
          <w:bCs/>
          <w:color w:val="000000"/>
          <w:sz w:val="28"/>
          <w:szCs w:val="28"/>
        </w:rPr>
        <w:t xml:space="preserve"> газов</w:t>
      </w:r>
      <w:r w:rsidR="00542A74" w:rsidRPr="002B6CF7">
        <w:rPr>
          <w:bCs/>
          <w:color w:val="000000"/>
          <w:sz w:val="28"/>
          <w:szCs w:val="28"/>
          <w:lang w:val="uk-UA"/>
        </w:rPr>
        <w:t>ого</w:t>
      </w:r>
      <w:r w:rsidR="00542A74" w:rsidRPr="002B6CF7">
        <w:rPr>
          <w:bCs/>
          <w:color w:val="000000"/>
          <w:sz w:val="28"/>
          <w:szCs w:val="28"/>
        </w:rPr>
        <w:t xml:space="preserve"> кот</w:t>
      </w:r>
      <w:r w:rsidR="00542A74" w:rsidRPr="002B6CF7">
        <w:rPr>
          <w:bCs/>
          <w:color w:val="000000"/>
          <w:sz w:val="28"/>
          <w:szCs w:val="28"/>
          <w:lang w:val="uk-UA"/>
        </w:rPr>
        <w:t>ла</w:t>
      </w:r>
      <w:r w:rsidR="00542A74" w:rsidRPr="002B6CF7">
        <w:rPr>
          <w:bCs/>
          <w:color w:val="000000"/>
          <w:sz w:val="28"/>
          <w:szCs w:val="28"/>
        </w:rPr>
        <w:t xml:space="preserve"> </w:t>
      </w:r>
      <w:r w:rsidR="00542A74" w:rsidRPr="002B6CF7">
        <w:rPr>
          <w:bCs/>
          <w:sz w:val="28"/>
          <w:szCs w:val="28"/>
        </w:rPr>
        <w:t xml:space="preserve">потужністю </w:t>
      </w:r>
      <w:r w:rsidR="00542A74" w:rsidRPr="002B6CF7">
        <w:rPr>
          <w:bCs/>
          <w:sz w:val="28"/>
          <w:szCs w:val="28"/>
          <w:lang w:val="uk-UA"/>
        </w:rPr>
        <w:t>9</w:t>
      </w:r>
      <w:r w:rsidR="00542A74" w:rsidRPr="002B6CF7">
        <w:rPr>
          <w:bCs/>
          <w:sz w:val="28"/>
          <w:szCs w:val="28"/>
        </w:rPr>
        <w:t xml:space="preserve"> МВт</w:t>
      </w:r>
      <w:r w:rsidR="00542A74" w:rsidRPr="002B6CF7">
        <w:rPr>
          <w:bCs/>
          <w:color w:val="000000"/>
          <w:sz w:val="28"/>
          <w:szCs w:val="28"/>
        </w:rPr>
        <w:t xml:space="preserve"> та замін</w:t>
      </w:r>
      <w:r w:rsidR="00542A74" w:rsidRPr="002B6CF7">
        <w:rPr>
          <w:bCs/>
          <w:color w:val="000000"/>
          <w:sz w:val="28"/>
          <w:szCs w:val="28"/>
          <w:lang w:val="uk-UA"/>
        </w:rPr>
        <w:t>а</w:t>
      </w:r>
      <w:r w:rsidR="00542A74" w:rsidRPr="002B6CF7">
        <w:rPr>
          <w:bCs/>
          <w:color w:val="000000"/>
          <w:sz w:val="28"/>
          <w:szCs w:val="28"/>
        </w:rPr>
        <w:t xml:space="preserve"> існуюч</w:t>
      </w:r>
      <w:r w:rsidR="00542A74" w:rsidRPr="002B6CF7">
        <w:rPr>
          <w:bCs/>
          <w:color w:val="000000"/>
          <w:sz w:val="28"/>
          <w:szCs w:val="28"/>
          <w:lang w:val="uk-UA"/>
        </w:rPr>
        <w:t>ого</w:t>
      </w:r>
      <w:r w:rsidR="00542A74" w:rsidRPr="002B6CF7">
        <w:rPr>
          <w:bCs/>
          <w:color w:val="000000"/>
          <w:sz w:val="28"/>
          <w:szCs w:val="28"/>
        </w:rPr>
        <w:t xml:space="preserve"> котельн</w:t>
      </w:r>
      <w:r w:rsidR="00542A74" w:rsidRPr="002B6CF7">
        <w:rPr>
          <w:bCs/>
          <w:color w:val="000000"/>
          <w:sz w:val="28"/>
          <w:szCs w:val="28"/>
          <w:lang w:val="uk-UA"/>
        </w:rPr>
        <w:t>ого</w:t>
      </w:r>
      <w:r w:rsidR="00542A74" w:rsidRPr="002B6CF7">
        <w:rPr>
          <w:bCs/>
          <w:color w:val="000000"/>
          <w:sz w:val="28"/>
          <w:szCs w:val="28"/>
        </w:rPr>
        <w:t xml:space="preserve"> обладнання на нове енергозберігаюче та енергоефективне»</w:t>
      </w:r>
      <w:r w:rsidR="00542A74" w:rsidRPr="002B6CF7">
        <w:rPr>
          <w:bCs/>
          <w:color w:val="000000"/>
          <w:sz w:val="28"/>
          <w:szCs w:val="28"/>
          <w:lang w:val="uk-UA"/>
        </w:rPr>
        <w:t xml:space="preserve"> </w:t>
      </w:r>
      <w:r w:rsidRPr="002B6CF7">
        <w:rPr>
          <w:bCs/>
          <w:color w:val="000000"/>
          <w:sz w:val="28"/>
          <w:szCs w:val="28"/>
        </w:rPr>
        <w:t>та надіслана на погодження консультантів.</w:t>
      </w:r>
    </w:p>
    <w:p w:rsidR="00AE10BE" w:rsidRPr="002B6CF7" w:rsidRDefault="00AE10BE" w:rsidP="00AE10BE">
      <w:pPr>
        <w:pStyle w:val="a3"/>
        <w:autoSpaceDE w:val="0"/>
        <w:autoSpaceDN w:val="0"/>
        <w:adjustRightInd w:val="0"/>
        <w:jc w:val="both"/>
        <w:rPr>
          <w:bCs/>
          <w:color w:val="000000"/>
          <w:sz w:val="28"/>
          <w:szCs w:val="28"/>
        </w:rPr>
      </w:pPr>
    </w:p>
    <w:p w:rsidR="006D1963" w:rsidRPr="002B6CF7" w:rsidRDefault="00CD2FCE" w:rsidP="00CD2FCE">
      <w:pPr>
        <w:jc w:val="both"/>
        <w:rPr>
          <w:bCs/>
          <w:color w:val="000000"/>
          <w:sz w:val="28"/>
          <w:szCs w:val="28"/>
        </w:rPr>
      </w:pPr>
      <w:r w:rsidRPr="002B6CF7">
        <w:rPr>
          <w:b/>
          <w:bCs/>
          <w:color w:val="000000"/>
          <w:sz w:val="28"/>
          <w:szCs w:val="28"/>
          <w:lang w:val="uk-UA"/>
        </w:rPr>
        <w:t xml:space="preserve">     </w:t>
      </w:r>
      <w:r w:rsidR="006D1963" w:rsidRPr="002B6CF7">
        <w:rPr>
          <w:b/>
          <w:bCs/>
          <w:color w:val="000000"/>
          <w:sz w:val="28"/>
          <w:szCs w:val="28"/>
        </w:rPr>
        <w:t xml:space="preserve">Тендер 8 </w:t>
      </w:r>
      <w:r w:rsidR="00D33DA8">
        <w:rPr>
          <w:b/>
          <w:bCs/>
          <w:color w:val="000000"/>
          <w:sz w:val="28"/>
          <w:szCs w:val="28"/>
          <w:lang w:val="uk-UA"/>
        </w:rPr>
        <w:t>по контракту</w:t>
      </w:r>
      <w:r w:rsidR="006D1963" w:rsidRPr="002B6CF7">
        <w:rPr>
          <w:b/>
          <w:bCs/>
          <w:color w:val="000000"/>
          <w:sz w:val="28"/>
          <w:szCs w:val="28"/>
        </w:rPr>
        <w:t xml:space="preserve"> </w:t>
      </w:r>
      <w:r w:rsidR="006D1963" w:rsidRPr="002B6CF7">
        <w:rPr>
          <w:b/>
          <w:sz w:val="28"/>
          <w:szCs w:val="28"/>
        </w:rPr>
        <w:t>«Реконструкція та модернізація котельні на вул. Дорошенка, 28а, із встановленням котла на біопаливі потужністю 3 МВт із допоміжним обладнанням та складом біопалива»</w:t>
      </w:r>
    </w:p>
    <w:p w:rsidR="006D1963" w:rsidRPr="002B6CF7" w:rsidRDefault="007932AF" w:rsidP="007932AF">
      <w:pPr>
        <w:jc w:val="both"/>
        <w:rPr>
          <w:bCs/>
          <w:color w:val="000000"/>
          <w:sz w:val="28"/>
          <w:szCs w:val="28"/>
        </w:rPr>
      </w:pPr>
      <w:r w:rsidRPr="002B6CF7">
        <w:rPr>
          <w:bCs/>
          <w:color w:val="000000"/>
          <w:sz w:val="28"/>
          <w:szCs w:val="28"/>
          <w:lang w:val="uk-UA"/>
        </w:rPr>
        <w:t xml:space="preserve">     </w:t>
      </w:r>
      <w:r w:rsidR="006D1963" w:rsidRPr="002B6CF7">
        <w:rPr>
          <w:bCs/>
          <w:color w:val="000000"/>
          <w:sz w:val="28"/>
          <w:szCs w:val="28"/>
        </w:rPr>
        <w:t xml:space="preserve">Консультантами підготовлено та передано на погодження </w:t>
      </w:r>
      <w:r w:rsidR="003A5EDF" w:rsidRPr="002B6CF7">
        <w:rPr>
          <w:bCs/>
          <w:color w:val="000000"/>
          <w:sz w:val="28"/>
          <w:szCs w:val="28"/>
          <w:lang w:val="uk-UA"/>
        </w:rPr>
        <w:t>ЄБРР</w:t>
      </w:r>
      <w:r w:rsidR="006D1963" w:rsidRPr="002B6CF7">
        <w:rPr>
          <w:bCs/>
          <w:color w:val="000000"/>
          <w:sz w:val="28"/>
          <w:szCs w:val="28"/>
        </w:rPr>
        <w:t xml:space="preserve"> бізнес</w:t>
      </w:r>
      <w:r w:rsidR="003A5EDF" w:rsidRPr="002B6CF7">
        <w:rPr>
          <w:bCs/>
          <w:color w:val="000000"/>
          <w:sz w:val="28"/>
          <w:szCs w:val="28"/>
          <w:lang w:val="uk-UA"/>
        </w:rPr>
        <w:t>-</w:t>
      </w:r>
      <w:r w:rsidR="006D1963" w:rsidRPr="002B6CF7">
        <w:rPr>
          <w:bCs/>
          <w:color w:val="000000"/>
          <w:sz w:val="28"/>
          <w:szCs w:val="28"/>
        </w:rPr>
        <w:t xml:space="preserve">план на </w:t>
      </w:r>
      <w:r w:rsidR="006D1963" w:rsidRPr="002B6CF7">
        <w:rPr>
          <w:sz w:val="28"/>
          <w:szCs w:val="28"/>
        </w:rPr>
        <w:t>Внесення змін в інвестиційний компонент проекту «Реконструкція та модернізація  котельні на вул. Дорошенка, 28а».  Банком повернуто даний бізнес</w:t>
      </w:r>
      <w:r w:rsidR="007B1A42" w:rsidRPr="002B6CF7">
        <w:rPr>
          <w:sz w:val="28"/>
          <w:szCs w:val="28"/>
          <w:lang w:val="uk-UA"/>
        </w:rPr>
        <w:t>-</w:t>
      </w:r>
      <w:r w:rsidR="006D1963" w:rsidRPr="002B6CF7">
        <w:rPr>
          <w:sz w:val="28"/>
          <w:szCs w:val="28"/>
        </w:rPr>
        <w:t>план на доопрацювання консультантам. На даний час доопрацьовується.</w:t>
      </w:r>
    </w:p>
    <w:p w:rsidR="006D1963" w:rsidRDefault="006D1963" w:rsidP="006D1963">
      <w:pPr>
        <w:autoSpaceDE w:val="0"/>
        <w:autoSpaceDN w:val="0"/>
        <w:adjustRightInd w:val="0"/>
        <w:ind w:left="360"/>
        <w:jc w:val="both"/>
        <w:rPr>
          <w:rFonts w:eastAsia="Calibri"/>
          <w:sz w:val="28"/>
          <w:szCs w:val="28"/>
          <w:lang w:val="uk-UA"/>
        </w:rPr>
      </w:pPr>
    </w:p>
    <w:p w:rsidR="00D33DA8" w:rsidRDefault="00D33DA8" w:rsidP="006D1963">
      <w:pPr>
        <w:autoSpaceDE w:val="0"/>
        <w:autoSpaceDN w:val="0"/>
        <w:adjustRightInd w:val="0"/>
        <w:ind w:left="360"/>
        <w:jc w:val="both"/>
        <w:rPr>
          <w:rFonts w:eastAsia="Calibri"/>
          <w:sz w:val="28"/>
          <w:szCs w:val="28"/>
          <w:lang w:val="uk-UA"/>
        </w:rPr>
      </w:pPr>
    </w:p>
    <w:p w:rsidR="00984807" w:rsidRPr="002B6CF7" w:rsidRDefault="00984807" w:rsidP="006D1963">
      <w:pPr>
        <w:autoSpaceDE w:val="0"/>
        <w:autoSpaceDN w:val="0"/>
        <w:adjustRightInd w:val="0"/>
        <w:ind w:left="360"/>
        <w:jc w:val="both"/>
        <w:rPr>
          <w:rFonts w:eastAsia="Calibri"/>
          <w:sz w:val="28"/>
          <w:szCs w:val="28"/>
          <w:lang w:val="uk-UA"/>
        </w:rPr>
      </w:pPr>
    </w:p>
    <w:p w:rsidR="00AE10BE" w:rsidRPr="002B6CF7" w:rsidRDefault="00AE10BE" w:rsidP="00D33DA8">
      <w:pPr>
        <w:autoSpaceDE w:val="0"/>
        <w:autoSpaceDN w:val="0"/>
        <w:adjustRightInd w:val="0"/>
        <w:ind w:left="360" w:right="-851"/>
        <w:jc w:val="both"/>
        <w:rPr>
          <w:rFonts w:eastAsia="Calibri"/>
          <w:sz w:val="28"/>
          <w:szCs w:val="28"/>
          <w:lang w:val="uk-UA"/>
        </w:rPr>
      </w:pPr>
    </w:p>
    <w:p w:rsidR="002C0D66" w:rsidRPr="002B6CF7" w:rsidRDefault="007C1395" w:rsidP="007C1395">
      <w:pPr>
        <w:spacing w:line="276" w:lineRule="auto"/>
        <w:ind w:left="450"/>
        <w:jc w:val="center"/>
        <w:rPr>
          <w:rFonts w:eastAsia="Calibri"/>
          <w:b/>
          <w:sz w:val="28"/>
          <w:szCs w:val="28"/>
          <w:lang w:val="uk-UA" w:eastAsia="en-US"/>
        </w:rPr>
      </w:pPr>
      <w:r w:rsidRPr="002B6CF7">
        <w:rPr>
          <w:b/>
          <w:sz w:val="28"/>
          <w:szCs w:val="28"/>
          <w:lang w:val="uk-UA"/>
        </w:rPr>
        <w:lastRenderedPageBreak/>
        <w:t>6.</w:t>
      </w:r>
      <w:r w:rsidR="00AE10BE" w:rsidRPr="002B6CF7">
        <w:rPr>
          <w:b/>
          <w:sz w:val="28"/>
          <w:szCs w:val="28"/>
          <w:lang w:val="uk-UA"/>
        </w:rPr>
        <w:t xml:space="preserve"> </w:t>
      </w:r>
      <w:r w:rsidR="003611F7" w:rsidRPr="002B6CF7">
        <w:rPr>
          <w:b/>
          <w:sz w:val="28"/>
          <w:szCs w:val="28"/>
          <w:lang w:val="uk-UA"/>
        </w:rPr>
        <w:t>Виконання в</w:t>
      </w:r>
      <w:r w:rsidR="002C0D66" w:rsidRPr="002B6CF7">
        <w:rPr>
          <w:b/>
          <w:sz w:val="28"/>
          <w:szCs w:val="28"/>
          <w:lang w:val="uk-UA"/>
        </w:rPr>
        <w:t>иробнич</w:t>
      </w:r>
      <w:r w:rsidR="003611F7" w:rsidRPr="002B6CF7">
        <w:rPr>
          <w:b/>
          <w:sz w:val="28"/>
          <w:szCs w:val="28"/>
          <w:lang w:val="uk-UA"/>
        </w:rPr>
        <w:t>ого</w:t>
      </w:r>
      <w:r w:rsidR="002C0D66" w:rsidRPr="002B6CF7">
        <w:rPr>
          <w:b/>
          <w:sz w:val="28"/>
          <w:szCs w:val="28"/>
          <w:lang w:val="uk-UA"/>
        </w:rPr>
        <w:t xml:space="preserve"> план</w:t>
      </w:r>
      <w:r w:rsidR="003611F7" w:rsidRPr="002B6CF7">
        <w:rPr>
          <w:b/>
          <w:sz w:val="28"/>
          <w:szCs w:val="28"/>
          <w:lang w:val="uk-UA"/>
        </w:rPr>
        <w:t>у</w:t>
      </w:r>
      <w:r w:rsidR="00134FBD" w:rsidRPr="002B6CF7">
        <w:rPr>
          <w:b/>
          <w:sz w:val="28"/>
          <w:szCs w:val="28"/>
          <w:lang w:val="uk-UA"/>
        </w:rPr>
        <w:t xml:space="preserve"> </w:t>
      </w:r>
      <w:r w:rsidR="00AE10BE" w:rsidRPr="002B6CF7">
        <w:rPr>
          <w:b/>
          <w:sz w:val="28"/>
          <w:szCs w:val="28"/>
          <w:lang w:val="uk-UA"/>
        </w:rPr>
        <w:t>з</w:t>
      </w:r>
      <w:r w:rsidR="00134FBD" w:rsidRPr="002B6CF7">
        <w:rPr>
          <w:b/>
          <w:sz w:val="28"/>
          <w:szCs w:val="28"/>
          <w:lang w:val="uk-UA"/>
        </w:rPr>
        <w:t>а 2016р.</w:t>
      </w:r>
    </w:p>
    <w:p w:rsidR="00614C49" w:rsidRPr="002B6CF7" w:rsidRDefault="00887E5F" w:rsidP="00D33DA8">
      <w:pPr>
        <w:spacing w:line="276" w:lineRule="auto"/>
        <w:jc w:val="both"/>
        <w:rPr>
          <w:rFonts w:eastAsia="Calibri"/>
          <w:sz w:val="28"/>
          <w:szCs w:val="28"/>
          <w:lang w:val="uk-UA" w:eastAsia="en-US"/>
        </w:rPr>
      </w:pPr>
      <w:r w:rsidRPr="002B6CF7">
        <w:rPr>
          <w:rFonts w:eastAsia="Calibri"/>
          <w:sz w:val="28"/>
          <w:szCs w:val="28"/>
          <w:lang w:val="uk-UA" w:eastAsia="en-US"/>
        </w:rPr>
        <w:t>Інформація щодо реалізації тепло</w:t>
      </w:r>
      <w:r w:rsidR="00BE5EED" w:rsidRPr="002B6CF7">
        <w:rPr>
          <w:rFonts w:eastAsia="Calibri"/>
          <w:sz w:val="28"/>
          <w:szCs w:val="28"/>
          <w:lang w:val="uk-UA" w:eastAsia="en-US"/>
        </w:rPr>
        <w:t xml:space="preserve">вої енергії </w:t>
      </w:r>
      <w:r w:rsidR="005720D4" w:rsidRPr="002B6CF7">
        <w:rPr>
          <w:rFonts w:eastAsia="Calibri"/>
          <w:sz w:val="28"/>
          <w:szCs w:val="28"/>
          <w:lang w:val="uk-UA" w:eastAsia="en-US"/>
        </w:rPr>
        <w:t>в натуральн</w:t>
      </w:r>
      <w:r w:rsidR="00BA0F10" w:rsidRPr="002B6CF7">
        <w:rPr>
          <w:rFonts w:eastAsia="Calibri"/>
          <w:sz w:val="28"/>
          <w:szCs w:val="28"/>
          <w:lang w:val="uk-UA" w:eastAsia="en-US"/>
        </w:rPr>
        <w:t>их</w:t>
      </w:r>
      <w:r w:rsidR="005720D4" w:rsidRPr="002B6CF7">
        <w:rPr>
          <w:rFonts w:eastAsia="Calibri"/>
          <w:sz w:val="28"/>
          <w:szCs w:val="28"/>
          <w:lang w:val="uk-UA" w:eastAsia="en-US"/>
        </w:rPr>
        <w:t xml:space="preserve"> та </w:t>
      </w:r>
      <w:r w:rsidR="003B5B21" w:rsidRPr="002B6CF7">
        <w:rPr>
          <w:rFonts w:eastAsia="Calibri"/>
          <w:sz w:val="28"/>
          <w:szCs w:val="28"/>
          <w:lang w:val="uk-UA" w:eastAsia="en-US"/>
        </w:rPr>
        <w:t>вартісних показниках</w:t>
      </w:r>
      <w:r w:rsidR="005720D4" w:rsidRPr="002B6CF7">
        <w:rPr>
          <w:rFonts w:eastAsia="Calibri"/>
          <w:sz w:val="28"/>
          <w:szCs w:val="28"/>
          <w:lang w:val="uk-UA" w:eastAsia="en-US"/>
        </w:rPr>
        <w:t xml:space="preserve"> </w:t>
      </w:r>
      <w:r w:rsidR="00BE5EED" w:rsidRPr="002B6CF7">
        <w:rPr>
          <w:rFonts w:eastAsia="Calibri"/>
          <w:sz w:val="28"/>
          <w:szCs w:val="28"/>
          <w:lang w:val="uk-UA" w:eastAsia="en-US"/>
        </w:rPr>
        <w:t xml:space="preserve">наведено в таблиці </w:t>
      </w:r>
      <w:r w:rsidR="008E443C" w:rsidRPr="002B6CF7">
        <w:rPr>
          <w:rFonts w:eastAsia="Calibri"/>
          <w:sz w:val="28"/>
          <w:szCs w:val="28"/>
          <w:lang w:val="uk-UA" w:eastAsia="en-US"/>
        </w:rPr>
        <w:t>1</w:t>
      </w:r>
      <w:r w:rsidR="00AE10BE" w:rsidRPr="002B6CF7">
        <w:rPr>
          <w:rFonts w:eastAsia="Calibri"/>
          <w:sz w:val="28"/>
          <w:szCs w:val="28"/>
          <w:lang w:val="uk-UA" w:eastAsia="en-US"/>
        </w:rPr>
        <w:t>3</w:t>
      </w:r>
      <w:r w:rsidR="003B5B21" w:rsidRPr="002B6CF7">
        <w:rPr>
          <w:rFonts w:eastAsia="Calibri"/>
          <w:sz w:val="28"/>
          <w:szCs w:val="28"/>
          <w:lang w:val="uk-UA" w:eastAsia="en-US"/>
        </w:rPr>
        <w:t xml:space="preserve"> та 1</w:t>
      </w:r>
      <w:r w:rsidR="00AE10BE" w:rsidRPr="002B6CF7">
        <w:rPr>
          <w:rFonts w:eastAsia="Calibri"/>
          <w:sz w:val="28"/>
          <w:szCs w:val="28"/>
          <w:lang w:val="uk-UA" w:eastAsia="en-US"/>
        </w:rPr>
        <w:t>4</w:t>
      </w:r>
      <w:r w:rsidR="003B5B21" w:rsidRPr="002B6CF7">
        <w:rPr>
          <w:rFonts w:eastAsia="Calibri"/>
          <w:sz w:val="28"/>
          <w:szCs w:val="28"/>
          <w:lang w:val="uk-UA" w:eastAsia="en-US"/>
        </w:rPr>
        <w:t>.</w:t>
      </w:r>
    </w:p>
    <w:p w:rsidR="00842875" w:rsidRPr="002B6CF7" w:rsidRDefault="00842875" w:rsidP="00BE5EED">
      <w:pPr>
        <w:pStyle w:val="a3"/>
        <w:jc w:val="center"/>
        <w:rPr>
          <w:rFonts w:eastAsia="Calibri"/>
          <w:b/>
          <w:sz w:val="28"/>
          <w:szCs w:val="28"/>
          <w:lang w:val="uk-UA" w:eastAsia="en-US"/>
        </w:rPr>
      </w:pPr>
    </w:p>
    <w:p w:rsidR="007C1CCE" w:rsidRPr="002B6CF7" w:rsidRDefault="00BE5EED" w:rsidP="00BE5EED">
      <w:pPr>
        <w:pStyle w:val="a3"/>
        <w:jc w:val="center"/>
        <w:rPr>
          <w:rFonts w:eastAsia="Calibri"/>
          <w:b/>
          <w:sz w:val="28"/>
          <w:szCs w:val="28"/>
          <w:lang w:val="uk-UA" w:eastAsia="en-US"/>
        </w:rPr>
      </w:pPr>
      <w:r w:rsidRPr="002B6CF7">
        <w:rPr>
          <w:rFonts w:eastAsia="Calibri"/>
          <w:sz w:val="28"/>
          <w:szCs w:val="28"/>
          <w:lang w:val="uk-UA" w:eastAsia="en-US"/>
        </w:rPr>
        <w:t>Таблиця 1</w:t>
      </w:r>
      <w:r w:rsidR="00AE10BE" w:rsidRPr="002B6CF7">
        <w:rPr>
          <w:rFonts w:eastAsia="Calibri"/>
          <w:sz w:val="28"/>
          <w:szCs w:val="28"/>
          <w:lang w:val="uk-UA" w:eastAsia="en-US"/>
        </w:rPr>
        <w:t>3</w:t>
      </w:r>
      <w:r w:rsidRPr="002B6CF7">
        <w:rPr>
          <w:rFonts w:eastAsia="Calibri"/>
          <w:b/>
          <w:sz w:val="28"/>
          <w:szCs w:val="28"/>
          <w:lang w:val="uk-UA" w:eastAsia="en-US"/>
        </w:rPr>
        <w:t xml:space="preserve"> - </w:t>
      </w:r>
      <w:r w:rsidR="00FB4E5C" w:rsidRPr="002B6CF7">
        <w:rPr>
          <w:rFonts w:eastAsia="Calibri"/>
          <w:b/>
          <w:sz w:val="28"/>
          <w:szCs w:val="28"/>
          <w:lang w:val="uk-UA" w:eastAsia="en-US"/>
        </w:rPr>
        <w:t>Реалізація теплової енергії, Гкал</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1701"/>
        <w:gridCol w:w="1843"/>
        <w:gridCol w:w="1559"/>
        <w:gridCol w:w="1559"/>
      </w:tblGrid>
      <w:tr w:rsidR="001A28FB" w:rsidRPr="0034393E" w:rsidTr="00D33DA8">
        <w:trPr>
          <w:trHeight w:val="871"/>
        </w:trPr>
        <w:tc>
          <w:tcPr>
            <w:tcW w:w="2410" w:type="dxa"/>
            <w:vAlign w:val="center"/>
          </w:tcPr>
          <w:p w:rsidR="001A28FB" w:rsidRPr="00D33DA8" w:rsidRDefault="001A28FB" w:rsidP="00E73009">
            <w:pPr>
              <w:pStyle w:val="a3"/>
              <w:ind w:left="0"/>
              <w:jc w:val="center"/>
              <w:rPr>
                <w:rFonts w:eastAsia="Calibri"/>
                <w:sz w:val="26"/>
                <w:szCs w:val="26"/>
                <w:lang w:val="uk-UA" w:eastAsia="en-US"/>
              </w:rPr>
            </w:pPr>
            <w:r w:rsidRPr="00D33DA8">
              <w:rPr>
                <w:rFonts w:eastAsia="Calibri"/>
                <w:sz w:val="26"/>
                <w:szCs w:val="26"/>
                <w:lang w:val="uk-UA" w:eastAsia="en-US"/>
              </w:rPr>
              <w:t>Реалізація теплової енергії</w:t>
            </w:r>
          </w:p>
        </w:tc>
        <w:tc>
          <w:tcPr>
            <w:tcW w:w="1701" w:type="dxa"/>
            <w:vAlign w:val="center"/>
          </w:tcPr>
          <w:p w:rsidR="001A28FB" w:rsidRPr="00D33DA8" w:rsidRDefault="001A28FB" w:rsidP="00E73009">
            <w:pPr>
              <w:jc w:val="center"/>
              <w:rPr>
                <w:sz w:val="26"/>
                <w:szCs w:val="26"/>
              </w:rPr>
            </w:pPr>
            <w:r w:rsidRPr="00D33DA8">
              <w:rPr>
                <w:rFonts w:eastAsia="Calibri"/>
                <w:sz w:val="26"/>
                <w:szCs w:val="26"/>
                <w:lang w:val="uk-UA" w:eastAsia="en-US"/>
              </w:rPr>
              <w:t>Факт 2015 р.</w:t>
            </w:r>
          </w:p>
        </w:tc>
        <w:tc>
          <w:tcPr>
            <w:tcW w:w="1843" w:type="dxa"/>
            <w:vAlign w:val="center"/>
          </w:tcPr>
          <w:p w:rsidR="001A28FB" w:rsidRPr="00D33DA8" w:rsidRDefault="001A28FB" w:rsidP="00E73009">
            <w:pPr>
              <w:jc w:val="center"/>
              <w:rPr>
                <w:sz w:val="26"/>
                <w:szCs w:val="26"/>
              </w:rPr>
            </w:pPr>
            <w:r w:rsidRPr="00D33DA8">
              <w:rPr>
                <w:sz w:val="26"/>
                <w:szCs w:val="26"/>
                <w:lang w:val="uk-UA"/>
              </w:rPr>
              <w:t>Заплановано в Бізнес-плані на 2016р.</w:t>
            </w:r>
          </w:p>
        </w:tc>
        <w:tc>
          <w:tcPr>
            <w:tcW w:w="1559" w:type="dxa"/>
            <w:vAlign w:val="center"/>
          </w:tcPr>
          <w:p w:rsidR="001A28FB" w:rsidRPr="00D33DA8" w:rsidRDefault="001A28FB" w:rsidP="00E73009">
            <w:pPr>
              <w:jc w:val="center"/>
              <w:rPr>
                <w:rFonts w:eastAsia="Calibri"/>
                <w:sz w:val="26"/>
                <w:szCs w:val="26"/>
                <w:lang w:val="uk-UA" w:eastAsia="en-US"/>
              </w:rPr>
            </w:pPr>
            <w:r w:rsidRPr="00D33DA8">
              <w:rPr>
                <w:sz w:val="26"/>
                <w:szCs w:val="26"/>
                <w:lang w:val="uk-UA"/>
              </w:rPr>
              <w:t>Факт 2016р.</w:t>
            </w:r>
          </w:p>
        </w:tc>
        <w:tc>
          <w:tcPr>
            <w:tcW w:w="1559" w:type="dxa"/>
            <w:vAlign w:val="center"/>
          </w:tcPr>
          <w:p w:rsidR="001A28FB" w:rsidRPr="00D33DA8" w:rsidRDefault="001A28FB" w:rsidP="00E73009">
            <w:pPr>
              <w:jc w:val="center"/>
              <w:rPr>
                <w:sz w:val="26"/>
                <w:szCs w:val="26"/>
                <w:lang w:val="uk-UA"/>
              </w:rPr>
            </w:pPr>
            <w:r w:rsidRPr="00D33DA8">
              <w:rPr>
                <w:sz w:val="26"/>
                <w:szCs w:val="26"/>
                <w:lang w:val="uk-UA"/>
              </w:rPr>
              <w:t>Відхилення     (гр.4-гр.2)</w:t>
            </w:r>
          </w:p>
        </w:tc>
      </w:tr>
      <w:tr w:rsidR="001A28FB" w:rsidRPr="0034393E" w:rsidTr="00D33DA8">
        <w:trPr>
          <w:trHeight w:val="346"/>
        </w:trPr>
        <w:tc>
          <w:tcPr>
            <w:tcW w:w="2410" w:type="dxa"/>
          </w:tcPr>
          <w:p w:rsidR="001A28FB" w:rsidRPr="00D33DA8" w:rsidRDefault="001A28FB" w:rsidP="001A28FB">
            <w:pPr>
              <w:pStyle w:val="a3"/>
              <w:ind w:left="0"/>
              <w:jc w:val="center"/>
              <w:rPr>
                <w:rFonts w:eastAsia="Calibri"/>
                <w:sz w:val="26"/>
                <w:szCs w:val="26"/>
                <w:lang w:val="uk-UA" w:eastAsia="en-US"/>
              </w:rPr>
            </w:pPr>
            <w:r w:rsidRPr="00D33DA8">
              <w:rPr>
                <w:rFonts w:eastAsia="Calibri"/>
                <w:sz w:val="26"/>
                <w:szCs w:val="26"/>
                <w:lang w:val="uk-UA" w:eastAsia="en-US"/>
              </w:rPr>
              <w:t>1</w:t>
            </w:r>
          </w:p>
        </w:tc>
        <w:tc>
          <w:tcPr>
            <w:tcW w:w="1701" w:type="dxa"/>
          </w:tcPr>
          <w:p w:rsidR="001A28FB" w:rsidRPr="00D33DA8" w:rsidRDefault="001A28FB" w:rsidP="001A28FB">
            <w:pPr>
              <w:jc w:val="center"/>
              <w:rPr>
                <w:rFonts w:eastAsia="Calibri"/>
                <w:sz w:val="26"/>
                <w:szCs w:val="26"/>
                <w:lang w:val="uk-UA" w:eastAsia="en-US"/>
              </w:rPr>
            </w:pPr>
            <w:r w:rsidRPr="00D33DA8">
              <w:rPr>
                <w:rFonts w:eastAsia="Calibri"/>
                <w:sz w:val="26"/>
                <w:szCs w:val="26"/>
                <w:lang w:val="uk-UA" w:eastAsia="en-US"/>
              </w:rPr>
              <w:t>2</w:t>
            </w:r>
          </w:p>
        </w:tc>
        <w:tc>
          <w:tcPr>
            <w:tcW w:w="1843" w:type="dxa"/>
          </w:tcPr>
          <w:p w:rsidR="001A28FB" w:rsidRPr="00D33DA8" w:rsidRDefault="001A28FB" w:rsidP="001A28FB">
            <w:pPr>
              <w:jc w:val="center"/>
              <w:rPr>
                <w:sz w:val="26"/>
                <w:szCs w:val="26"/>
                <w:lang w:val="uk-UA"/>
              </w:rPr>
            </w:pPr>
            <w:r w:rsidRPr="00D33DA8">
              <w:rPr>
                <w:sz w:val="26"/>
                <w:szCs w:val="26"/>
                <w:lang w:val="uk-UA"/>
              </w:rPr>
              <w:t>3</w:t>
            </w:r>
          </w:p>
        </w:tc>
        <w:tc>
          <w:tcPr>
            <w:tcW w:w="1559" w:type="dxa"/>
          </w:tcPr>
          <w:p w:rsidR="001A28FB" w:rsidRPr="00D33DA8" w:rsidRDefault="001A28FB" w:rsidP="001A28FB">
            <w:pPr>
              <w:jc w:val="center"/>
              <w:rPr>
                <w:sz w:val="26"/>
                <w:szCs w:val="26"/>
                <w:lang w:val="uk-UA"/>
              </w:rPr>
            </w:pPr>
            <w:r w:rsidRPr="00D33DA8">
              <w:rPr>
                <w:sz w:val="26"/>
                <w:szCs w:val="26"/>
                <w:lang w:val="uk-UA"/>
              </w:rPr>
              <w:t>4</w:t>
            </w:r>
          </w:p>
        </w:tc>
        <w:tc>
          <w:tcPr>
            <w:tcW w:w="1559" w:type="dxa"/>
          </w:tcPr>
          <w:p w:rsidR="001A28FB" w:rsidRPr="00D33DA8" w:rsidRDefault="001A28FB" w:rsidP="001A28FB">
            <w:pPr>
              <w:jc w:val="center"/>
              <w:rPr>
                <w:sz w:val="26"/>
                <w:szCs w:val="26"/>
                <w:lang w:val="uk-UA"/>
              </w:rPr>
            </w:pPr>
            <w:r w:rsidRPr="00D33DA8">
              <w:rPr>
                <w:sz w:val="26"/>
                <w:szCs w:val="26"/>
                <w:lang w:val="uk-UA"/>
              </w:rPr>
              <w:t>5</w:t>
            </w:r>
          </w:p>
        </w:tc>
      </w:tr>
      <w:tr w:rsidR="001A28FB" w:rsidRPr="0034393E" w:rsidTr="00D33DA8">
        <w:trPr>
          <w:trHeight w:val="435"/>
        </w:trPr>
        <w:tc>
          <w:tcPr>
            <w:tcW w:w="2410" w:type="dxa"/>
          </w:tcPr>
          <w:p w:rsidR="001A28FB" w:rsidRPr="00D33DA8" w:rsidRDefault="001A28FB" w:rsidP="00E04C27">
            <w:pPr>
              <w:pStyle w:val="a3"/>
              <w:ind w:left="0"/>
              <w:rPr>
                <w:rFonts w:eastAsia="Calibri"/>
                <w:sz w:val="26"/>
                <w:szCs w:val="26"/>
                <w:lang w:val="uk-UA" w:eastAsia="en-US"/>
              </w:rPr>
            </w:pPr>
            <w:r w:rsidRPr="00D33DA8">
              <w:rPr>
                <w:rFonts w:eastAsia="Calibri"/>
                <w:sz w:val="26"/>
                <w:szCs w:val="26"/>
                <w:lang w:val="uk-UA" w:eastAsia="en-US"/>
              </w:rPr>
              <w:t>Разом</w:t>
            </w:r>
          </w:p>
        </w:tc>
        <w:tc>
          <w:tcPr>
            <w:tcW w:w="1701" w:type="dxa"/>
            <w:vAlign w:val="bottom"/>
          </w:tcPr>
          <w:p w:rsidR="001A28FB" w:rsidRPr="00D33DA8" w:rsidRDefault="001A28FB" w:rsidP="001A28FB">
            <w:pPr>
              <w:pStyle w:val="a3"/>
              <w:ind w:left="0"/>
              <w:jc w:val="center"/>
              <w:rPr>
                <w:rFonts w:eastAsia="Calibri"/>
                <w:b/>
                <w:sz w:val="26"/>
                <w:szCs w:val="26"/>
                <w:lang w:val="uk-UA" w:eastAsia="en-US"/>
              </w:rPr>
            </w:pPr>
            <w:r w:rsidRPr="00D33DA8">
              <w:rPr>
                <w:rFonts w:eastAsia="Calibri"/>
                <w:b/>
                <w:sz w:val="26"/>
                <w:szCs w:val="26"/>
                <w:lang w:val="uk-UA" w:eastAsia="en-US"/>
              </w:rPr>
              <w:t>206 169,75</w:t>
            </w:r>
          </w:p>
        </w:tc>
        <w:tc>
          <w:tcPr>
            <w:tcW w:w="1843" w:type="dxa"/>
            <w:vAlign w:val="bottom"/>
          </w:tcPr>
          <w:p w:rsidR="001A28FB" w:rsidRPr="00D33DA8" w:rsidRDefault="001A28FB" w:rsidP="001A28FB">
            <w:pPr>
              <w:pStyle w:val="a3"/>
              <w:ind w:left="0"/>
              <w:jc w:val="center"/>
              <w:rPr>
                <w:rFonts w:eastAsia="Calibri"/>
                <w:b/>
                <w:sz w:val="26"/>
                <w:szCs w:val="26"/>
                <w:lang w:val="uk-UA" w:eastAsia="en-US"/>
              </w:rPr>
            </w:pPr>
            <w:r w:rsidRPr="00D33DA8">
              <w:rPr>
                <w:rFonts w:eastAsia="Calibri"/>
                <w:b/>
                <w:sz w:val="26"/>
                <w:szCs w:val="26"/>
                <w:lang w:val="uk-UA" w:eastAsia="en-US"/>
              </w:rPr>
              <w:t>224 294,76</w:t>
            </w:r>
          </w:p>
        </w:tc>
        <w:tc>
          <w:tcPr>
            <w:tcW w:w="1559" w:type="dxa"/>
            <w:vAlign w:val="bottom"/>
          </w:tcPr>
          <w:p w:rsidR="001A28FB" w:rsidRPr="00D33DA8" w:rsidRDefault="001A28FB" w:rsidP="001A28FB">
            <w:pPr>
              <w:pStyle w:val="a3"/>
              <w:ind w:left="0"/>
              <w:jc w:val="center"/>
              <w:rPr>
                <w:rFonts w:eastAsia="Calibri"/>
                <w:b/>
                <w:sz w:val="26"/>
                <w:szCs w:val="26"/>
                <w:lang w:val="uk-UA" w:eastAsia="en-US"/>
              </w:rPr>
            </w:pPr>
            <w:r w:rsidRPr="00D33DA8">
              <w:rPr>
                <w:rFonts w:eastAsia="Calibri"/>
                <w:b/>
                <w:sz w:val="26"/>
                <w:szCs w:val="26"/>
                <w:lang w:val="uk-UA" w:eastAsia="en-US"/>
              </w:rPr>
              <w:t>221 280,10</w:t>
            </w:r>
          </w:p>
        </w:tc>
        <w:tc>
          <w:tcPr>
            <w:tcW w:w="1559" w:type="dxa"/>
            <w:vAlign w:val="bottom"/>
          </w:tcPr>
          <w:p w:rsidR="001A28FB" w:rsidRPr="00D33DA8" w:rsidRDefault="001A28FB" w:rsidP="001A28FB">
            <w:pPr>
              <w:pStyle w:val="a3"/>
              <w:ind w:left="0"/>
              <w:jc w:val="center"/>
              <w:rPr>
                <w:rFonts w:eastAsia="Calibri"/>
                <w:b/>
                <w:sz w:val="26"/>
                <w:szCs w:val="26"/>
                <w:lang w:val="uk-UA" w:eastAsia="en-US"/>
              </w:rPr>
            </w:pPr>
            <w:r w:rsidRPr="00D33DA8">
              <w:rPr>
                <w:rFonts w:eastAsia="Calibri"/>
                <w:b/>
                <w:sz w:val="26"/>
                <w:szCs w:val="26"/>
                <w:lang w:val="uk-UA" w:eastAsia="en-US"/>
              </w:rPr>
              <w:t>15 110,35</w:t>
            </w:r>
          </w:p>
        </w:tc>
      </w:tr>
      <w:tr w:rsidR="001A28FB" w:rsidRPr="0034393E" w:rsidTr="00D33DA8">
        <w:trPr>
          <w:trHeight w:val="435"/>
        </w:trPr>
        <w:tc>
          <w:tcPr>
            <w:tcW w:w="2410" w:type="dxa"/>
          </w:tcPr>
          <w:p w:rsidR="001A28FB" w:rsidRPr="00D33DA8" w:rsidRDefault="001A28FB" w:rsidP="00E04C27">
            <w:pPr>
              <w:pStyle w:val="a3"/>
              <w:ind w:left="0"/>
              <w:rPr>
                <w:rFonts w:eastAsia="Calibri"/>
                <w:sz w:val="26"/>
                <w:szCs w:val="26"/>
                <w:lang w:val="uk-UA" w:eastAsia="en-US"/>
              </w:rPr>
            </w:pPr>
            <w:r w:rsidRPr="00D33DA8">
              <w:rPr>
                <w:rFonts w:eastAsia="Calibri"/>
                <w:sz w:val="26"/>
                <w:szCs w:val="26"/>
                <w:lang w:val="uk-UA" w:eastAsia="en-US"/>
              </w:rPr>
              <w:t xml:space="preserve">    Опалення</w:t>
            </w:r>
          </w:p>
        </w:tc>
        <w:tc>
          <w:tcPr>
            <w:tcW w:w="1701" w:type="dxa"/>
            <w:vAlign w:val="bottom"/>
          </w:tcPr>
          <w:p w:rsidR="001A28FB" w:rsidRPr="00D33DA8" w:rsidRDefault="001A28FB" w:rsidP="001A28FB">
            <w:pPr>
              <w:pStyle w:val="a3"/>
              <w:ind w:left="0"/>
              <w:jc w:val="center"/>
              <w:rPr>
                <w:rFonts w:eastAsia="Calibri"/>
                <w:sz w:val="26"/>
                <w:szCs w:val="26"/>
                <w:lang w:val="uk-UA" w:eastAsia="en-US"/>
              </w:rPr>
            </w:pPr>
            <w:r w:rsidRPr="00D33DA8">
              <w:rPr>
                <w:rFonts w:eastAsia="Calibri"/>
                <w:sz w:val="26"/>
                <w:szCs w:val="26"/>
                <w:lang w:val="uk-UA" w:eastAsia="en-US"/>
              </w:rPr>
              <w:t>196 056,55</w:t>
            </w:r>
          </w:p>
        </w:tc>
        <w:tc>
          <w:tcPr>
            <w:tcW w:w="1843" w:type="dxa"/>
            <w:vAlign w:val="bottom"/>
          </w:tcPr>
          <w:p w:rsidR="001A28FB" w:rsidRPr="00D33DA8" w:rsidRDefault="001A28FB" w:rsidP="001A28FB">
            <w:pPr>
              <w:pStyle w:val="a3"/>
              <w:ind w:left="0"/>
              <w:jc w:val="center"/>
              <w:rPr>
                <w:rFonts w:eastAsia="Calibri"/>
                <w:sz w:val="26"/>
                <w:szCs w:val="26"/>
                <w:lang w:val="uk-UA" w:eastAsia="en-US"/>
              </w:rPr>
            </w:pPr>
            <w:r w:rsidRPr="00D33DA8">
              <w:rPr>
                <w:rFonts w:eastAsia="Calibri"/>
                <w:sz w:val="26"/>
                <w:szCs w:val="26"/>
                <w:lang w:val="uk-UA" w:eastAsia="en-US"/>
              </w:rPr>
              <w:t>210 716,38</w:t>
            </w:r>
          </w:p>
        </w:tc>
        <w:tc>
          <w:tcPr>
            <w:tcW w:w="1559" w:type="dxa"/>
            <w:vAlign w:val="bottom"/>
          </w:tcPr>
          <w:p w:rsidR="001A28FB" w:rsidRPr="00D33DA8" w:rsidRDefault="001A28FB" w:rsidP="001A28FB">
            <w:pPr>
              <w:pStyle w:val="a3"/>
              <w:ind w:left="0"/>
              <w:jc w:val="center"/>
              <w:rPr>
                <w:rFonts w:eastAsia="Calibri"/>
                <w:sz w:val="26"/>
                <w:szCs w:val="26"/>
                <w:lang w:val="uk-UA" w:eastAsia="en-US"/>
              </w:rPr>
            </w:pPr>
            <w:r w:rsidRPr="00D33DA8">
              <w:rPr>
                <w:rFonts w:eastAsia="Calibri"/>
                <w:sz w:val="26"/>
                <w:szCs w:val="26"/>
                <w:lang w:val="uk-UA" w:eastAsia="en-US"/>
              </w:rPr>
              <w:t>213 472,08</w:t>
            </w:r>
          </w:p>
        </w:tc>
        <w:tc>
          <w:tcPr>
            <w:tcW w:w="1559" w:type="dxa"/>
            <w:vAlign w:val="bottom"/>
          </w:tcPr>
          <w:p w:rsidR="001A28FB" w:rsidRPr="00D33DA8" w:rsidRDefault="001A28FB" w:rsidP="001A28FB">
            <w:pPr>
              <w:pStyle w:val="a3"/>
              <w:ind w:left="0"/>
              <w:jc w:val="center"/>
              <w:rPr>
                <w:rFonts w:eastAsia="Calibri"/>
                <w:sz w:val="26"/>
                <w:szCs w:val="26"/>
                <w:lang w:val="uk-UA" w:eastAsia="en-US"/>
              </w:rPr>
            </w:pPr>
            <w:r w:rsidRPr="00D33DA8">
              <w:rPr>
                <w:rFonts w:eastAsia="Calibri"/>
                <w:sz w:val="26"/>
                <w:szCs w:val="26"/>
                <w:lang w:val="uk-UA" w:eastAsia="en-US"/>
              </w:rPr>
              <w:t>17 415,53</w:t>
            </w:r>
          </w:p>
        </w:tc>
      </w:tr>
      <w:tr w:rsidR="001A28FB" w:rsidRPr="0034393E" w:rsidTr="00D33DA8">
        <w:trPr>
          <w:trHeight w:val="435"/>
        </w:trPr>
        <w:tc>
          <w:tcPr>
            <w:tcW w:w="2410" w:type="dxa"/>
          </w:tcPr>
          <w:p w:rsidR="001A28FB" w:rsidRPr="00D33DA8" w:rsidRDefault="001A28FB" w:rsidP="00E04C27">
            <w:pPr>
              <w:pStyle w:val="a3"/>
              <w:ind w:left="0"/>
              <w:rPr>
                <w:rFonts w:eastAsia="Calibri"/>
                <w:sz w:val="26"/>
                <w:szCs w:val="26"/>
                <w:lang w:val="uk-UA" w:eastAsia="en-US"/>
              </w:rPr>
            </w:pPr>
            <w:r w:rsidRPr="00D33DA8">
              <w:rPr>
                <w:rFonts w:eastAsia="Calibri"/>
                <w:sz w:val="26"/>
                <w:szCs w:val="26"/>
                <w:lang w:val="uk-UA" w:eastAsia="en-US"/>
              </w:rPr>
              <w:t xml:space="preserve">    Гаряча вода</w:t>
            </w:r>
          </w:p>
        </w:tc>
        <w:tc>
          <w:tcPr>
            <w:tcW w:w="1701" w:type="dxa"/>
            <w:vAlign w:val="bottom"/>
          </w:tcPr>
          <w:p w:rsidR="001A28FB" w:rsidRPr="00D33DA8" w:rsidRDefault="001A28FB" w:rsidP="001A28FB">
            <w:pPr>
              <w:pStyle w:val="a3"/>
              <w:ind w:left="0"/>
              <w:jc w:val="center"/>
              <w:rPr>
                <w:rFonts w:eastAsia="Calibri"/>
                <w:sz w:val="26"/>
                <w:szCs w:val="26"/>
                <w:lang w:val="uk-UA" w:eastAsia="en-US"/>
              </w:rPr>
            </w:pPr>
            <w:r w:rsidRPr="00D33DA8">
              <w:rPr>
                <w:rFonts w:eastAsia="Calibri"/>
                <w:sz w:val="26"/>
                <w:szCs w:val="26"/>
                <w:lang w:val="uk-UA" w:eastAsia="en-US"/>
              </w:rPr>
              <w:t>9 224,81</w:t>
            </w:r>
          </w:p>
        </w:tc>
        <w:tc>
          <w:tcPr>
            <w:tcW w:w="1843" w:type="dxa"/>
            <w:vAlign w:val="bottom"/>
          </w:tcPr>
          <w:p w:rsidR="001A28FB" w:rsidRPr="00D33DA8" w:rsidRDefault="001A28FB" w:rsidP="001A28FB">
            <w:pPr>
              <w:pStyle w:val="a3"/>
              <w:ind w:left="0"/>
              <w:jc w:val="center"/>
              <w:rPr>
                <w:rFonts w:eastAsia="Calibri"/>
                <w:sz w:val="26"/>
                <w:szCs w:val="26"/>
                <w:lang w:val="uk-UA" w:eastAsia="en-US"/>
              </w:rPr>
            </w:pPr>
            <w:r w:rsidRPr="00D33DA8">
              <w:rPr>
                <w:rFonts w:eastAsia="Calibri"/>
                <w:sz w:val="26"/>
                <w:szCs w:val="26"/>
                <w:lang w:val="uk-UA" w:eastAsia="en-US"/>
              </w:rPr>
              <w:t>12 688,38</w:t>
            </w:r>
          </w:p>
        </w:tc>
        <w:tc>
          <w:tcPr>
            <w:tcW w:w="1559" w:type="dxa"/>
            <w:vAlign w:val="bottom"/>
          </w:tcPr>
          <w:p w:rsidR="001A28FB" w:rsidRPr="00D33DA8" w:rsidRDefault="001A28FB" w:rsidP="001A28FB">
            <w:pPr>
              <w:pStyle w:val="a3"/>
              <w:ind w:left="0"/>
              <w:jc w:val="center"/>
              <w:rPr>
                <w:rFonts w:eastAsia="Calibri"/>
                <w:sz w:val="26"/>
                <w:szCs w:val="26"/>
                <w:lang w:val="uk-UA" w:eastAsia="en-US"/>
              </w:rPr>
            </w:pPr>
            <w:r w:rsidRPr="00D33DA8">
              <w:rPr>
                <w:rFonts w:eastAsia="Calibri"/>
                <w:sz w:val="26"/>
                <w:szCs w:val="26"/>
                <w:lang w:val="uk-UA" w:eastAsia="en-US"/>
              </w:rPr>
              <w:t>6 918,24</w:t>
            </w:r>
          </w:p>
        </w:tc>
        <w:tc>
          <w:tcPr>
            <w:tcW w:w="1559" w:type="dxa"/>
            <w:vAlign w:val="bottom"/>
          </w:tcPr>
          <w:p w:rsidR="001A28FB" w:rsidRPr="00D33DA8" w:rsidRDefault="001A28FB" w:rsidP="001A28FB">
            <w:pPr>
              <w:pStyle w:val="a3"/>
              <w:ind w:left="0"/>
              <w:jc w:val="center"/>
              <w:rPr>
                <w:rFonts w:eastAsia="Calibri"/>
                <w:sz w:val="26"/>
                <w:szCs w:val="26"/>
                <w:lang w:val="uk-UA" w:eastAsia="en-US"/>
              </w:rPr>
            </w:pPr>
            <w:r w:rsidRPr="00D33DA8">
              <w:rPr>
                <w:rFonts w:eastAsia="Calibri"/>
                <w:sz w:val="26"/>
                <w:szCs w:val="26"/>
                <w:lang w:val="uk-UA" w:eastAsia="en-US"/>
              </w:rPr>
              <w:t>-2 306,57</w:t>
            </w:r>
          </w:p>
        </w:tc>
      </w:tr>
      <w:tr w:rsidR="001A28FB" w:rsidRPr="0034393E" w:rsidTr="00D33DA8">
        <w:trPr>
          <w:trHeight w:val="461"/>
        </w:trPr>
        <w:tc>
          <w:tcPr>
            <w:tcW w:w="2410" w:type="dxa"/>
          </w:tcPr>
          <w:p w:rsidR="001A28FB" w:rsidRPr="00D33DA8" w:rsidRDefault="001A28FB" w:rsidP="00E04C27">
            <w:pPr>
              <w:pStyle w:val="a3"/>
              <w:ind w:left="0"/>
              <w:rPr>
                <w:rFonts w:eastAsia="Calibri"/>
                <w:sz w:val="26"/>
                <w:szCs w:val="26"/>
                <w:lang w:val="uk-UA" w:eastAsia="en-US"/>
              </w:rPr>
            </w:pPr>
            <w:r w:rsidRPr="00D33DA8">
              <w:rPr>
                <w:rFonts w:eastAsia="Calibri"/>
                <w:sz w:val="26"/>
                <w:szCs w:val="26"/>
                <w:lang w:val="uk-UA" w:eastAsia="en-US"/>
              </w:rPr>
              <w:t xml:space="preserve">    Пара</w:t>
            </w:r>
          </w:p>
        </w:tc>
        <w:tc>
          <w:tcPr>
            <w:tcW w:w="1701" w:type="dxa"/>
            <w:vAlign w:val="bottom"/>
          </w:tcPr>
          <w:p w:rsidR="001A28FB" w:rsidRPr="00D33DA8" w:rsidRDefault="001A28FB" w:rsidP="001A28FB">
            <w:pPr>
              <w:pStyle w:val="a3"/>
              <w:ind w:left="0"/>
              <w:jc w:val="center"/>
              <w:rPr>
                <w:rFonts w:eastAsia="Calibri"/>
                <w:sz w:val="26"/>
                <w:szCs w:val="26"/>
                <w:lang w:val="uk-UA" w:eastAsia="en-US"/>
              </w:rPr>
            </w:pPr>
            <w:r w:rsidRPr="00D33DA8">
              <w:rPr>
                <w:rFonts w:eastAsia="Calibri"/>
                <w:sz w:val="26"/>
                <w:szCs w:val="26"/>
                <w:lang w:val="uk-UA" w:eastAsia="en-US"/>
              </w:rPr>
              <w:t>888,39</w:t>
            </w:r>
          </w:p>
        </w:tc>
        <w:tc>
          <w:tcPr>
            <w:tcW w:w="1843" w:type="dxa"/>
            <w:vAlign w:val="bottom"/>
          </w:tcPr>
          <w:p w:rsidR="001A28FB" w:rsidRPr="00D33DA8" w:rsidRDefault="001A28FB" w:rsidP="001A28FB">
            <w:pPr>
              <w:pStyle w:val="a3"/>
              <w:ind w:left="0"/>
              <w:jc w:val="center"/>
              <w:rPr>
                <w:rFonts w:eastAsia="Calibri"/>
                <w:sz w:val="26"/>
                <w:szCs w:val="26"/>
                <w:lang w:val="uk-UA" w:eastAsia="en-US"/>
              </w:rPr>
            </w:pPr>
            <w:r w:rsidRPr="00D33DA8">
              <w:rPr>
                <w:rFonts w:eastAsia="Calibri"/>
                <w:sz w:val="26"/>
                <w:szCs w:val="26"/>
                <w:lang w:val="uk-UA" w:eastAsia="en-US"/>
              </w:rPr>
              <w:t>890,00</w:t>
            </w:r>
          </w:p>
        </w:tc>
        <w:tc>
          <w:tcPr>
            <w:tcW w:w="1559" w:type="dxa"/>
            <w:vAlign w:val="bottom"/>
          </w:tcPr>
          <w:p w:rsidR="001A28FB" w:rsidRPr="00D33DA8" w:rsidRDefault="001A28FB" w:rsidP="001A28FB">
            <w:pPr>
              <w:pStyle w:val="a3"/>
              <w:ind w:left="0"/>
              <w:jc w:val="center"/>
              <w:rPr>
                <w:rFonts w:eastAsia="Calibri"/>
                <w:sz w:val="26"/>
                <w:szCs w:val="26"/>
                <w:lang w:val="uk-UA" w:eastAsia="en-US"/>
              </w:rPr>
            </w:pPr>
            <w:r w:rsidRPr="00D33DA8">
              <w:rPr>
                <w:rFonts w:eastAsia="Calibri"/>
                <w:sz w:val="26"/>
                <w:szCs w:val="26"/>
                <w:lang w:val="uk-UA" w:eastAsia="en-US"/>
              </w:rPr>
              <w:t>889,78</w:t>
            </w:r>
          </w:p>
        </w:tc>
        <w:tc>
          <w:tcPr>
            <w:tcW w:w="1559" w:type="dxa"/>
            <w:vAlign w:val="bottom"/>
          </w:tcPr>
          <w:p w:rsidR="001A28FB" w:rsidRPr="00D33DA8" w:rsidRDefault="001A28FB" w:rsidP="001A28FB">
            <w:pPr>
              <w:pStyle w:val="a3"/>
              <w:ind w:left="0"/>
              <w:jc w:val="center"/>
              <w:rPr>
                <w:rFonts w:eastAsia="Calibri"/>
                <w:sz w:val="26"/>
                <w:szCs w:val="26"/>
                <w:lang w:val="uk-UA" w:eastAsia="en-US"/>
              </w:rPr>
            </w:pPr>
            <w:r w:rsidRPr="00D33DA8">
              <w:rPr>
                <w:rFonts w:eastAsia="Calibri"/>
                <w:sz w:val="26"/>
                <w:szCs w:val="26"/>
                <w:lang w:val="uk-UA" w:eastAsia="en-US"/>
              </w:rPr>
              <w:t>1,39</w:t>
            </w:r>
          </w:p>
        </w:tc>
      </w:tr>
    </w:tbl>
    <w:p w:rsidR="005D332D" w:rsidRPr="0034393E" w:rsidRDefault="006A569B" w:rsidP="009D1DE6">
      <w:pPr>
        <w:jc w:val="both"/>
        <w:rPr>
          <w:rFonts w:eastAsia="Calibri"/>
          <w:sz w:val="28"/>
          <w:szCs w:val="28"/>
          <w:lang w:val="uk-UA" w:eastAsia="en-US"/>
        </w:rPr>
      </w:pPr>
      <w:r w:rsidRPr="0034393E">
        <w:rPr>
          <w:rFonts w:eastAsia="Calibri"/>
          <w:sz w:val="28"/>
          <w:szCs w:val="28"/>
          <w:lang w:val="uk-UA" w:eastAsia="en-US"/>
        </w:rPr>
        <w:t xml:space="preserve">     </w:t>
      </w:r>
    </w:p>
    <w:p w:rsidR="00AE10BE" w:rsidRPr="0034393E" w:rsidRDefault="005D332D" w:rsidP="009D1DE6">
      <w:pPr>
        <w:jc w:val="both"/>
        <w:rPr>
          <w:sz w:val="28"/>
          <w:szCs w:val="28"/>
          <w:lang w:val="uk-UA"/>
        </w:rPr>
      </w:pPr>
      <w:r w:rsidRPr="0034393E">
        <w:rPr>
          <w:rFonts w:eastAsia="Calibri"/>
          <w:sz w:val="28"/>
          <w:szCs w:val="28"/>
          <w:lang w:val="uk-UA" w:eastAsia="en-US"/>
        </w:rPr>
        <w:t xml:space="preserve">     </w:t>
      </w:r>
      <w:r w:rsidR="009D1DE6" w:rsidRPr="0034393E">
        <w:rPr>
          <w:sz w:val="28"/>
          <w:szCs w:val="28"/>
          <w:lang w:val="uk-UA"/>
        </w:rPr>
        <w:t xml:space="preserve">Відпущено теплової енергії в 2016р. в порівнянні з 2015р. на </w:t>
      </w:r>
      <w:r w:rsidR="009D1DE6" w:rsidRPr="0034393E">
        <w:rPr>
          <w:rFonts w:eastAsia="Calibri"/>
          <w:sz w:val="28"/>
          <w:szCs w:val="28"/>
          <w:lang w:val="uk-UA" w:eastAsia="en-US"/>
        </w:rPr>
        <w:t xml:space="preserve">15 110,35Гкал </w:t>
      </w:r>
      <w:r w:rsidR="009D1DE6" w:rsidRPr="0034393E">
        <w:rPr>
          <w:sz w:val="28"/>
          <w:szCs w:val="28"/>
          <w:lang w:val="uk-UA"/>
        </w:rPr>
        <w:t>або на 7,3% більше у зв</w:t>
      </w:r>
      <w:r w:rsidR="009D1DE6" w:rsidRPr="0034393E">
        <w:rPr>
          <w:sz w:val="28"/>
          <w:szCs w:val="28"/>
          <w:vertAlign w:val="superscript"/>
          <w:lang w:val="uk-UA"/>
        </w:rPr>
        <w:t>,</w:t>
      </w:r>
      <w:r w:rsidR="009D1DE6" w:rsidRPr="0034393E">
        <w:rPr>
          <w:sz w:val="28"/>
          <w:szCs w:val="28"/>
          <w:lang w:val="uk-UA"/>
        </w:rPr>
        <w:t xml:space="preserve">язку з більш холодними погодними умовами </w:t>
      </w:r>
      <w:r w:rsidR="001A28FB" w:rsidRPr="0034393E">
        <w:rPr>
          <w:sz w:val="28"/>
          <w:szCs w:val="28"/>
          <w:lang w:val="uk-UA"/>
        </w:rPr>
        <w:t>(</w:t>
      </w:r>
      <w:r w:rsidR="009D1DE6" w:rsidRPr="0034393E">
        <w:rPr>
          <w:sz w:val="28"/>
          <w:szCs w:val="28"/>
          <w:lang w:val="uk-UA"/>
        </w:rPr>
        <w:t>(середньорічна температура зовнішнього повітря за опалювальний період склала за 2016р.  (+1,85</w:t>
      </w:r>
      <w:r w:rsidR="009D1DE6" w:rsidRPr="0034393E">
        <w:rPr>
          <w:sz w:val="28"/>
          <w:szCs w:val="28"/>
          <w:vertAlign w:val="superscript"/>
          <w:lang w:val="uk-UA"/>
        </w:rPr>
        <w:t>о</w:t>
      </w:r>
      <w:r w:rsidR="009D1DE6" w:rsidRPr="0034393E">
        <w:rPr>
          <w:sz w:val="28"/>
          <w:szCs w:val="28"/>
          <w:lang w:val="uk-UA"/>
        </w:rPr>
        <w:t>С), за 2015р.  (+3,09</w:t>
      </w:r>
      <w:r w:rsidR="009D1DE6" w:rsidRPr="0034393E">
        <w:rPr>
          <w:sz w:val="28"/>
          <w:szCs w:val="28"/>
          <w:vertAlign w:val="superscript"/>
          <w:lang w:val="uk-UA"/>
        </w:rPr>
        <w:t>о</w:t>
      </w:r>
      <w:r w:rsidR="009D1DE6" w:rsidRPr="0034393E">
        <w:rPr>
          <w:sz w:val="28"/>
          <w:szCs w:val="28"/>
          <w:lang w:val="uk-UA"/>
        </w:rPr>
        <w:t>С</w:t>
      </w:r>
      <w:r w:rsidR="004969EE" w:rsidRPr="0034393E">
        <w:rPr>
          <w:sz w:val="28"/>
          <w:szCs w:val="28"/>
          <w:lang w:val="uk-UA"/>
        </w:rPr>
        <w:t>)</w:t>
      </w:r>
      <w:r w:rsidR="001A28FB" w:rsidRPr="0034393E">
        <w:rPr>
          <w:sz w:val="28"/>
          <w:szCs w:val="28"/>
          <w:lang w:val="uk-UA"/>
        </w:rPr>
        <w:t xml:space="preserve">), </w:t>
      </w:r>
      <w:r w:rsidR="00D33DA8">
        <w:rPr>
          <w:sz w:val="28"/>
          <w:szCs w:val="28"/>
          <w:lang w:val="uk-UA"/>
        </w:rPr>
        <w:t xml:space="preserve">      </w:t>
      </w:r>
      <w:r w:rsidR="001A28FB" w:rsidRPr="0034393E">
        <w:rPr>
          <w:sz w:val="28"/>
          <w:szCs w:val="28"/>
          <w:lang w:val="uk-UA"/>
        </w:rPr>
        <w:t>у т.ч.:</w:t>
      </w:r>
    </w:p>
    <w:p w:rsidR="006A569B" w:rsidRPr="0034393E" w:rsidRDefault="006A569B" w:rsidP="006A569B">
      <w:pPr>
        <w:pStyle w:val="a3"/>
        <w:ind w:left="0"/>
        <w:rPr>
          <w:rFonts w:eastAsia="Calibri"/>
          <w:sz w:val="28"/>
          <w:szCs w:val="28"/>
          <w:lang w:val="uk-UA" w:eastAsia="en-US"/>
        </w:rPr>
      </w:pPr>
      <w:r w:rsidRPr="0034393E">
        <w:rPr>
          <w:rFonts w:eastAsia="Calibri"/>
          <w:sz w:val="28"/>
          <w:szCs w:val="28"/>
          <w:lang w:val="uk-UA" w:eastAsia="en-US"/>
        </w:rPr>
        <w:t>- опалення – на 17</w:t>
      </w:r>
      <w:r w:rsidR="006E7BBC" w:rsidRPr="0034393E">
        <w:rPr>
          <w:rFonts w:eastAsia="Calibri"/>
          <w:sz w:val="28"/>
          <w:szCs w:val="28"/>
          <w:lang w:val="uk-UA" w:eastAsia="en-US"/>
        </w:rPr>
        <w:t xml:space="preserve"> </w:t>
      </w:r>
      <w:r w:rsidRPr="0034393E">
        <w:rPr>
          <w:rFonts w:eastAsia="Calibri"/>
          <w:sz w:val="28"/>
          <w:szCs w:val="28"/>
          <w:lang w:val="uk-UA" w:eastAsia="en-US"/>
        </w:rPr>
        <w:t>415,53</w:t>
      </w:r>
      <w:r w:rsidR="00642174" w:rsidRPr="0034393E">
        <w:rPr>
          <w:rFonts w:eastAsia="Calibri"/>
          <w:sz w:val="28"/>
          <w:szCs w:val="28"/>
          <w:lang w:val="uk-UA" w:eastAsia="en-US"/>
        </w:rPr>
        <w:t xml:space="preserve"> </w:t>
      </w:r>
      <w:r w:rsidRPr="0034393E">
        <w:rPr>
          <w:rFonts w:eastAsia="Calibri"/>
          <w:sz w:val="28"/>
          <w:szCs w:val="28"/>
          <w:lang w:val="uk-UA" w:eastAsia="en-US"/>
        </w:rPr>
        <w:t>Гкал або на 8,9% більше;</w:t>
      </w:r>
    </w:p>
    <w:p w:rsidR="006A569B" w:rsidRPr="0034393E" w:rsidRDefault="006A569B" w:rsidP="006A569B">
      <w:pPr>
        <w:pStyle w:val="a3"/>
        <w:ind w:left="0"/>
        <w:rPr>
          <w:rFonts w:eastAsia="Calibri"/>
          <w:sz w:val="28"/>
          <w:szCs w:val="28"/>
          <w:lang w:val="uk-UA" w:eastAsia="en-US"/>
        </w:rPr>
      </w:pPr>
      <w:r w:rsidRPr="0034393E">
        <w:rPr>
          <w:rFonts w:eastAsia="Calibri"/>
          <w:sz w:val="28"/>
          <w:szCs w:val="28"/>
          <w:lang w:val="uk-UA" w:eastAsia="en-US"/>
        </w:rPr>
        <w:t xml:space="preserve">- ГВП         - на </w:t>
      </w:r>
      <w:r w:rsidR="006E7BBC" w:rsidRPr="0034393E">
        <w:rPr>
          <w:rFonts w:eastAsia="Calibri"/>
          <w:sz w:val="28"/>
          <w:szCs w:val="28"/>
          <w:lang w:val="uk-UA" w:eastAsia="en-US"/>
        </w:rPr>
        <w:t xml:space="preserve">  </w:t>
      </w:r>
      <w:r w:rsidRPr="0034393E">
        <w:rPr>
          <w:rFonts w:eastAsia="Calibri"/>
          <w:sz w:val="28"/>
          <w:szCs w:val="28"/>
          <w:lang w:val="uk-UA" w:eastAsia="en-US"/>
        </w:rPr>
        <w:t>2</w:t>
      </w:r>
      <w:r w:rsidR="006E7BBC" w:rsidRPr="0034393E">
        <w:rPr>
          <w:rFonts w:eastAsia="Calibri"/>
          <w:sz w:val="28"/>
          <w:szCs w:val="28"/>
          <w:lang w:val="uk-UA" w:eastAsia="en-US"/>
        </w:rPr>
        <w:t xml:space="preserve"> </w:t>
      </w:r>
      <w:r w:rsidRPr="0034393E">
        <w:rPr>
          <w:rFonts w:eastAsia="Calibri"/>
          <w:sz w:val="28"/>
          <w:szCs w:val="28"/>
          <w:lang w:val="uk-UA" w:eastAsia="en-US"/>
        </w:rPr>
        <w:t xml:space="preserve">306,57 </w:t>
      </w:r>
      <w:r w:rsidR="00642174" w:rsidRPr="0034393E">
        <w:rPr>
          <w:rFonts w:eastAsia="Calibri"/>
          <w:sz w:val="28"/>
          <w:szCs w:val="28"/>
          <w:lang w:val="uk-UA" w:eastAsia="en-US"/>
        </w:rPr>
        <w:t xml:space="preserve"> </w:t>
      </w:r>
      <w:r w:rsidRPr="0034393E">
        <w:rPr>
          <w:rFonts w:eastAsia="Calibri"/>
          <w:sz w:val="28"/>
          <w:szCs w:val="28"/>
          <w:lang w:val="uk-UA" w:eastAsia="en-US"/>
        </w:rPr>
        <w:t xml:space="preserve">Гкал або на </w:t>
      </w:r>
      <w:r w:rsidR="009D1DE6" w:rsidRPr="0034393E">
        <w:rPr>
          <w:rFonts w:eastAsia="Calibri"/>
          <w:sz w:val="28"/>
          <w:szCs w:val="28"/>
          <w:lang w:val="uk-UA" w:eastAsia="en-US"/>
        </w:rPr>
        <w:t>25,0</w:t>
      </w:r>
      <w:r w:rsidRPr="0034393E">
        <w:rPr>
          <w:rFonts w:eastAsia="Calibri"/>
          <w:sz w:val="28"/>
          <w:szCs w:val="28"/>
          <w:lang w:val="uk-UA" w:eastAsia="en-US"/>
        </w:rPr>
        <w:t xml:space="preserve">% </w:t>
      </w:r>
      <w:r w:rsidR="009D1DE6" w:rsidRPr="0034393E">
        <w:rPr>
          <w:rFonts w:eastAsia="Calibri"/>
          <w:sz w:val="28"/>
          <w:szCs w:val="28"/>
          <w:lang w:val="uk-UA" w:eastAsia="en-US"/>
        </w:rPr>
        <w:t>менше;</w:t>
      </w:r>
    </w:p>
    <w:p w:rsidR="00AE10BE" w:rsidRPr="0034393E" w:rsidRDefault="009D1DE6" w:rsidP="006A569B">
      <w:pPr>
        <w:pStyle w:val="a3"/>
        <w:ind w:left="0"/>
        <w:rPr>
          <w:rFonts w:eastAsia="Calibri"/>
          <w:sz w:val="28"/>
          <w:szCs w:val="28"/>
          <w:lang w:val="uk-UA" w:eastAsia="en-US"/>
        </w:rPr>
      </w:pPr>
      <w:r w:rsidRPr="0034393E">
        <w:rPr>
          <w:rFonts w:eastAsia="Calibri"/>
          <w:sz w:val="28"/>
          <w:szCs w:val="28"/>
          <w:lang w:val="uk-UA" w:eastAsia="en-US"/>
        </w:rPr>
        <w:t>- пара         - на 1,39</w:t>
      </w:r>
      <w:r w:rsidR="00642174" w:rsidRPr="0034393E">
        <w:rPr>
          <w:rFonts w:eastAsia="Calibri"/>
          <w:sz w:val="28"/>
          <w:szCs w:val="28"/>
          <w:lang w:val="uk-UA" w:eastAsia="en-US"/>
        </w:rPr>
        <w:t xml:space="preserve"> </w:t>
      </w:r>
      <w:r w:rsidRPr="0034393E">
        <w:rPr>
          <w:rFonts w:eastAsia="Calibri"/>
          <w:sz w:val="28"/>
          <w:szCs w:val="28"/>
          <w:lang w:val="uk-UA" w:eastAsia="en-US"/>
        </w:rPr>
        <w:t>Гкал або на 0,2% більше</w:t>
      </w:r>
      <w:r w:rsidR="004969EE" w:rsidRPr="0034393E">
        <w:rPr>
          <w:rFonts w:eastAsia="Calibri"/>
          <w:sz w:val="28"/>
          <w:szCs w:val="28"/>
          <w:lang w:val="uk-UA" w:eastAsia="en-US"/>
        </w:rPr>
        <w:t>.</w:t>
      </w:r>
    </w:p>
    <w:p w:rsidR="00A20676" w:rsidRPr="0034393E" w:rsidRDefault="00A20676" w:rsidP="006A569B">
      <w:pPr>
        <w:pStyle w:val="a3"/>
        <w:ind w:left="0"/>
        <w:rPr>
          <w:rFonts w:eastAsia="Calibri"/>
          <w:sz w:val="28"/>
          <w:szCs w:val="28"/>
          <w:lang w:val="uk-UA" w:eastAsia="en-US"/>
        </w:rPr>
      </w:pPr>
    </w:p>
    <w:p w:rsidR="007C1CCE" w:rsidRPr="00D33DA8" w:rsidRDefault="005720D4" w:rsidP="00EC2701">
      <w:pPr>
        <w:ind w:left="360"/>
        <w:jc w:val="center"/>
        <w:rPr>
          <w:rFonts w:eastAsia="Calibri"/>
          <w:sz w:val="28"/>
          <w:szCs w:val="28"/>
          <w:lang w:val="uk-UA" w:eastAsia="en-US"/>
        </w:rPr>
      </w:pPr>
      <w:r w:rsidRPr="00D33DA8">
        <w:rPr>
          <w:sz w:val="28"/>
          <w:szCs w:val="28"/>
          <w:lang w:val="uk-UA"/>
        </w:rPr>
        <w:t>Таблиця 1</w:t>
      </w:r>
      <w:r w:rsidR="00AE10BE" w:rsidRPr="00D33DA8">
        <w:rPr>
          <w:sz w:val="28"/>
          <w:szCs w:val="28"/>
          <w:lang w:val="uk-UA"/>
        </w:rPr>
        <w:t>4</w:t>
      </w:r>
      <w:r w:rsidRPr="00D33DA8">
        <w:rPr>
          <w:b/>
          <w:sz w:val="28"/>
          <w:szCs w:val="28"/>
          <w:lang w:val="uk-UA"/>
        </w:rPr>
        <w:t xml:space="preserve"> </w:t>
      </w:r>
      <w:r w:rsidR="00AE10BE" w:rsidRPr="00D33DA8">
        <w:rPr>
          <w:b/>
          <w:sz w:val="28"/>
          <w:szCs w:val="28"/>
          <w:lang w:val="uk-UA"/>
        </w:rPr>
        <w:t xml:space="preserve">– Виконання </w:t>
      </w:r>
      <w:r w:rsidRPr="00D33DA8">
        <w:rPr>
          <w:b/>
          <w:sz w:val="28"/>
          <w:szCs w:val="28"/>
          <w:lang w:val="uk-UA"/>
        </w:rPr>
        <w:t xml:space="preserve"> </w:t>
      </w:r>
      <w:r w:rsidR="00AE10BE" w:rsidRPr="00D33DA8">
        <w:rPr>
          <w:b/>
          <w:sz w:val="28"/>
          <w:szCs w:val="28"/>
          <w:lang w:val="uk-UA"/>
        </w:rPr>
        <w:t xml:space="preserve">плану нарахувань та поступлень </w:t>
      </w:r>
      <w:r w:rsidRPr="00D33DA8">
        <w:rPr>
          <w:b/>
          <w:sz w:val="28"/>
          <w:szCs w:val="28"/>
        </w:rPr>
        <w:t xml:space="preserve"> (грн.)</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1276"/>
        <w:gridCol w:w="1275"/>
        <w:gridCol w:w="709"/>
        <w:gridCol w:w="1276"/>
        <w:gridCol w:w="1276"/>
        <w:gridCol w:w="708"/>
        <w:gridCol w:w="1134"/>
      </w:tblGrid>
      <w:tr w:rsidR="0044125D" w:rsidRPr="0034393E" w:rsidTr="00984807">
        <w:tc>
          <w:tcPr>
            <w:tcW w:w="1418" w:type="dxa"/>
            <w:vMerge w:val="restart"/>
          </w:tcPr>
          <w:p w:rsidR="009A3290" w:rsidRDefault="009A3290" w:rsidP="008876BD">
            <w:pPr>
              <w:pStyle w:val="a3"/>
              <w:ind w:left="0"/>
              <w:jc w:val="center"/>
              <w:rPr>
                <w:rFonts w:eastAsia="Calibri"/>
                <w:lang w:val="uk-UA" w:eastAsia="en-US"/>
              </w:rPr>
            </w:pPr>
          </w:p>
          <w:p w:rsidR="009A3290" w:rsidRDefault="009A3290" w:rsidP="008876BD">
            <w:pPr>
              <w:pStyle w:val="a3"/>
              <w:ind w:left="0"/>
              <w:jc w:val="center"/>
              <w:rPr>
                <w:rFonts w:eastAsia="Calibri"/>
                <w:lang w:val="uk-UA" w:eastAsia="en-US"/>
              </w:rPr>
            </w:pPr>
          </w:p>
          <w:p w:rsidR="0044125D" w:rsidRPr="0034393E" w:rsidRDefault="0044125D" w:rsidP="008876BD">
            <w:pPr>
              <w:pStyle w:val="a3"/>
              <w:ind w:left="0"/>
              <w:jc w:val="center"/>
              <w:rPr>
                <w:rFonts w:eastAsia="Calibri"/>
                <w:lang w:val="uk-UA" w:eastAsia="en-US"/>
              </w:rPr>
            </w:pPr>
            <w:r w:rsidRPr="0034393E">
              <w:rPr>
                <w:rFonts w:eastAsia="Calibri"/>
                <w:lang w:val="uk-UA" w:eastAsia="en-US"/>
              </w:rPr>
              <w:t>Стаття доходів</w:t>
            </w:r>
          </w:p>
        </w:tc>
        <w:tc>
          <w:tcPr>
            <w:tcW w:w="3260" w:type="dxa"/>
            <w:gridSpan w:val="3"/>
            <w:vAlign w:val="center"/>
          </w:tcPr>
          <w:p w:rsidR="0044125D" w:rsidRPr="0034393E" w:rsidRDefault="0044125D" w:rsidP="0044125D">
            <w:pPr>
              <w:pStyle w:val="a3"/>
              <w:ind w:left="0"/>
              <w:jc w:val="center"/>
              <w:rPr>
                <w:rFonts w:eastAsia="Calibri"/>
                <w:lang w:val="uk-UA" w:eastAsia="en-US"/>
              </w:rPr>
            </w:pPr>
            <w:r w:rsidRPr="0034393E">
              <w:rPr>
                <w:rFonts w:eastAsia="Calibri"/>
                <w:lang w:val="uk-UA" w:eastAsia="en-US"/>
              </w:rPr>
              <w:t>Заплановано на 2016 рік</w:t>
            </w:r>
          </w:p>
        </w:tc>
        <w:tc>
          <w:tcPr>
            <w:tcW w:w="3260" w:type="dxa"/>
            <w:gridSpan w:val="3"/>
            <w:vAlign w:val="center"/>
          </w:tcPr>
          <w:p w:rsidR="0044125D" w:rsidRPr="0034393E" w:rsidRDefault="0044125D" w:rsidP="0044125D">
            <w:pPr>
              <w:pStyle w:val="a3"/>
              <w:ind w:left="0"/>
              <w:jc w:val="center"/>
              <w:rPr>
                <w:rFonts w:eastAsia="Calibri"/>
                <w:lang w:val="uk-UA" w:eastAsia="en-US"/>
              </w:rPr>
            </w:pPr>
            <w:r w:rsidRPr="0034393E">
              <w:rPr>
                <w:rFonts w:eastAsia="Calibri"/>
                <w:lang w:val="uk-UA" w:eastAsia="en-US"/>
              </w:rPr>
              <w:t>Факт 2016 р.</w:t>
            </w:r>
          </w:p>
        </w:tc>
        <w:tc>
          <w:tcPr>
            <w:tcW w:w="1134" w:type="dxa"/>
            <w:vMerge w:val="restart"/>
          </w:tcPr>
          <w:p w:rsidR="0044125D" w:rsidRPr="0034393E" w:rsidRDefault="0044125D" w:rsidP="009A3290">
            <w:pPr>
              <w:pStyle w:val="a3"/>
              <w:ind w:left="0" w:right="176"/>
              <w:rPr>
                <w:rFonts w:eastAsia="Calibri"/>
                <w:lang w:val="uk-UA" w:eastAsia="en-US"/>
              </w:rPr>
            </w:pPr>
            <w:r w:rsidRPr="0034393E">
              <w:rPr>
                <w:rFonts w:eastAsia="Calibri"/>
                <w:lang w:val="uk-UA" w:eastAsia="en-US"/>
              </w:rPr>
              <w:t>Відхи</w:t>
            </w:r>
            <w:r w:rsidR="00984807">
              <w:rPr>
                <w:rFonts w:eastAsia="Calibri"/>
                <w:lang w:val="uk-UA" w:eastAsia="en-US"/>
              </w:rPr>
              <w:t>-</w:t>
            </w:r>
            <w:r w:rsidRPr="0034393E">
              <w:rPr>
                <w:rFonts w:eastAsia="Calibri"/>
                <w:lang w:val="uk-UA" w:eastAsia="en-US"/>
              </w:rPr>
              <w:t>лення</w:t>
            </w:r>
            <w:r w:rsidR="0080239B" w:rsidRPr="0034393E">
              <w:rPr>
                <w:rFonts w:eastAsia="Calibri"/>
                <w:lang w:val="uk-UA" w:eastAsia="en-US"/>
              </w:rPr>
              <w:t xml:space="preserve">  факт 2016р.</w:t>
            </w:r>
            <w:r w:rsidR="00487C5E" w:rsidRPr="0034393E">
              <w:rPr>
                <w:rFonts w:eastAsia="Calibri"/>
                <w:lang w:val="uk-UA" w:eastAsia="en-US"/>
              </w:rPr>
              <w:t xml:space="preserve"> </w:t>
            </w:r>
            <w:r w:rsidR="00EC2701" w:rsidRPr="0034393E">
              <w:rPr>
                <w:rFonts w:eastAsia="Calibri"/>
                <w:lang w:val="uk-UA" w:eastAsia="en-US"/>
              </w:rPr>
              <w:t xml:space="preserve">    </w:t>
            </w:r>
            <w:r w:rsidR="009A3290">
              <w:rPr>
                <w:rFonts w:eastAsia="Calibri"/>
                <w:lang w:val="uk-UA" w:eastAsia="en-US"/>
              </w:rPr>
              <w:t>(</w:t>
            </w:r>
            <w:r w:rsidR="00487C5E" w:rsidRPr="0034393E">
              <w:rPr>
                <w:rFonts w:eastAsia="Calibri"/>
                <w:sz w:val="22"/>
                <w:szCs w:val="22"/>
                <w:lang w:val="uk-UA" w:eastAsia="en-US"/>
              </w:rPr>
              <w:t>гр.5-гр.6</w:t>
            </w:r>
            <w:r w:rsidR="009A3290">
              <w:rPr>
                <w:rFonts w:eastAsia="Calibri"/>
                <w:sz w:val="22"/>
                <w:szCs w:val="22"/>
                <w:lang w:val="uk-UA" w:eastAsia="en-US"/>
              </w:rPr>
              <w:t>)</w:t>
            </w:r>
          </w:p>
        </w:tc>
      </w:tr>
      <w:tr w:rsidR="0044125D" w:rsidRPr="0034393E" w:rsidTr="00984807">
        <w:tc>
          <w:tcPr>
            <w:tcW w:w="1418" w:type="dxa"/>
            <w:vMerge/>
          </w:tcPr>
          <w:p w:rsidR="0044125D" w:rsidRPr="0034393E" w:rsidRDefault="0044125D" w:rsidP="008876BD">
            <w:pPr>
              <w:pStyle w:val="a3"/>
              <w:ind w:left="0"/>
              <w:jc w:val="center"/>
              <w:rPr>
                <w:rFonts w:eastAsia="Calibri"/>
                <w:lang w:val="uk-UA" w:eastAsia="en-US"/>
              </w:rPr>
            </w:pPr>
          </w:p>
        </w:tc>
        <w:tc>
          <w:tcPr>
            <w:tcW w:w="1276" w:type="dxa"/>
          </w:tcPr>
          <w:p w:rsidR="009A3290" w:rsidRDefault="009A3290" w:rsidP="001148A6">
            <w:pPr>
              <w:pStyle w:val="a3"/>
              <w:ind w:left="0"/>
              <w:jc w:val="center"/>
              <w:rPr>
                <w:rFonts w:eastAsia="Calibri"/>
                <w:lang w:val="uk-UA" w:eastAsia="en-US"/>
              </w:rPr>
            </w:pPr>
          </w:p>
          <w:p w:rsidR="009A3290" w:rsidRDefault="009A3290" w:rsidP="001148A6">
            <w:pPr>
              <w:pStyle w:val="a3"/>
              <w:ind w:left="0"/>
              <w:jc w:val="center"/>
              <w:rPr>
                <w:rFonts w:eastAsia="Calibri"/>
                <w:lang w:val="uk-UA" w:eastAsia="en-US"/>
              </w:rPr>
            </w:pPr>
          </w:p>
          <w:p w:rsidR="0044125D" w:rsidRPr="0034393E" w:rsidRDefault="00487C5E" w:rsidP="001148A6">
            <w:pPr>
              <w:pStyle w:val="a3"/>
              <w:ind w:left="0"/>
              <w:jc w:val="center"/>
              <w:rPr>
                <w:rFonts w:eastAsia="Calibri"/>
                <w:lang w:val="uk-UA" w:eastAsia="en-US"/>
              </w:rPr>
            </w:pPr>
            <w:r w:rsidRPr="0034393E">
              <w:rPr>
                <w:rFonts w:eastAsia="Calibri"/>
                <w:lang w:val="uk-UA" w:eastAsia="en-US"/>
              </w:rPr>
              <w:t>Н</w:t>
            </w:r>
            <w:r w:rsidR="0044125D" w:rsidRPr="0034393E">
              <w:rPr>
                <w:rFonts w:eastAsia="Calibri"/>
                <w:lang w:val="uk-UA" w:eastAsia="en-US"/>
              </w:rPr>
              <w:t>араху</w:t>
            </w:r>
            <w:r w:rsidR="00984807">
              <w:rPr>
                <w:rFonts w:eastAsia="Calibri"/>
                <w:lang w:val="uk-UA" w:eastAsia="en-US"/>
              </w:rPr>
              <w:t>-</w:t>
            </w:r>
            <w:r w:rsidR="0044125D" w:rsidRPr="0034393E">
              <w:rPr>
                <w:rFonts w:eastAsia="Calibri"/>
                <w:lang w:val="uk-UA" w:eastAsia="en-US"/>
              </w:rPr>
              <w:t>вання</w:t>
            </w:r>
          </w:p>
        </w:tc>
        <w:tc>
          <w:tcPr>
            <w:tcW w:w="1275" w:type="dxa"/>
          </w:tcPr>
          <w:p w:rsidR="009A3290" w:rsidRDefault="009A3290" w:rsidP="008876BD">
            <w:pPr>
              <w:pStyle w:val="a3"/>
              <w:ind w:left="0"/>
              <w:jc w:val="center"/>
              <w:rPr>
                <w:rFonts w:eastAsia="Calibri"/>
                <w:lang w:val="uk-UA" w:eastAsia="en-US"/>
              </w:rPr>
            </w:pPr>
          </w:p>
          <w:p w:rsidR="009A3290" w:rsidRDefault="009A3290" w:rsidP="008876BD">
            <w:pPr>
              <w:pStyle w:val="a3"/>
              <w:ind w:left="0"/>
              <w:jc w:val="center"/>
              <w:rPr>
                <w:rFonts w:eastAsia="Calibri"/>
                <w:lang w:val="uk-UA" w:eastAsia="en-US"/>
              </w:rPr>
            </w:pPr>
          </w:p>
          <w:p w:rsidR="0044125D" w:rsidRPr="0034393E" w:rsidRDefault="0044125D" w:rsidP="008876BD">
            <w:pPr>
              <w:pStyle w:val="a3"/>
              <w:ind w:left="0"/>
              <w:jc w:val="center"/>
              <w:rPr>
                <w:rFonts w:eastAsia="Calibri"/>
                <w:lang w:val="uk-UA" w:eastAsia="en-US"/>
              </w:rPr>
            </w:pPr>
            <w:r w:rsidRPr="0034393E">
              <w:rPr>
                <w:rFonts w:eastAsia="Calibri"/>
                <w:lang w:val="uk-UA" w:eastAsia="en-US"/>
              </w:rPr>
              <w:t>оплата</w:t>
            </w:r>
          </w:p>
        </w:tc>
        <w:tc>
          <w:tcPr>
            <w:tcW w:w="709" w:type="dxa"/>
          </w:tcPr>
          <w:p w:rsidR="009A3290" w:rsidRDefault="009A3290" w:rsidP="008876BD">
            <w:pPr>
              <w:pStyle w:val="a3"/>
              <w:ind w:left="0"/>
              <w:jc w:val="center"/>
              <w:rPr>
                <w:rFonts w:eastAsia="Calibri"/>
                <w:lang w:val="uk-UA" w:eastAsia="en-US"/>
              </w:rPr>
            </w:pPr>
          </w:p>
          <w:p w:rsidR="009A3290" w:rsidRDefault="009A3290" w:rsidP="008876BD">
            <w:pPr>
              <w:pStyle w:val="a3"/>
              <w:ind w:left="0"/>
              <w:jc w:val="center"/>
              <w:rPr>
                <w:rFonts w:eastAsia="Calibri"/>
                <w:lang w:val="uk-UA" w:eastAsia="en-US"/>
              </w:rPr>
            </w:pPr>
          </w:p>
          <w:p w:rsidR="0044125D" w:rsidRPr="0034393E" w:rsidRDefault="0044125D" w:rsidP="008876BD">
            <w:pPr>
              <w:pStyle w:val="a3"/>
              <w:ind w:left="0"/>
              <w:jc w:val="center"/>
              <w:rPr>
                <w:rFonts w:eastAsia="Calibri"/>
                <w:lang w:val="uk-UA" w:eastAsia="en-US"/>
              </w:rPr>
            </w:pPr>
            <w:r w:rsidRPr="0034393E">
              <w:rPr>
                <w:rFonts w:eastAsia="Calibri"/>
                <w:lang w:val="uk-UA" w:eastAsia="en-US"/>
              </w:rPr>
              <w:t>%</w:t>
            </w:r>
          </w:p>
        </w:tc>
        <w:tc>
          <w:tcPr>
            <w:tcW w:w="1276" w:type="dxa"/>
          </w:tcPr>
          <w:p w:rsidR="009A3290" w:rsidRDefault="009A3290" w:rsidP="001148A6">
            <w:pPr>
              <w:pStyle w:val="a3"/>
              <w:ind w:left="0"/>
              <w:jc w:val="center"/>
              <w:rPr>
                <w:rFonts w:eastAsia="Calibri"/>
                <w:lang w:val="uk-UA" w:eastAsia="en-US"/>
              </w:rPr>
            </w:pPr>
          </w:p>
          <w:p w:rsidR="009A3290" w:rsidRDefault="009A3290" w:rsidP="001148A6">
            <w:pPr>
              <w:pStyle w:val="a3"/>
              <w:ind w:left="0"/>
              <w:jc w:val="center"/>
              <w:rPr>
                <w:rFonts w:eastAsia="Calibri"/>
                <w:lang w:val="uk-UA" w:eastAsia="en-US"/>
              </w:rPr>
            </w:pPr>
          </w:p>
          <w:p w:rsidR="001148A6" w:rsidRDefault="0044125D" w:rsidP="001148A6">
            <w:pPr>
              <w:pStyle w:val="a3"/>
              <w:ind w:left="0"/>
              <w:jc w:val="center"/>
              <w:rPr>
                <w:rFonts w:eastAsia="Calibri"/>
                <w:lang w:val="uk-UA" w:eastAsia="en-US"/>
              </w:rPr>
            </w:pPr>
            <w:r w:rsidRPr="0034393E">
              <w:rPr>
                <w:rFonts w:eastAsia="Calibri"/>
                <w:lang w:val="uk-UA" w:eastAsia="en-US"/>
              </w:rPr>
              <w:t>Нарахова</w:t>
            </w:r>
            <w:r w:rsidR="001148A6">
              <w:rPr>
                <w:rFonts w:eastAsia="Calibri"/>
                <w:lang w:val="uk-UA" w:eastAsia="en-US"/>
              </w:rPr>
              <w:t>-</w:t>
            </w:r>
          </w:p>
          <w:p w:rsidR="0044125D" w:rsidRPr="0034393E" w:rsidRDefault="0044125D" w:rsidP="001148A6">
            <w:pPr>
              <w:pStyle w:val="a3"/>
              <w:ind w:left="0"/>
              <w:jc w:val="center"/>
              <w:rPr>
                <w:rFonts w:eastAsia="Calibri"/>
                <w:lang w:val="uk-UA" w:eastAsia="en-US"/>
              </w:rPr>
            </w:pPr>
            <w:r w:rsidRPr="0034393E">
              <w:rPr>
                <w:rFonts w:eastAsia="Calibri"/>
                <w:lang w:val="uk-UA" w:eastAsia="en-US"/>
              </w:rPr>
              <w:t>но</w:t>
            </w:r>
          </w:p>
        </w:tc>
        <w:tc>
          <w:tcPr>
            <w:tcW w:w="1276" w:type="dxa"/>
            <w:vAlign w:val="center"/>
          </w:tcPr>
          <w:p w:rsidR="0044125D" w:rsidRPr="0034393E" w:rsidRDefault="0044125D" w:rsidP="009A3290">
            <w:pPr>
              <w:pStyle w:val="a3"/>
              <w:ind w:left="0"/>
              <w:jc w:val="center"/>
              <w:rPr>
                <w:rFonts w:eastAsia="Calibri"/>
                <w:lang w:val="uk-UA" w:eastAsia="en-US"/>
              </w:rPr>
            </w:pPr>
            <w:r w:rsidRPr="0034393E">
              <w:rPr>
                <w:rFonts w:eastAsia="Calibri"/>
                <w:lang w:val="uk-UA" w:eastAsia="en-US"/>
              </w:rPr>
              <w:t>сплачено</w:t>
            </w:r>
          </w:p>
        </w:tc>
        <w:tc>
          <w:tcPr>
            <w:tcW w:w="708" w:type="dxa"/>
          </w:tcPr>
          <w:p w:rsidR="009A3290" w:rsidRDefault="009A3290" w:rsidP="008876BD">
            <w:pPr>
              <w:pStyle w:val="a3"/>
              <w:ind w:left="0"/>
              <w:jc w:val="center"/>
              <w:rPr>
                <w:rFonts w:eastAsia="Calibri"/>
                <w:lang w:val="uk-UA" w:eastAsia="en-US"/>
              </w:rPr>
            </w:pPr>
          </w:p>
          <w:p w:rsidR="009A3290" w:rsidRDefault="009A3290" w:rsidP="008876BD">
            <w:pPr>
              <w:pStyle w:val="a3"/>
              <w:ind w:left="0"/>
              <w:jc w:val="center"/>
              <w:rPr>
                <w:rFonts w:eastAsia="Calibri"/>
                <w:lang w:val="uk-UA" w:eastAsia="en-US"/>
              </w:rPr>
            </w:pPr>
          </w:p>
          <w:p w:rsidR="0044125D" w:rsidRPr="0034393E" w:rsidRDefault="0044125D" w:rsidP="008876BD">
            <w:pPr>
              <w:pStyle w:val="a3"/>
              <w:ind w:left="0"/>
              <w:jc w:val="center"/>
              <w:rPr>
                <w:rFonts w:eastAsia="Calibri"/>
                <w:lang w:val="uk-UA" w:eastAsia="en-US"/>
              </w:rPr>
            </w:pPr>
            <w:r w:rsidRPr="0034393E">
              <w:rPr>
                <w:rFonts w:eastAsia="Calibri"/>
                <w:lang w:val="uk-UA" w:eastAsia="en-US"/>
              </w:rPr>
              <w:t>%</w:t>
            </w:r>
          </w:p>
        </w:tc>
        <w:tc>
          <w:tcPr>
            <w:tcW w:w="1134" w:type="dxa"/>
            <w:vMerge/>
          </w:tcPr>
          <w:p w:rsidR="0044125D" w:rsidRPr="0034393E" w:rsidRDefault="0044125D" w:rsidP="008876BD">
            <w:pPr>
              <w:pStyle w:val="a3"/>
              <w:ind w:left="0"/>
              <w:jc w:val="center"/>
              <w:rPr>
                <w:rFonts w:eastAsia="Calibri"/>
                <w:lang w:val="uk-UA" w:eastAsia="en-US"/>
              </w:rPr>
            </w:pPr>
          </w:p>
        </w:tc>
      </w:tr>
      <w:tr w:rsidR="0080239B" w:rsidRPr="0034393E" w:rsidTr="00984807">
        <w:tc>
          <w:tcPr>
            <w:tcW w:w="1418" w:type="dxa"/>
          </w:tcPr>
          <w:p w:rsidR="0080239B" w:rsidRPr="0034393E" w:rsidRDefault="0080239B" w:rsidP="008876BD">
            <w:pPr>
              <w:pStyle w:val="a3"/>
              <w:ind w:left="0"/>
              <w:jc w:val="center"/>
              <w:rPr>
                <w:rFonts w:eastAsia="Calibri"/>
                <w:lang w:val="uk-UA" w:eastAsia="en-US"/>
              </w:rPr>
            </w:pPr>
            <w:r w:rsidRPr="0034393E">
              <w:rPr>
                <w:rFonts w:eastAsia="Calibri"/>
                <w:lang w:val="uk-UA" w:eastAsia="en-US"/>
              </w:rPr>
              <w:t>1</w:t>
            </w:r>
          </w:p>
        </w:tc>
        <w:tc>
          <w:tcPr>
            <w:tcW w:w="1276" w:type="dxa"/>
          </w:tcPr>
          <w:p w:rsidR="0080239B" w:rsidRPr="0034393E" w:rsidRDefault="0080239B" w:rsidP="008876BD">
            <w:pPr>
              <w:pStyle w:val="a3"/>
              <w:ind w:left="0"/>
              <w:jc w:val="center"/>
              <w:rPr>
                <w:rFonts w:eastAsia="Calibri"/>
                <w:lang w:val="uk-UA" w:eastAsia="en-US"/>
              </w:rPr>
            </w:pPr>
            <w:r w:rsidRPr="0034393E">
              <w:rPr>
                <w:rFonts w:eastAsia="Calibri"/>
                <w:lang w:val="uk-UA" w:eastAsia="en-US"/>
              </w:rPr>
              <w:t>2</w:t>
            </w:r>
          </w:p>
        </w:tc>
        <w:tc>
          <w:tcPr>
            <w:tcW w:w="1275" w:type="dxa"/>
          </w:tcPr>
          <w:p w:rsidR="0080239B" w:rsidRPr="0034393E" w:rsidRDefault="0080239B" w:rsidP="008876BD">
            <w:pPr>
              <w:pStyle w:val="a3"/>
              <w:ind w:left="0"/>
              <w:jc w:val="center"/>
              <w:rPr>
                <w:rFonts w:eastAsia="Calibri"/>
                <w:lang w:val="uk-UA" w:eastAsia="en-US"/>
              </w:rPr>
            </w:pPr>
            <w:r w:rsidRPr="0034393E">
              <w:rPr>
                <w:rFonts w:eastAsia="Calibri"/>
                <w:lang w:val="uk-UA" w:eastAsia="en-US"/>
              </w:rPr>
              <w:t>3</w:t>
            </w:r>
          </w:p>
        </w:tc>
        <w:tc>
          <w:tcPr>
            <w:tcW w:w="709" w:type="dxa"/>
          </w:tcPr>
          <w:p w:rsidR="0080239B" w:rsidRPr="0034393E" w:rsidRDefault="0080239B" w:rsidP="008876BD">
            <w:pPr>
              <w:pStyle w:val="a3"/>
              <w:ind w:left="0"/>
              <w:jc w:val="center"/>
              <w:rPr>
                <w:rFonts w:eastAsia="Calibri"/>
                <w:lang w:val="uk-UA" w:eastAsia="en-US"/>
              </w:rPr>
            </w:pPr>
            <w:r w:rsidRPr="0034393E">
              <w:rPr>
                <w:rFonts w:eastAsia="Calibri"/>
                <w:lang w:val="uk-UA" w:eastAsia="en-US"/>
              </w:rPr>
              <w:t>4</w:t>
            </w:r>
          </w:p>
        </w:tc>
        <w:tc>
          <w:tcPr>
            <w:tcW w:w="1276" w:type="dxa"/>
          </w:tcPr>
          <w:p w:rsidR="0080239B" w:rsidRPr="0034393E" w:rsidRDefault="0080239B" w:rsidP="008876BD">
            <w:pPr>
              <w:pStyle w:val="a3"/>
              <w:ind w:left="0"/>
              <w:jc w:val="center"/>
              <w:rPr>
                <w:rFonts w:eastAsia="Calibri"/>
                <w:lang w:val="uk-UA" w:eastAsia="en-US"/>
              </w:rPr>
            </w:pPr>
            <w:r w:rsidRPr="0034393E">
              <w:rPr>
                <w:rFonts w:eastAsia="Calibri"/>
                <w:lang w:val="uk-UA" w:eastAsia="en-US"/>
              </w:rPr>
              <w:t>5</w:t>
            </w:r>
          </w:p>
        </w:tc>
        <w:tc>
          <w:tcPr>
            <w:tcW w:w="1276" w:type="dxa"/>
          </w:tcPr>
          <w:p w:rsidR="0080239B" w:rsidRPr="0034393E" w:rsidRDefault="0080239B" w:rsidP="008876BD">
            <w:pPr>
              <w:pStyle w:val="a3"/>
              <w:ind w:left="0"/>
              <w:jc w:val="center"/>
              <w:rPr>
                <w:rFonts w:eastAsia="Calibri"/>
                <w:lang w:val="uk-UA" w:eastAsia="en-US"/>
              </w:rPr>
            </w:pPr>
            <w:r w:rsidRPr="0034393E">
              <w:rPr>
                <w:rFonts w:eastAsia="Calibri"/>
                <w:lang w:val="uk-UA" w:eastAsia="en-US"/>
              </w:rPr>
              <w:t>6</w:t>
            </w:r>
          </w:p>
        </w:tc>
        <w:tc>
          <w:tcPr>
            <w:tcW w:w="708" w:type="dxa"/>
          </w:tcPr>
          <w:p w:rsidR="0080239B" w:rsidRPr="0034393E" w:rsidRDefault="0080239B" w:rsidP="008876BD">
            <w:pPr>
              <w:pStyle w:val="a3"/>
              <w:ind w:left="0"/>
              <w:jc w:val="center"/>
              <w:rPr>
                <w:rFonts w:eastAsia="Calibri"/>
                <w:lang w:val="uk-UA" w:eastAsia="en-US"/>
              </w:rPr>
            </w:pPr>
            <w:r w:rsidRPr="0034393E">
              <w:rPr>
                <w:rFonts w:eastAsia="Calibri"/>
                <w:lang w:val="uk-UA" w:eastAsia="en-US"/>
              </w:rPr>
              <w:t>7</w:t>
            </w:r>
          </w:p>
        </w:tc>
        <w:tc>
          <w:tcPr>
            <w:tcW w:w="1134" w:type="dxa"/>
          </w:tcPr>
          <w:p w:rsidR="0080239B" w:rsidRPr="0034393E" w:rsidRDefault="0080239B" w:rsidP="008876BD">
            <w:pPr>
              <w:pStyle w:val="a3"/>
              <w:ind w:left="0"/>
              <w:jc w:val="center"/>
              <w:rPr>
                <w:rFonts w:eastAsia="Calibri"/>
                <w:lang w:val="uk-UA" w:eastAsia="en-US"/>
              </w:rPr>
            </w:pPr>
            <w:r w:rsidRPr="0034393E">
              <w:rPr>
                <w:rFonts w:eastAsia="Calibri"/>
                <w:lang w:val="uk-UA" w:eastAsia="en-US"/>
              </w:rPr>
              <w:t>8</w:t>
            </w:r>
          </w:p>
        </w:tc>
      </w:tr>
      <w:tr w:rsidR="008B4EAB" w:rsidRPr="0034393E" w:rsidTr="00984807">
        <w:tc>
          <w:tcPr>
            <w:tcW w:w="1418" w:type="dxa"/>
            <w:vAlign w:val="center"/>
          </w:tcPr>
          <w:p w:rsidR="008B4EAB" w:rsidRPr="0034393E" w:rsidRDefault="008B4EAB" w:rsidP="008B4EAB">
            <w:pPr>
              <w:rPr>
                <w:b/>
                <w:bCs/>
              </w:rPr>
            </w:pPr>
            <w:r w:rsidRPr="0034393E">
              <w:rPr>
                <w:b/>
                <w:bCs/>
              </w:rPr>
              <w:t>Доходи від реалізації теплової енергії</w:t>
            </w:r>
          </w:p>
        </w:tc>
        <w:tc>
          <w:tcPr>
            <w:tcW w:w="1276" w:type="dxa"/>
            <w:vAlign w:val="center"/>
          </w:tcPr>
          <w:p w:rsidR="008B4EAB" w:rsidRPr="00984807" w:rsidRDefault="008B4EAB" w:rsidP="00D33DA8">
            <w:pPr>
              <w:jc w:val="center"/>
              <w:rPr>
                <w:b/>
                <w:bCs/>
                <w:sz w:val="20"/>
                <w:szCs w:val="20"/>
              </w:rPr>
            </w:pPr>
            <w:r w:rsidRPr="00984807">
              <w:rPr>
                <w:b/>
                <w:bCs/>
                <w:sz w:val="20"/>
                <w:szCs w:val="20"/>
              </w:rPr>
              <w:t>187 690 000</w:t>
            </w:r>
          </w:p>
        </w:tc>
        <w:tc>
          <w:tcPr>
            <w:tcW w:w="1275" w:type="dxa"/>
            <w:vAlign w:val="center"/>
          </w:tcPr>
          <w:p w:rsidR="008B4EAB" w:rsidRPr="00984807" w:rsidRDefault="008B4EAB" w:rsidP="00D33DA8">
            <w:pPr>
              <w:jc w:val="center"/>
              <w:rPr>
                <w:b/>
                <w:bCs/>
                <w:sz w:val="20"/>
                <w:szCs w:val="20"/>
              </w:rPr>
            </w:pPr>
            <w:r w:rsidRPr="00984807">
              <w:rPr>
                <w:b/>
                <w:bCs/>
                <w:sz w:val="20"/>
                <w:szCs w:val="20"/>
              </w:rPr>
              <w:t>187 256</w:t>
            </w:r>
            <w:r w:rsidR="00E41674" w:rsidRPr="00984807">
              <w:rPr>
                <w:b/>
                <w:bCs/>
                <w:sz w:val="20"/>
                <w:szCs w:val="20"/>
              </w:rPr>
              <w:t> </w:t>
            </w:r>
            <w:r w:rsidRPr="00984807">
              <w:rPr>
                <w:b/>
                <w:bCs/>
                <w:sz w:val="20"/>
                <w:szCs w:val="20"/>
              </w:rPr>
              <w:t>000</w:t>
            </w:r>
          </w:p>
        </w:tc>
        <w:tc>
          <w:tcPr>
            <w:tcW w:w="709" w:type="dxa"/>
            <w:vAlign w:val="center"/>
          </w:tcPr>
          <w:p w:rsidR="008B4EAB" w:rsidRPr="00D33DA8" w:rsidRDefault="00E41674" w:rsidP="00D33DA8">
            <w:pPr>
              <w:pStyle w:val="a3"/>
              <w:ind w:left="0"/>
              <w:jc w:val="center"/>
              <w:rPr>
                <w:rFonts w:eastAsia="Calibri"/>
                <w:sz w:val="22"/>
                <w:szCs w:val="22"/>
                <w:lang w:val="uk-UA" w:eastAsia="en-US"/>
              </w:rPr>
            </w:pPr>
            <w:r w:rsidRPr="00D33DA8">
              <w:rPr>
                <w:rFonts w:eastAsia="Calibri"/>
                <w:sz w:val="22"/>
                <w:szCs w:val="22"/>
                <w:lang w:val="uk-UA" w:eastAsia="en-US"/>
              </w:rPr>
              <w:t>99,8</w:t>
            </w:r>
          </w:p>
        </w:tc>
        <w:tc>
          <w:tcPr>
            <w:tcW w:w="1276" w:type="dxa"/>
            <w:vAlign w:val="center"/>
          </w:tcPr>
          <w:p w:rsidR="00CC3A24" w:rsidRPr="009A3290" w:rsidRDefault="00A20676" w:rsidP="00D33DA8">
            <w:pPr>
              <w:pStyle w:val="a3"/>
              <w:ind w:left="0"/>
              <w:jc w:val="center"/>
              <w:rPr>
                <w:rFonts w:eastAsia="Calibri"/>
                <w:b/>
                <w:sz w:val="21"/>
                <w:szCs w:val="21"/>
                <w:lang w:val="uk-UA" w:eastAsia="en-US"/>
              </w:rPr>
            </w:pPr>
            <w:r w:rsidRPr="009A3290">
              <w:rPr>
                <w:rFonts w:eastAsia="Calibri"/>
                <w:b/>
                <w:sz w:val="21"/>
                <w:szCs w:val="21"/>
                <w:lang w:val="uk-UA" w:eastAsia="en-US"/>
              </w:rPr>
              <w:t>240 575</w:t>
            </w:r>
            <w:r w:rsidR="00332140" w:rsidRPr="009A3290">
              <w:rPr>
                <w:rFonts w:eastAsia="Calibri"/>
                <w:b/>
                <w:sz w:val="21"/>
                <w:szCs w:val="21"/>
                <w:lang w:val="uk-UA" w:eastAsia="en-US"/>
              </w:rPr>
              <w:t> </w:t>
            </w:r>
            <w:r w:rsidRPr="009A3290">
              <w:rPr>
                <w:rFonts w:eastAsia="Calibri"/>
                <w:b/>
                <w:sz w:val="21"/>
                <w:szCs w:val="21"/>
                <w:lang w:val="uk-UA" w:eastAsia="en-US"/>
              </w:rPr>
              <w:t>450</w:t>
            </w:r>
          </w:p>
        </w:tc>
        <w:tc>
          <w:tcPr>
            <w:tcW w:w="1276" w:type="dxa"/>
            <w:vAlign w:val="center"/>
          </w:tcPr>
          <w:p w:rsidR="00CC3A24" w:rsidRPr="00984807" w:rsidRDefault="00CC3A24" w:rsidP="00D33DA8">
            <w:pPr>
              <w:pStyle w:val="a3"/>
              <w:ind w:left="0"/>
              <w:jc w:val="center"/>
              <w:rPr>
                <w:rFonts w:eastAsia="Calibri"/>
                <w:b/>
                <w:sz w:val="20"/>
                <w:szCs w:val="20"/>
                <w:lang w:val="uk-UA" w:eastAsia="en-US"/>
              </w:rPr>
            </w:pPr>
            <w:r w:rsidRPr="00984807">
              <w:rPr>
                <w:rFonts w:eastAsia="Calibri"/>
                <w:b/>
                <w:sz w:val="20"/>
                <w:szCs w:val="20"/>
                <w:lang w:val="uk-UA" w:eastAsia="en-US"/>
              </w:rPr>
              <w:t>216 448 139</w:t>
            </w:r>
          </w:p>
        </w:tc>
        <w:tc>
          <w:tcPr>
            <w:tcW w:w="708" w:type="dxa"/>
            <w:vAlign w:val="center"/>
          </w:tcPr>
          <w:p w:rsidR="00CC3A24" w:rsidRPr="00D33DA8" w:rsidRDefault="00CC3A24" w:rsidP="00D33DA8">
            <w:pPr>
              <w:pStyle w:val="a3"/>
              <w:ind w:left="0"/>
              <w:jc w:val="center"/>
              <w:rPr>
                <w:rFonts w:eastAsia="Calibri"/>
                <w:b/>
                <w:sz w:val="22"/>
                <w:szCs w:val="22"/>
                <w:lang w:val="uk-UA" w:eastAsia="en-US"/>
              </w:rPr>
            </w:pPr>
            <w:r w:rsidRPr="00D33DA8">
              <w:rPr>
                <w:rFonts w:eastAsia="Calibri"/>
                <w:b/>
                <w:sz w:val="22"/>
                <w:szCs w:val="22"/>
                <w:lang w:val="uk-UA" w:eastAsia="en-US"/>
              </w:rPr>
              <w:t>90,0</w:t>
            </w:r>
          </w:p>
        </w:tc>
        <w:tc>
          <w:tcPr>
            <w:tcW w:w="1134" w:type="dxa"/>
            <w:vAlign w:val="center"/>
          </w:tcPr>
          <w:p w:rsidR="008B4EAB" w:rsidRPr="009A3290" w:rsidRDefault="00487C5E" w:rsidP="00D33DA8">
            <w:pPr>
              <w:pStyle w:val="a3"/>
              <w:ind w:left="0"/>
              <w:jc w:val="center"/>
              <w:rPr>
                <w:rFonts w:eastAsia="Calibri"/>
                <w:b/>
                <w:sz w:val="20"/>
                <w:szCs w:val="20"/>
                <w:lang w:val="uk-UA" w:eastAsia="en-US"/>
              </w:rPr>
            </w:pPr>
            <w:r w:rsidRPr="009A3290">
              <w:rPr>
                <w:rFonts w:eastAsia="Calibri"/>
                <w:b/>
                <w:sz w:val="20"/>
                <w:szCs w:val="20"/>
                <w:lang w:val="uk-UA" w:eastAsia="en-US"/>
              </w:rPr>
              <w:t>24 127 311</w:t>
            </w:r>
          </w:p>
        </w:tc>
      </w:tr>
      <w:tr w:rsidR="008B4EAB" w:rsidRPr="0034393E" w:rsidTr="00984807">
        <w:tc>
          <w:tcPr>
            <w:tcW w:w="1418" w:type="dxa"/>
            <w:vAlign w:val="center"/>
          </w:tcPr>
          <w:p w:rsidR="008B4EAB" w:rsidRPr="0034393E" w:rsidRDefault="00332140" w:rsidP="00332140">
            <w:pPr>
              <w:rPr>
                <w:bCs/>
              </w:rPr>
            </w:pPr>
            <w:r w:rsidRPr="0034393E">
              <w:rPr>
                <w:bCs/>
                <w:lang w:val="uk-UA"/>
              </w:rPr>
              <w:t>- н</w:t>
            </w:r>
            <w:r w:rsidR="008B4EAB" w:rsidRPr="0034393E">
              <w:rPr>
                <w:bCs/>
              </w:rPr>
              <w:t>аселення</w:t>
            </w:r>
          </w:p>
        </w:tc>
        <w:tc>
          <w:tcPr>
            <w:tcW w:w="1276" w:type="dxa"/>
            <w:vAlign w:val="center"/>
          </w:tcPr>
          <w:p w:rsidR="008B4EAB" w:rsidRPr="00984807" w:rsidRDefault="008B4EAB" w:rsidP="00D33DA8">
            <w:pPr>
              <w:jc w:val="center"/>
              <w:rPr>
                <w:sz w:val="20"/>
                <w:szCs w:val="20"/>
              </w:rPr>
            </w:pPr>
            <w:r w:rsidRPr="00984807">
              <w:rPr>
                <w:sz w:val="20"/>
                <w:szCs w:val="20"/>
              </w:rPr>
              <w:t>102 684 000</w:t>
            </w:r>
          </w:p>
        </w:tc>
        <w:tc>
          <w:tcPr>
            <w:tcW w:w="1275" w:type="dxa"/>
            <w:vAlign w:val="center"/>
          </w:tcPr>
          <w:p w:rsidR="008B4EAB" w:rsidRPr="00984807" w:rsidRDefault="008B4EAB" w:rsidP="00D33DA8">
            <w:pPr>
              <w:jc w:val="center"/>
              <w:rPr>
                <w:sz w:val="20"/>
                <w:szCs w:val="20"/>
              </w:rPr>
            </w:pPr>
            <w:r w:rsidRPr="00984807">
              <w:rPr>
                <w:sz w:val="20"/>
                <w:szCs w:val="20"/>
              </w:rPr>
              <w:t>102 484 000</w:t>
            </w:r>
          </w:p>
        </w:tc>
        <w:tc>
          <w:tcPr>
            <w:tcW w:w="709" w:type="dxa"/>
            <w:vAlign w:val="center"/>
          </w:tcPr>
          <w:p w:rsidR="008B4EAB" w:rsidRPr="00D33DA8" w:rsidRDefault="00E41674" w:rsidP="00D33DA8">
            <w:pPr>
              <w:pStyle w:val="a3"/>
              <w:ind w:left="0"/>
              <w:jc w:val="center"/>
              <w:rPr>
                <w:rFonts w:eastAsia="Calibri"/>
                <w:sz w:val="22"/>
                <w:szCs w:val="22"/>
                <w:lang w:val="uk-UA" w:eastAsia="en-US"/>
              </w:rPr>
            </w:pPr>
            <w:r w:rsidRPr="00D33DA8">
              <w:rPr>
                <w:rFonts w:eastAsia="Calibri"/>
                <w:sz w:val="22"/>
                <w:szCs w:val="22"/>
                <w:lang w:val="uk-UA" w:eastAsia="en-US"/>
              </w:rPr>
              <w:t>99,8</w:t>
            </w:r>
          </w:p>
        </w:tc>
        <w:tc>
          <w:tcPr>
            <w:tcW w:w="1276" w:type="dxa"/>
            <w:vAlign w:val="center"/>
          </w:tcPr>
          <w:p w:rsidR="008B4EAB" w:rsidRPr="009A3290" w:rsidRDefault="00CC3A24" w:rsidP="00D33DA8">
            <w:pPr>
              <w:pStyle w:val="a3"/>
              <w:ind w:left="0"/>
              <w:jc w:val="center"/>
              <w:rPr>
                <w:rFonts w:eastAsia="Calibri"/>
                <w:sz w:val="20"/>
                <w:szCs w:val="20"/>
                <w:lang w:val="uk-UA" w:eastAsia="en-US"/>
              </w:rPr>
            </w:pPr>
            <w:r w:rsidRPr="009A3290">
              <w:rPr>
                <w:rFonts w:eastAsia="Calibri"/>
                <w:sz w:val="20"/>
                <w:szCs w:val="20"/>
                <w:lang w:val="uk-UA" w:eastAsia="en-US"/>
              </w:rPr>
              <w:t>154 737 673</w:t>
            </w:r>
          </w:p>
        </w:tc>
        <w:tc>
          <w:tcPr>
            <w:tcW w:w="1276" w:type="dxa"/>
            <w:vAlign w:val="center"/>
          </w:tcPr>
          <w:p w:rsidR="008B4EAB" w:rsidRPr="00984807" w:rsidRDefault="00CC3A24" w:rsidP="00D33DA8">
            <w:pPr>
              <w:pStyle w:val="a3"/>
              <w:ind w:left="0"/>
              <w:jc w:val="center"/>
              <w:rPr>
                <w:rFonts w:eastAsia="Calibri"/>
                <w:sz w:val="20"/>
                <w:szCs w:val="20"/>
                <w:lang w:val="uk-UA" w:eastAsia="en-US"/>
              </w:rPr>
            </w:pPr>
            <w:r w:rsidRPr="00984807">
              <w:rPr>
                <w:rFonts w:eastAsia="Calibri"/>
                <w:sz w:val="20"/>
                <w:szCs w:val="20"/>
                <w:lang w:val="uk-UA" w:eastAsia="en-US"/>
              </w:rPr>
              <w:t>130 513 776</w:t>
            </w:r>
          </w:p>
        </w:tc>
        <w:tc>
          <w:tcPr>
            <w:tcW w:w="708" w:type="dxa"/>
            <w:vAlign w:val="center"/>
          </w:tcPr>
          <w:p w:rsidR="008B4EAB" w:rsidRPr="00D33DA8" w:rsidRDefault="00CC3A24" w:rsidP="00D33DA8">
            <w:pPr>
              <w:pStyle w:val="a3"/>
              <w:ind w:left="0"/>
              <w:jc w:val="center"/>
              <w:rPr>
                <w:rFonts w:eastAsia="Calibri"/>
                <w:sz w:val="22"/>
                <w:szCs w:val="22"/>
                <w:lang w:val="uk-UA" w:eastAsia="en-US"/>
              </w:rPr>
            </w:pPr>
            <w:r w:rsidRPr="00D33DA8">
              <w:rPr>
                <w:rFonts w:eastAsia="Calibri"/>
                <w:sz w:val="22"/>
                <w:szCs w:val="22"/>
                <w:lang w:val="uk-UA" w:eastAsia="en-US"/>
              </w:rPr>
              <w:t>84,3</w:t>
            </w:r>
          </w:p>
        </w:tc>
        <w:tc>
          <w:tcPr>
            <w:tcW w:w="1134" w:type="dxa"/>
            <w:vAlign w:val="center"/>
          </w:tcPr>
          <w:p w:rsidR="008B4EAB" w:rsidRPr="009A3290" w:rsidRDefault="00487C5E" w:rsidP="00D33DA8">
            <w:pPr>
              <w:pStyle w:val="a3"/>
              <w:ind w:left="0"/>
              <w:jc w:val="center"/>
              <w:rPr>
                <w:rFonts w:eastAsia="Calibri"/>
                <w:sz w:val="20"/>
                <w:szCs w:val="20"/>
                <w:lang w:val="uk-UA" w:eastAsia="en-US"/>
              </w:rPr>
            </w:pPr>
            <w:r w:rsidRPr="009A3290">
              <w:rPr>
                <w:rFonts w:eastAsia="Calibri"/>
                <w:sz w:val="20"/>
                <w:szCs w:val="20"/>
                <w:lang w:val="uk-UA" w:eastAsia="en-US"/>
              </w:rPr>
              <w:t>24 223 897</w:t>
            </w:r>
          </w:p>
        </w:tc>
      </w:tr>
      <w:tr w:rsidR="008B4EAB" w:rsidRPr="0034393E" w:rsidTr="00984807">
        <w:tc>
          <w:tcPr>
            <w:tcW w:w="1418" w:type="dxa"/>
            <w:vAlign w:val="center"/>
          </w:tcPr>
          <w:p w:rsidR="008B4EAB" w:rsidRPr="0034393E" w:rsidRDefault="00332140" w:rsidP="00C96DE1">
            <w:pPr>
              <w:rPr>
                <w:bCs/>
              </w:rPr>
            </w:pPr>
            <w:r w:rsidRPr="0034393E">
              <w:rPr>
                <w:bCs/>
                <w:lang w:val="uk-UA"/>
              </w:rPr>
              <w:t>-</w:t>
            </w:r>
            <w:r w:rsidR="008B4EAB" w:rsidRPr="0034393E">
              <w:rPr>
                <w:bCs/>
              </w:rPr>
              <w:t>міський бюджет</w:t>
            </w:r>
          </w:p>
        </w:tc>
        <w:tc>
          <w:tcPr>
            <w:tcW w:w="1276" w:type="dxa"/>
            <w:vAlign w:val="center"/>
          </w:tcPr>
          <w:p w:rsidR="008B4EAB" w:rsidRPr="00D33DA8" w:rsidRDefault="008B4EAB" w:rsidP="00D33DA8">
            <w:pPr>
              <w:jc w:val="center"/>
              <w:rPr>
                <w:sz w:val="22"/>
                <w:szCs w:val="22"/>
              </w:rPr>
            </w:pPr>
            <w:r w:rsidRPr="00D33DA8">
              <w:rPr>
                <w:sz w:val="22"/>
                <w:szCs w:val="22"/>
              </w:rPr>
              <w:t>40 250 000</w:t>
            </w:r>
          </w:p>
        </w:tc>
        <w:tc>
          <w:tcPr>
            <w:tcW w:w="1275" w:type="dxa"/>
            <w:vAlign w:val="center"/>
          </w:tcPr>
          <w:p w:rsidR="008B4EAB" w:rsidRPr="00D33DA8" w:rsidRDefault="008B4EAB" w:rsidP="00D33DA8">
            <w:pPr>
              <w:jc w:val="center"/>
              <w:rPr>
                <w:sz w:val="22"/>
                <w:szCs w:val="22"/>
              </w:rPr>
            </w:pPr>
            <w:r w:rsidRPr="00D33DA8">
              <w:rPr>
                <w:sz w:val="22"/>
                <w:szCs w:val="22"/>
              </w:rPr>
              <w:t>39</w:t>
            </w:r>
            <w:r w:rsidR="00E41674" w:rsidRPr="00D33DA8">
              <w:rPr>
                <w:sz w:val="22"/>
                <w:szCs w:val="22"/>
                <w:lang w:val="uk-UA"/>
              </w:rPr>
              <w:t xml:space="preserve"> </w:t>
            </w:r>
            <w:r w:rsidRPr="00D33DA8">
              <w:rPr>
                <w:sz w:val="22"/>
                <w:szCs w:val="22"/>
              </w:rPr>
              <w:t>900</w:t>
            </w:r>
            <w:r w:rsidR="00E41674" w:rsidRPr="00D33DA8">
              <w:rPr>
                <w:sz w:val="22"/>
                <w:szCs w:val="22"/>
                <w:lang w:val="uk-UA"/>
              </w:rPr>
              <w:t xml:space="preserve"> </w:t>
            </w:r>
            <w:r w:rsidRPr="00D33DA8">
              <w:rPr>
                <w:sz w:val="22"/>
                <w:szCs w:val="22"/>
              </w:rPr>
              <w:t>000</w:t>
            </w:r>
          </w:p>
        </w:tc>
        <w:tc>
          <w:tcPr>
            <w:tcW w:w="709" w:type="dxa"/>
            <w:vAlign w:val="center"/>
          </w:tcPr>
          <w:p w:rsidR="008B4EAB" w:rsidRPr="00D33DA8" w:rsidRDefault="00E41674" w:rsidP="00D33DA8">
            <w:pPr>
              <w:pStyle w:val="a3"/>
              <w:ind w:left="0"/>
              <w:jc w:val="center"/>
              <w:rPr>
                <w:rFonts w:eastAsia="Calibri"/>
                <w:sz w:val="22"/>
                <w:szCs w:val="22"/>
                <w:lang w:val="uk-UA" w:eastAsia="en-US"/>
              </w:rPr>
            </w:pPr>
            <w:r w:rsidRPr="00D33DA8">
              <w:rPr>
                <w:rFonts w:eastAsia="Calibri"/>
                <w:sz w:val="22"/>
                <w:szCs w:val="22"/>
                <w:lang w:val="uk-UA" w:eastAsia="en-US"/>
              </w:rPr>
              <w:t>99,1</w:t>
            </w:r>
          </w:p>
        </w:tc>
        <w:tc>
          <w:tcPr>
            <w:tcW w:w="1276" w:type="dxa"/>
            <w:vAlign w:val="center"/>
          </w:tcPr>
          <w:p w:rsidR="008B4EAB" w:rsidRPr="00D33DA8" w:rsidRDefault="00CC3A24" w:rsidP="00D33DA8">
            <w:pPr>
              <w:pStyle w:val="a3"/>
              <w:ind w:left="0"/>
              <w:jc w:val="center"/>
              <w:rPr>
                <w:rFonts w:eastAsia="Calibri"/>
                <w:sz w:val="22"/>
                <w:szCs w:val="22"/>
                <w:lang w:val="uk-UA" w:eastAsia="en-US"/>
              </w:rPr>
            </w:pPr>
            <w:r w:rsidRPr="00D33DA8">
              <w:rPr>
                <w:rFonts w:eastAsia="Calibri"/>
                <w:sz w:val="22"/>
                <w:szCs w:val="22"/>
                <w:lang w:val="uk-UA" w:eastAsia="en-US"/>
              </w:rPr>
              <w:t>43 072 614</w:t>
            </w:r>
          </w:p>
        </w:tc>
        <w:tc>
          <w:tcPr>
            <w:tcW w:w="1276" w:type="dxa"/>
            <w:vAlign w:val="center"/>
          </w:tcPr>
          <w:p w:rsidR="008B4EAB" w:rsidRPr="00D33DA8" w:rsidRDefault="00CC3A24" w:rsidP="00D33DA8">
            <w:pPr>
              <w:pStyle w:val="a3"/>
              <w:ind w:left="0"/>
              <w:jc w:val="center"/>
              <w:rPr>
                <w:rFonts w:eastAsia="Calibri"/>
                <w:sz w:val="22"/>
                <w:szCs w:val="22"/>
                <w:lang w:val="uk-UA" w:eastAsia="en-US"/>
              </w:rPr>
            </w:pPr>
            <w:r w:rsidRPr="00D33DA8">
              <w:rPr>
                <w:rFonts w:eastAsia="Calibri"/>
                <w:sz w:val="22"/>
                <w:szCs w:val="22"/>
                <w:lang w:val="uk-UA" w:eastAsia="en-US"/>
              </w:rPr>
              <w:t>44 160 892</w:t>
            </w:r>
          </w:p>
        </w:tc>
        <w:tc>
          <w:tcPr>
            <w:tcW w:w="708" w:type="dxa"/>
            <w:vAlign w:val="center"/>
          </w:tcPr>
          <w:p w:rsidR="008B4EAB" w:rsidRPr="009A3290" w:rsidRDefault="00CC3A24" w:rsidP="00D33DA8">
            <w:pPr>
              <w:pStyle w:val="a3"/>
              <w:ind w:left="0"/>
              <w:jc w:val="center"/>
              <w:rPr>
                <w:rFonts w:eastAsia="Calibri"/>
                <w:sz w:val="20"/>
                <w:szCs w:val="20"/>
                <w:lang w:val="uk-UA" w:eastAsia="en-US"/>
              </w:rPr>
            </w:pPr>
            <w:r w:rsidRPr="009A3290">
              <w:rPr>
                <w:rFonts w:eastAsia="Calibri"/>
                <w:sz w:val="20"/>
                <w:szCs w:val="20"/>
                <w:lang w:val="uk-UA" w:eastAsia="en-US"/>
              </w:rPr>
              <w:t>102,5</w:t>
            </w:r>
          </w:p>
        </w:tc>
        <w:tc>
          <w:tcPr>
            <w:tcW w:w="1134" w:type="dxa"/>
            <w:vAlign w:val="center"/>
          </w:tcPr>
          <w:p w:rsidR="008B4EAB" w:rsidRPr="009A3290" w:rsidRDefault="00487C5E" w:rsidP="00D33DA8">
            <w:pPr>
              <w:pStyle w:val="a3"/>
              <w:ind w:left="0"/>
              <w:jc w:val="center"/>
              <w:rPr>
                <w:rFonts w:eastAsia="Calibri"/>
                <w:sz w:val="20"/>
                <w:szCs w:val="20"/>
                <w:lang w:val="uk-UA" w:eastAsia="en-US"/>
              </w:rPr>
            </w:pPr>
            <w:r w:rsidRPr="009A3290">
              <w:rPr>
                <w:rFonts w:eastAsia="Calibri"/>
                <w:sz w:val="20"/>
                <w:szCs w:val="20"/>
                <w:lang w:val="uk-UA" w:eastAsia="en-US"/>
              </w:rPr>
              <w:t>-1 088 278</w:t>
            </w:r>
          </w:p>
        </w:tc>
      </w:tr>
      <w:tr w:rsidR="008B4EAB" w:rsidRPr="0034393E" w:rsidTr="00984807">
        <w:tc>
          <w:tcPr>
            <w:tcW w:w="1418" w:type="dxa"/>
            <w:vAlign w:val="center"/>
          </w:tcPr>
          <w:p w:rsidR="008B4EAB" w:rsidRPr="0034393E" w:rsidRDefault="00332140" w:rsidP="00C96DE1">
            <w:pPr>
              <w:rPr>
                <w:bCs/>
              </w:rPr>
            </w:pPr>
            <w:r w:rsidRPr="0034393E">
              <w:rPr>
                <w:bCs/>
                <w:lang w:val="uk-UA"/>
              </w:rPr>
              <w:t>-</w:t>
            </w:r>
            <w:r w:rsidR="008B4EAB" w:rsidRPr="0034393E">
              <w:rPr>
                <w:bCs/>
              </w:rPr>
              <w:t>обласний бюджет</w:t>
            </w:r>
          </w:p>
        </w:tc>
        <w:tc>
          <w:tcPr>
            <w:tcW w:w="1276" w:type="dxa"/>
            <w:vAlign w:val="center"/>
          </w:tcPr>
          <w:p w:rsidR="008B4EAB" w:rsidRPr="00D33DA8" w:rsidRDefault="008B4EAB" w:rsidP="00D33DA8">
            <w:pPr>
              <w:jc w:val="center"/>
              <w:rPr>
                <w:sz w:val="22"/>
                <w:szCs w:val="22"/>
              </w:rPr>
            </w:pPr>
            <w:r w:rsidRPr="00D33DA8">
              <w:rPr>
                <w:sz w:val="22"/>
                <w:szCs w:val="22"/>
              </w:rPr>
              <w:t>22 790 000</w:t>
            </w:r>
          </w:p>
        </w:tc>
        <w:tc>
          <w:tcPr>
            <w:tcW w:w="1275" w:type="dxa"/>
            <w:vAlign w:val="center"/>
          </w:tcPr>
          <w:p w:rsidR="008B4EAB" w:rsidRPr="00D33DA8" w:rsidRDefault="008B4EAB" w:rsidP="00D33DA8">
            <w:pPr>
              <w:jc w:val="center"/>
              <w:rPr>
                <w:sz w:val="22"/>
                <w:szCs w:val="22"/>
              </w:rPr>
            </w:pPr>
            <w:r w:rsidRPr="00D33DA8">
              <w:rPr>
                <w:sz w:val="22"/>
                <w:szCs w:val="22"/>
              </w:rPr>
              <w:t>22</w:t>
            </w:r>
            <w:r w:rsidR="00E41674" w:rsidRPr="00D33DA8">
              <w:rPr>
                <w:sz w:val="22"/>
                <w:szCs w:val="22"/>
                <w:lang w:val="uk-UA"/>
              </w:rPr>
              <w:t xml:space="preserve"> </w:t>
            </w:r>
            <w:r w:rsidRPr="00D33DA8">
              <w:rPr>
                <w:sz w:val="22"/>
                <w:szCs w:val="22"/>
              </w:rPr>
              <w:t>970</w:t>
            </w:r>
            <w:r w:rsidR="00E41674" w:rsidRPr="00D33DA8">
              <w:rPr>
                <w:sz w:val="22"/>
                <w:szCs w:val="22"/>
                <w:lang w:val="uk-UA"/>
              </w:rPr>
              <w:t> </w:t>
            </w:r>
            <w:r w:rsidRPr="00D33DA8">
              <w:rPr>
                <w:sz w:val="22"/>
                <w:szCs w:val="22"/>
              </w:rPr>
              <w:t>000</w:t>
            </w:r>
          </w:p>
        </w:tc>
        <w:tc>
          <w:tcPr>
            <w:tcW w:w="709" w:type="dxa"/>
            <w:vAlign w:val="center"/>
          </w:tcPr>
          <w:p w:rsidR="008B4EAB" w:rsidRPr="00984807" w:rsidRDefault="00E41674" w:rsidP="00D33DA8">
            <w:pPr>
              <w:pStyle w:val="a3"/>
              <w:ind w:left="0"/>
              <w:jc w:val="center"/>
              <w:rPr>
                <w:rFonts w:eastAsia="Calibri"/>
                <w:sz w:val="20"/>
                <w:szCs w:val="20"/>
                <w:lang w:val="uk-UA" w:eastAsia="en-US"/>
              </w:rPr>
            </w:pPr>
            <w:r w:rsidRPr="00984807">
              <w:rPr>
                <w:rFonts w:eastAsia="Calibri"/>
                <w:sz w:val="20"/>
                <w:szCs w:val="20"/>
                <w:lang w:val="uk-UA" w:eastAsia="en-US"/>
              </w:rPr>
              <w:t>100,8</w:t>
            </w:r>
          </w:p>
        </w:tc>
        <w:tc>
          <w:tcPr>
            <w:tcW w:w="1276" w:type="dxa"/>
            <w:vAlign w:val="center"/>
          </w:tcPr>
          <w:p w:rsidR="00CC3A24" w:rsidRPr="00D33DA8" w:rsidRDefault="00CC3A24" w:rsidP="00D33DA8">
            <w:pPr>
              <w:pStyle w:val="a3"/>
              <w:ind w:left="0"/>
              <w:jc w:val="center"/>
              <w:rPr>
                <w:rFonts w:eastAsia="Calibri"/>
                <w:sz w:val="22"/>
                <w:szCs w:val="22"/>
                <w:lang w:val="uk-UA" w:eastAsia="en-US"/>
              </w:rPr>
            </w:pPr>
            <w:r w:rsidRPr="00D33DA8">
              <w:rPr>
                <w:rFonts w:eastAsia="Calibri"/>
                <w:sz w:val="22"/>
                <w:szCs w:val="22"/>
                <w:lang w:val="uk-UA" w:eastAsia="en-US"/>
              </w:rPr>
              <w:t>18 350 296</w:t>
            </w:r>
          </w:p>
        </w:tc>
        <w:tc>
          <w:tcPr>
            <w:tcW w:w="1276" w:type="dxa"/>
            <w:vAlign w:val="center"/>
          </w:tcPr>
          <w:p w:rsidR="00CC3A24" w:rsidRPr="00D33DA8" w:rsidRDefault="00CC3A24" w:rsidP="00D33DA8">
            <w:pPr>
              <w:pStyle w:val="a3"/>
              <w:ind w:left="0"/>
              <w:jc w:val="center"/>
              <w:rPr>
                <w:rFonts w:eastAsia="Calibri"/>
                <w:sz w:val="22"/>
                <w:szCs w:val="22"/>
                <w:lang w:val="uk-UA" w:eastAsia="en-US"/>
              </w:rPr>
            </w:pPr>
            <w:r w:rsidRPr="00D33DA8">
              <w:rPr>
                <w:rFonts w:eastAsia="Calibri"/>
                <w:sz w:val="22"/>
                <w:szCs w:val="22"/>
                <w:lang w:val="uk-UA" w:eastAsia="en-US"/>
              </w:rPr>
              <w:t>17 857 533</w:t>
            </w:r>
          </w:p>
        </w:tc>
        <w:tc>
          <w:tcPr>
            <w:tcW w:w="708" w:type="dxa"/>
            <w:vAlign w:val="center"/>
          </w:tcPr>
          <w:p w:rsidR="00CC3A24" w:rsidRPr="00D33DA8" w:rsidRDefault="00CC3A24" w:rsidP="00D33DA8">
            <w:pPr>
              <w:pStyle w:val="a3"/>
              <w:ind w:left="0"/>
              <w:jc w:val="center"/>
              <w:rPr>
                <w:rFonts w:eastAsia="Calibri"/>
                <w:sz w:val="22"/>
                <w:szCs w:val="22"/>
                <w:lang w:val="uk-UA" w:eastAsia="en-US"/>
              </w:rPr>
            </w:pPr>
            <w:r w:rsidRPr="00D33DA8">
              <w:rPr>
                <w:rFonts w:eastAsia="Calibri"/>
                <w:sz w:val="22"/>
                <w:szCs w:val="22"/>
                <w:lang w:val="uk-UA" w:eastAsia="en-US"/>
              </w:rPr>
              <w:t>97,3</w:t>
            </w:r>
          </w:p>
        </w:tc>
        <w:tc>
          <w:tcPr>
            <w:tcW w:w="1134" w:type="dxa"/>
            <w:vAlign w:val="center"/>
          </w:tcPr>
          <w:p w:rsidR="00487C5E" w:rsidRPr="00D33DA8" w:rsidRDefault="00487C5E" w:rsidP="00D33DA8">
            <w:pPr>
              <w:pStyle w:val="a3"/>
              <w:ind w:left="0"/>
              <w:jc w:val="center"/>
              <w:rPr>
                <w:rFonts w:eastAsia="Calibri"/>
                <w:sz w:val="22"/>
                <w:szCs w:val="22"/>
                <w:lang w:val="uk-UA" w:eastAsia="en-US"/>
              </w:rPr>
            </w:pPr>
            <w:r w:rsidRPr="00D33DA8">
              <w:rPr>
                <w:rFonts w:eastAsia="Calibri"/>
                <w:sz w:val="22"/>
                <w:szCs w:val="22"/>
                <w:lang w:val="uk-UA" w:eastAsia="en-US"/>
              </w:rPr>
              <w:t>492 763</w:t>
            </w:r>
          </w:p>
        </w:tc>
      </w:tr>
      <w:tr w:rsidR="008B4EAB" w:rsidRPr="0034393E" w:rsidTr="00984807">
        <w:tc>
          <w:tcPr>
            <w:tcW w:w="1418" w:type="dxa"/>
            <w:vAlign w:val="center"/>
          </w:tcPr>
          <w:p w:rsidR="008B4EAB" w:rsidRPr="0034393E" w:rsidRDefault="00332140" w:rsidP="00C96DE1">
            <w:pPr>
              <w:rPr>
                <w:bCs/>
              </w:rPr>
            </w:pPr>
            <w:r w:rsidRPr="0034393E">
              <w:rPr>
                <w:bCs/>
                <w:lang w:val="uk-UA"/>
              </w:rPr>
              <w:t>-</w:t>
            </w:r>
            <w:r w:rsidR="008B4EAB" w:rsidRPr="0034393E">
              <w:rPr>
                <w:bCs/>
              </w:rPr>
              <w:t>державний бюджет</w:t>
            </w:r>
          </w:p>
        </w:tc>
        <w:tc>
          <w:tcPr>
            <w:tcW w:w="1276" w:type="dxa"/>
            <w:vAlign w:val="center"/>
          </w:tcPr>
          <w:p w:rsidR="008B4EAB" w:rsidRPr="00D33DA8" w:rsidRDefault="008B4EAB" w:rsidP="00D33DA8">
            <w:pPr>
              <w:jc w:val="center"/>
              <w:rPr>
                <w:sz w:val="22"/>
                <w:szCs w:val="22"/>
              </w:rPr>
            </w:pPr>
            <w:r w:rsidRPr="00D33DA8">
              <w:rPr>
                <w:sz w:val="22"/>
                <w:szCs w:val="22"/>
              </w:rPr>
              <w:t>13 796 000</w:t>
            </w:r>
          </w:p>
        </w:tc>
        <w:tc>
          <w:tcPr>
            <w:tcW w:w="1275" w:type="dxa"/>
            <w:vAlign w:val="center"/>
          </w:tcPr>
          <w:p w:rsidR="008B4EAB" w:rsidRPr="00D33DA8" w:rsidRDefault="008B4EAB" w:rsidP="00D33DA8">
            <w:pPr>
              <w:jc w:val="center"/>
              <w:rPr>
                <w:sz w:val="22"/>
                <w:szCs w:val="22"/>
              </w:rPr>
            </w:pPr>
            <w:r w:rsidRPr="00D33DA8">
              <w:rPr>
                <w:sz w:val="22"/>
                <w:szCs w:val="22"/>
              </w:rPr>
              <w:t>13</w:t>
            </w:r>
            <w:r w:rsidR="00E41674" w:rsidRPr="00D33DA8">
              <w:rPr>
                <w:sz w:val="22"/>
                <w:szCs w:val="22"/>
                <w:lang w:val="uk-UA"/>
              </w:rPr>
              <w:t xml:space="preserve"> </w:t>
            </w:r>
            <w:r w:rsidRPr="00D33DA8">
              <w:rPr>
                <w:sz w:val="22"/>
                <w:szCs w:val="22"/>
              </w:rPr>
              <w:t>897</w:t>
            </w:r>
            <w:r w:rsidR="00E41674" w:rsidRPr="00D33DA8">
              <w:rPr>
                <w:sz w:val="22"/>
                <w:szCs w:val="22"/>
                <w:lang w:val="uk-UA"/>
              </w:rPr>
              <w:t> </w:t>
            </w:r>
            <w:r w:rsidRPr="00D33DA8">
              <w:rPr>
                <w:sz w:val="22"/>
                <w:szCs w:val="22"/>
              </w:rPr>
              <w:t>000</w:t>
            </w:r>
          </w:p>
        </w:tc>
        <w:tc>
          <w:tcPr>
            <w:tcW w:w="709" w:type="dxa"/>
            <w:vAlign w:val="center"/>
          </w:tcPr>
          <w:p w:rsidR="008B4EAB" w:rsidRPr="00D33DA8" w:rsidRDefault="008B4EAB" w:rsidP="00D33DA8">
            <w:pPr>
              <w:pStyle w:val="a3"/>
              <w:ind w:left="0"/>
              <w:jc w:val="center"/>
              <w:rPr>
                <w:rFonts w:eastAsia="Calibri"/>
                <w:sz w:val="22"/>
                <w:szCs w:val="22"/>
                <w:lang w:val="uk-UA" w:eastAsia="en-US"/>
              </w:rPr>
            </w:pPr>
          </w:p>
          <w:p w:rsidR="00E41674" w:rsidRPr="00984807" w:rsidRDefault="00E41674" w:rsidP="00D33DA8">
            <w:pPr>
              <w:pStyle w:val="a3"/>
              <w:ind w:left="0"/>
              <w:jc w:val="center"/>
              <w:rPr>
                <w:rFonts w:eastAsia="Calibri"/>
                <w:sz w:val="20"/>
                <w:szCs w:val="20"/>
                <w:lang w:val="uk-UA" w:eastAsia="en-US"/>
              </w:rPr>
            </w:pPr>
            <w:r w:rsidRPr="00984807">
              <w:rPr>
                <w:rFonts w:eastAsia="Calibri"/>
                <w:sz w:val="20"/>
                <w:szCs w:val="20"/>
                <w:lang w:val="uk-UA" w:eastAsia="en-US"/>
              </w:rPr>
              <w:t>100,7</w:t>
            </w:r>
          </w:p>
        </w:tc>
        <w:tc>
          <w:tcPr>
            <w:tcW w:w="1276" w:type="dxa"/>
            <w:vAlign w:val="center"/>
          </w:tcPr>
          <w:p w:rsidR="008B4EAB" w:rsidRPr="00D33DA8" w:rsidRDefault="008B4EAB" w:rsidP="00D33DA8">
            <w:pPr>
              <w:pStyle w:val="a3"/>
              <w:ind w:left="0"/>
              <w:jc w:val="center"/>
              <w:rPr>
                <w:rFonts w:eastAsia="Calibri"/>
                <w:sz w:val="22"/>
                <w:szCs w:val="22"/>
                <w:lang w:val="uk-UA" w:eastAsia="en-US"/>
              </w:rPr>
            </w:pPr>
          </w:p>
          <w:p w:rsidR="00CC3A24" w:rsidRPr="00D33DA8" w:rsidRDefault="00CC3A24" w:rsidP="00D33DA8">
            <w:pPr>
              <w:pStyle w:val="a3"/>
              <w:ind w:left="0"/>
              <w:jc w:val="center"/>
              <w:rPr>
                <w:rFonts w:eastAsia="Calibri"/>
                <w:sz w:val="22"/>
                <w:szCs w:val="22"/>
                <w:lang w:val="uk-UA" w:eastAsia="en-US"/>
              </w:rPr>
            </w:pPr>
            <w:r w:rsidRPr="00D33DA8">
              <w:rPr>
                <w:rFonts w:eastAsia="Calibri"/>
                <w:sz w:val="22"/>
                <w:szCs w:val="22"/>
                <w:lang w:val="uk-UA" w:eastAsia="en-US"/>
              </w:rPr>
              <w:t>13 443 070</w:t>
            </w:r>
          </w:p>
        </w:tc>
        <w:tc>
          <w:tcPr>
            <w:tcW w:w="1276" w:type="dxa"/>
            <w:vAlign w:val="center"/>
          </w:tcPr>
          <w:p w:rsidR="008B4EAB" w:rsidRPr="00D33DA8" w:rsidRDefault="008B4EAB" w:rsidP="00D33DA8">
            <w:pPr>
              <w:pStyle w:val="a3"/>
              <w:ind w:left="0"/>
              <w:jc w:val="center"/>
              <w:rPr>
                <w:rFonts w:eastAsia="Calibri"/>
                <w:sz w:val="22"/>
                <w:szCs w:val="22"/>
                <w:lang w:val="uk-UA" w:eastAsia="en-US"/>
              </w:rPr>
            </w:pPr>
          </w:p>
          <w:p w:rsidR="00CC3A24" w:rsidRPr="00D33DA8" w:rsidRDefault="00CC3A24" w:rsidP="00D33DA8">
            <w:pPr>
              <w:pStyle w:val="a3"/>
              <w:ind w:left="0"/>
              <w:jc w:val="center"/>
              <w:rPr>
                <w:rFonts w:eastAsia="Calibri"/>
                <w:sz w:val="22"/>
                <w:szCs w:val="22"/>
                <w:lang w:val="uk-UA" w:eastAsia="en-US"/>
              </w:rPr>
            </w:pPr>
            <w:r w:rsidRPr="00D33DA8">
              <w:rPr>
                <w:rFonts w:eastAsia="Calibri"/>
                <w:sz w:val="22"/>
                <w:szCs w:val="22"/>
                <w:lang w:val="uk-UA" w:eastAsia="en-US"/>
              </w:rPr>
              <w:t>13 669 065</w:t>
            </w:r>
          </w:p>
        </w:tc>
        <w:tc>
          <w:tcPr>
            <w:tcW w:w="708" w:type="dxa"/>
            <w:vAlign w:val="center"/>
          </w:tcPr>
          <w:p w:rsidR="008B4EAB" w:rsidRPr="00D33DA8" w:rsidRDefault="008B4EAB" w:rsidP="00D33DA8">
            <w:pPr>
              <w:pStyle w:val="a3"/>
              <w:ind w:left="0"/>
              <w:jc w:val="center"/>
              <w:rPr>
                <w:rFonts w:eastAsia="Calibri"/>
                <w:sz w:val="22"/>
                <w:szCs w:val="22"/>
                <w:lang w:val="uk-UA" w:eastAsia="en-US"/>
              </w:rPr>
            </w:pPr>
          </w:p>
          <w:p w:rsidR="00CC3A24" w:rsidRPr="009A3290" w:rsidRDefault="00CC3A24" w:rsidP="00D33DA8">
            <w:pPr>
              <w:pStyle w:val="a3"/>
              <w:ind w:left="0"/>
              <w:jc w:val="center"/>
              <w:rPr>
                <w:rFonts w:eastAsia="Calibri"/>
                <w:sz w:val="20"/>
                <w:szCs w:val="20"/>
                <w:lang w:val="uk-UA" w:eastAsia="en-US"/>
              </w:rPr>
            </w:pPr>
            <w:r w:rsidRPr="009A3290">
              <w:rPr>
                <w:rFonts w:eastAsia="Calibri"/>
                <w:sz w:val="20"/>
                <w:szCs w:val="20"/>
                <w:lang w:val="uk-UA" w:eastAsia="en-US"/>
              </w:rPr>
              <w:t>101,7</w:t>
            </w:r>
          </w:p>
        </w:tc>
        <w:tc>
          <w:tcPr>
            <w:tcW w:w="1134" w:type="dxa"/>
            <w:vAlign w:val="center"/>
          </w:tcPr>
          <w:p w:rsidR="008B4EAB" w:rsidRPr="00D33DA8" w:rsidRDefault="008B4EAB" w:rsidP="00D33DA8">
            <w:pPr>
              <w:pStyle w:val="a3"/>
              <w:ind w:left="0"/>
              <w:jc w:val="center"/>
              <w:rPr>
                <w:rFonts w:eastAsia="Calibri"/>
                <w:sz w:val="22"/>
                <w:szCs w:val="22"/>
                <w:lang w:val="uk-UA" w:eastAsia="en-US"/>
              </w:rPr>
            </w:pPr>
          </w:p>
          <w:p w:rsidR="00487C5E" w:rsidRPr="00D33DA8" w:rsidRDefault="00BF56B6" w:rsidP="00D33DA8">
            <w:pPr>
              <w:pStyle w:val="a3"/>
              <w:ind w:left="0"/>
              <w:jc w:val="center"/>
              <w:rPr>
                <w:rFonts w:eastAsia="Calibri"/>
                <w:sz w:val="22"/>
                <w:szCs w:val="22"/>
                <w:lang w:val="uk-UA" w:eastAsia="en-US"/>
              </w:rPr>
            </w:pPr>
            <w:r w:rsidRPr="00D33DA8">
              <w:rPr>
                <w:rFonts w:eastAsia="Calibri"/>
                <w:sz w:val="22"/>
                <w:szCs w:val="22"/>
                <w:lang w:val="uk-UA" w:eastAsia="en-US"/>
              </w:rPr>
              <w:t>-</w:t>
            </w:r>
            <w:r w:rsidR="00487C5E" w:rsidRPr="00D33DA8">
              <w:rPr>
                <w:rFonts w:eastAsia="Calibri"/>
                <w:sz w:val="22"/>
                <w:szCs w:val="22"/>
                <w:lang w:val="uk-UA" w:eastAsia="en-US"/>
              </w:rPr>
              <w:t>225 995</w:t>
            </w:r>
          </w:p>
        </w:tc>
      </w:tr>
      <w:tr w:rsidR="008B4EAB" w:rsidRPr="0034393E" w:rsidTr="00984807">
        <w:tc>
          <w:tcPr>
            <w:tcW w:w="1418" w:type="dxa"/>
            <w:vAlign w:val="bottom"/>
          </w:tcPr>
          <w:p w:rsidR="008B4EAB" w:rsidRDefault="00D33DA8" w:rsidP="009A3290">
            <w:pPr>
              <w:rPr>
                <w:bCs/>
                <w:lang w:val="uk-UA"/>
              </w:rPr>
            </w:pPr>
            <w:r>
              <w:rPr>
                <w:bCs/>
                <w:lang w:val="uk-UA"/>
              </w:rPr>
              <w:t>-і</w:t>
            </w:r>
            <w:r w:rsidR="008B4EAB" w:rsidRPr="0034393E">
              <w:rPr>
                <w:bCs/>
              </w:rPr>
              <w:t>нші споживачі</w:t>
            </w:r>
          </w:p>
          <w:p w:rsidR="00D33DA8" w:rsidRPr="00D33DA8" w:rsidRDefault="00D33DA8" w:rsidP="00D33DA8">
            <w:pPr>
              <w:jc w:val="center"/>
              <w:rPr>
                <w:bCs/>
                <w:lang w:val="uk-UA"/>
              </w:rPr>
            </w:pPr>
          </w:p>
        </w:tc>
        <w:tc>
          <w:tcPr>
            <w:tcW w:w="1276" w:type="dxa"/>
            <w:vAlign w:val="center"/>
          </w:tcPr>
          <w:p w:rsidR="008B4EAB" w:rsidRPr="00D33DA8" w:rsidRDefault="008B4EAB" w:rsidP="00D33DA8">
            <w:pPr>
              <w:jc w:val="center"/>
              <w:rPr>
                <w:sz w:val="22"/>
                <w:szCs w:val="22"/>
              </w:rPr>
            </w:pPr>
            <w:r w:rsidRPr="00D33DA8">
              <w:rPr>
                <w:sz w:val="22"/>
                <w:szCs w:val="22"/>
              </w:rPr>
              <w:t>8 170 000</w:t>
            </w:r>
          </w:p>
        </w:tc>
        <w:tc>
          <w:tcPr>
            <w:tcW w:w="1275" w:type="dxa"/>
            <w:vAlign w:val="center"/>
          </w:tcPr>
          <w:p w:rsidR="008B4EAB" w:rsidRPr="00D33DA8" w:rsidRDefault="008B4EAB" w:rsidP="00D33DA8">
            <w:pPr>
              <w:jc w:val="center"/>
              <w:rPr>
                <w:sz w:val="22"/>
                <w:szCs w:val="22"/>
              </w:rPr>
            </w:pPr>
            <w:r w:rsidRPr="00D33DA8">
              <w:rPr>
                <w:sz w:val="22"/>
                <w:szCs w:val="22"/>
              </w:rPr>
              <w:t>8</w:t>
            </w:r>
            <w:r w:rsidR="00E41674" w:rsidRPr="00D33DA8">
              <w:rPr>
                <w:sz w:val="22"/>
                <w:szCs w:val="22"/>
                <w:lang w:val="uk-UA"/>
              </w:rPr>
              <w:t xml:space="preserve"> </w:t>
            </w:r>
            <w:r w:rsidRPr="00D33DA8">
              <w:rPr>
                <w:sz w:val="22"/>
                <w:szCs w:val="22"/>
              </w:rPr>
              <w:t>005</w:t>
            </w:r>
            <w:r w:rsidR="00E41674" w:rsidRPr="00D33DA8">
              <w:rPr>
                <w:sz w:val="22"/>
                <w:szCs w:val="22"/>
                <w:lang w:val="uk-UA"/>
              </w:rPr>
              <w:t xml:space="preserve"> </w:t>
            </w:r>
            <w:r w:rsidRPr="00D33DA8">
              <w:rPr>
                <w:sz w:val="22"/>
                <w:szCs w:val="22"/>
              </w:rPr>
              <w:t>000</w:t>
            </w:r>
          </w:p>
        </w:tc>
        <w:tc>
          <w:tcPr>
            <w:tcW w:w="709" w:type="dxa"/>
            <w:vAlign w:val="center"/>
          </w:tcPr>
          <w:p w:rsidR="008B4EAB" w:rsidRPr="00D33DA8" w:rsidRDefault="00E41674" w:rsidP="00D33DA8">
            <w:pPr>
              <w:pStyle w:val="a3"/>
              <w:ind w:left="0"/>
              <w:jc w:val="center"/>
              <w:rPr>
                <w:rFonts w:eastAsia="Calibri"/>
                <w:sz w:val="22"/>
                <w:szCs w:val="22"/>
                <w:lang w:val="uk-UA" w:eastAsia="en-US"/>
              </w:rPr>
            </w:pPr>
            <w:r w:rsidRPr="00D33DA8">
              <w:rPr>
                <w:rFonts w:eastAsia="Calibri"/>
                <w:sz w:val="22"/>
                <w:szCs w:val="22"/>
                <w:lang w:val="uk-UA" w:eastAsia="en-US"/>
              </w:rPr>
              <w:t>98,0</w:t>
            </w:r>
          </w:p>
        </w:tc>
        <w:tc>
          <w:tcPr>
            <w:tcW w:w="1276" w:type="dxa"/>
            <w:vAlign w:val="center"/>
          </w:tcPr>
          <w:p w:rsidR="008B4EAB" w:rsidRPr="00D33DA8" w:rsidRDefault="00CC3A24" w:rsidP="00D33DA8">
            <w:pPr>
              <w:pStyle w:val="a3"/>
              <w:ind w:left="0"/>
              <w:jc w:val="center"/>
              <w:rPr>
                <w:rFonts w:eastAsia="Calibri"/>
                <w:sz w:val="22"/>
                <w:szCs w:val="22"/>
                <w:lang w:val="uk-UA" w:eastAsia="en-US"/>
              </w:rPr>
            </w:pPr>
            <w:r w:rsidRPr="00D33DA8">
              <w:rPr>
                <w:rFonts w:eastAsia="Calibri"/>
                <w:sz w:val="22"/>
                <w:szCs w:val="22"/>
                <w:lang w:val="uk-UA" w:eastAsia="en-US"/>
              </w:rPr>
              <w:t>10 971 797</w:t>
            </w:r>
          </w:p>
        </w:tc>
        <w:tc>
          <w:tcPr>
            <w:tcW w:w="1276" w:type="dxa"/>
            <w:vAlign w:val="center"/>
          </w:tcPr>
          <w:p w:rsidR="008B4EAB" w:rsidRPr="00D33DA8" w:rsidRDefault="00CC3A24" w:rsidP="00D33DA8">
            <w:pPr>
              <w:pStyle w:val="a3"/>
              <w:ind w:left="0"/>
              <w:jc w:val="center"/>
              <w:rPr>
                <w:rFonts w:eastAsia="Calibri"/>
                <w:sz w:val="22"/>
                <w:szCs w:val="22"/>
                <w:lang w:val="uk-UA" w:eastAsia="en-US"/>
              </w:rPr>
            </w:pPr>
            <w:r w:rsidRPr="00D33DA8">
              <w:rPr>
                <w:rFonts w:eastAsia="Calibri"/>
                <w:sz w:val="22"/>
                <w:szCs w:val="22"/>
                <w:lang w:val="uk-UA" w:eastAsia="en-US"/>
              </w:rPr>
              <w:t>10 246 873</w:t>
            </w:r>
          </w:p>
        </w:tc>
        <w:tc>
          <w:tcPr>
            <w:tcW w:w="708" w:type="dxa"/>
            <w:vAlign w:val="center"/>
          </w:tcPr>
          <w:p w:rsidR="008B4EAB" w:rsidRPr="00D33DA8" w:rsidRDefault="00CC3A24" w:rsidP="00D33DA8">
            <w:pPr>
              <w:pStyle w:val="a3"/>
              <w:ind w:left="0"/>
              <w:jc w:val="center"/>
              <w:rPr>
                <w:rFonts w:eastAsia="Calibri"/>
                <w:sz w:val="22"/>
                <w:szCs w:val="22"/>
                <w:lang w:val="uk-UA" w:eastAsia="en-US"/>
              </w:rPr>
            </w:pPr>
            <w:r w:rsidRPr="00D33DA8">
              <w:rPr>
                <w:rFonts w:eastAsia="Calibri"/>
                <w:sz w:val="22"/>
                <w:szCs w:val="22"/>
                <w:lang w:val="uk-UA" w:eastAsia="en-US"/>
              </w:rPr>
              <w:t>93,4</w:t>
            </w:r>
          </w:p>
        </w:tc>
        <w:tc>
          <w:tcPr>
            <w:tcW w:w="1134" w:type="dxa"/>
            <w:vAlign w:val="center"/>
          </w:tcPr>
          <w:p w:rsidR="008B4EAB" w:rsidRPr="00D33DA8" w:rsidRDefault="00EC2701" w:rsidP="00D33DA8">
            <w:pPr>
              <w:pStyle w:val="a3"/>
              <w:ind w:left="0"/>
              <w:jc w:val="center"/>
              <w:rPr>
                <w:rFonts w:eastAsia="Calibri"/>
                <w:sz w:val="22"/>
                <w:szCs w:val="22"/>
                <w:lang w:val="uk-UA" w:eastAsia="en-US"/>
              </w:rPr>
            </w:pPr>
            <w:r w:rsidRPr="00D33DA8">
              <w:rPr>
                <w:rFonts w:eastAsia="Calibri"/>
                <w:sz w:val="22"/>
                <w:szCs w:val="22"/>
                <w:lang w:val="uk-UA" w:eastAsia="en-US"/>
              </w:rPr>
              <w:t>724 924</w:t>
            </w:r>
          </w:p>
        </w:tc>
      </w:tr>
      <w:tr w:rsidR="008B4EAB" w:rsidRPr="0034393E" w:rsidTr="00984807">
        <w:trPr>
          <w:trHeight w:val="841"/>
        </w:trPr>
        <w:tc>
          <w:tcPr>
            <w:tcW w:w="1418" w:type="dxa"/>
            <w:vAlign w:val="center"/>
          </w:tcPr>
          <w:p w:rsidR="008B4EAB" w:rsidRPr="0034393E" w:rsidRDefault="008B4EAB" w:rsidP="00C96DE1">
            <w:pPr>
              <w:rPr>
                <w:b/>
                <w:bCs/>
              </w:rPr>
            </w:pPr>
            <w:r w:rsidRPr="0034393E">
              <w:rPr>
                <w:b/>
                <w:bCs/>
              </w:rPr>
              <w:t>Доходи від іншої діяльності</w:t>
            </w:r>
          </w:p>
        </w:tc>
        <w:tc>
          <w:tcPr>
            <w:tcW w:w="1276" w:type="dxa"/>
            <w:vAlign w:val="center"/>
          </w:tcPr>
          <w:p w:rsidR="008B4EAB" w:rsidRPr="00D33DA8" w:rsidRDefault="008B4EAB" w:rsidP="00332140">
            <w:pPr>
              <w:jc w:val="center"/>
              <w:rPr>
                <w:b/>
                <w:bCs/>
                <w:sz w:val="22"/>
                <w:szCs w:val="22"/>
              </w:rPr>
            </w:pPr>
            <w:r w:rsidRPr="00D33DA8">
              <w:rPr>
                <w:b/>
                <w:bCs/>
                <w:sz w:val="22"/>
                <w:szCs w:val="22"/>
              </w:rPr>
              <w:t>1 994 000</w:t>
            </w:r>
          </w:p>
        </w:tc>
        <w:tc>
          <w:tcPr>
            <w:tcW w:w="1275" w:type="dxa"/>
            <w:vAlign w:val="center"/>
          </w:tcPr>
          <w:p w:rsidR="008B4EAB" w:rsidRPr="00D33DA8" w:rsidRDefault="008B4EAB" w:rsidP="00332140">
            <w:pPr>
              <w:jc w:val="center"/>
              <w:rPr>
                <w:b/>
                <w:bCs/>
                <w:sz w:val="22"/>
                <w:szCs w:val="22"/>
              </w:rPr>
            </w:pPr>
            <w:r w:rsidRPr="00D33DA8">
              <w:rPr>
                <w:b/>
                <w:bCs/>
                <w:sz w:val="22"/>
                <w:szCs w:val="22"/>
              </w:rPr>
              <w:t>1 975</w:t>
            </w:r>
            <w:r w:rsidR="00E41674" w:rsidRPr="00D33DA8">
              <w:rPr>
                <w:b/>
                <w:bCs/>
                <w:sz w:val="22"/>
                <w:szCs w:val="22"/>
              </w:rPr>
              <w:t> </w:t>
            </w:r>
            <w:r w:rsidRPr="00D33DA8">
              <w:rPr>
                <w:b/>
                <w:bCs/>
                <w:sz w:val="22"/>
                <w:szCs w:val="22"/>
              </w:rPr>
              <w:t>000</w:t>
            </w:r>
          </w:p>
        </w:tc>
        <w:tc>
          <w:tcPr>
            <w:tcW w:w="709" w:type="dxa"/>
            <w:vAlign w:val="center"/>
          </w:tcPr>
          <w:p w:rsidR="00E41674" w:rsidRPr="00D33DA8" w:rsidRDefault="00E41674" w:rsidP="00332140">
            <w:pPr>
              <w:pStyle w:val="a3"/>
              <w:ind w:left="0"/>
              <w:jc w:val="center"/>
              <w:rPr>
                <w:rFonts w:eastAsia="Calibri"/>
                <w:sz w:val="22"/>
                <w:szCs w:val="22"/>
                <w:lang w:val="uk-UA" w:eastAsia="en-US"/>
              </w:rPr>
            </w:pPr>
            <w:r w:rsidRPr="00D33DA8">
              <w:rPr>
                <w:rFonts w:eastAsia="Calibri"/>
                <w:sz w:val="22"/>
                <w:szCs w:val="22"/>
                <w:lang w:val="uk-UA" w:eastAsia="en-US"/>
              </w:rPr>
              <w:t>99,0</w:t>
            </w:r>
          </w:p>
        </w:tc>
        <w:tc>
          <w:tcPr>
            <w:tcW w:w="1276" w:type="dxa"/>
            <w:vAlign w:val="center"/>
          </w:tcPr>
          <w:p w:rsidR="00820194" w:rsidRPr="00D33DA8" w:rsidRDefault="000A165D" w:rsidP="00332140">
            <w:pPr>
              <w:pStyle w:val="a3"/>
              <w:ind w:left="0"/>
              <w:jc w:val="center"/>
              <w:rPr>
                <w:rFonts w:eastAsia="Calibri"/>
                <w:b/>
                <w:sz w:val="22"/>
                <w:szCs w:val="22"/>
                <w:lang w:val="uk-UA" w:eastAsia="en-US"/>
              </w:rPr>
            </w:pPr>
            <w:r w:rsidRPr="00D33DA8">
              <w:rPr>
                <w:rFonts w:eastAsia="Calibri"/>
                <w:b/>
                <w:sz w:val="22"/>
                <w:szCs w:val="22"/>
                <w:lang w:val="uk-UA" w:eastAsia="en-US"/>
              </w:rPr>
              <w:t>3 772 247</w:t>
            </w:r>
          </w:p>
        </w:tc>
        <w:tc>
          <w:tcPr>
            <w:tcW w:w="1276" w:type="dxa"/>
            <w:vAlign w:val="center"/>
          </w:tcPr>
          <w:p w:rsidR="000A165D" w:rsidRPr="00D33DA8" w:rsidRDefault="000A165D" w:rsidP="00332140">
            <w:pPr>
              <w:pStyle w:val="a3"/>
              <w:ind w:left="0"/>
              <w:jc w:val="center"/>
              <w:rPr>
                <w:rFonts w:eastAsia="Calibri"/>
                <w:b/>
                <w:sz w:val="22"/>
                <w:szCs w:val="22"/>
                <w:lang w:val="uk-UA" w:eastAsia="en-US"/>
              </w:rPr>
            </w:pPr>
            <w:r w:rsidRPr="00D33DA8">
              <w:rPr>
                <w:rFonts w:eastAsia="Calibri"/>
                <w:b/>
                <w:sz w:val="22"/>
                <w:szCs w:val="22"/>
                <w:lang w:val="uk-UA" w:eastAsia="en-US"/>
              </w:rPr>
              <w:t>3 278 804</w:t>
            </w:r>
          </w:p>
        </w:tc>
        <w:tc>
          <w:tcPr>
            <w:tcW w:w="708" w:type="dxa"/>
            <w:vAlign w:val="center"/>
          </w:tcPr>
          <w:p w:rsidR="000A165D" w:rsidRPr="00D33DA8" w:rsidRDefault="000A165D" w:rsidP="00332140">
            <w:pPr>
              <w:pStyle w:val="a3"/>
              <w:ind w:left="0"/>
              <w:jc w:val="center"/>
              <w:rPr>
                <w:rFonts w:eastAsia="Calibri"/>
                <w:b/>
                <w:sz w:val="22"/>
                <w:szCs w:val="22"/>
                <w:lang w:val="uk-UA" w:eastAsia="en-US"/>
              </w:rPr>
            </w:pPr>
            <w:r w:rsidRPr="00D33DA8">
              <w:rPr>
                <w:rFonts w:eastAsia="Calibri"/>
                <w:b/>
                <w:sz w:val="22"/>
                <w:szCs w:val="22"/>
                <w:lang w:val="uk-UA" w:eastAsia="en-US"/>
              </w:rPr>
              <w:t>86,9</w:t>
            </w:r>
          </w:p>
        </w:tc>
        <w:tc>
          <w:tcPr>
            <w:tcW w:w="1134" w:type="dxa"/>
            <w:vAlign w:val="center"/>
          </w:tcPr>
          <w:p w:rsidR="00EC2701" w:rsidRPr="00D33DA8" w:rsidRDefault="00EC2701" w:rsidP="00332140">
            <w:pPr>
              <w:pStyle w:val="a3"/>
              <w:ind w:left="0"/>
              <w:jc w:val="center"/>
              <w:rPr>
                <w:rFonts w:eastAsia="Calibri"/>
                <w:b/>
                <w:sz w:val="22"/>
                <w:szCs w:val="22"/>
                <w:lang w:val="uk-UA" w:eastAsia="en-US"/>
              </w:rPr>
            </w:pPr>
            <w:r w:rsidRPr="00D33DA8">
              <w:rPr>
                <w:rFonts w:eastAsia="Calibri"/>
                <w:b/>
                <w:sz w:val="22"/>
                <w:szCs w:val="22"/>
                <w:lang w:val="uk-UA" w:eastAsia="en-US"/>
              </w:rPr>
              <w:t>493 443</w:t>
            </w:r>
          </w:p>
        </w:tc>
      </w:tr>
      <w:tr w:rsidR="00A20676" w:rsidRPr="0034393E" w:rsidTr="00984807">
        <w:tc>
          <w:tcPr>
            <w:tcW w:w="1418" w:type="dxa"/>
            <w:vAlign w:val="center"/>
          </w:tcPr>
          <w:p w:rsidR="00A20676" w:rsidRPr="0034393E" w:rsidRDefault="00332140" w:rsidP="00C96DE1">
            <w:r w:rsidRPr="0034393E">
              <w:rPr>
                <w:lang w:val="uk-UA"/>
              </w:rPr>
              <w:lastRenderedPageBreak/>
              <w:t>-</w:t>
            </w:r>
            <w:r w:rsidR="00A20676" w:rsidRPr="0034393E">
              <w:t>обслугову</w:t>
            </w:r>
            <w:r w:rsidR="009A3290">
              <w:rPr>
                <w:lang w:val="uk-UA"/>
              </w:rPr>
              <w:t>-</w:t>
            </w:r>
            <w:r w:rsidR="00A20676" w:rsidRPr="0034393E">
              <w:t>вання внутрішньо</w:t>
            </w:r>
            <w:r w:rsidR="009A3290">
              <w:rPr>
                <w:lang w:val="uk-UA"/>
              </w:rPr>
              <w:t>-</w:t>
            </w:r>
            <w:r w:rsidR="00A20676" w:rsidRPr="0034393E">
              <w:t>буд</w:t>
            </w:r>
            <w:r w:rsidR="009A3290">
              <w:rPr>
                <w:lang w:val="uk-UA"/>
              </w:rPr>
              <w:t>.</w:t>
            </w:r>
            <w:r w:rsidR="00A20676" w:rsidRPr="0034393E">
              <w:t xml:space="preserve"> систем</w:t>
            </w:r>
          </w:p>
        </w:tc>
        <w:tc>
          <w:tcPr>
            <w:tcW w:w="1276" w:type="dxa"/>
            <w:vAlign w:val="center"/>
          </w:tcPr>
          <w:p w:rsidR="00A20676" w:rsidRPr="00D33DA8" w:rsidRDefault="00A20676" w:rsidP="009A3290">
            <w:pPr>
              <w:jc w:val="center"/>
              <w:rPr>
                <w:sz w:val="22"/>
                <w:szCs w:val="22"/>
              </w:rPr>
            </w:pPr>
            <w:r w:rsidRPr="00D33DA8">
              <w:rPr>
                <w:sz w:val="22"/>
                <w:szCs w:val="22"/>
              </w:rPr>
              <w:t>1</w:t>
            </w:r>
            <w:r w:rsidRPr="00D33DA8">
              <w:rPr>
                <w:sz w:val="22"/>
                <w:szCs w:val="22"/>
                <w:lang w:val="uk-UA"/>
              </w:rPr>
              <w:t xml:space="preserve"> </w:t>
            </w:r>
            <w:r w:rsidRPr="00D33DA8">
              <w:rPr>
                <w:sz w:val="22"/>
                <w:szCs w:val="22"/>
              </w:rPr>
              <w:t>440</w:t>
            </w:r>
            <w:r w:rsidRPr="00D33DA8">
              <w:rPr>
                <w:sz w:val="22"/>
                <w:szCs w:val="22"/>
                <w:lang w:val="uk-UA"/>
              </w:rPr>
              <w:t xml:space="preserve"> </w:t>
            </w:r>
            <w:r w:rsidRPr="00D33DA8">
              <w:rPr>
                <w:sz w:val="22"/>
                <w:szCs w:val="22"/>
              </w:rPr>
              <w:t>000</w:t>
            </w:r>
          </w:p>
        </w:tc>
        <w:tc>
          <w:tcPr>
            <w:tcW w:w="1275" w:type="dxa"/>
            <w:vAlign w:val="center"/>
          </w:tcPr>
          <w:p w:rsidR="00A20676" w:rsidRPr="00D33DA8" w:rsidRDefault="00A20676" w:rsidP="009A3290">
            <w:pPr>
              <w:jc w:val="center"/>
              <w:rPr>
                <w:sz w:val="22"/>
                <w:szCs w:val="22"/>
              </w:rPr>
            </w:pPr>
            <w:r w:rsidRPr="00D33DA8">
              <w:rPr>
                <w:sz w:val="22"/>
                <w:szCs w:val="22"/>
              </w:rPr>
              <w:t>1 440 000</w:t>
            </w:r>
          </w:p>
        </w:tc>
        <w:tc>
          <w:tcPr>
            <w:tcW w:w="709" w:type="dxa"/>
            <w:vAlign w:val="center"/>
          </w:tcPr>
          <w:p w:rsidR="00A20676" w:rsidRPr="00984807" w:rsidRDefault="00A20676" w:rsidP="009A3290">
            <w:pPr>
              <w:pStyle w:val="a3"/>
              <w:ind w:left="0"/>
              <w:jc w:val="center"/>
              <w:rPr>
                <w:rFonts w:eastAsia="Calibri"/>
                <w:sz w:val="20"/>
                <w:szCs w:val="20"/>
                <w:lang w:val="uk-UA" w:eastAsia="en-US"/>
              </w:rPr>
            </w:pPr>
            <w:r w:rsidRPr="00984807">
              <w:rPr>
                <w:rFonts w:eastAsia="Calibri"/>
                <w:sz w:val="20"/>
                <w:szCs w:val="20"/>
                <w:lang w:val="uk-UA" w:eastAsia="en-US"/>
              </w:rPr>
              <w:t>100,0</w:t>
            </w:r>
          </w:p>
        </w:tc>
        <w:tc>
          <w:tcPr>
            <w:tcW w:w="1276" w:type="dxa"/>
            <w:vAlign w:val="center"/>
          </w:tcPr>
          <w:p w:rsidR="00A20676" w:rsidRPr="00D33DA8" w:rsidRDefault="00A20676" w:rsidP="009A3290">
            <w:pPr>
              <w:pStyle w:val="a3"/>
              <w:ind w:left="0"/>
              <w:jc w:val="center"/>
              <w:rPr>
                <w:rFonts w:eastAsia="Calibri"/>
                <w:sz w:val="22"/>
                <w:szCs w:val="22"/>
                <w:lang w:val="uk-UA" w:eastAsia="en-US"/>
              </w:rPr>
            </w:pPr>
            <w:r w:rsidRPr="00D33DA8">
              <w:rPr>
                <w:rFonts w:eastAsia="Calibri"/>
                <w:sz w:val="22"/>
                <w:szCs w:val="22"/>
                <w:lang w:val="uk-UA" w:eastAsia="en-US"/>
              </w:rPr>
              <w:t>3 211 208</w:t>
            </w:r>
          </w:p>
        </w:tc>
        <w:tc>
          <w:tcPr>
            <w:tcW w:w="1276" w:type="dxa"/>
            <w:vAlign w:val="center"/>
          </w:tcPr>
          <w:p w:rsidR="00A20676" w:rsidRPr="00D33DA8" w:rsidRDefault="00A20676" w:rsidP="009A3290">
            <w:pPr>
              <w:pStyle w:val="a3"/>
              <w:ind w:left="0"/>
              <w:jc w:val="center"/>
              <w:rPr>
                <w:rFonts w:eastAsia="Calibri"/>
                <w:sz w:val="22"/>
                <w:szCs w:val="22"/>
                <w:lang w:val="uk-UA" w:eastAsia="en-US"/>
              </w:rPr>
            </w:pPr>
            <w:r w:rsidRPr="00D33DA8">
              <w:rPr>
                <w:rFonts w:eastAsia="Calibri"/>
                <w:sz w:val="22"/>
                <w:szCs w:val="22"/>
                <w:lang w:val="uk-UA" w:eastAsia="en-US"/>
              </w:rPr>
              <w:t>2 742 962</w:t>
            </w:r>
          </w:p>
        </w:tc>
        <w:tc>
          <w:tcPr>
            <w:tcW w:w="708" w:type="dxa"/>
            <w:vAlign w:val="center"/>
          </w:tcPr>
          <w:p w:rsidR="00A20676" w:rsidRPr="00D33DA8" w:rsidRDefault="00A20676" w:rsidP="009A3290">
            <w:pPr>
              <w:pStyle w:val="a3"/>
              <w:ind w:left="0"/>
              <w:jc w:val="center"/>
              <w:rPr>
                <w:rFonts w:eastAsia="Calibri"/>
                <w:sz w:val="22"/>
                <w:szCs w:val="22"/>
                <w:lang w:val="uk-UA" w:eastAsia="en-US"/>
              </w:rPr>
            </w:pPr>
            <w:r w:rsidRPr="00D33DA8">
              <w:rPr>
                <w:rFonts w:eastAsia="Calibri"/>
                <w:sz w:val="22"/>
                <w:szCs w:val="22"/>
                <w:lang w:val="uk-UA" w:eastAsia="en-US"/>
              </w:rPr>
              <w:t>85,4</w:t>
            </w:r>
          </w:p>
        </w:tc>
        <w:tc>
          <w:tcPr>
            <w:tcW w:w="1134" w:type="dxa"/>
            <w:vAlign w:val="center"/>
          </w:tcPr>
          <w:p w:rsidR="00EC2701" w:rsidRPr="00D33DA8" w:rsidRDefault="00EC2701" w:rsidP="009A3290">
            <w:pPr>
              <w:pStyle w:val="a3"/>
              <w:ind w:left="0"/>
              <w:jc w:val="center"/>
              <w:rPr>
                <w:rFonts w:eastAsia="Calibri"/>
                <w:sz w:val="22"/>
                <w:szCs w:val="22"/>
                <w:lang w:val="uk-UA" w:eastAsia="en-US"/>
              </w:rPr>
            </w:pPr>
            <w:r w:rsidRPr="00D33DA8">
              <w:rPr>
                <w:rFonts w:eastAsia="Calibri"/>
                <w:sz w:val="22"/>
                <w:szCs w:val="22"/>
                <w:lang w:val="uk-UA" w:eastAsia="en-US"/>
              </w:rPr>
              <w:t>468 246</w:t>
            </w:r>
          </w:p>
        </w:tc>
      </w:tr>
      <w:tr w:rsidR="00A20676" w:rsidRPr="0034393E" w:rsidTr="00984807">
        <w:tc>
          <w:tcPr>
            <w:tcW w:w="1418" w:type="dxa"/>
            <w:vAlign w:val="center"/>
          </w:tcPr>
          <w:p w:rsidR="00A20676" w:rsidRPr="0034393E" w:rsidRDefault="00332140" w:rsidP="00C96DE1">
            <w:r w:rsidRPr="0034393E">
              <w:rPr>
                <w:lang w:val="uk-UA"/>
              </w:rPr>
              <w:t>-</w:t>
            </w:r>
            <w:r w:rsidR="00A20676" w:rsidRPr="0034393E">
              <w:t>аварійне обслуговування Інду</w:t>
            </w:r>
            <w:r w:rsidR="009A3290">
              <w:rPr>
                <w:lang w:val="uk-UA"/>
              </w:rPr>
              <w:t>-</w:t>
            </w:r>
            <w:r w:rsidR="00A20676" w:rsidRPr="0034393E">
              <w:t>стріальна</w:t>
            </w:r>
          </w:p>
        </w:tc>
        <w:tc>
          <w:tcPr>
            <w:tcW w:w="1276" w:type="dxa"/>
            <w:vAlign w:val="center"/>
          </w:tcPr>
          <w:p w:rsidR="00A20676" w:rsidRPr="00D33DA8" w:rsidRDefault="00A20676" w:rsidP="009A3290">
            <w:pPr>
              <w:jc w:val="center"/>
              <w:rPr>
                <w:sz w:val="22"/>
                <w:szCs w:val="22"/>
              </w:rPr>
            </w:pPr>
            <w:r w:rsidRPr="00D33DA8">
              <w:rPr>
                <w:sz w:val="22"/>
                <w:szCs w:val="22"/>
              </w:rPr>
              <w:t>84</w:t>
            </w:r>
            <w:r w:rsidRPr="00D33DA8">
              <w:rPr>
                <w:sz w:val="22"/>
                <w:szCs w:val="22"/>
                <w:lang w:val="uk-UA"/>
              </w:rPr>
              <w:t xml:space="preserve"> </w:t>
            </w:r>
            <w:r w:rsidRPr="00D33DA8">
              <w:rPr>
                <w:sz w:val="22"/>
                <w:szCs w:val="22"/>
              </w:rPr>
              <w:t>000</w:t>
            </w:r>
          </w:p>
        </w:tc>
        <w:tc>
          <w:tcPr>
            <w:tcW w:w="1275" w:type="dxa"/>
            <w:vAlign w:val="center"/>
          </w:tcPr>
          <w:p w:rsidR="00A20676" w:rsidRPr="00D33DA8" w:rsidRDefault="00A20676" w:rsidP="009A3290">
            <w:pPr>
              <w:jc w:val="center"/>
              <w:rPr>
                <w:sz w:val="22"/>
                <w:szCs w:val="22"/>
              </w:rPr>
            </w:pPr>
            <w:r w:rsidRPr="00D33DA8">
              <w:rPr>
                <w:sz w:val="22"/>
                <w:szCs w:val="22"/>
              </w:rPr>
              <w:t>84 000</w:t>
            </w:r>
          </w:p>
        </w:tc>
        <w:tc>
          <w:tcPr>
            <w:tcW w:w="709" w:type="dxa"/>
            <w:vAlign w:val="center"/>
          </w:tcPr>
          <w:p w:rsidR="00A20676" w:rsidRPr="00984807" w:rsidRDefault="00A20676" w:rsidP="009A3290">
            <w:pPr>
              <w:pStyle w:val="a3"/>
              <w:ind w:left="0"/>
              <w:jc w:val="center"/>
              <w:rPr>
                <w:rFonts w:eastAsia="Calibri"/>
                <w:sz w:val="20"/>
                <w:szCs w:val="20"/>
                <w:lang w:val="uk-UA" w:eastAsia="en-US"/>
              </w:rPr>
            </w:pPr>
            <w:r w:rsidRPr="00984807">
              <w:rPr>
                <w:rFonts w:eastAsia="Calibri"/>
                <w:sz w:val="20"/>
                <w:szCs w:val="20"/>
                <w:lang w:val="uk-UA" w:eastAsia="en-US"/>
              </w:rPr>
              <w:t>100,0</w:t>
            </w:r>
          </w:p>
        </w:tc>
        <w:tc>
          <w:tcPr>
            <w:tcW w:w="1276" w:type="dxa"/>
            <w:vAlign w:val="center"/>
          </w:tcPr>
          <w:p w:rsidR="00A20676" w:rsidRPr="00D33DA8" w:rsidRDefault="00A20676" w:rsidP="009A3290">
            <w:pPr>
              <w:pStyle w:val="a3"/>
              <w:ind w:left="0"/>
              <w:jc w:val="center"/>
              <w:rPr>
                <w:rFonts w:eastAsia="Calibri"/>
                <w:sz w:val="22"/>
                <w:szCs w:val="22"/>
                <w:lang w:val="uk-UA" w:eastAsia="en-US"/>
              </w:rPr>
            </w:pPr>
            <w:r w:rsidRPr="00D33DA8">
              <w:rPr>
                <w:rFonts w:eastAsia="Calibri"/>
                <w:sz w:val="22"/>
                <w:szCs w:val="22"/>
                <w:lang w:val="uk-UA" w:eastAsia="en-US"/>
              </w:rPr>
              <w:t>15 177</w:t>
            </w:r>
          </w:p>
        </w:tc>
        <w:tc>
          <w:tcPr>
            <w:tcW w:w="1276" w:type="dxa"/>
            <w:vAlign w:val="center"/>
          </w:tcPr>
          <w:p w:rsidR="00A20676" w:rsidRPr="00D33DA8" w:rsidRDefault="00A20676" w:rsidP="009A3290">
            <w:pPr>
              <w:pStyle w:val="a3"/>
              <w:ind w:left="0"/>
              <w:jc w:val="center"/>
              <w:rPr>
                <w:rFonts w:eastAsia="Calibri"/>
                <w:sz w:val="22"/>
                <w:szCs w:val="22"/>
                <w:lang w:val="uk-UA" w:eastAsia="en-US"/>
              </w:rPr>
            </w:pPr>
            <w:r w:rsidRPr="00D33DA8">
              <w:rPr>
                <w:rFonts w:eastAsia="Calibri"/>
                <w:sz w:val="22"/>
                <w:szCs w:val="22"/>
                <w:lang w:val="uk-UA" w:eastAsia="en-US"/>
              </w:rPr>
              <w:t>22 765</w:t>
            </w:r>
          </w:p>
        </w:tc>
        <w:tc>
          <w:tcPr>
            <w:tcW w:w="708" w:type="dxa"/>
            <w:vAlign w:val="center"/>
          </w:tcPr>
          <w:p w:rsidR="00A20676" w:rsidRPr="009A3290" w:rsidRDefault="00A20676" w:rsidP="009A3290">
            <w:pPr>
              <w:pStyle w:val="a3"/>
              <w:ind w:left="0"/>
              <w:jc w:val="center"/>
              <w:rPr>
                <w:rFonts w:eastAsia="Calibri"/>
                <w:sz w:val="20"/>
                <w:szCs w:val="20"/>
                <w:lang w:val="uk-UA" w:eastAsia="en-US"/>
              </w:rPr>
            </w:pPr>
            <w:r w:rsidRPr="009A3290">
              <w:rPr>
                <w:rFonts w:eastAsia="Calibri"/>
                <w:sz w:val="20"/>
                <w:szCs w:val="20"/>
                <w:lang w:val="uk-UA" w:eastAsia="en-US"/>
              </w:rPr>
              <w:t>150,0</w:t>
            </w:r>
          </w:p>
        </w:tc>
        <w:tc>
          <w:tcPr>
            <w:tcW w:w="1134" w:type="dxa"/>
            <w:vAlign w:val="center"/>
          </w:tcPr>
          <w:p w:rsidR="00EC2701" w:rsidRPr="00D33DA8" w:rsidRDefault="00EC2701" w:rsidP="009A3290">
            <w:pPr>
              <w:pStyle w:val="a3"/>
              <w:ind w:left="0"/>
              <w:jc w:val="center"/>
              <w:rPr>
                <w:rFonts w:eastAsia="Calibri"/>
                <w:sz w:val="22"/>
                <w:szCs w:val="22"/>
                <w:lang w:val="uk-UA" w:eastAsia="en-US"/>
              </w:rPr>
            </w:pPr>
            <w:r w:rsidRPr="00D33DA8">
              <w:rPr>
                <w:rFonts w:eastAsia="Calibri"/>
                <w:sz w:val="22"/>
                <w:szCs w:val="22"/>
                <w:lang w:val="uk-UA" w:eastAsia="en-US"/>
              </w:rPr>
              <w:t>-7 588</w:t>
            </w:r>
          </w:p>
        </w:tc>
      </w:tr>
      <w:tr w:rsidR="00A20676" w:rsidRPr="0034393E" w:rsidTr="00984807">
        <w:tc>
          <w:tcPr>
            <w:tcW w:w="1418" w:type="dxa"/>
            <w:vAlign w:val="center"/>
          </w:tcPr>
          <w:p w:rsidR="00A20676" w:rsidRPr="0034393E" w:rsidRDefault="00332140" w:rsidP="00C96DE1">
            <w:r w:rsidRPr="0034393E">
              <w:rPr>
                <w:lang w:val="uk-UA"/>
              </w:rPr>
              <w:t>-</w:t>
            </w:r>
            <w:r w:rsidR="00A20676" w:rsidRPr="0034393E">
              <w:t>обслугову</w:t>
            </w:r>
            <w:r w:rsidR="009A3290">
              <w:rPr>
                <w:lang w:val="uk-UA"/>
              </w:rPr>
              <w:t>-</w:t>
            </w:r>
            <w:r w:rsidR="00A20676" w:rsidRPr="0034393E">
              <w:t>вання котелень</w:t>
            </w:r>
          </w:p>
        </w:tc>
        <w:tc>
          <w:tcPr>
            <w:tcW w:w="1276" w:type="dxa"/>
            <w:vAlign w:val="center"/>
          </w:tcPr>
          <w:p w:rsidR="00A20676" w:rsidRPr="00D33DA8" w:rsidRDefault="00A20676" w:rsidP="009A3290">
            <w:pPr>
              <w:jc w:val="center"/>
              <w:rPr>
                <w:sz w:val="22"/>
                <w:szCs w:val="22"/>
              </w:rPr>
            </w:pPr>
            <w:r w:rsidRPr="00D33DA8">
              <w:rPr>
                <w:sz w:val="22"/>
                <w:szCs w:val="22"/>
              </w:rPr>
              <w:t>390</w:t>
            </w:r>
            <w:r w:rsidRPr="00D33DA8">
              <w:rPr>
                <w:sz w:val="22"/>
                <w:szCs w:val="22"/>
                <w:lang w:val="uk-UA"/>
              </w:rPr>
              <w:t xml:space="preserve"> </w:t>
            </w:r>
            <w:r w:rsidRPr="00D33DA8">
              <w:rPr>
                <w:sz w:val="22"/>
                <w:szCs w:val="22"/>
              </w:rPr>
              <w:t>000</w:t>
            </w:r>
          </w:p>
        </w:tc>
        <w:tc>
          <w:tcPr>
            <w:tcW w:w="1275" w:type="dxa"/>
            <w:vAlign w:val="center"/>
          </w:tcPr>
          <w:p w:rsidR="00A20676" w:rsidRPr="00D33DA8" w:rsidRDefault="00A20676" w:rsidP="009A3290">
            <w:pPr>
              <w:jc w:val="center"/>
              <w:rPr>
                <w:sz w:val="22"/>
                <w:szCs w:val="22"/>
              </w:rPr>
            </w:pPr>
            <w:r w:rsidRPr="00D33DA8">
              <w:rPr>
                <w:sz w:val="22"/>
                <w:szCs w:val="22"/>
              </w:rPr>
              <w:t>370 000</w:t>
            </w:r>
          </w:p>
        </w:tc>
        <w:tc>
          <w:tcPr>
            <w:tcW w:w="709" w:type="dxa"/>
            <w:vAlign w:val="center"/>
          </w:tcPr>
          <w:p w:rsidR="00A20676" w:rsidRPr="00D33DA8" w:rsidRDefault="00A20676" w:rsidP="009A3290">
            <w:pPr>
              <w:pStyle w:val="a3"/>
              <w:ind w:left="0"/>
              <w:jc w:val="center"/>
              <w:rPr>
                <w:rFonts w:eastAsia="Calibri"/>
                <w:sz w:val="22"/>
                <w:szCs w:val="22"/>
                <w:lang w:val="uk-UA" w:eastAsia="en-US"/>
              </w:rPr>
            </w:pPr>
            <w:r w:rsidRPr="00D33DA8">
              <w:rPr>
                <w:rFonts w:eastAsia="Calibri"/>
                <w:sz w:val="22"/>
                <w:szCs w:val="22"/>
                <w:lang w:val="uk-UA" w:eastAsia="en-US"/>
              </w:rPr>
              <w:t>94,9</w:t>
            </w:r>
          </w:p>
        </w:tc>
        <w:tc>
          <w:tcPr>
            <w:tcW w:w="1276" w:type="dxa"/>
            <w:vAlign w:val="center"/>
          </w:tcPr>
          <w:p w:rsidR="00A20676" w:rsidRPr="00D33DA8" w:rsidRDefault="00A20676" w:rsidP="009A3290">
            <w:pPr>
              <w:pStyle w:val="a3"/>
              <w:ind w:left="0"/>
              <w:jc w:val="center"/>
              <w:rPr>
                <w:rFonts w:eastAsia="Calibri"/>
                <w:sz w:val="22"/>
                <w:szCs w:val="22"/>
                <w:lang w:val="uk-UA" w:eastAsia="en-US"/>
              </w:rPr>
            </w:pPr>
            <w:r w:rsidRPr="00D33DA8">
              <w:rPr>
                <w:rFonts w:eastAsia="Calibri"/>
                <w:sz w:val="22"/>
                <w:szCs w:val="22"/>
                <w:lang w:val="uk-UA" w:eastAsia="en-US"/>
              </w:rPr>
              <w:t>46</w:t>
            </w:r>
            <w:r w:rsidR="000A165D" w:rsidRPr="00D33DA8">
              <w:rPr>
                <w:rFonts w:eastAsia="Calibri"/>
                <w:sz w:val="22"/>
                <w:szCs w:val="22"/>
                <w:lang w:val="uk-UA" w:eastAsia="en-US"/>
              </w:rPr>
              <w:t>1</w:t>
            </w:r>
            <w:r w:rsidRPr="00D33DA8">
              <w:rPr>
                <w:rFonts w:eastAsia="Calibri"/>
                <w:sz w:val="22"/>
                <w:szCs w:val="22"/>
                <w:lang w:val="uk-UA" w:eastAsia="en-US"/>
              </w:rPr>
              <w:t> 789</w:t>
            </w:r>
          </w:p>
        </w:tc>
        <w:tc>
          <w:tcPr>
            <w:tcW w:w="1276" w:type="dxa"/>
            <w:vAlign w:val="center"/>
          </w:tcPr>
          <w:p w:rsidR="00A20676" w:rsidRPr="00D33DA8" w:rsidRDefault="00A20676" w:rsidP="009A3290">
            <w:pPr>
              <w:pStyle w:val="a3"/>
              <w:ind w:left="0"/>
              <w:jc w:val="center"/>
              <w:rPr>
                <w:rFonts w:eastAsia="Calibri"/>
                <w:sz w:val="22"/>
                <w:szCs w:val="22"/>
                <w:lang w:val="uk-UA" w:eastAsia="en-US"/>
              </w:rPr>
            </w:pPr>
            <w:r w:rsidRPr="00D33DA8">
              <w:rPr>
                <w:rFonts w:eastAsia="Calibri"/>
                <w:sz w:val="22"/>
                <w:szCs w:val="22"/>
                <w:lang w:val="uk-UA" w:eastAsia="en-US"/>
              </w:rPr>
              <w:t>429 004</w:t>
            </w:r>
          </w:p>
        </w:tc>
        <w:tc>
          <w:tcPr>
            <w:tcW w:w="708" w:type="dxa"/>
            <w:vAlign w:val="center"/>
          </w:tcPr>
          <w:p w:rsidR="00A20676" w:rsidRPr="00D33DA8" w:rsidRDefault="00A20676" w:rsidP="009A3290">
            <w:pPr>
              <w:pStyle w:val="a3"/>
              <w:ind w:left="0"/>
              <w:jc w:val="center"/>
              <w:rPr>
                <w:rFonts w:eastAsia="Calibri"/>
                <w:sz w:val="22"/>
                <w:szCs w:val="22"/>
                <w:lang w:val="uk-UA" w:eastAsia="en-US"/>
              </w:rPr>
            </w:pPr>
            <w:r w:rsidRPr="00D33DA8">
              <w:rPr>
                <w:rFonts w:eastAsia="Calibri"/>
                <w:sz w:val="22"/>
                <w:szCs w:val="22"/>
                <w:lang w:val="uk-UA" w:eastAsia="en-US"/>
              </w:rPr>
              <w:t>92,9</w:t>
            </w:r>
          </w:p>
        </w:tc>
        <w:tc>
          <w:tcPr>
            <w:tcW w:w="1134" w:type="dxa"/>
            <w:vAlign w:val="center"/>
          </w:tcPr>
          <w:p w:rsidR="00EC2701" w:rsidRPr="00D33DA8" w:rsidRDefault="00EC2701" w:rsidP="009A3290">
            <w:pPr>
              <w:pStyle w:val="a3"/>
              <w:ind w:left="0"/>
              <w:jc w:val="center"/>
              <w:rPr>
                <w:rFonts w:eastAsia="Calibri"/>
                <w:sz w:val="22"/>
                <w:szCs w:val="22"/>
                <w:lang w:val="uk-UA" w:eastAsia="en-US"/>
              </w:rPr>
            </w:pPr>
            <w:r w:rsidRPr="00D33DA8">
              <w:rPr>
                <w:rFonts w:eastAsia="Calibri"/>
                <w:sz w:val="22"/>
                <w:szCs w:val="22"/>
                <w:lang w:val="uk-UA" w:eastAsia="en-US"/>
              </w:rPr>
              <w:t>32 785</w:t>
            </w:r>
          </w:p>
        </w:tc>
      </w:tr>
      <w:tr w:rsidR="00A20676" w:rsidRPr="0034393E" w:rsidTr="00984807">
        <w:tc>
          <w:tcPr>
            <w:tcW w:w="1418" w:type="dxa"/>
            <w:vAlign w:val="center"/>
          </w:tcPr>
          <w:p w:rsidR="00A20676" w:rsidRPr="0034393E" w:rsidRDefault="00332140" w:rsidP="009A3290">
            <w:r w:rsidRPr="0034393E">
              <w:rPr>
                <w:lang w:val="uk-UA"/>
              </w:rPr>
              <w:t>-</w:t>
            </w:r>
            <w:r w:rsidR="00A20676" w:rsidRPr="0034393E">
              <w:t>техумови на відключен</w:t>
            </w:r>
            <w:r w:rsidR="009A3290">
              <w:rPr>
                <w:lang w:val="uk-UA"/>
              </w:rPr>
              <w:t>-</w:t>
            </w:r>
            <w:r w:rsidR="00A20676" w:rsidRPr="0034393E">
              <w:t>ня</w:t>
            </w:r>
            <w:r w:rsidR="009A3290">
              <w:rPr>
                <w:lang w:val="uk-UA"/>
              </w:rPr>
              <w:t>,</w:t>
            </w:r>
            <w:r w:rsidR="00A20676" w:rsidRPr="0034393E">
              <w:t>встанов</w:t>
            </w:r>
            <w:r w:rsidR="009A3290">
              <w:rPr>
                <w:lang w:val="uk-UA"/>
              </w:rPr>
              <w:t>-</w:t>
            </w:r>
            <w:r w:rsidR="00A20676" w:rsidRPr="0034393E">
              <w:t>лення обліку</w:t>
            </w:r>
          </w:p>
        </w:tc>
        <w:tc>
          <w:tcPr>
            <w:tcW w:w="1276" w:type="dxa"/>
            <w:vAlign w:val="center"/>
          </w:tcPr>
          <w:p w:rsidR="00A20676" w:rsidRPr="00D33DA8" w:rsidRDefault="00A20676" w:rsidP="009A3290">
            <w:pPr>
              <w:jc w:val="center"/>
              <w:rPr>
                <w:sz w:val="22"/>
                <w:szCs w:val="22"/>
              </w:rPr>
            </w:pPr>
            <w:r w:rsidRPr="00D33DA8">
              <w:rPr>
                <w:sz w:val="22"/>
                <w:szCs w:val="22"/>
              </w:rPr>
              <w:t>8</w:t>
            </w:r>
            <w:r w:rsidRPr="00D33DA8">
              <w:rPr>
                <w:sz w:val="22"/>
                <w:szCs w:val="22"/>
                <w:lang w:val="uk-UA"/>
              </w:rPr>
              <w:t xml:space="preserve"> </w:t>
            </w:r>
            <w:r w:rsidRPr="00D33DA8">
              <w:rPr>
                <w:sz w:val="22"/>
                <w:szCs w:val="22"/>
              </w:rPr>
              <w:t>000</w:t>
            </w:r>
          </w:p>
        </w:tc>
        <w:tc>
          <w:tcPr>
            <w:tcW w:w="1275" w:type="dxa"/>
            <w:vAlign w:val="center"/>
          </w:tcPr>
          <w:p w:rsidR="00A20676" w:rsidRPr="00D33DA8" w:rsidRDefault="00A20676" w:rsidP="009A3290">
            <w:pPr>
              <w:jc w:val="center"/>
              <w:rPr>
                <w:sz w:val="22"/>
                <w:szCs w:val="22"/>
              </w:rPr>
            </w:pPr>
            <w:r w:rsidRPr="00D33DA8">
              <w:rPr>
                <w:sz w:val="22"/>
                <w:szCs w:val="22"/>
              </w:rPr>
              <w:t>9 000</w:t>
            </w:r>
          </w:p>
        </w:tc>
        <w:tc>
          <w:tcPr>
            <w:tcW w:w="709" w:type="dxa"/>
            <w:vAlign w:val="center"/>
          </w:tcPr>
          <w:p w:rsidR="00A20676" w:rsidRPr="00984807" w:rsidRDefault="00A20676" w:rsidP="009A3290">
            <w:pPr>
              <w:pStyle w:val="a3"/>
              <w:ind w:left="0"/>
              <w:jc w:val="center"/>
              <w:rPr>
                <w:rFonts w:eastAsia="Calibri"/>
                <w:sz w:val="20"/>
                <w:szCs w:val="20"/>
                <w:lang w:val="uk-UA" w:eastAsia="en-US"/>
              </w:rPr>
            </w:pPr>
            <w:r w:rsidRPr="00984807">
              <w:rPr>
                <w:rFonts w:eastAsia="Calibri"/>
                <w:sz w:val="20"/>
                <w:szCs w:val="20"/>
                <w:lang w:val="uk-UA" w:eastAsia="en-US"/>
              </w:rPr>
              <w:t>112,5</w:t>
            </w:r>
          </w:p>
        </w:tc>
        <w:tc>
          <w:tcPr>
            <w:tcW w:w="1276" w:type="dxa"/>
            <w:vAlign w:val="center"/>
          </w:tcPr>
          <w:p w:rsidR="00A20676" w:rsidRPr="00D33DA8" w:rsidRDefault="00A20676" w:rsidP="009A3290">
            <w:pPr>
              <w:pStyle w:val="a3"/>
              <w:ind w:left="0"/>
              <w:jc w:val="center"/>
              <w:rPr>
                <w:rFonts w:eastAsia="Calibri"/>
                <w:sz w:val="22"/>
                <w:szCs w:val="22"/>
                <w:lang w:val="uk-UA" w:eastAsia="en-US"/>
              </w:rPr>
            </w:pPr>
            <w:r w:rsidRPr="00D33DA8">
              <w:rPr>
                <w:rFonts w:eastAsia="Calibri"/>
                <w:sz w:val="22"/>
                <w:szCs w:val="22"/>
                <w:lang w:val="uk-UA" w:eastAsia="en-US"/>
              </w:rPr>
              <w:t>19 841</w:t>
            </w:r>
          </w:p>
        </w:tc>
        <w:tc>
          <w:tcPr>
            <w:tcW w:w="1276" w:type="dxa"/>
            <w:vAlign w:val="center"/>
          </w:tcPr>
          <w:p w:rsidR="00A20676" w:rsidRPr="00D33DA8" w:rsidRDefault="00A20676" w:rsidP="009A3290">
            <w:pPr>
              <w:pStyle w:val="a3"/>
              <w:ind w:left="0"/>
              <w:jc w:val="center"/>
              <w:rPr>
                <w:rFonts w:eastAsia="Calibri"/>
                <w:sz w:val="22"/>
                <w:szCs w:val="22"/>
                <w:lang w:val="uk-UA" w:eastAsia="en-US"/>
              </w:rPr>
            </w:pPr>
            <w:r w:rsidRPr="00D33DA8">
              <w:rPr>
                <w:rFonts w:eastAsia="Calibri"/>
                <w:sz w:val="22"/>
                <w:szCs w:val="22"/>
                <w:lang w:val="uk-UA" w:eastAsia="en-US"/>
              </w:rPr>
              <w:t>19</w:t>
            </w:r>
            <w:r w:rsidR="000A165D" w:rsidRPr="00D33DA8">
              <w:rPr>
                <w:rFonts w:eastAsia="Calibri"/>
                <w:sz w:val="22"/>
                <w:szCs w:val="22"/>
                <w:lang w:val="uk-UA" w:eastAsia="en-US"/>
              </w:rPr>
              <w:t> </w:t>
            </w:r>
            <w:r w:rsidRPr="00D33DA8">
              <w:rPr>
                <w:rFonts w:eastAsia="Calibri"/>
                <w:sz w:val="22"/>
                <w:szCs w:val="22"/>
                <w:lang w:val="uk-UA" w:eastAsia="en-US"/>
              </w:rPr>
              <w:t>841</w:t>
            </w:r>
          </w:p>
        </w:tc>
        <w:tc>
          <w:tcPr>
            <w:tcW w:w="708" w:type="dxa"/>
            <w:vAlign w:val="center"/>
          </w:tcPr>
          <w:p w:rsidR="000A165D" w:rsidRPr="009A3290" w:rsidRDefault="000A165D" w:rsidP="009A3290">
            <w:pPr>
              <w:pStyle w:val="a3"/>
              <w:ind w:left="0"/>
              <w:jc w:val="center"/>
              <w:rPr>
                <w:rFonts w:eastAsia="Calibri"/>
                <w:sz w:val="20"/>
                <w:szCs w:val="20"/>
                <w:lang w:val="uk-UA" w:eastAsia="en-US"/>
              </w:rPr>
            </w:pPr>
            <w:r w:rsidRPr="009A3290">
              <w:rPr>
                <w:rFonts w:eastAsia="Calibri"/>
                <w:sz w:val="20"/>
                <w:szCs w:val="20"/>
                <w:lang w:val="uk-UA" w:eastAsia="en-US"/>
              </w:rPr>
              <w:t>100,0</w:t>
            </w:r>
          </w:p>
        </w:tc>
        <w:tc>
          <w:tcPr>
            <w:tcW w:w="1134" w:type="dxa"/>
            <w:vAlign w:val="center"/>
          </w:tcPr>
          <w:p w:rsidR="00EC2701" w:rsidRPr="00D33DA8" w:rsidRDefault="00EC2701" w:rsidP="009A3290">
            <w:pPr>
              <w:pStyle w:val="a3"/>
              <w:ind w:left="0"/>
              <w:jc w:val="center"/>
              <w:rPr>
                <w:rFonts w:eastAsia="Calibri"/>
                <w:sz w:val="22"/>
                <w:szCs w:val="22"/>
                <w:lang w:val="uk-UA" w:eastAsia="en-US"/>
              </w:rPr>
            </w:pPr>
            <w:r w:rsidRPr="00D33DA8">
              <w:rPr>
                <w:rFonts w:eastAsia="Calibri"/>
                <w:sz w:val="22"/>
                <w:szCs w:val="22"/>
                <w:lang w:val="uk-UA" w:eastAsia="en-US"/>
              </w:rPr>
              <w:t>0,0</w:t>
            </w:r>
          </w:p>
        </w:tc>
      </w:tr>
      <w:tr w:rsidR="00A20676" w:rsidRPr="0034393E" w:rsidTr="00984807">
        <w:tc>
          <w:tcPr>
            <w:tcW w:w="1418" w:type="dxa"/>
            <w:vAlign w:val="center"/>
          </w:tcPr>
          <w:p w:rsidR="00A20676" w:rsidRPr="0034393E" w:rsidRDefault="00332140" w:rsidP="00C96DE1">
            <w:r w:rsidRPr="0034393E">
              <w:rPr>
                <w:lang w:val="uk-UA"/>
              </w:rPr>
              <w:t>-</w:t>
            </w:r>
            <w:r w:rsidR="00A20676" w:rsidRPr="0034393E">
              <w:t>доходи від повірки лі</w:t>
            </w:r>
            <w:r w:rsidR="009A3290">
              <w:rPr>
                <w:lang w:val="uk-UA"/>
              </w:rPr>
              <w:t>-</w:t>
            </w:r>
            <w:r w:rsidR="00A20676" w:rsidRPr="0034393E">
              <w:t>чильників (промисло</w:t>
            </w:r>
            <w:r w:rsidR="009A3290">
              <w:rPr>
                <w:lang w:val="uk-UA"/>
              </w:rPr>
              <w:t>-</w:t>
            </w:r>
            <w:r w:rsidR="00A20676" w:rsidRPr="0034393E">
              <w:t>вість)</w:t>
            </w:r>
          </w:p>
        </w:tc>
        <w:tc>
          <w:tcPr>
            <w:tcW w:w="1276" w:type="dxa"/>
            <w:vAlign w:val="center"/>
          </w:tcPr>
          <w:p w:rsidR="00A20676" w:rsidRPr="00D33DA8" w:rsidRDefault="00A20676" w:rsidP="009A3290">
            <w:pPr>
              <w:jc w:val="center"/>
              <w:rPr>
                <w:sz w:val="22"/>
                <w:szCs w:val="22"/>
              </w:rPr>
            </w:pPr>
            <w:r w:rsidRPr="00D33DA8">
              <w:rPr>
                <w:sz w:val="22"/>
                <w:szCs w:val="22"/>
              </w:rPr>
              <w:t>22</w:t>
            </w:r>
            <w:r w:rsidRPr="00D33DA8">
              <w:rPr>
                <w:sz w:val="22"/>
                <w:szCs w:val="22"/>
                <w:lang w:val="uk-UA"/>
              </w:rPr>
              <w:t xml:space="preserve"> </w:t>
            </w:r>
            <w:r w:rsidRPr="00D33DA8">
              <w:rPr>
                <w:sz w:val="22"/>
                <w:szCs w:val="22"/>
              </w:rPr>
              <w:t>000</w:t>
            </w:r>
          </w:p>
        </w:tc>
        <w:tc>
          <w:tcPr>
            <w:tcW w:w="1275" w:type="dxa"/>
            <w:vAlign w:val="center"/>
          </w:tcPr>
          <w:p w:rsidR="00A20676" w:rsidRPr="00D33DA8" w:rsidRDefault="00A20676" w:rsidP="009A3290">
            <w:pPr>
              <w:jc w:val="center"/>
              <w:rPr>
                <w:sz w:val="22"/>
                <w:szCs w:val="22"/>
              </w:rPr>
            </w:pPr>
            <w:r w:rsidRPr="00D33DA8">
              <w:rPr>
                <w:sz w:val="22"/>
                <w:szCs w:val="22"/>
              </w:rPr>
              <w:t>22 000</w:t>
            </w:r>
          </w:p>
        </w:tc>
        <w:tc>
          <w:tcPr>
            <w:tcW w:w="709" w:type="dxa"/>
            <w:vAlign w:val="center"/>
          </w:tcPr>
          <w:p w:rsidR="00A20676" w:rsidRPr="00984807" w:rsidRDefault="00A20676" w:rsidP="009A3290">
            <w:pPr>
              <w:pStyle w:val="a3"/>
              <w:ind w:left="0"/>
              <w:jc w:val="center"/>
              <w:rPr>
                <w:rFonts w:eastAsia="Calibri"/>
                <w:sz w:val="20"/>
                <w:szCs w:val="20"/>
                <w:lang w:val="uk-UA" w:eastAsia="en-US"/>
              </w:rPr>
            </w:pPr>
            <w:r w:rsidRPr="00984807">
              <w:rPr>
                <w:rFonts w:eastAsia="Calibri"/>
                <w:sz w:val="20"/>
                <w:szCs w:val="20"/>
                <w:lang w:val="uk-UA" w:eastAsia="en-US"/>
              </w:rPr>
              <w:t>100,0</w:t>
            </w:r>
          </w:p>
        </w:tc>
        <w:tc>
          <w:tcPr>
            <w:tcW w:w="1276" w:type="dxa"/>
            <w:vAlign w:val="center"/>
          </w:tcPr>
          <w:p w:rsidR="00A20676" w:rsidRPr="00D33DA8" w:rsidRDefault="00A20676" w:rsidP="009A3290">
            <w:pPr>
              <w:pStyle w:val="a3"/>
              <w:ind w:left="0"/>
              <w:jc w:val="center"/>
              <w:rPr>
                <w:rFonts w:eastAsia="Calibri"/>
                <w:sz w:val="22"/>
                <w:szCs w:val="22"/>
                <w:lang w:val="uk-UA" w:eastAsia="en-US"/>
              </w:rPr>
            </w:pPr>
            <w:r w:rsidRPr="00D33DA8">
              <w:rPr>
                <w:rFonts w:eastAsia="Calibri"/>
                <w:sz w:val="22"/>
                <w:szCs w:val="22"/>
                <w:lang w:val="uk-UA" w:eastAsia="en-US"/>
              </w:rPr>
              <w:t>54162</w:t>
            </w:r>
          </w:p>
        </w:tc>
        <w:tc>
          <w:tcPr>
            <w:tcW w:w="1276" w:type="dxa"/>
            <w:vAlign w:val="center"/>
          </w:tcPr>
          <w:p w:rsidR="00A20676" w:rsidRPr="00D33DA8" w:rsidRDefault="00A20676" w:rsidP="009A3290">
            <w:pPr>
              <w:pStyle w:val="a3"/>
              <w:ind w:left="0"/>
              <w:jc w:val="center"/>
              <w:rPr>
                <w:rFonts w:eastAsia="Calibri"/>
                <w:sz w:val="22"/>
                <w:szCs w:val="22"/>
                <w:lang w:val="uk-UA" w:eastAsia="en-US"/>
              </w:rPr>
            </w:pPr>
            <w:r w:rsidRPr="00D33DA8">
              <w:rPr>
                <w:rFonts w:eastAsia="Calibri"/>
                <w:sz w:val="22"/>
                <w:szCs w:val="22"/>
                <w:lang w:val="uk-UA" w:eastAsia="en-US"/>
              </w:rPr>
              <w:t>54</w:t>
            </w:r>
            <w:r w:rsidR="000A165D" w:rsidRPr="00D33DA8">
              <w:rPr>
                <w:rFonts w:eastAsia="Calibri"/>
                <w:sz w:val="22"/>
                <w:szCs w:val="22"/>
                <w:lang w:val="uk-UA" w:eastAsia="en-US"/>
              </w:rPr>
              <w:t> </w:t>
            </w:r>
            <w:r w:rsidRPr="00D33DA8">
              <w:rPr>
                <w:rFonts w:eastAsia="Calibri"/>
                <w:sz w:val="22"/>
                <w:szCs w:val="22"/>
                <w:lang w:val="uk-UA" w:eastAsia="en-US"/>
              </w:rPr>
              <w:t>162</w:t>
            </w:r>
          </w:p>
        </w:tc>
        <w:tc>
          <w:tcPr>
            <w:tcW w:w="708" w:type="dxa"/>
            <w:vAlign w:val="center"/>
          </w:tcPr>
          <w:p w:rsidR="000A165D" w:rsidRPr="009A3290" w:rsidRDefault="000A165D" w:rsidP="009A3290">
            <w:pPr>
              <w:pStyle w:val="a3"/>
              <w:ind w:left="0"/>
              <w:jc w:val="center"/>
              <w:rPr>
                <w:rFonts w:eastAsia="Calibri"/>
                <w:sz w:val="20"/>
                <w:szCs w:val="20"/>
                <w:lang w:val="uk-UA" w:eastAsia="en-US"/>
              </w:rPr>
            </w:pPr>
            <w:r w:rsidRPr="009A3290">
              <w:rPr>
                <w:rFonts w:eastAsia="Calibri"/>
                <w:sz w:val="20"/>
                <w:szCs w:val="20"/>
                <w:lang w:val="uk-UA" w:eastAsia="en-US"/>
              </w:rPr>
              <w:t>100,0</w:t>
            </w:r>
          </w:p>
        </w:tc>
        <w:tc>
          <w:tcPr>
            <w:tcW w:w="1134" w:type="dxa"/>
            <w:vAlign w:val="center"/>
          </w:tcPr>
          <w:p w:rsidR="00EC2701" w:rsidRPr="00D33DA8" w:rsidRDefault="00EC2701" w:rsidP="009A3290">
            <w:pPr>
              <w:pStyle w:val="a3"/>
              <w:ind w:left="0"/>
              <w:jc w:val="center"/>
              <w:rPr>
                <w:rFonts w:eastAsia="Calibri"/>
                <w:sz w:val="22"/>
                <w:szCs w:val="22"/>
                <w:lang w:val="uk-UA" w:eastAsia="en-US"/>
              </w:rPr>
            </w:pPr>
            <w:r w:rsidRPr="00D33DA8">
              <w:rPr>
                <w:rFonts w:eastAsia="Calibri"/>
                <w:sz w:val="22"/>
                <w:szCs w:val="22"/>
                <w:lang w:val="uk-UA" w:eastAsia="en-US"/>
              </w:rPr>
              <w:t>0,0</w:t>
            </w:r>
          </w:p>
        </w:tc>
      </w:tr>
      <w:tr w:rsidR="00A20676" w:rsidRPr="0034393E" w:rsidTr="00984807">
        <w:tc>
          <w:tcPr>
            <w:tcW w:w="1418" w:type="dxa"/>
            <w:vAlign w:val="center"/>
          </w:tcPr>
          <w:p w:rsidR="00A20676" w:rsidRPr="0034393E" w:rsidRDefault="00332140" w:rsidP="00C96DE1">
            <w:r w:rsidRPr="0034393E">
              <w:rPr>
                <w:lang w:val="uk-UA"/>
              </w:rPr>
              <w:t>-</w:t>
            </w:r>
            <w:r w:rsidR="009A3290">
              <w:t>доходи від відключе</w:t>
            </w:r>
            <w:r w:rsidR="00A20676" w:rsidRPr="0034393E">
              <w:t>н</w:t>
            </w:r>
            <w:r w:rsidR="009A3290">
              <w:rPr>
                <w:lang w:val="uk-UA"/>
              </w:rPr>
              <w:t>-н</w:t>
            </w:r>
            <w:r w:rsidR="00A20676" w:rsidRPr="0034393E">
              <w:t>я споживачів</w:t>
            </w:r>
          </w:p>
        </w:tc>
        <w:tc>
          <w:tcPr>
            <w:tcW w:w="1276" w:type="dxa"/>
            <w:vAlign w:val="center"/>
          </w:tcPr>
          <w:p w:rsidR="00A20676" w:rsidRPr="00D33DA8" w:rsidRDefault="00A20676" w:rsidP="009A3290">
            <w:pPr>
              <w:jc w:val="center"/>
              <w:rPr>
                <w:sz w:val="22"/>
                <w:szCs w:val="22"/>
              </w:rPr>
            </w:pPr>
            <w:r w:rsidRPr="00D33DA8">
              <w:rPr>
                <w:sz w:val="22"/>
                <w:szCs w:val="22"/>
              </w:rPr>
              <w:t>50</w:t>
            </w:r>
            <w:r w:rsidRPr="00D33DA8">
              <w:rPr>
                <w:sz w:val="22"/>
                <w:szCs w:val="22"/>
                <w:lang w:val="uk-UA"/>
              </w:rPr>
              <w:t xml:space="preserve"> </w:t>
            </w:r>
            <w:r w:rsidRPr="00D33DA8">
              <w:rPr>
                <w:sz w:val="22"/>
                <w:szCs w:val="22"/>
              </w:rPr>
              <w:t>000</w:t>
            </w:r>
          </w:p>
        </w:tc>
        <w:tc>
          <w:tcPr>
            <w:tcW w:w="1275" w:type="dxa"/>
            <w:vAlign w:val="center"/>
          </w:tcPr>
          <w:p w:rsidR="00A20676" w:rsidRPr="00D33DA8" w:rsidRDefault="00A20676" w:rsidP="009A3290">
            <w:pPr>
              <w:jc w:val="center"/>
              <w:rPr>
                <w:sz w:val="22"/>
                <w:szCs w:val="22"/>
              </w:rPr>
            </w:pPr>
            <w:r w:rsidRPr="00D33DA8">
              <w:rPr>
                <w:sz w:val="22"/>
                <w:szCs w:val="22"/>
              </w:rPr>
              <w:t>50 000</w:t>
            </w:r>
          </w:p>
        </w:tc>
        <w:tc>
          <w:tcPr>
            <w:tcW w:w="709" w:type="dxa"/>
            <w:vAlign w:val="center"/>
          </w:tcPr>
          <w:p w:rsidR="00A20676" w:rsidRPr="00984807" w:rsidRDefault="00A20676" w:rsidP="009A3290">
            <w:pPr>
              <w:pStyle w:val="a3"/>
              <w:ind w:left="0"/>
              <w:jc w:val="center"/>
              <w:rPr>
                <w:rFonts w:eastAsia="Calibri"/>
                <w:sz w:val="20"/>
                <w:szCs w:val="20"/>
                <w:lang w:val="uk-UA" w:eastAsia="en-US"/>
              </w:rPr>
            </w:pPr>
            <w:r w:rsidRPr="00984807">
              <w:rPr>
                <w:rFonts w:eastAsia="Calibri"/>
                <w:sz w:val="20"/>
                <w:szCs w:val="20"/>
                <w:lang w:val="uk-UA" w:eastAsia="en-US"/>
              </w:rPr>
              <w:t>100,0</w:t>
            </w:r>
          </w:p>
        </w:tc>
        <w:tc>
          <w:tcPr>
            <w:tcW w:w="1276" w:type="dxa"/>
            <w:vAlign w:val="center"/>
          </w:tcPr>
          <w:p w:rsidR="00A20676" w:rsidRPr="00D33DA8" w:rsidRDefault="00A20676" w:rsidP="009A3290">
            <w:pPr>
              <w:pStyle w:val="a3"/>
              <w:ind w:left="0"/>
              <w:jc w:val="center"/>
              <w:rPr>
                <w:rFonts w:eastAsia="Calibri"/>
                <w:sz w:val="22"/>
                <w:szCs w:val="22"/>
                <w:lang w:val="uk-UA" w:eastAsia="en-US"/>
              </w:rPr>
            </w:pPr>
            <w:r w:rsidRPr="00D33DA8">
              <w:rPr>
                <w:rFonts w:eastAsia="Calibri"/>
                <w:sz w:val="22"/>
                <w:szCs w:val="22"/>
                <w:lang w:val="uk-UA" w:eastAsia="en-US"/>
              </w:rPr>
              <w:t>10 070</w:t>
            </w:r>
          </w:p>
        </w:tc>
        <w:tc>
          <w:tcPr>
            <w:tcW w:w="1276" w:type="dxa"/>
            <w:vAlign w:val="center"/>
          </w:tcPr>
          <w:p w:rsidR="00A20676" w:rsidRPr="00D33DA8" w:rsidRDefault="00A20676" w:rsidP="009A3290">
            <w:pPr>
              <w:pStyle w:val="a3"/>
              <w:ind w:left="0"/>
              <w:jc w:val="center"/>
              <w:rPr>
                <w:rFonts w:eastAsia="Calibri"/>
                <w:sz w:val="22"/>
                <w:szCs w:val="22"/>
                <w:lang w:val="uk-UA" w:eastAsia="en-US"/>
              </w:rPr>
            </w:pPr>
            <w:r w:rsidRPr="00D33DA8">
              <w:rPr>
                <w:rFonts w:eastAsia="Calibri"/>
                <w:sz w:val="22"/>
                <w:szCs w:val="22"/>
                <w:lang w:val="uk-UA" w:eastAsia="en-US"/>
              </w:rPr>
              <w:t>10</w:t>
            </w:r>
            <w:r w:rsidR="000A165D" w:rsidRPr="00D33DA8">
              <w:rPr>
                <w:rFonts w:eastAsia="Calibri"/>
                <w:sz w:val="22"/>
                <w:szCs w:val="22"/>
                <w:lang w:val="uk-UA" w:eastAsia="en-US"/>
              </w:rPr>
              <w:t> </w:t>
            </w:r>
            <w:r w:rsidRPr="00D33DA8">
              <w:rPr>
                <w:rFonts w:eastAsia="Calibri"/>
                <w:sz w:val="22"/>
                <w:szCs w:val="22"/>
                <w:lang w:val="uk-UA" w:eastAsia="en-US"/>
              </w:rPr>
              <w:t>070</w:t>
            </w:r>
          </w:p>
        </w:tc>
        <w:tc>
          <w:tcPr>
            <w:tcW w:w="708" w:type="dxa"/>
            <w:vAlign w:val="center"/>
          </w:tcPr>
          <w:p w:rsidR="000A165D" w:rsidRPr="009A3290" w:rsidRDefault="000A165D" w:rsidP="009A3290">
            <w:pPr>
              <w:pStyle w:val="a3"/>
              <w:ind w:left="0"/>
              <w:jc w:val="center"/>
              <w:rPr>
                <w:rFonts w:eastAsia="Calibri"/>
                <w:sz w:val="20"/>
                <w:szCs w:val="20"/>
                <w:lang w:val="uk-UA" w:eastAsia="en-US"/>
              </w:rPr>
            </w:pPr>
            <w:r w:rsidRPr="009A3290">
              <w:rPr>
                <w:rFonts w:eastAsia="Calibri"/>
                <w:sz w:val="20"/>
                <w:szCs w:val="20"/>
                <w:lang w:val="uk-UA" w:eastAsia="en-US"/>
              </w:rPr>
              <w:t>100,0</w:t>
            </w:r>
          </w:p>
        </w:tc>
        <w:tc>
          <w:tcPr>
            <w:tcW w:w="1134" w:type="dxa"/>
            <w:vAlign w:val="center"/>
          </w:tcPr>
          <w:p w:rsidR="00EC2701" w:rsidRPr="00D33DA8" w:rsidRDefault="00EC2701" w:rsidP="009A3290">
            <w:pPr>
              <w:pStyle w:val="a3"/>
              <w:ind w:left="0"/>
              <w:jc w:val="center"/>
              <w:rPr>
                <w:rFonts w:eastAsia="Calibri"/>
                <w:sz w:val="22"/>
                <w:szCs w:val="22"/>
                <w:lang w:val="uk-UA" w:eastAsia="en-US"/>
              </w:rPr>
            </w:pPr>
            <w:r w:rsidRPr="00D33DA8">
              <w:rPr>
                <w:rFonts w:eastAsia="Calibri"/>
                <w:sz w:val="22"/>
                <w:szCs w:val="22"/>
                <w:lang w:val="uk-UA" w:eastAsia="en-US"/>
              </w:rPr>
              <w:t>0,0</w:t>
            </w:r>
          </w:p>
        </w:tc>
      </w:tr>
      <w:tr w:rsidR="00A20676" w:rsidRPr="0034393E" w:rsidTr="00984807">
        <w:tc>
          <w:tcPr>
            <w:tcW w:w="1418" w:type="dxa"/>
            <w:vAlign w:val="center"/>
          </w:tcPr>
          <w:p w:rsidR="00A20676" w:rsidRPr="0034393E" w:rsidRDefault="00A20676" w:rsidP="00C96DE1">
            <w:pPr>
              <w:rPr>
                <w:b/>
                <w:bCs/>
              </w:rPr>
            </w:pPr>
            <w:r w:rsidRPr="0034393E">
              <w:rPr>
                <w:b/>
                <w:bCs/>
              </w:rPr>
              <w:t>Загальні надходження від діяльності</w:t>
            </w:r>
          </w:p>
        </w:tc>
        <w:tc>
          <w:tcPr>
            <w:tcW w:w="1276" w:type="dxa"/>
            <w:vAlign w:val="center"/>
          </w:tcPr>
          <w:p w:rsidR="00A20676" w:rsidRPr="00D33DA8" w:rsidRDefault="00A20676" w:rsidP="009A3290">
            <w:pPr>
              <w:jc w:val="center"/>
              <w:rPr>
                <w:b/>
                <w:bCs/>
                <w:sz w:val="21"/>
                <w:szCs w:val="21"/>
              </w:rPr>
            </w:pPr>
            <w:r w:rsidRPr="00D33DA8">
              <w:rPr>
                <w:b/>
                <w:bCs/>
                <w:sz w:val="21"/>
                <w:szCs w:val="21"/>
              </w:rPr>
              <w:t>189</w:t>
            </w:r>
            <w:r w:rsidRPr="00D33DA8">
              <w:rPr>
                <w:b/>
                <w:bCs/>
                <w:sz w:val="21"/>
                <w:szCs w:val="21"/>
                <w:lang w:val="uk-UA"/>
              </w:rPr>
              <w:t xml:space="preserve"> </w:t>
            </w:r>
            <w:r w:rsidRPr="00D33DA8">
              <w:rPr>
                <w:b/>
                <w:bCs/>
                <w:sz w:val="21"/>
                <w:szCs w:val="21"/>
              </w:rPr>
              <w:t>684</w:t>
            </w:r>
            <w:r w:rsidRPr="00D33DA8">
              <w:rPr>
                <w:b/>
                <w:bCs/>
                <w:sz w:val="21"/>
                <w:szCs w:val="21"/>
                <w:lang w:val="uk-UA"/>
              </w:rPr>
              <w:t xml:space="preserve"> </w:t>
            </w:r>
            <w:r w:rsidRPr="00D33DA8">
              <w:rPr>
                <w:b/>
                <w:bCs/>
                <w:sz w:val="21"/>
                <w:szCs w:val="21"/>
              </w:rPr>
              <w:t>000</w:t>
            </w:r>
          </w:p>
        </w:tc>
        <w:tc>
          <w:tcPr>
            <w:tcW w:w="1275" w:type="dxa"/>
            <w:vAlign w:val="center"/>
          </w:tcPr>
          <w:p w:rsidR="00A20676" w:rsidRPr="00D33DA8" w:rsidRDefault="00A20676" w:rsidP="009A3290">
            <w:pPr>
              <w:jc w:val="center"/>
              <w:rPr>
                <w:b/>
                <w:bCs/>
                <w:sz w:val="21"/>
                <w:szCs w:val="21"/>
              </w:rPr>
            </w:pPr>
            <w:r w:rsidRPr="00D33DA8">
              <w:rPr>
                <w:b/>
                <w:bCs/>
                <w:sz w:val="21"/>
                <w:szCs w:val="21"/>
              </w:rPr>
              <w:t>189 231 000</w:t>
            </w:r>
          </w:p>
        </w:tc>
        <w:tc>
          <w:tcPr>
            <w:tcW w:w="709" w:type="dxa"/>
            <w:vAlign w:val="center"/>
          </w:tcPr>
          <w:p w:rsidR="00A20676" w:rsidRPr="00D33DA8" w:rsidRDefault="00A20676" w:rsidP="009A3290">
            <w:pPr>
              <w:pStyle w:val="a3"/>
              <w:ind w:left="0"/>
              <w:jc w:val="center"/>
              <w:rPr>
                <w:rFonts w:eastAsia="Calibri"/>
                <w:b/>
                <w:sz w:val="21"/>
                <w:szCs w:val="21"/>
                <w:lang w:val="uk-UA" w:eastAsia="en-US"/>
              </w:rPr>
            </w:pPr>
            <w:r w:rsidRPr="00D33DA8">
              <w:rPr>
                <w:rFonts w:eastAsia="Calibri"/>
                <w:b/>
                <w:sz w:val="21"/>
                <w:szCs w:val="21"/>
                <w:lang w:val="uk-UA" w:eastAsia="en-US"/>
              </w:rPr>
              <w:t>99,8</w:t>
            </w:r>
          </w:p>
        </w:tc>
        <w:tc>
          <w:tcPr>
            <w:tcW w:w="1276" w:type="dxa"/>
            <w:vAlign w:val="center"/>
          </w:tcPr>
          <w:p w:rsidR="00620C30" w:rsidRPr="00D33DA8" w:rsidRDefault="00620C30" w:rsidP="009A3290">
            <w:pPr>
              <w:pStyle w:val="a3"/>
              <w:ind w:left="0"/>
              <w:jc w:val="center"/>
              <w:rPr>
                <w:rFonts w:eastAsia="Calibri"/>
                <w:b/>
                <w:sz w:val="21"/>
                <w:szCs w:val="21"/>
                <w:lang w:val="uk-UA" w:eastAsia="en-US"/>
              </w:rPr>
            </w:pPr>
            <w:r w:rsidRPr="00D33DA8">
              <w:rPr>
                <w:rFonts w:eastAsia="Calibri"/>
                <w:b/>
                <w:sz w:val="21"/>
                <w:szCs w:val="21"/>
                <w:lang w:val="uk-UA" w:eastAsia="en-US"/>
              </w:rPr>
              <w:t>244 347 697</w:t>
            </w:r>
          </w:p>
        </w:tc>
        <w:tc>
          <w:tcPr>
            <w:tcW w:w="1276" w:type="dxa"/>
            <w:vAlign w:val="center"/>
          </w:tcPr>
          <w:p w:rsidR="00620C30" w:rsidRPr="00D33DA8" w:rsidRDefault="00620C30" w:rsidP="009A3290">
            <w:pPr>
              <w:pStyle w:val="a3"/>
              <w:ind w:left="0"/>
              <w:jc w:val="center"/>
              <w:rPr>
                <w:rFonts w:eastAsia="Calibri"/>
                <w:b/>
                <w:sz w:val="21"/>
                <w:szCs w:val="21"/>
                <w:lang w:val="uk-UA" w:eastAsia="en-US"/>
              </w:rPr>
            </w:pPr>
            <w:r w:rsidRPr="00D33DA8">
              <w:rPr>
                <w:rFonts w:eastAsia="Calibri"/>
                <w:b/>
                <w:sz w:val="21"/>
                <w:szCs w:val="21"/>
                <w:lang w:val="uk-UA" w:eastAsia="en-US"/>
              </w:rPr>
              <w:t>219 726 943</w:t>
            </w:r>
          </w:p>
        </w:tc>
        <w:tc>
          <w:tcPr>
            <w:tcW w:w="708" w:type="dxa"/>
            <w:vAlign w:val="center"/>
          </w:tcPr>
          <w:p w:rsidR="00620C30" w:rsidRPr="00D33DA8" w:rsidRDefault="00620C30" w:rsidP="009A3290">
            <w:pPr>
              <w:pStyle w:val="a3"/>
              <w:ind w:left="0"/>
              <w:jc w:val="center"/>
              <w:rPr>
                <w:rFonts w:eastAsia="Calibri"/>
                <w:b/>
                <w:sz w:val="21"/>
                <w:szCs w:val="21"/>
                <w:lang w:val="uk-UA" w:eastAsia="en-US"/>
              </w:rPr>
            </w:pPr>
            <w:r w:rsidRPr="00D33DA8">
              <w:rPr>
                <w:rFonts w:eastAsia="Calibri"/>
                <w:b/>
                <w:sz w:val="21"/>
                <w:szCs w:val="21"/>
                <w:lang w:val="uk-UA" w:eastAsia="en-US"/>
              </w:rPr>
              <w:t>89,9</w:t>
            </w:r>
          </w:p>
        </w:tc>
        <w:tc>
          <w:tcPr>
            <w:tcW w:w="1134" w:type="dxa"/>
            <w:vAlign w:val="center"/>
          </w:tcPr>
          <w:p w:rsidR="00620C30" w:rsidRPr="009A3290" w:rsidRDefault="00EC2701" w:rsidP="009A3290">
            <w:pPr>
              <w:pStyle w:val="a3"/>
              <w:ind w:left="0"/>
              <w:jc w:val="center"/>
              <w:rPr>
                <w:rFonts w:eastAsia="Calibri"/>
                <w:b/>
                <w:sz w:val="20"/>
                <w:szCs w:val="20"/>
                <w:lang w:val="uk-UA" w:eastAsia="en-US"/>
              </w:rPr>
            </w:pPr>
            <w:r w:rsidRPr="009A3290">
              <w:rPr>
                <w:rFonts w:eastAsia="Calibri"/>
                <w:b/>
                <w:sz w:val="20"/>
                <w:szCs w:val="20"/>
                <w:lang w:val="uk-UA" w:eastAsia="en-US"/>
              </w:rPr>
              <w:t>24 620 754</w:t>
            </w:r>
          </w:p>
        </w:tc>
      </w:tr>
    </w:tbl>
    <w:p w:rsidR="008D7966" w:rsidRPr="0034393E" w:rsidRDefault="00BF56B6" w:rsidP="00BF56B6">
      <w:pPr>
        <w:jc w:val="both"/>
        <w:rPr>
          <w:sz w:val="28"/>
          <w:szCs w:val="28"/>
          <w:lang w:val="uk-UA"/>
        </w:rPr>
      </w:pPr>
      <w:r w:rsidRPr="0034393E">
        <w:rPr>
          <w:sz w:val="28"/>
          <w:szCs w:val="28"/>
          <w:lang w:val="uk-UA"/>
        </w:rPr>
        <w:t xml:space="preserve">    </w:t>
      </w:r>
    </w:p>
    <w:p w:rsidR="005720D4" w:rsidRPr="0034393E" w:rsidRDefault="009A3290" w:rsidP="00BF56B6">
      <w:pPr>
        <w:jc w:val="both"/>
        <w:rPr>
          <w:sz w:val="28"/>
          <w:szCs w:val="28"/>
          <w:lang w:val="uk-UA"/>
        </w:rPr>
      </w:pPr>
      <w:r>
        <w:rPr>
          <w:sz w:val="28"/>
          <w:szCs w:val="28"/>
          <w:lang w:val="uk-UA"/>
        </w:rPr>
        <w:t xml:space="preserve">     </w:t>
      </w:r>
      <w:r w:rsidR="005720D4" w:rsidRPr="0034393E">
        <w:rPr>
          <w:sz w:val="28"/>
          <w:szCs w:val="28"/>
          <w:lang w:val="uk-UA"/>
        </w:rPr>
        <w:t xml:space="preserve">План нарахувань споживачам </w:t>
      </w:r>
      <w:r w:rsidR="00292252" w:rsidRPr="0034393E">
        <w:rPr>
          <w:sz w:val="28"/>
          <w:szCs w:val="28"/>
          <w:lang w:val="uk-UA"/>
        </w:rPr>
        <w:t xml:space="preserve">на 2016 рік </w:t>
      </w:r>
      <w:r w:rsidR="005720D4" w:rsidRPr="0034393E">
        <w:rPr>
          <w:sz w:val="28"/>
          <w:szCs w:val="28"/>
          <w:lang w:val="uk-UA"/>
        </w:rPr>
        <w:t>розраховувався виходячи з планової реалізації в натуральних показниках та тарифів</w:t>
      </w:r>
      <w:r w:rsidR="003A5416" w:rsidRPr="0034393E">
        <w:rPr>
          <w:sz w:val="28"/>
          <w:szCs w:val="28"/>
          <w:lang w:val="uk-UA"/>
        </w:rPr>
        <w:t>,</w:t>
      </w:r>
      <w:r w:rsidR="005720D4" w:rsidRPr="0034393E">
        <w:rPr>
          <w:sz w:val="28"/>
          <w:szCs w:val="28"/>
          <w:lang w:val="uk-UA"/>
        </w:rPr>
        <w:t xml:space="preserve"> які ді</w:t>
      </w:r>
      <w:r w:rsidR="00292252" w:rsidRPr="0034393E">
        <w:rPr>
          <w:sz w:val="28"/>
          <w:szCs w:val="28"/>
          <w:lang w:val="uk-UA"/>
        </w:rPr>
        <w:t>яли</w:t>
      </w:r>
      <w:r w:rsidR="005720D4" w:rsidRPr="0034393E">
        <w:rPr>
          <w:sz w:val="28"/>
          <w:szCs w:val="28"/>
          <w:lang w:val="uk-UA"/>
        </w:rPr>
        <w:t xml:space="preserve"> станом на 01.02.2016р. Поступлення (оплата) від споживачів – враховуючи погашення нарахування на рівні 98-101% в залежності від категорії споживач</w:t>
      </w:r>
      <w:r w:rsidR="003A5416" w:rsidRPr="0034393E">
        <w:rPr>
          <w:sz w:val="28"/>
          <w:szCs w:val="28"/>
          <w:lang w:val="uk-UA"/>
        </w:rPr>
        <w:t>ів</w:t>
      </w:r>
      <w:r w:rsidR="00292252" w:rsidRPr="0034393E">
        <w:rPr>
          <w:sz w:val="28"/>
          <w:szCs w:val="28"/>
          <w:lang w:val="uk-UA"/>
        </w:rPr>
        <w:t>.</w:t>
      </w:r>
    </w:p>
    <w:p w:rsidR="00292252" w:rsidRPr="0034393E" w:rsidRDefault="00BF56B6" w:rsidP="00BF56B6">
      <w:pPr>
        <w:jc w:val="both"/>
        <w:rPr>
          <w:sz w:val="28"/>
          <w:szCs w:val="28"/>
          <w:lang w:val="uk-UA"/>
        </w:rPr>
      </w:pPr>
      <w:r w:rsidRPr="0034393E">
        <w:rPr>
          <w:sz w:val="28"/>
          <w:szCs w:val="28"/>
          <w:lang w:val="uk-UA"/>
        </w:rPr>
        <w:t xml:space="preserve">     </w:t>
      </w:r>
      <w:r w:rsidR="00292252" w:rsidRPr="0034393E">
        <w:rPr>
          <w:sz w:val="28"/>
          <w:szCs w:val="28"/>
          <w:lang w:val="uk-UA"/>
        </w:rPr>
        <w:t xml:space="preserve">Фактично за 2016 рік </w:t>
      </w:r>
      <w:r w:rsidR="00320AC1" w:rsidRPr="0034393E">
        <w:rPr>
          <w:sz w:val="28"/>
          <w:szCs w:val="28"/>
          <w:lang w:val="uk-UA"/>
        </w:rPr>
        <w:t xml:space="preserve">процент оплати за надані послуги склав </w:t>
      </w:r>
      <w:r w:rsidR="0044125D" w:rsidRPr="0034393E">
        <w:rPr>
          <w:sz w:val="28"/>
          <w:szCs w:val="28"/>
          <w:lang w:val="uk-UA"/>
        </w:rPr>
        <w:t>90,0</w:t>
      </w:r>
      <w:r w:rsidR="00320AC1" w:rsidRPr="0034393E">
        <w:rPr>
          <w:sz w:val="28"/>
          <w:szCs w:val="28"/>
          <w:lang w:val="uk-UA"/>
        </w:rPr>
        <w:t xml:space="preserve">%, що на </w:t>
      </w:r>
      <w:r w:rsidR="0044125D" w:rsidRPr="0034393E">
        <w:rPr>
          <w:sz w:val="28"/>
          <w:szCs w:val="28"/>
          <w:lang w:val="uk-UA"/>
        </w:rPr>
        <w:t>9,8</w:t>
      </w:r>
      <w:r w:rsidR="00320AC1" w:rsidRPr="0034393E">
        <w:rPr>
          <w:sz w:val="28"/>
          <w:szCs w:val="28"/>
          <w:lang w:val="uk-UA"/>
        </w:rPr>
        <w:t>% менше запланованого у т.ч.:</w:t>
      </w:r>
    </w:p>
    <w:p w:rsidR="00320AC1" w:rsidRPr="0034393E" w:rsidRDefault="00320AC1" w:rsidP="00BF56B6">
      <w:pPr>
        <w:jc w:val="both"/>
        <w:rPr>
          <w:sz w:val="28"/>
          <w:szCs w:val="28"/>
          <w:lang w:val="uk-UA"/>
        </w:rPr>
      </w:pPr>
      <w:r w:rsidRPr="0034393E">
        <w:rPr>
          <w:sz w:val="28"/>
          <w:szCs w:val="28"/>
          <w:lang w:val="uk-UA"/>
        </w:rPr>
        <w:t>-по населенню</w:t>
      </w:r>
      <w:r w:rsidR="0080239B" w:rsidRPr="0034393E">
        <w:rPr>
          <w:sz w:val="28"/>
          <w:szCs w:val="28"/>
          <w:lang w:val="uk-UA"/>
        </w:rPr>
        <w:t xml:space="preserve"> </w:t>
      </w:r>
      <w:r w:rsidRPr="0034393E">
        <w:rPr>
          <w:sz w:val="28"/>
          <w:szCs w:val="28"/>
          <w:lang w:val="uk-UA"/>
        </w:rPr>
        <w:t>-</w:t>
      </w:r>
      <w:r w:rsidR="0080239B" w:rsidRPr="0034393E">
        <w:rPr>
          <w:sz w:val="28"/>
          <w:szCs w:val="28"/>
          <w:lang w:val="uk-UA"/>
        </w:rPr>
        <w:t xml:space="preserve"> 84,3</w:t>
      </w:r>
      <w:r w:rsidRPr="0034393E">
        <w:rPr>
          <w:sz w:val="28"/>
          <w:szCs w:val="28"/>
          <w:lang w:val="uk-UA"/>
        </w:rPr>
        <w:t xml:space="preserve"> %</w:t>
      </w:r>
      <w:r w:rsidR="0080239B" w:rsidRPr="0034393E">
        <w:rPr>
          <w:sz w:val="28"/>
          <w:szCs w:val="28"/>
          <w:lang w:val="uk-UA"/>
        </w:rPr>
        <w:t>,</w:t>
      </w:r>
    </w:p>
    <w:p w:rsidR="00320AC1" w:rsidRPr="0034393E" w:rsidRDefault="00320AC1" w:rsidP="00BF56B6">
      <w:pPr>
        <w:jc w:val="both"/>
        <w:rPr>
          <w:sz w:val="28"/>
          <w:szCs w:val="28"/>
          <w:lang w:val="uk-UA"/>
        </w:rPr>
      </w:pPr>
      <w:r w:rsidRPr="0034393E">
        <w:rPr>
          <w:sz w:val="28"/>
          <w:szCs w:val="28"/>
          <w:lang w:val="uk-UA"/>
        </w:rPr>
        <w:t>-по міському бюджету</w:t>
      </w:r>
      <w:r w:rsidR="002F7367" w:rsidRPr="0034393E">
        <w:rPr>
          <w:sz w:val="28"/>
          <w:szCs w:val="28"/>
          <w:lang w:val="uk-UA"/>
        </w:rPr>
        <w:t>-</w:t>
      </w:r>
      <w:r w:rsidR="0080239B" w:rsidRPr="0034393E">
        <w:rPr>
          <w:sz w:val="28"/>
          <w:szCs w:val="28"/>
          <w:lang w:val="uk-UA"/>
        </w:rPr>
        <w:t xml:space="preserve"> 102,5%,</w:t>
      </w:r>
    </w:p>
    <w:p w:rsidR="00320AC1" w:rsidRPr="0034393E" w:rsidRDefault="00320AC1" w:rsidP="00BF56B6">
      <w:pPr>
        <w:jc w:val="both"/>
        <w:rPr>
          <w:sz w:val="28"/>
          <w:szCs w:val="28"/>
          <w:lang w:val="uk-UA"/>
        </w:rPr>
      </w:pPr>
      <w:r w:rsidRPr="0034393E">
        <w:rPr>
          <w:sz w:val="28"/>
          <w:szCs w:val="28"/>
          <w:lang w:val="uk-UA"/>
        </w:rPr>
        <w:t>-по обласному бюджету</w:t>
      </w:r>
      <w:r w:rsidR="0080239B" w:rsidRPr="0034393E">
        <w:rPr>
          <w:sz w:val="28"/>
          <w:szCs w:val="28"/>
          <w:lang w:val="uk-UA"/>
        </w:rPr>
        <w:t xml:space="preserve"> </w:t>
      </w:r>
      <w:r w:rsidR="002F7367" w:rsidRPr="0034393E">
        <w:rPr>
          <w:sz w:val="28"/>
          <w:szCs w:val="28"/>
          <w:lang w:val="uk-UA"/>
        </w:rPr>
        <w:t>-</w:t>
      </w:r>
      <w:r w:rsidR="0080239B" w:rsidRPr="0034393E">
        <w:rPr>
          <w:sz w:val="28"/>
          <w:szCs w:val="28"/>
          <w:lang w:val="uk-UA"/>
        </w:rPr>
        <w:t xml:space="preserve"> 97,3%,</w:t>
      </w:r>
    </w:p>
    <w:p w:rsidR="00320AC1" w:rsidRPr="0034393E" w:rsidRDefault="00320AC1" w:rsidP="002F7367">
      <w:pPr>
        <w:jc w:val="both"/>
        <w:rPr>
          <w:sz w:val="28"/>
          <w:szCs w:val="28"/>
          <w:lang w:val="uk-UA"/>
        </w:rPr>
      </w:pPr>
      <w:r w:rsidRPr="0034393E">
        <w:rPr>
          <w:sz w:val="28"/>
          <w:szCs w:val="28"/>
          <w:lang w:val="uk-UA"/>
        </w:rPr>
        <w:t>-по державному бюджету</w:t>
      </w:r>
      <w:r w:rsidR="0080239B" w:rsidRPr="0034393E">
        <w:rPr>
          <w:sz w:val="28"/>
          <w:szCs w:val="28"/>
          <w:lang w:val="uk-UA"/>
        </w:rPr>
        <w:t xml:space="preserve"> </w:t>
      </w:r>
      <w:r w:rsidR="002F7367" w:rsidRPr="0034393E">
        <w:rPr>
          <w:sz w:val="28"/>
          <w:szCs w:val="28"/>
          <w:lang w:val="uk-UA"/>
        </w:rPr>
        <w:t>-</w:t>
      </w:r>
      <w:r w:rsidR="0080239B" w:rsidRPr="0034393E">
        <w:rPr>
          <w:sz w:val="28"/>
          <w:szCs w:val="28"/>
          <w:lang w:val="uk-UA"/>
        </w:rPr>
        <w:t xml:space="preserve"> 101,7%,</w:t>
      </w:r>
    </w:p>
    <w:p w:rsidR="00320AC1" w:rsidRPr="0034393E" w:rsidRDefault="00320AC1" w:rsidP="002F7367">
      <w:pPr>
        <w:jc w:val="both"/>
        <w:rPr>
          <w:sz w:val="28"/>
          <w:szCs w:val="28"/>
          <w:lang w:val="uk-UA"/>
        </w:rPr>
      </w:pPr>
      <w:r w:rsidRPr="0034393E">
        <w:rPr>
          <w:sz w:val="28"/>
          <w:szCs w:val="28"/>
          <w:lang w:val="uk-UA"/>
        </w:rPr>
        <w:t>-по іншим споживачам</w:t>
      </w:r>
      <w:r w:rsidR="0080239B" w:rsidRPr="0034393E">
        <w:rPr>
          <w:sz w:val="28"/>
          <w:szCs w:val="28"/>
          <w:lang w:val="uk-UA"/>
        </w:rPr>
        <w:t xml:space="preserve"> – 93,4%.</w:t>
      </w:r>
    </w:p>
    <w:p w:rsidR="00320AC1" w:rsidRDefault="00BF56B6" w:rsidP="00BF56B6">
      <w:pPr>
        <w:jc w:val="both"/>
        <w:rPr>
          <w:sz w:val="28"/>
          <w:szCs w:val="28"/>
          <w:lang w:val="uk-UA"/>
        </w:rPr>
      </w:pPr>
      <w:r w:rsidRPr="0034393E">
        <w:rPr>
          <w:sz w:val="28"/>
          <w:szCs w:val="28"/>
          <w:lang w:val="uk-UA"/>
        </w:rPr>
        <w:t xml:space="preserve">     Таким чином, підприємство недоотримало обігових коштів в сумі 24,6 млн.грн. на здійснення своєї фінансово-господарської діяльності</w:t>
      </w:r>
      <w:r w:rsidR="002F7367" w:rsidRPr="0034393E">
        <w:rPr>
          <w:sz w:val="28"/>
          <w:szCs w:val="28"/>
          <w:lang w:val="uk-UA"/>
        </w:rPr>
        <w:t xml:space="preserve">, ті відповідно не </w:t>
      </w:r>
      <w:r w:rsidR="00BA0F10" w:rsidRPr="0034393E">
        <w:rPr>
          <w:sz w:val="28"/>
          <w:szCs w:val="28"/>
          <w:lang w:val="uk-UA"/>
        </w:rPr>
        <w:t>мало можливості</w:t>
      </w:r>
      <w:r w:rsidR="002F7367" w:rsidRPr="0034393E">
        <w:rPr>
          <w:sz w:val="28"/>
          <w:szCs w:val="28"/>
          <w:lang w:val="uk-UA"/>
        </w:rPr>
        <w:t xml:space="preserve"> вч</w:t>
      </w:r>
      <w:r w:rsidR="00BA0F10" w:rsidRPr="0034393E">
        <w:rPr>
          <w:sz w:val="28"/>
          <w:szCs w:val="28"/>
          <w:lang w:val="uk-UA"/>
        </w:rPr>
        <w:t>асно та в повному обсязі здійснювати</w:t>
      </w:r>
      <w:r w:rsidR="002F7367" w:rsidRPr="0034393E">
        <w:rPr>
          <w:sz w:val="28"/>
          <w:szCs w:val="28"/>
          <w:lang w:val="uk-UA"/>
        </w:rPr>
        <w:t xml:space="preserve"> розрахунки за спожиті енергоносії, зменш</w:t>
      </w:r>
      <w:r w:rsidR="00BA0F10" w:rsidRPr="0034393E">
        <w:rPr>
          <w:sz w:val="28"/>
          <w:szCs w:val="28"/>
          <w:lang w:val="uk-UA"/>
        </w:rPr>
        <w:t>увати</w:t>
      </w:r>
      <w:r w:rsidR="002F7367" w:rsidRPr="0034393E">
        <w:rPr>
          <w:sz w:val="28"/>
          <w:szCs w:val="28"/>
          <w:lang w:val="uk-UA"/>
        </w:rPr>
        <w:t xml:space="preserve"> кредиторську заборгованість.</w:t>
      </w:r>
    </w:p>
    <w:p w:rsidR="00984807" w:rsidRDefault="00984807" w:rsidP="00BF56B6">
      <w:pPr>
        <w:jc w:val="both"/>
        <w:rPr>
          <w:sz w:val="28"/>
          <w:szCs w:val="28"/>
          <w:lang w:val="uk-UA"/>
        </w:rPr>
      </w:pPr>
    </w:p>
    <w:p w:rsidR="007C1395" w:rsidRPr="0034393E" w:rsidRDefault="00F97835" w:rsidP="00C82A12">
      <w:pPr>
        <w:jc w:val="both"/>
        <w:rPr>
          <w:rFonts w:eastAsia="Calibri"/>
          <w:sz w:val="32"/>
          <w:szCs w:val="32"/>
          <w:lang w:val="uk-UA" w:eastAsia="en-US"/>
        </w:rPr>
      </w:pPr>
      <w:r w:rsidRPr="0034393E">
        <w:rPr>
          <w:sz w:val="28"/>
          <w:szCs w:val="28"/>
          <w:lang w:val="uk-UA"/>
        </w:rPr>
        <w:t xml:space="preserve">     </w:t>
      </w:r>
    </w:p>
    <w:p w:rsidR="002C0D66" w:rsidRDefault="00AE10BE" w:rsidP="00E73009">
      <w:pPr>
        <w:spacing w:line="276" w:lineRule="auto"/>
        <w:jc w:val="center"/>
        <w:rPr>
          <w:b/>
          <w:sz w:val="28"/>
          <w:szCs w:val="28"/>
          <w:lang w:val="uk-UA"/>
        </w:rPr>
      </w:pPr>
      <w:r>
        <w:rPr>
          <w:b/>
          <w:sz w:val="28"/>
          <w:szCs w:val="28"/>
          <w:lang w:val="uk-UA"/>
        </w:rPr>
        <w:lastRenderedPageBreak/>
        <w:t>7</w:t>
      </w:r>
      <w:r w:rsidR="00E73009">
        <w:rPr>
          <w:b/>
          <w:sz w:val="28"/>
          <w:szCs w:val="28"/>
          <w:lang w:val="uk-UA"/>
        </w:rPr>
        <w:t xml:space="preserve">. </w:t>
      </w:r>
      <w:r w:rsidR="00AA2051" w:rsidRPr="0034393E">
        <w:rPr>
          <w:b/>
          <w:sz w:val="28"/>
          <w:szCs w:val="28"/>
          <w:lang w:val="uk-UA"/>
        </w:rPr>
        <w:t>Виконання м</w:t>
      </w:r>
      <w:r w:rsidR="002C0D66" w:rsidRPr="0034393E">
        <w:rPr>
          <w:b/>
          <w:sz w:val="28"/>
          <w:szCs w:val="28"/>
          <w:lang w:val="uk-UA"/>
        </w:rPr>
        <w:t>аркетингов</w:t>
      </w:r>
      <w:r w:rsidR="00AA2051" w:rsidRPr="0034393E">
        <w:rPr>
          <w:b/>
          <w:sz w:val="28"/>
          <w:szCs w:val="28"/>
          <w:lang w:val="uk-UA"/>
        </w:rPr>
        <w:t>ого</w:t>
      </w:r>
      <w:r w:rsidR="002C0D66" w:rsidRPr="0034393E">
        <w:rPr>
          <w:b/>
          <w:sz w:val="28"/>
          <w:szCs w:val="28"/>
          <w:lang w:val="uk-UA"/>
        </w:rPr>
        <w:t xml:space="preserve"> план</w:t>
      </w:r>
      <w:r w:rsidR="00AA2051" w:rsidRPr="0034393E">
        <w:rPr>
          <w:b/>
          <w:sz w:val="28"/>
          <w:szCs w:val="28"/>
          <w:lang w:val="uk-UA"/>
        </w:rPr>
        <w:t xml:space="preserve">у </w:t>
      </w:r>
      <w:r w:rsidR="00E73009">
        <w:rPr>
          <w:b/>
          <w:sz w:val="28"/>
          <w:szCs w:val="28"/>
          <w:lang w:val="uk-UA"/>
        </w:rPr>
        <w:t xml:space="preserve">за </w:t>
      </w:r>
      <w:r w:rsidR="00AA2051" w:rsidRPr="0034393E">
        <w:rPr>
          <w:b/>
          <w:sz w:val="28"/>
          <w:szCs w:val="28"/>
          <w:lang w:val="uk-UA"/>
        </w:rPr>
        <w:t>2016 р.</w:t>
      </w:r>
    </w:p>
    <w:p w:rsidR="00786F6E" w:rsidRDefault="00786F6E" w:rsidP="00E73009">
      <w:pPr>
        <w:spacing w:line="276" w:lineRule="auto"/>
        <w:jc w:val="center"/>
        <w:rPr>
          <w:b/>
          <w:sz w:val="28"/>
          <w:szCs w:val="28"/>
          <w:lang w:val="uk-UA"/>
        </w:rPr>
      </w:pPr>
    </w:p>
    <w:p w:rsidR="00C82A12" w:rsidRPr="00033048" w:rsidRDefault="00344E2B" w:rsidP="00E73009">
      <w:pPr>
        <w:spacing w:line="276" w:lineRule="auto"/>
        <w:jc w:val="center"/>
        <w:rPr>
          <w:b/>
          <w:i/>
          <w:sz w:val="28"/>
          <w:szCs w:val="28"/>
          <w:lang w:val="uk-UA"/>
        </w:rPr>
      </w:pPr>
      <w:r w:rsidRPr="00033048">
        <w:rPr>
          <w:b/>
          <w:i/>
          <w:sz w:val="28"/>
          <w:szCs w:val="28"/>
          <w:lang w:val="uk-UA"/>
        </w:rPr>
        <w:t>7.1. Робота підприємства щодо надання послуг населенню</w:t>
      </w:r>
      <w:r w:rsidR="00033048">
        <w:rPr>
          <w:b/>
          <w:i/>
          <w:sz w:val="28"/>
          <w:szCs w:val="28"/>
          <w:lang w:val="uk-UA"/>
        </w:rPr>
        <w:t xml:space="preserve"> у 2016 р</w:t>
      </w:r>
      <w:r w:rsidRPr="00033048">
        <w:rPr>
          <w:b/>
          <w:i/>
          <w:sz w:val="28"/>
          <w:szCs w:val="28"/>
          <w:lang w:val="uk-UA"/>
        </w:rPr>
        <w:t>.</w:t>
      </w:r>
    </w:p>
    <w:p w:rsidR="00751CC4" w:rsidRPr="0034393E" w:rsidRDefault="00786F6E" w:rsidP="00C82A12">
      <w:pPr>
        <w:jc w:val="both"/>
        <w:rPr>
          <w:sz w:val="28"/>
          <w:szCs w:val="28"/>
          <w:lang w:val="uk-UA"/>
        </w:rPr>
      </w:pPr>
      <w:r>
        <w:rPr>
          <w:sz w:val="28"/>
          <w:szCs w:val="28"/>
          <w:u w:val="single"/>
          <w:lang w:val="uk-UA"/>
        </w:rPr>
        <w:t xml:space="preserve"> </w:t>
      </w:r>
      <w:r w:rsidR="00770104" w:rsidRPr="0034393E">
        <w:rPr>
          <w:sz w:val="28"/>
          <w:szCs w:val="28"/>
          <w:u w:val="single"/>
        </w:rPr>
        <w:t>Структура:</w:t>
      </w:r>
      <w:r w:rsidR="00770104" w:rsidRPr="0034393E">
        <w:rPr>
          <w:sz w:val="28"/>
          <w:szCs w:val="28"/>
        </w:rPr>
        <w:t xml:space="preserve"> Теплова енергія для опалення приміщень установ і організацій та квартир мешканців м. Івано-Франківська </w:t>
      </w:r>
      <w:r w:rsidR="003611F7" w:rsidRPr="0034393E">
        <w:rPr>
          <w:sz w:val="28"/>
          <w:szCs w:val="28"/>
          <w:lang w:val="uk-UA"/>
        </w:rPr>
        <w:t xml:space="preserve">за 2016р. </w:t>
      </w:r>
      <w:r w:rsidR="00770104" w:rsidRPr="0034393E">
        <w:rPr>
          <w:sz w:val="28"/>
          <w:szCs w:val="28"/>
        </w:rPr>
        <w:t>складає у структурі  9</w:t>
      </w:r>
      <w:r w:rsidR="00FF377E" w:rsidRPr="0034393E">
        <w:rPr>
          <w:sz w:val="28"/>
          <w:szCs w:val="28"/>
          <w:lang w:val="uk-UA"/>
        </w:rPr>
        <w:t>6,5</w:t>
      </w:r>
      <w:r w:rsidR="00770104" w:rsidRPr="0034393E">
        <w:rPr>
          <w:sz w:val="28"/>
          <w:szCs w:val="28"/>
        </w:rPr>
        <w:t>%</w:t>
      </w:r>
      <w:r w:rsidR="00FF377E" w:rsidRPr="0034393E">
        <w:rPr>
          <w:sz w:val="28"/>
          <w:szCs w:val="28"/>
          <w:lang w:val="uk-UA"/>
        </w:rPr>
        <w:t xml:space="preserve">, </w:t>
      </w:r>
      <w:r w:rsidR="004915A1" w:rsidRPr="0034393E">
        <w:rPr>
          <w:sz w:val="28"/>
          <w:szCs w:val="28"/>
          <w:lang w:val="uk-UA"/>
        </w:rPr>
        <w:t xml:space="preserve"> </w:t>
      </w:r>
      <w:r w:rsidR="00FF377E" w:rsidRPr="0034393E">
        <w:rPr>
          <w:sz w:val="28"/>
          <w:szCs w:val="28"/>
          <w:lang w:val="uk-UA"/>
        </w:rPr>
        <w:t>ГВП – 3,1%, пара – 0,4%</w:t>
      </w:r>
      <w:r w:rsidR="00770104" w:rsidRPr="0034393E">
        <w:rPr>
          <w:sz w:val="28"/>
          <w:szCs w:val="28"/>
        </w:rPr>
        <w:t>. За останні роки значно зменшилася скл</w:t>
      </w:r>
      <w:r w:rsidR="008937BD" w:rsidRPr="0034393E">
        <w:rPr>
          <w:sz w:val="28"/>
          <w:szCs w:val="28"/>
        </w:rPr>
        <w:t>адова гарячої води</w:t>
      </w:r>
      <w:r w:rsidR="003B5B21" w:rsidRPr="0034393E">
        <w:rPr>
          <w:sz w:val="28"/>
          <w:szCs w:val="28"/>
        </w:rPr>
        <w:t xml:space="preserve">. </w:t>
      </w:r>
      <w:r w:rsidR="008937BD" w:rsidRPr="0034393E">
        <w:rPr>
          <w:sz w:val="28"/>
          <w:szCs w:val="28"/>
          <w:lang w:val="uk-UA"/>
        </w:rPr>
        <w:t>Так, у 2015 році складова гарячої води була 4,5%</w:t>
      </w:r>
      <w:r w:rsidR="00BB4A9C" w:rsidRPr="0034393E">
        <w:rPr>
          <w:sz w:val="28"/>
          <w:szCs w:val="28"/>
          <w:lang w:val="uk-UA"/>
        </w:rPr>
        <w:t xml:space="preserve"> (9224,81 Гкал)</w:t>
      </w:r>
      <w:r w:rsidR="008937BD" w:rsidRPr="0034393E">
        <w:rPr>
          <w:sz w:val="28"/>
          <w:szCs w:val="28"/>
          <w:lang w:val="uk-UA"/>
        </w:rPr>
        <w:t>, у 2016 році вона зменшилась до 3,1%</w:t>
      </w:r>
      <w:r w:rsidR="00BB4A9C" w:rsidRPr="0034393E">
        <w:rPr>
          <w:sz w:val="28"/>
          <w:szCs w:val="28"/>
          <w:lang w:val="uk-UA"/>
        </w:rPr>
        <w:t xml:space="preserve"> (6918,24 Гкал</w:t>
      </w:r>
      <w:r w:rsidR="00F063DC" w:rsidRPr="0034393E">
        <w:rPr>
          <w:sz w:val="28"/>
          <w:szCs w:val="28"/>
          <w:lang w:val="uk-UA"/>
        </w:rPr>
        <w:t>)</w:t>
      </w:r>
      <w:r w:rsidR="008937BD" w:rsidRPr="0034393E">
        <w:rPr>
          <w:sz w:val="28"/>
          <w:szCs w:val="28"/>
          <w:lang w:val="uk-UA"/>
        </w:rPr>
        <w:t>.</w:t>
      </w:r>
    </w:p>
    <w:p w:rsidR="00751CC4" w:rsidRPr="0034393E" w:rsidRDefault="00602240" w:rsidP="00770104">
      <w:pPr>
        <w:ind w:firstLine="709"/>
        <w:jc w:val="both"/>
        <w:rPr>
          <w:sz w:val="28"/>
          <w:szCs w:val="28"/>
          <w:lang w:val="uk-UA"/>
        </w:rPr>
      </w:pPr>
      <w:r w:rsidRPr="0034393E">
        <w:rPr>
          <w:b/>
          <w:noProof/>
          <w:lang w:val="uk-UA" w:eastAsia="uk-UA"/>
        </w:rPr>
        <w:drawing>
          <wp:inline distT="0" distB="0" distL="0" distR="0">
            <wp:extent cx="4914900" cy="2809875"/>
            <wp:effectExtent l="0" t="0" r="0" b="0"/>
            <wp:docPr id="3"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51CC4" w:rsidRPr="0034393E" w:rsidRDefault="008937BD" w:rsidP="00770104">
      <w:pPr>
        <w:ind w:firstLine="709"/>
        <w:jc w:val="both"/>
        <w:rPr>
          <w:b/>
          <w:lang w:val="uk-UA"/>
        </w:rPr>
      </w:pPr>
      <w:r w:rsidRPr="0034393E">
        <w:rPr>
          <w:lang w:val="uk-UA"/>
        </w:rPr>
        <w:t>Рис.3</w:t>
      </w:r>
      <w:r w:rsidRPr="0034393E">
        <w:rPr>
          <w:sz w:val="28"/>
          <w:szCs w:val="28"/>
          <w:lang w:val="uk-UA"/>
        </w:rPr>
        <w:t xml:space="preserve"> </w:t>
      </w:r>
      <w:r w:rsidRPr="0034393E">
        <w:rPr>
          <w:b/>
          <w:lang w:val="uk-UA"/>
        </w:rPr>
        <w:t>Структура послуг ДМП «ІФТКЕ» за 2015р., Гкал</w:t>
      </w:r>
    </w:p>
    <w:p w:rsidR="00770104" w:rsidRPr="0034393E" w:rsidRDefault="00770104" w:rsidP="00770104">
      <w:pPr>
        <w:ind w:firstLine="425"/>
        <w:jc w:val="center"/>
        <w:rPr>
          <w:lang w:val="uk-UA"/>
        </w:rPr>
      </w:pPr>
    </w:p>
    <w:p w:rsidR="007F15C9" w:rsidRPr="0034393E" w:rsidRDefault="007F15C9" w:rsidP="003B5B21">
      <w:pPr>
        <w:ind w:firstLine="709"/>
        <w:jc w:val="both"/>
        <w:rPr>
          <w:lang w:val="uk-UA"/>
        </w:rPr>
      </w:pPr>
    </w:p>
    <w:p w:rsidR="003B5B21" w:rsidRPr="0034393E" w:rsidRDefault="00602240" w:rsidP="003B5B21">
      <w:pPr>
        <w:ind w:firstLine="709"/>
        <w:jc w:val="both"/>
        <w:rPr>
          <w:b/>
          <w:sz w:val="28"/>
          <w:szCs w:val="28"/>
          <w:lang w:val="uk-UA"/>
        </w:rPr>
      </w:pPr>
      <w:r w:rsidRPr="0034393E">
        <w:rPr>
          <w:b/>
          <w:noProof/>
          <w:lang w:val="uk-UA" w:eastAsia="uk-UA"/>
        </w:rPr>
        <w:drawing>
          <wp:inline distT="0" distB="0" distL="0" distR="0">
            <wp:extent cx="4914900" cy="2809875"/>
            <wp:effectExtent l="0" t="0" r="0" b="0"/>
            <wp:docPr id="4"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82106" w:rsidRPr="0034393E" w:rsidRDefault="00FD5B7B" w:rsidP="00682106">
      <w:pPr>
        <w:ind w:firstLine="709"/>
        <w:jc w:val="both"/>
        <w:rPr>
          <w:lang w:val="uk-UA"/>
        </w:rPr>
      </w:pPr>
      <w:r w:rsidRPr="0034393E">
        <w:rPr>
          <w:lang w:val="uk-UA"/>
        </w:rPr>
        <w:t xml:space="preserve">    </w:t>
      </w:r>
    </w:p>
    <w:p w:rsidR="00682106" w:rsidRDefault="008937BD" w:rsidP="00344E2B">
      <w:pPr>
        <w:ind w:firstLine="709"/>
        <w:jc w:val="both"/>
        <w:rPr>
          <w:b/>
          <w:lang w:val="uk-UA"/>
        </w:rPr>
      </w:pPr>
      <w:r w:rsidRPr="0034393E">
        <w:rPr>
          <w:lang w:val="uk-UA"/>
        </w:rPr>
        <w:t>Рис.4</w:t>
      </w:r>
      <w:r w:rsidRPr="0034393E">
        <w:rPr>
          <w:sz w:val="28"/>
          <w:szCs w:val="28"/>
          <w:lang w:val="uk-UA"/>
        </w:rPr>
        <w:t xml:space="preserve"> </w:t>
      </w:r>
      <w:r w:rsidRPr="0034393E">
        <w:rPr>
          <w:b/>
          <w:lang w:val="uk-UA"/>
        </w:rPr>
        <w:t>Структура послуг ДМП «ІФТКЕ» за 2016р., Гкал</w:t>
      </w:r>
    </w:p>
    <w:p w:rsidR="00033048" w:rsidRPr="0034393E" w:rsidRDefault="00033048" w:rsidP="00344E2B">
      <w:pPr>
        <w:ind w:firstLine="709"/>
        <w:jc w:val="both"/>
        <w:rPr>
          <w:sz w:val="28"/>
          <w:szCs w:val="28"/>
          <w:lang w:val="uk-UA"/>
        </w:rPr>
      </w:pPr>
    </w:p>
    <w:p w:rsidR="007F15C9" w:rsidRPr="0034393E" w:rsidRDefault="00FD5B7B" w:rsidP="00FD5B7B">
      <w:pPr>
        <w:jc w:val="both"/>
        <w:rPr>
          <w:sz w:val="28"/>
          <w:szCs w:val="28"/>
          <w:lang w:val="uk-UA"/>
        </w:rPr>
      </w:pPr>
      <w:r w:rsidRPr="0034393E">
        <w:rPr>
          <w:sz w:val="28"/>
          <w:szCs w:val="28"/>
          <w:lang w:val="uk-UA"/>
        </w:rPr>
        <w:t xml:space="preserve"> </w:t>
      </w:r>
      <w:r w:rsidR="007F15C9" w:rsidRPr="0034393E">
        <w:rPr>
          <w:sz w:val="28"/>
          <w:szCs w:val="28"/>
          <w:lang w:val="uk-UA"/>
        </w:rPr>
        <w:t xml:space="preserve">Динаміка: </w:t>
      </w:r>
      <w:r w:rsidR="008937BD" w:rsidRPr="0034393E">
        <w:rPr>
          <w:sz w:val="28"/>
          <w:szCs w:val="28"/>
          <w:lang w:val="uk-UA"/>
        </w:rPr>
        <w:t xml:space="preserve">У </w:t>
      </w:r>
      <w:r w:rsidR="007F15C9" w:rsidRPr="0034393E">
        <w:rPr>
          <w:sz w:val="28"/>
          <w:szCs w:val="28"/>
          <w:lang w:val="uk-UA"/>
        </w:rPr>
        <w:t>2016р. збільшилась кількість реалізації теплової енергії у порівнянні з 2015р. на 15,1 тис.Гкал, або на 7,3% у зв</w:t>
      </w:r>
      <w:r w:rsidR="007F15C9" w:rsidRPr="0034393E">
        <w:rPr>
          <w:sz w:val="28"/>
          <w:szCs w:val="28"/>
          <w:vertAlign w:val="superscript"/>
          <w:lang w:val="uk-UA"/>
        </w:rPr>
        <w:t>,</w:t>
      </w:r>
      <w:r w:rsidR="007F15C9" w:rsidRPr="0034393E">
        <w:rPr>
          <w:sz w:val="28"/>
          <w:szCs w:val="28"/>
          <w:lang w:val="uk-UA"/>
        </w:rPr>
        <w:t>язку з більш холодними погодними  умовами</w:t>
      </w:r>
      <w:r w:rsidR="004915A1" w:rsidRPr="0034393E">
        <w:rPr>
          <w:sz w:val="28"/>
          <w:szCs w:val="28"/>
          <w:lang w:val="uk-UA"/>
        </w:rPr>
        <w:t xml:space="preserve"> ((середньорічна температура зовнішнього повітря за опалювальний період склала за 2016р.  (+1,85</w:t>
      </w:r>
      <w:r w:rsidR="004915A1" w:rsidRPr="0034393E">
        <w:rPr>
          <w:sz w:val="28"/>
          <w:szCs w:val="28"/>
          <w:vertAlign w:val="superscript"/>
          <w:lang w:val="uk-UA"/>
        </w:rPr>
        <w:t>о</w:t>
      </w:r>
      <w:r w:rsidR="004915A1" w:rsidRPr="0034393E">
        <w:rPr>
          <w:sz w:val="28"/>
          <w:szCs w:val="28"/>
          <w:lang w:val="uk-UA"/>
        </w:rPr>
        <w:t>С), за 2015р.  (+3,09</w:t>
      </w:r>
      <w:r w:rsidR="004915A1" w:rsidRPr="0034393E">
        <w:rPr>
          <w:sz w:val="28"/>
          <w:szCs w:val="28"/>
          <w:vertAlign w:val="superscript"/>
          <w:lang w:val="uk-UA"/>
        </w:rPr>
        <w:t>о</w:t>
      </w:r>
      <w:r w:rsidR="004915A1" w:rsidRPr="0034393E">
        <w:rPr>
          <w:sz w:val="28"/>
          <w:szCs w:val="28"/>
          <w:lang w:val="uk-UA"/>
        </w:rPr>
        <w:t>С))</w:t>
      </w:r>
      <w:r w:rsidR="007F15C9" w:rsidRPr="0034393E">
        <w:rPr>
          <w:sz w:val="28"/>
          <w:szCs w:val="28"/>
          <w:lang w:val="uk-UA"/>
        </w:rPr>
        <w:t xml:space="preserve">. </w:t>
      </w:r>
    </w:p>
    <w:p w:rsidR="00033048" w:rsidRPr="00786F6E" w:rsidRDefault="00FD5B7B" w:rsidP="00FD5B7B">
      <w:pPr>
        <w:jc w:val="both"/>
        <w:rPr>
          <w:sz w:val="28"/>
          <w:szCs w:val="28"/>
          <w:lang w:val="uk-UA"/>
        </w:rPr>
      </w:pPr>
      <w:r w:rsidRPr="00786F6E">
        <w:rPr>
          <w:sz w:val="28"/>
          <w:szCs w:val="28"/>
          <w:lang w:val="uk-UA"/>
        </w:rPr>
        <w:lastRenderedPageBreak/>
        <w:t xml:space="preserve">     </w:t>
      </w:r>
      <w:r w:rsidR="007F15C9" w:rsidRPr="00786F6E">
        <w:rPr>
          <w:sz w:val="28"/>
          <w:szCs w:val="28"/>
          <w:lang w:val="uk-UA"/>
        </w:rPr>
        <w:t xml:space="preserve">Реалізація гарячої води зменшилася з </w:t>
      </w:r>
      <w:r w:rsidR="008937BD" w:rsidRPr="00786F6E">
        <w:rPr>
          <w:sz w:val="28"/>
          <w:szCs w:val="28"/>
          <w:lang w:val="uk-UA"/>
        </w:rPr>
        <w:t>9224,81</w:t>
      </w:r>
      <w:r w:rsidR="007F15C9" w:rsidRPr="00786F6E">
        <w:rPr>
          <w:sz w:val="28"/>
          <w:szCs w:val="28"/>
          <w:lang w:val="uk-UA"/>
        </w:rPr>
        <w:t xml:space="preserve"> Гкал у 201</w:t>
      </w:r>
      <w:r w:rsidR="008937BD" w:rsidRPr="00786F6E">
        <w:rPr>
          <w:sz w:val="28"/>
          <w:szCs w:val="28"/>
          <w:lang w:val="uk-UA"/>
        </w:rPr>
        <w:t>5</w:t>
      </w:r>
      <w:r w:rsidR="007F15C9" w:rsidRPr="00786F6E">
        <w:rPr>
          <w:sz w:val="28"/>
          <w:szCs w:val="28"/>
          <w:lang w:val="uk-UA"/>
        </w:rPr>
        <w:t xml:space="preserve">р. до 6918,24 Гкал у 2016р., або на </w:t>
      </w:r>
      <w:r w:rsidR="008937BD" w:rsidRPr="00786F6E">
        <w:rPr>
          <w:sz w:val="28"/>
          <w:szCs w:val="28"/>
          <w:lang w:val="uk-UA"/>
        </w:rPr>
        <w:t>25</w:t>
      </w:r>
      <w:r w:rsidR="007F15C9" w:rsidRPr="00786F6E">
        <w:rPr>
          <w:sz w:val="28"/>
          <w:szCs w:val="28"/>
          <w:lang w:val="uk-UA"/>
        </w:rPr>
        <w:t xml:space="preserve">%,  що є наслідком відсутності гарячої води у квартиронаймачів у літній період. Динаміка реалізації теплової енергії всього представлена на рисунку </w:t>
      </w:r>
      <w:r w:rsidR="00A45D1A" w:rsidRPr="00786F6E">
        <w:rPr>
          <w:sz w:val="28"/>
          <w:szCs w:val="28"/>
          <w:lang w:val="uk-UA"/>
        </w:rPr>
        <w:t>5</w:t>
      </w:r>
      <w:r w:rsidR="007F15C9" w:rsidRPr="00786F6E">
        <w:rPr>
          <w:sz w:val="28"/>
          <w:szCs w:val="28"/>
          <w:lang w:val="uk-UA"/>
        </w:rPr>
        <w:t xml:space="preserve">, та в тому числі реалізація гарячої води представлена на рисунку  </w:t>
      </w:r>
      <w:r w:rsidR="00A45D1A" w:rsidRPr="00786F6E">
        <w:rPr>
          <w:sz w:val="28"/>
          <w:szCs w:val="28"/>
          <w:lang w:val="uk-UA"/>
        </w:rPr>
        <w:t>6</w:t>
      </w:r>
      <w:r w:rsidR="007F15C9" w:rsidRPr="00786F6E">
        <w:rPr>
          <w:sz w:val="28"/>
          <w:szCs w:val="28"/>
          <w:lang w:val="uk-UA"/>
        </w:rPr>
        <w:t>.</w:t>
      </w:r>
    </w:p>
    <w:p w:rsidR="00786F6E" w:rsidRPr="0034393E" w:rsidRDefault="00786F6E" w:rsidP="00FD5B7B">
      <w:pPr>
        <w:jc w:val="both"/>
        <w:rPr>
          <w:sz w:val="28"/>
          <w:szCs w:val="28"/>
          <w:lang w:val="uk-UA"/>
        </w:rPr>
      </w:pPr>
    </w:p>
    <w:p w:rsidR="00682106" w:rsidRPr="0034393E" w:rsidRDefault="00682106" w:rsidP="00FD5B7B">
      <w:pPr>
        <w:jc w:val="both"/>
        <w:rPr>
          <w:sz w:val="28"/>
          <w:szCs w:val="28"/>
          <w:lang w:val="uk-UA"/>
        </w:rPr>
      </w:pPr>
    </w:p>
    <w:p w:rsidR="00682106" w:rsidRPr="0034393E" w:rsidRDefault="00602240" w:rsidP="006C3B1D">
      <w:pPr>
        <w:ind w:left="360"/>
        <w:jc w:val="both"/>
        <w:rPr>
          <w:lang w:val="uk-UA"/>
        </w:rPr>
      </w:pPr>
      <w:r w:rsidRPr="0034393E">
        <w:rPr>
          <w:noProof/>
          <w:sz w:val="28"/>
          <w:szCs w:val="28"/>
          <w:lang w:val="uk-UA" w:eastAsia="uk-UA"/>
        </w:rPr>
        <w:drawing>
          <wp:inline distT="0" distB="0" distL="0" distR="0">
            <wp:extent cx="5553075" cy="2066925"/>
            <wp:effectExtent l="19050" t="0" r="9525" b="0"/>
            <wp:docPr id="5"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86F6E" w:rsidRDefault="006C3B1D" w:rsidP="006C3B1D">
      <w:pPr>
        <w:ind w:left="360"/>
        <w:jc w:val="both"/>
        <w:rPr>
          <w:sz w:val="28"/>
          <w:szCs w:val="28"/>
          <w:lang w:val="uk-UA"/>
        </w:rPr>
      </w:pPr>
      <w:r w:rsidRPr="0034393E">
        <w:rPr>
          <w:b/>
          <w:lang w:val="uk-UA"/>
        </w:rPr>
        <w:t xml:space="preserve"> </w:t>
      </w:r>
      <w:r w:rsidRPr="00786F6E">
        <w:rPr>
          <w:sz w:val="28"/>
          <w:szCs w:val="28"/>
          <w:lang w:val="uk-UA"/>
        </w:rPr>
        <w:t xml:space="preserve">Рисунок </w:t>
      </w:r>
      <w:r w:rsidR="008937BD" w:rsidRPr="00786F6E">
        <w:rPr>
          <w:sz w:val="28"/>
          <w:szCs w:val="28"/>
          <w:lang w:val="uk-UA"/>
        </w:rPr>
        <w:t>5</w:t>
      </w:r>
      <w:r w:rsidRPr="00786F6E">
        <w:rPr>
          <w:b/>
          <w:sz w:val="28"/>
          <w:szCs w:val="28"/>
          <w:lang w:val="uk-UA"/>
        </w:rPr>
        <w:t xml:space="preserve"> </w:t>
      </w:r>
      <w:r w:rsidRPr="00786F6E">
        <w:rPr>
          <w:sz w:val="28"/>
          <w:szCs w:val="28"/>
          <w:lang w:val="uk-UA"/>
        </w:rPr>
        <w:t>- Реалізація теплової енергії споживачам ДМП «ІФТКЕ»,</w:t>
      </w:r>
    </w:p>
    <w:p w:rsidR="006C3B1D" w:rsidRPr="00786F6E" w:rsidRDefault="00786F6E" w:rsidP="006C3B1D">
      <w:pPr>
        <w:ind w:left="360"/>
        <w:jc w:val="both"/>
        <w:rPr>
          <w:sz w:val="28"/>
          <w:szCs w:val="28"/>
          <w:lang w:val="uk-UA"/>
        </w:rPr>
      </w:pPr>
      <w:r>
        <w:rPr>
          <w:sz w:val="28"/>
          <w:szCs w:val="28"/>
          <w:lang w:val="uk-UA"/>
        </w:rPr>
        <w:t xml:space="preserve">                   </w:t>
      </w:r>
      <w:r w:rsidR="006C3B1D" w:rsidRPr="00786F6E">
        <w:rPr>
          <w:sz w:val="28"/>
          <w:szCs w:val="28"/>
          <w:lang w:val="uk-UA"/>
        </w:rPr>
        <w:t xml:space="preserve">  Гкал.</w:t>
      </w:r>
    </w:p>
    <w:p w:rsidR="00770104" w:rsidRPr="00786F6E" w:rsidRDefault="00770104" w:rsidP="00770104">
      <w:pPr>
        <w:ind w:firstLine="709"/>
        <w:jc w:val="both"/>
        <w:rPr>
          <w:sz w:val="28"/>
          <w:szCs w:val="28"/>
          <w:lang w:val="uk-UA"/>
        </w:rPr>
      </w:pPr>
    </w:p>
    <w:p w:rsidR="006C3B1D" w:rsidRPr="0034393E" w:rsidRDefault="006C3B1D" w:rsidP="00770104">
      <w:pPr>
        <w:ind w:firstLine="709"/>
        <w:jc w:val="both"/>
        <w:rPr>
          <w:lang w:val="uk-UA"/>
        </w:rPr>
      </w:pPr>
    </w:p>
    <w:p w:rsidR="006C3B1D" w:rsidRPr="0034393E" w:rsidRDefault="006C3B1D" w:rsidP="00770104">
      <w:pPr>
        <w:ind w:firstLine="709"/>
        <w:jc w:val="both"/>
        <w:rPr>
          <w:sz w:val="28"/>
          <w:szCs w:val="28"/>
          <w:lang w:val="uk-UA"/>
        </w:rPr>
      </w:pPr>
    </w:p>
    <w:p w:rsidR="00130392" w:rsidRPr="0034393E" w:rsidRDefault="00602240" w:rsidP="00770104">
      <w:pPr>
        <w:ind w:left="360"/>
        <w:jc w:val="center"/>
        <w:rPr>
          <w:sz w:val="28"/>
          <w:szCs w:val="28"/>
          <w:lang w:val="uk-UA"/>
        </w:rPr>
      </w:pPr>
      <w:r w:rsidRPr="0034393E">
        <w:rPr>
          <w:noProof/>
          <w:sz w:val="28"/>
          <w:szCs w:val="28"/>
          <w:lang w:val="uk-UA" w:eastAsia="uk-UA"/>
        </w:rPr>
        <w:drawing>
          <wp:inline distT="0" distB="0" distL="0" distR="0">
            <wp:extent cx="4610100" cy="3057525"/>
            <wp:effectExtent l="0" t="0" r="0" b="0"/>
            <wp:docPr id="6"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3B5B21" w:rsidRPr="0034393E">
        <w:rPr>
          <w:sz w:val="28"/>
          <w:szCs w:val="28"/>
          <w:lang w:val="uk-UA"/>
        </w:rPr>
        <w:t xml:space="preserve">                    </w:t>
      </w:r>
    </w:p>
    <w:p w:rsidR="006C3B1D" w:rsidRPr="00786F6E" w:rsidRDefault="006C3B1D" w:rsidP="006C3B1D">
      <w:pPr>
        <w:ind w:firstLine="709"/>
        <w:jc w:val="both"/>
        <w:rPr>
          <w:sz w:val="28"/>
          <w:szCs w:val="28"/>
          <w:lang w:val="uk-UA"/>
        </w:rPr>
      </w:pPr>
      <w:r w:rsidRPr="00786F6E">
        <w:rPr>
          <w:sz w:val="28"/>
          <w:szCs w:val="28"/>
          <w:lang w:val="uk-UA"/>
        </w:rPr>
        <w:t>Рисунок</w:t>
      </w:r>
      <w:r w:rsidR="008937BD" w:rsidRPr="00786F6E">
        <w:rPr>
          <w:sz w:val="28"/>
          <w:szCs w:val="28"/>
          <w:lang w:val="uk-UA"/>
        </w:rPr>
        <w:t xml:space="preserve"> 6</w:t>
      </w:r>
      <w:r w:rsidRPr="00786F6E">
        <w:rPr>
          <w:b/>
          <w:sz w:val="28"/>
          <w:szCs w:val="28"/>
          <w:lang w:val="uk-UA"/>
        </w:rPr>
        <w:t xml:space="preserve"> - </w:t>
      </w:r>
      <w:r w:rsidRPr="00786F6E">
        <w:rPr>
          <w:sz w:val="28"/>
          <w:szCs w:val="28"/>
          <w:lang w:val="uk-UA"/>
        </w:rPr>
        <w:t xml:space="preserve">Реалізація гарячої води споживачам ДМП «ІФТКЕ», Гкал </w:t>
      </w:r>
    </w:p>
    <w:p w:rsidR="00130392" w:rsidRPr="00786F6E" w:rsidRDefault="00130392" w:rsidP="00770104">
      <w:pPr>
        <w:ind w:left="360"/>
        <w:jc w:val="center"/>
        <w:rPr>
          <w:sz w:val="28"/>
          <w:szCs w:val="28"/>
          <w:lang w:val="uk-UA"/>
        </w:rPr>
      </w:pPr>
    </w:p>
    <w:p w:rsidR="009E06FD" w:rsidRDefault="009E06FD" w:rsidP="00344E2B">
      <w:pPr>
        <w:jc w:val="center"/>
        <w:rPr>
          <w:b/>
          <w:sz w:val="28"/>
          <w:szCs w:val="28"/>
          <w:lang w:val="uk-UA"/>
        </w:rPr>
      </w:pPr>
    </w:p>
    <w:p w:rsidR="00DE15AA" w:rsidRPr="00786F6E" w:rsidRDefault="00344E2B" w:rsidP="00344E2B">
      <w:pPr>
        <w:jc w:val="center"/>
        <w:rPr>
          <w:b/>
          <w:i/>
          <w:sz w:val="28"/>
          <w:szCs w:val="28"/>
          <w:lang w:val="uk-UA"/>
        </w:rPr>
      </w:pPr>
      <w:r w:rsidRPr="00786F6E">
        <w:rPr>
          <w:b/>
          <w:sz w:val="28"/>
          <w:szCs w:val="28"/>
          <w:lang w:val="uk-UA"/>
        </w:rPr>
        <w:t>7.2.</w:t>
      </w:r>
      <w:r w:rsidR="00C46D96" w:rsidRPr="00786F6E">
        <w:rPr>
          <w:sz w:val="28"/>
          <w:szCs w:val="28"/>
          <w:lang w:val="uk-UA"/>
        </w:rPr>
        <w:t xml:space="preserve"> </w:t>
      </w:r>
      <w:r w:rsidR="0050799E" w:rsidRPr="00786F6E">
        <w:rPr>
          <w:b/>
          <w:i/>
          <w:sz w:val="28"/>
          <w:szCs w:val="28"/>
          <w:lang w:val="uk-UA"/>
        </w:rPr>
        <w:t xml:space="preserve">Тарифна </w:t>
      </w:r>
      <w:r w:rsidR="00F124A2" w:rsidRPr="00786F6E">
        <w:rPr>
          <w:b/>
          <w:i/>
          <w:sz w:val="28"/>
          <w:szCs w:val="28"/>
          <w:lang w:val="uk-UA"/>
        </w:rPr>
        <w:t>політика підприємства у</w:t>
      </w:r>
      <w:r w:rsidR="0050799E" w:rsidRPr="00786F6E">
        <w:rPr>
          <w:b/>
          <w:i/>
          <w:sz w:val="28"/>
          <w:szCs w:val="28"/>
          <w:lang w:val="uk-UA"/>
        </w:rPr>
        <w:t xml:space="preserve"> 2016 році</w:t>
      </w:r>
      <w:r w:rsidR="00DE15AA" w:rsidRPr="00786F6E">
        <w:rPr>
          <w:b/>
          <w:i/>
          <w:sz w:val="28"/>
          <w:szCs w:val="28"/>
          <w:lang w:val="uk-UA"/>
        </w:rPr>
        <w:t>.</w:t>
      </w:r>
    </w:p>
    <w:p w:rsidR="00770104" w:rsidRPr="00786F6E" w:rsidRDefault="00C46D96" w:rsidP="00C46D96">
      <w:pPr>
        <w:jc w:val="both"/>
        <w:rPr>
          <w:sz w:val="28"/>
          <w:szCs w:val="28"/>
          <w:lang w:val="uk-UA"/>
        </w:rPr>
      </w:pPr>
      <w:r w:rsidRPr="00786F6E">
        <w:rPr>
          <w:sz w:val="28"/>
          <w:szCs w:val="28"/>
          <w:lang w:val="uk-UA"/>
        </w:rPr>
        <w:t xml:space="preserve">     </w:t>
      </w:r>
      <w:r w:rsidR="00770104" w:rsidRPr="00786F6E">
        <w:rPr>
          <w:sz w:val="28"/>
          <w:szCs w:val="28"/>
          <w:lang w:val="uk-UA"/>
        </w:rPr>
        <w:t>Підприємство використовує у розрахунках із споживачами двоставкові тарифи на теплову енергію та одноставкові на гарячу воду. Це забезпечує рівномірне відшкодування постійних витрат підприємства упродовж року, наявність фінансових ресурсів на підприємстві під час міжопалювального сезону та розподіл фінансового навантаження для споживачів при сплаті за комунальні послуги у співвідношення 70% - зимовий період – 30% - літній.</w:t>
      </w:r>
    </w:p>
    <w:p w:rsidR="004A201C" w:rsidRPr="00786F6E" w:rsidRDefault="00C46D96" w:rsidP="00C46D96">
      <w:pPr>
        <w:jc w:val="both"/>
        <w:rPr>
          <w:sz w:val="28"/>
          <w:szCs w:val="28"/>
          <w:lang w:val="uk-UA"/>
        </w:rPr>
      </w:pPr>
      <w:r w:rsidRPr="00786F6E">
        <w:rPr>
          <w:sz w:val="28"/>
          <w:szCs w:val="28"/>
          <w:lang w:val="uk-UA"/>
        </w:rPr>
        <w:lastRenderedPageBreak/>
        <w:t xml:space="preserve">    </w:t>
      </w:r>
      <w:r w:rsidR="00770104" w:rsidRPr="00786F6E">
        <w:rPr>
          <w:sz w:val="28"/>
          <w:szCs w:val="28"/>
          <w:lang w:val="uk-UA"/>
        </w:rPr>
        <w:t xml:space="preserve">Динаміка ціни на теплову енергію суттєво залежить від ціни на енергоносії та суттєво змінювалася упродовж </w:t>
      </w:r>
      <w:r w:rsidR="00A45D1A" w:rsidRPr="00786F6E">
        <w:rPr>
          <w:sz w:val="28"/>
          <w:szCs w:val="28"/>
          <w:lang w:val="uk-UA"/>
        </w:rPr>
        <w:t>2016р.</w:t>
      </w:r>
      <w:r w:rsidR="00770104" w:rsidRPr="00786F6E">
        <w:rPr>
          <w:sz w:val="28"/>
          <w:szCs w:val="28"/>
          <w:lang w:val="uk-UA"/>
        </w:rPr>
        <w:t xml:space="preserve"> </w:t>
      </w:r>
    </w:p>
    <w:p w:rsidR="0023106E" w:rsidRPr="00786F6E" w:rsidRDefault="004A201C" w:rsidP="004A201C">
      <w:pPr>
        <w:jc w:val="both"/>
        <w:rPr>
          <w:sz w:val="28"/>
          <w:szCs w:val="28"/>
          <w:lang w:val="uk-UA"/>
        </w:rPr>
      </w:pPr>
      <w:r w:rsidRPr="00786F6E">
        <w:rPr>
          <w:sz w:val="28"/>
          <w:szCs w:val="28"/>
          <w:lang w:val="uk-UA"/>
        </w:rPr>
        <w:t xml:space="preserve">     </w:t>
      </w:r>
      <w:r w:rsidR="003C619B" w:rsidRPr="00786F6E">
        <w:rPr>
          <w:sz w:val="28"/>
          <w:szCs w:val="28"/>
          <w:lang w:val="uk-UA"/>
        </w:rPr>
        <w:t xml:space="preserve">Діючі </w:t>
      </w:r>
      <w:r w:rsidR="007B3038" w:rsidRPr="00786F6E">
        <w:rPr>
          <w:sz w:val="28"/>
          <w:szCs w:val="28"/>
          <w:lang w:val="uk-UA"/>
        </w:rPr>
        <w:t xml:space="preserve">у 2016 році </w:t>
      </w:r>
      <w:r w:rsidR="003C619B" w:rsidRPr="00786F6E">
        <w:rPr>
          <w:sz w:val="28"/>
          <w:szCs w:val="28"/>
          <w:lang w:val="uk-UA"/>
        </w:rPr>
        <w:t>тарифи для населення встановлені відповідно до постанов Національної комісії, що здійснює державне регулювання у сферах енергетики та комунальних послуг</w:t>
      </w:r>
      <w:r w:rsidR="005B5D42" w:rsidRPr="00786F6E">
        <w:rPr>
          <w:sz w:val="28"/>
          <w:szCs w:val="28"/>
          <w:lang w:val="uk-UA"/>
        </w:rPr>
        <w:t>:</w:t>
      </w:r>
    </w:p>
    <w:p w:rsidR="0023106E" w:rsidRPr="00786F6E" w:rsidRDefault="004A201C" w:rsidP="004A201C">
      <w:pPr>
        <w:jc w:val="both"/>
        <w:rPr>
          <w:sz w:val="28"/>
          <w:szCs w:val="28"/>
          <w:lang w:val="uk-UA"/>
        </w:rPr>
      </w:pPr>
      <w:r w:rsidRPr="00786F6E">
        <w:rPr>
          <w:sz w:val="28"/>
          <w:szCs w:val="28"/>
          <w:lang w:val="uk-UA"/>
        </w:rPr>
        <w:t xml:space="preserve">     </w:t>
      </w:r>
      <w:r w:rsidR="005B5D42" w:rsidRPr="00786F6E">
        <w:rPr>
          <w:sz w:val="28"/>
          <w:szCs w:val="28"/>
          <w:lang w:val="uk-UA"/>
        </w:rPr>
        <w:t>-</w:t>
      </w:r>
      <w:r w:rsidR="003C619B" w:rsidRPr="00786F6E">
        <w:rPr>
          <w:sz w:val="28"/>
          <w:szCs w:val="28"/>
          <w:lang w:val="uk-UA"/>
        </w:rPr>
        <w:t xml:space="preserve"> №712 від 03.03.2015 «Про встановлення тарифів на теплову енергію, її виробництво, транспортування, постачання для потреб населення ДМП «Івано-Франківсьтеплокомуненерго», №1171 від 31.03.2015р. «Про вста</w:t>
      </w:r>
      <w:r w:rsidR="00786F6E">
        <w:rPr>
          <w:sz w:val="28"/>
          <w:szCs w:val="28"/>
          <w:lang w:val="uk-UA"/>
        </w:rPr>
        <w:t>-</w:t>
      </w:r>
      <w:r w:rsidR="003C619B" w:rsidRPr="00786F6E">
        <w:rPr>
          <w:sz w:val="28"/>
          <w:szCs w:val="28"/>
          <w:lang w:val="uk-UA"/>
        </w:rPr>
        <w:t>новлення тарифів на послуги з централізованого опалення та послуги з централізованого постачання гарячої води, що надаються населенню суб’єктами господарювання, які є виконавцями цих послуг»</w:t>
      </w:r>
      <w:r w:rsidRPr="00786F6E">
        <w:rPr>
          <w:sz w:val="28"/>
          <w:szCs w:val="28"/>
          <w:lang w:val="uk-UA"/>
        </w:rPr>
        <w:t xml:space="preserve"> (діючі з 01.06.2015р.)</w:t>
      </w:r>
      <w:r w:rsidR="005B5D42" w:rsidRPr="00786F6E">
        <w:rPr>
          <w:sz w:val="28"/>
          <w:szCs w:val="28"/>
          <w:lang w:val="uk-UA"/>
        </w:rPr>
        <w:t>;</w:t>
      </w:r>
    </w:p>
    <w:p w:rsidR="005B5D42" w:rsidRPr="00786F6E" w:rsidRDefault="004A201C" w:rsidP="004A201C">
      <w:pPr>
        <w:jc w:val="both"/>
        <w:rPr>
          <w:sz w:val="28"/>
          <w:szCs w:val="28"/>
          <w:lang w:val="uk-UA"/>
        </w:rPr>
      </w:pPr>
      <w:r w:rsidRPr="00786F6E">
        <w:rPr>
          <w:sz w:val="28"/>
          <w:szCs w:val="28"/>
          <w:lang w:val="uk-UA"/>
        </w:rPr>
        <w:t xml:space="preserve">     </w:t>
      </w:r>
      <w:r w:rsidR="005B5D42" w:rsidRPr="00786F6E">
        <w:rPr>
          <w:sz w:val="28"/>
          <w:szCs w:val="28"/>
          <w:lang w:val="uk-UA"/>
        </w:rPr>
        <w:t>- №1101 від 09.06.2016  «Про внесення змін до постанови Національної комісії,що здійснює державне регулювання енергетики та комунальних послуг від 31 березня 2015 року №1171»</w:t>
      </w:r>
      <w:r w:rsidRPr="00786F6E">
        <w:rPr>
          <w:sz w:val="28"/>
          <w:szCs w:val="28"/>
          <w:lang w:val="uk-UA"/>
        </w:rPr>
        <w:t xml:space="preserve"> </w:t>
      </w:r>
      <w:r w:rsidR="0086657B" w:rsidRPr="00786F6E">
        <w:rPr>
          <w:sz w:val="28"/>
          <w:szCs w:val="28"/>
          <w:lang w:val="uk-UA"/>
        </w:rPr>
        <w:t>(діючі з 01.07.2016р.)</w:t>
      </w:r>
    </w:p>
    <w:p w:rsidR="0086657B" w:rsidRPr="00786F6E" w:rsidRDefault="0086657B" w:rsidP="004A201C">
      <w:pPr>
        <w:jc w:val="both"/>
        <w:rPr>
          <w:sz w:val="28"/>
          <w:szCs w:val="28"/>
          <w:lang w:val="uk-UA"/>
        </w:rPr>
      </w:pPr>
    </w:p>
    <w:p w:rsidR="00786F6E" w:rsidRDefault="0086657B" w:rsidP="003C619B">
      <w:pPr>
        <w:ind w:firstLine="709"/>
        <w:jc w:val="both"/>
        <w:rPr>
          <w:b/>
          <w:sz w:val="28"/>
          <w:szCs w:val="28"/>
          <w:lang w:val="uk-UA"/>
        </w:rPr>
      </w:pPr>
      <w:r w:rsidRPr="00786F6E">
        <w:rPr>
          <w:sz w:val="28"/>
          <w:szCs w:val="28"/>
          <w:lang w:val="uk-UA"/>
        </w:rPr>
        <w:t>Таблиця 1</w:t>
      </w:r>
      <w:r w:rsidR="00C82A12" w:rsidRPr="00786F6E">
        <w:rPr>
          <w:sz w:val="28"/>
          <w:szCs w:val="28"/>
          <w:lang w:val="uk-UA"/>
        </w:rPr>
        <w:t>5</w:t>
      </w:r>
      <w:r w:rsidRPr="00786F6E">
        <w:rPr>
          <w:b/>
          <w:sz w:val="28"/>
          <w:szCs w:val="28"/>
          <w:lang w:val="uk-UA"/>
        </w:rPr>
        <w:t xml:space="preserve"> - </w:t>
      </w:r>
      <w:r w:rsidRPr="00786F6E">
        <w:rPr>
          <w:b/>
          <w:sz w:val="28"/>
          <w:szCs w:val="28"/>
        </w:rPr>
        <w:t>Тарифи для населення на абонентському</w:t>
      </w:r>
    </w:p>
    <w:p w:rsidR="003C619B" w:rsidRPr="00786F6E" w:rsidRDefault="00786F6E" w:rsidP="003C619B">
      <w:pPr>
        <w:ind w:firstLine="709"/>
        <w:jc w:val="both"/>
        <w:rPr>
          <w:sz w:val="28"/>
          <w:szCs w:val="28"/>
          <w:lang w:val="uk-UA"/>
        </w:rPr>
      </w:pPr>
      <w:r>
        <w:rPr>
          <w:b/>
          <w:sz w:val="28"/>
          <w:szCs w:val="28"/>
          <w:lang w:val="uk-UA"/>
        </w:rPr>
        <w:t xml:space="preserve">                      </w:t>
      </w:r>
      <w:r w:rsidR="0086657B" w:rsidRPr="00786F6E">
        <w:rPr>
          <w:b/>
          <w:sz w:val="28"/>
          <w:szCs w:val="28"/>
        </w:rPr>
        <w:t>обслуговуванні</w:t>
      </w:r>
      <w:r w:rsidR="007B3038" w:rsidRPr="00786F6E">
        <w:rPr>
          <w:b/>
          <w:sz w:val="28"/>
          <w:szCs w:val="28"/>
          <w:lang w:val="uk-UA"/>
        </w:rPr>
        <w:t>, діючі у 2016 р.</w:t>
      </w:r>
      <w:r w:rsidR="0086657B" w:rsidRPr="00786F6E">
        <w:rPr>
          <w:b/>
          <w:sz w:val="28"/>
          <w:szCs w:val="28"/>
          <w:lang w:val="uk-UA"/>
        </w:rPr>
        <w:t xml:space="preserve">         </w:t>
      </w:r>
      <w:r w:rsidR="0086657B" w:rsidRPr="00786F6E">
        <w:rPr>
          <w:b/>
          <w:sz w:val="28"/>
          <w:szCs w:val="28"/>
        </w:rPr>
        <w:t xml:space="preserve"> </w:t>
      </w:r>
      <w:r w:rsidR="0086657B" w:rsidRPr="00786F6E">
        <w:rPr>
          <w:b/>
          <w:sz w:val="28"/>
          <w:szCs w:val="28"/>
          <w:lang w:val="uk-UA"/>
        </w:rPr>
        <w:t xml:space="preserve">                 </w:t>
      </w:r>
    </w:p>
    <w:tbl>
      <w:tblPr>
        <w:tblStyle w:val="a8"/>
        <w:tblW w:w="9072" w:type="dxa"/>
        <w:tblInd w:w="108" w:type="dxa"/>
        <w:tblLayout w:type="fixed"/>
        <w:tblLook w:val="04A0" w:firstRow="1" w:lastRow="0" w:firstColumn="1" w:lastColumn="0" w:noHBand="0" w:noVBand="1"/>
      </w:tblPr>
      <w:tblGrid>
        <w:gridCol w:w="576"/>
        <w:gridCol w:w="2768"/>
        <w:gridCol w:w="1163"/>
        <w:gridCol w:w="1503"/>
        <w:gridCol w:w="1448"/>
        <w:gridCol w:w="1614"/>
      </w:tblGrid>
      <w:tr w:rsidR="003C619B" w:rsidRPr="0034393E" w:rsidTr="00786F6E">
        <w:tc>
          <w:tcPr>
            <w:tcW w:w="576" w:type="dxa"/>
          </w:tcPr>
          <w:p w:rsidR="003C619B" w:rsidRPr="0034393E" w:rsidRDefault="003C619B" w:rsidP="003C619B">
            <w:pPr>
              <w:jc w:val="both"/>
              <w:rPr>
                <w:lang w:val="uk-UA"/>
              </w:rPr>
            </w:pPr>
          </w:p>
          <w:p w:rsidR="003C619B" w:rsidRPr="0034393E" w:rsidRDefault="003C619B" w:rsidP="003C619B">
            <w:pPr>
              <w:jc w:val="both"/>
              <w:rPr>
                <w:lang w:val="uk-UA"/>
              </w:rPr>
            </w:pPr>
          </w:p>
        </w:tc>
        <w:tc>
          <w:tcPr>
            <w:tcW w:w="2768" w:type="dxa"/>
          </w:tcPr>
          <w:p w:rsidR="003C619B" w:rsidRPr="0034393E" w:rsidRDefault="003C619B" w:rsidP="003C619B">
            <w:pPr>
              <w:jc w:val="both"/>
              <w:rPr>
                <w:lang w:val="uk-UA"/>
              </w:rPr>
            </w:pPr>
          </w:p>
        </w:tc>
        <w:tc>
          <w:tcPr>
            <w:tcW w:w="1163" w:type="dxa"/>
            <w:vAlign w:val="center"/>
          </w:tcPr>
          <w:p w:rsidR="003C619B" w:rsidRPr="0034393E" w:rsidRDefault="003C619B" w:rsidP="00786F6E">
            <w:pPr>
              <w:jc w:val="center"/>
              <w:rPr>
                <w:lang w:val="uk-UA"/>
              </w:rPr>
            </w:pPr>
            <w:r w:rsidRPr="0034393E">
              <w:t>Одиниця виміру</w:t>
            </w:r>
          </w:p>
        </w:tc>
        <w:tc>
          <w:tcPr>
            <w:tcW w:w="1503" w:type="dxa"/>
            <w:vAlign w:val="center"/>
          </w:tcPr>
          <w:p w:rsidR="003C619B" w:rsidRPr="0034393E" w:rsidRDefault="003C619B" w:rsidP="00786F6E">
            <w:pPr>
              <w:jc w:val="center"/>
            </w:pPr>
            <w:r w:rsidRPr="0034393E">
              <w:t>ТАРИФИ</w:t>
            </w:r>
          </w:p>
          <w:p w:rsidR="003C619B" w:rsidRPr="0034393E" w:rsidRDefault="003C619B" w:rsidP="00786F6E">
            <w:pPr>
              <w:jc w:val="center"/>
            </w:pPr>
            <w:r w:rsidRPr="0034393E">
              <w:t xml:space="preserve">з </w:t>
            </w:r>
            <w:r w:rsidRPr="0034393E">
              <w:rPr>
                <w:lang w:val="uk-UA"/>
              </w:rPr>
              <w:t xml:space="preserve"> </w:t>
            </w:r>
            <w:r w:rsidRPr="0034393E">
              <w:t>01.06.2015</w:t>
            </w:r>
          </w:p>
          <w:p w:rsidR="003C619B" w:rsidRPr="0034393E" w:rsidRDefault="003C619B" w:rsidP="00786F6E">
            <w:pPr>
              <w:jc w:val="center"/>
              <w:rPr>
                <w:lang w:val="uk-UA"/>
              </w:rPr>
            </w:pPr>
          </w:p>
        </w:tc>
        <w:tc>
          <w:tcPr>
            <w:tcW w:w="1448" w:type="dxa"/>
            <w:vAlign w:val="center"/>
          </w:tcPr>
          <w:p w:rsidR="004A201C" w:rsidRPr="0034393E" w:rsidRDefault="004A201C" w:rsidP="00786F6E">
            <w:pPr>
              <w:jc w:val="center"/>
            </w:pPr>
            <w:r w:rsidRPr="0034393E">
              <w:t>ТАРИФИ</w:t>
            </w:r>
          </w:p>
          <w:p w:rsidR="004A201C" w:rsidRPr="0034393E" w:rsidRDefault="004A201C" w:rsidP="00786F6E">
            <w:pPr>
              <w:jc w:val="center"/>
            </w:pPr>
            <w:r w:rsidRPr="0034393E">
              <w:t xml:space="preserve">з </w:t>
            </w:r>
            <w:r w:rsidRPr="0034393E">
              <w:rPr>
                <w:lang w:val="uk-UA"/>
              </w:rPr>
              <w:t xml:space="preserve"> </w:t>
            </w:r>
            <w:r w:rsidRPr="0034393E">
              <w:t>01.0</w:t>
            </w:r>
            <w:r w:rsidRPr="0034393E">
              <w:rPr>
                <w:lang w:val="uk-UA"/>
              </w:rPr>
              <w:t>7</w:t>
            </w:r>
            <w:r w:rsidRPr="0034393E">
              <w:t>.201</w:t>
            </w:r>
            <w:r w:rsidRPr="0034393E">
              <w:rPr>
                <w:lang w:val="uk-UA"/>
              </w:rPr>
              <w:t>6</w:t>
            </w:r>
          </w:p>
          <w:p w:rsidR="003C619B" w:rsidRPr="0034393E" w:rsidRDefault="003C619B" w:rsidP="00786F6E">
            <w:pPr>
              <w:jc w:val="center"/>
              <w:rPr>
                <w:lang w:val="uk-UA"/>
              </w:rPr>
            </w:pPr>
          </w:p>
        </w:tc>
        <w:tc>
          <w:tcPr>
            <w:tcW w:w="1614" w:type="dxa"/>
            <w:vAlign w:val="center"/>
          </w:tcPr>
          <w:p w:rsidR="003C619B" w:rsidRPr="0034393E" w:rsidRDefault="00C46D96" w:rsidP="00786F6E">
            <w:pPr>
              <w:jc w:val="center"/>
              <w:rPr>
                <w:lang w:val="uk-UA"/>
              </w:rPr>
            </w:pPr>
            <w:r>
              <w:rPr>
                <w:lang w:val="uk-UA"/>
              </w:rPr>
              <w:t>Рост тарифу</w:t>
            </w:r>
            <w:r w:rsidR="0086657B" w:rsidRPr="0034393E">
              <w:rPr>
                <w:lang w:val="uk-UA"/>
              </w:rPr>
              <w:t xml:space="preserve"> </w:t>
            </w:r>
            <w:r w:rsidR="0086657B" w:rsidRPr="00F10279">
              <w:rPr>
                <w:sz w:val="20"/>
                <w:szCs w:val="20"/>
                <w:lang w:val="uk-UA"/>
              </w:rPr>
              <w:t>(гр.5/гр.4х100)</w:t>
            </w:r>
          </w:p>
        </w:tc>
      </w:tr>
      <w:tr w:rsidR="003C619B" w:rsidRPr="0034393E" w:rsidTr="00786F6E">
        <w:tc>
          <w:tcPr>
            <w:tcW w:w="576" w:type="dxa"/>
          </w:tcPr>
          <w:p w:rsidR="003C619B" w:rsidRPr="0034393E" w:rsidRDefault="0086657B" w:rsidP="0086657B">
            <w:pPr>
              <w:jc w:val="center"/>
              <w:rPr>
                <w:lang w:val="uk-UA"/>
              </w:rPr>
            </w:pPr>
            <w:r w:rsidRPr="0034393E">
              <w:rPr>
                <w:lang w:val="uk-UA"/>
              </w:rPr>
              <w:t>1</w:t>
            </w:r>
          </w:p>
        </w:tc>
        <w:tc>
          <w:tcPr>
            <w:tcW w:w="2768" w:type="dxa"/>
          </w:tcPr>
          <w:p w:rsidR="003C619B" w:rsidRPr="0034393E" w:rsidRDefault="0086657B" w:rsidP="0086657B">
            <w:pPr>
              <w:jc w:val="center"/>
              <w:rPr>
                <w:lang w:val="uk-UA"/>
              </w:rPr>
            </w:pPr>
            <w:r w:rsidRPr="0034393E">
              <w:rPr>
                <w:lang w:val="uk-UA"/>
              </w:rPr>
              <w:t>2</w:t>
            </w:r>
          </w:p>
        </w:tc>
        <w:tc>
          <w:tcPr>
            <w:tcW w:w="1163" w:type="dxa"/>
          </w:tcPr>
          <w:p w:rsidR="003C619B" w:rsidRPr="0034393E" w:rsidRDefault="0086657B" w:rsidP="0086657B">
            <w:pPr>
              <w:jc w:val="center"/>
              <w:rPr>
                <w:lang w:val="uk-UA"/>
              </w:rPr>
            </w:pPr>
            <w:r w:rsidRPr="0034393E">
              <w:rPr>
                <w:lang w:val="uk-UA"/>
              </w:rPr>
              <w:t>3</w:t>
            </w:r>
          </w:p>
        </w:tc>
        <w:tc>
          <w:tcPr>
            <w:tcW w:w="1503" w:type="dxa"/>
          </w:tcPr>
          <w:p w:rsidR="003C619B" w:rsidRPr="0034393E" w:rsidRDefault="0086657B" w:rsidP="0086657B">
            <w:pPr>
              <w:jc w:val="center"/>
              <w:rPr>
                <w:lang w:val="uk-UA"/>
              </w:rPr>
            </w:pPr>
            <w:r w:rsidRPr="0034393E">
              <w:rPr>
                <w:lang w:val="uk-UA"/>
              </w:rPr>
              <w:t>4</w:t>
            </w:r>
          </w:p>
        </w:tc>
        <w:tc>
          <w:tcPr>
            <w:tcW w:w="1448" w:type="dxa"/>
          </w:tcPr>
          <w:p w:rsidR="003C619B" w:rsidRPr="0034393E" w:rsidRDefault="0086657B" w:rsidP="0086657B">
            <w:pPr>
              <w:jc w:val="center"/>
              <w:rPr>
                <w:lang w:val="uk-UA"/>
              </w:rPr>
            </w:pPr>
            <w:r w:rsidRPr="0034393E">
              <w:rPr>
                <w:lang w:val="uk-UA"/>
              </w:rPr>
              <w:t>5</w:t>
            </w:r>
          </w:p>
        </w:tc>
        <w:tc>
          <w:tcPr>
            <w:tcW w:w="1614" w:type="dxa"/>
          </w:tcPr>
          <w:p w:rsidR="003C619B" w:rsidRPr="0034393E" w:rsidRDefault="0086657B" w:rsidP="0086657B">
            <w:pPr>
              <w:jc w:val="center"/>
              <w:rPr>
                <w:lang w:val="uk-UA"/>
              </w:rPr>
            </w:pPr>
            <w:r w:rsidRPr="0034393E">
              <w:rPr>
                <w:lang w:val="uk-UA"/>
              </w:rPr>
              <w:t>6</w:t>
            </w:r>
          </w:p>
        </w:tc>
      </w:tr>
      <w:tr w:rsidR="003C619B" w:rsidRPr="0034393E" w:rsidTr="00786F6E">
        <w:tc>
          <w:tcPr>
            <w:tcW w:w="9072" w:type="dxa"/>
            <w:gridSpan w:val="6"/>
          </w:tcPr>
          <w:p w:rsidR="003C619B" w:rsidRPr="0034393E" w:rsidRDefault="003C619B" w:rsidP="003C619B">
            <w:pPr>
              <w:pStyle w:val="a3"/>
              <w:numPr>
                <w:ilvl w:val="0"/>
                <w:numId w:val="28"/>
              </w:numPr>
              <w:jc w:val="both"/>
              <w:rPr>
                <w:lang w:val="uk-UA"/>
              </w:rPr>
            </w:pPr>
            <w:r w:rsidRPr="0034393E">
              <w:rPr>
                <w:sz w:val="28"/>
                <w:szCs w:val="28"/>
              </w:rPr>
              <w:t>Двоставковий тариф на послугу з централізованого опалення</w:t>
            </w:r>
          </w:p>
        </w:tc>
      </w:tr>
      <w:tr w:rsidR="003C619B" w:rsidRPr="0034393E" w:rsidTr="00786F6E">
        <w:tc>
          <w:tcPr>
            <w:tcW w:w="576" w:type="dxa"/>
          </w:tcPr>
          <w:p w:rsidR="003C619B" w:rsidRPr="0034393E" w:rsidRDefault="003C619B" w:rsidP="003C619B">
            <w:pPr>
              <w:jc w:val="both"/>
              <w:rPr>
                <w:lang w:val="uk-UA"/>
              </w:rPr>
            </w:pPr>
            <w:r w:rsidRPr="0034393E">
              <w:rPr>
                <w:lang w:val="uk-UA"/>
              </w:rPr>
              <w:t>1.1.</w:t>
            </w:r>
          </w:p>
        </w:tc>
        <w:tc>
          <w:tcPr>
            <w:tcW w:w="2768" w:type="dxa"/>
          </w:tcPr>
          <w:p w:rsidR="003C619B" w:rsidRPr="00786F6E" w:rsidRDefault="003C619B" w:rsidP="00786F6E">
            <w:pPr>
              <w:jc w:val="both"/>
              <w:rPr>
                <w:sz w:val="26"/>
                <w:szCs w:val="26"/>
                <w:lang w:val="uk-UA"/>
              </w:rPr>
            </w:pPr>
            <w:r w:rsidRPr="00786F6E">
              <w:rPr>
                <w:sz w:val="26"/>
                <w:szCs w:val="26"/>
              </w:rPr>
              <w:t>умовно-змінна части</w:t>
            </w:r>
            <w:r w:rsidR="00786F6E">
              <w:rPr>
                <w:sz w:val="26"/>
                <w:szCs w:val="26"/>
                <w:lang w:val="uk-UA"/>
              </w:rPr>
              <w:t>-</w:t>
            </w:r>
            <w:r w:rsidRPr="00786F6E">
              <w:rPr>
                <w:sz w:val="26"/>
                <w:szCs w:val="26"/>
              </w:rPr>
              <w:t>на тарифу для абонентів житл</w:t>
            </w:r>
            <w:r w:rsidR="00786F6E">
              <w:rPr>
                <w:sz w:val="26"/>
                <w:szCs w:val="26"/>
                <w:lang w:val="uk-UA"/>
              </w:rPr>
              <w:t xml:space="preserve">ових </w:t>
            </w:r>
            <w:r w:rsidRPr="00786F6E">
              <w:rPr>
                <w:sz w:val="26"/>
                <w:szCs w:val="26"/>
              </w:rPr>
              <w:t>будинків з будинко</w:t>
            </w:r>
            <w:r w:rsidR="00344E2B" w:rsidRPr="00786F6E">
              <w:rPr>
                <w:sz w:val="26"/>
                <w:szCs w:val="26"/>
                <w:lang w:val="uk-UA"/>
              </w:rPr>
              <w:t>-</w:t>
            </w:r>
            <w:r w:rsidRPr="00786F6E">
              <w:rPr>
                <w:sz w:val="26"/>
                <w:szCs w:val="26"/>
              </w:rPr>
              <w:t>вими та квартирними прилад</w:t>
            </w:r>
            <w:r w:rsidR="00786F6E">
              <w:rPr>
                <w:sz w:val="26"/>
                <w:szCs w:val="26"/>
                <w:lang w:val="uk-UA"/>
              </w:rPr>
              <w:t>ами</w:t>
            </w:r>
            <w:r w:rsidRPr="00786F6E">
              <w:rPr>
                <w:sz w:val="26"/>
                <w:szCs w:val="26"/>
              </w:rPr>
              <w:t xml:space="preserve"> обліку </w:t>
            </w:r>
            <w:r w:rsidR="00786F6E">
              <w:rPr>
                <w:sz w:val="26"/>
                <w:szCs w:val="26"/>
                <w:lang w:val="uk-UA"/>
              </w:rPr>
              <w:t xml:space="preserve">тепл. </w:t>
            </w:r>
            <w:r w:rsidRPr="00786F6E">
              <w:rPr>
                <w:sz w:val="26"/>
                <w:szCs w:val="26"/>
              </w:rPr>
              <w:t xml:space="preserve"> енергії</w:t>
            </w:r>
          </w:p>
        </w:tc>
        <w:tc>
          <w:tcPr>
            <w:tcW w:w="1163" w:type="dxa"/>
            <w:vAlign w:val="center"/>
          </w:tcPr>
          <w:p w:rsidR="003C619B" w:rsidRPr="0034393E" w:rsidRDefault="004A201C" w:rsidP="00F54EC7">
            <w:pPr>
              <w:jc w:val="center"/>
              <w:rPr>
                <w:lang w:val="uk-UA"/>
              </w:rPr>
            </w:pPr>
            <w:r w:rsidRPr="0034393E">
              <w:t>грн/Гкал</w:t>
            </w:r>
          </w:p>
        </w:tc>
        <w:tc>
          <w:tcPr>
            <w:tcW w:w="1503" w:type="dxa"/>
            <w:vAlign w:val="center"/>
          </w:tcPr>
          <w:p w:rsidR="003C619B" w:rsidRPr="0034393E" w:rsidRDefault="004A201C" w:rsidP="00F54EC7">
            <w:pPr>
              <w:jc w:val="center"/>
              <w:rPr>
                <w:sz w:val="28"/>
                <w:szCs w:val="28"/>
                <w:lang w:val="uk-UA"/>
              </w:rPr>
            </w:pPr>
            <w:r w:rsidRPr="0034393E">
              <w:rPr>
                <w:sz w:val="28"/>
                <w:szCs w:val="28"/>
              </w:rPr>
              <w:t>499,35</w:t>
            </w:r>
          </w:p>
        </w:tc>
        <w:tc>
          <w:tcPr>
            <w:tcW w:w="1448" w:type="dxa"/>
            <w:vAlign w:val="center"/>
          </w:tcPr>
          <w:p w:rsidR="003C619B" w:rsidRPr="0034393E" w:rsidRDefault="004A201C" w:rsidP="00F54EC7">
            <w:pPr>
              <w:jc w:val="center"/>
              <w:rPr>
                <w:sz w:val="28"/>
                <w:szCs w:val="28"/>
                <w:lang w:val="uk-UA"/>
              </w:rPr>
            </w:pPr>
            <w:r w:rsidRPr="0034393E">
              <w:rPr>
                <w:sz w:val="28"/>
                <w:szCs w:val="28"/>
                <w:lang w:val="uk-UA"/>
              </w:rPr>
              <w:t>1099,68</w:t>
            </w:r>
          </w:p>
        </w:tc>
        <w:tc>
          <w:tcPr>
            <w:tcW w:w="1614" w:type="dxa"/>
            <w:vAlign w:val="center"/>
          </w:tcPr>
          <w:p w:rsidR="0086657B" w:rsidRPr="0034393E" w:rsidRDefault="0086657B" w:rsidP="00F54EC7">
            <w:pPr>
              <w:jc w:val="center"/>
              <w:rPr>
                <w:sz w:val="28"/>
                <w:szCs w:val="28"/>
                <w:lang w:val="uk-UA"/>
              </w:rPr>
            </w:pPr>
            <w:r w:rsidRPr="0034393E">
              <w:rPr>
                <w:sz w:val="28"/>
                <w:szCs w:val="28"/>
                <w:lang w:val="uk-UA"/>
              </w:rPr>
              <w:t>220,2</w:t>
            </w:r>
          </w:p>
        </w:tc>
      </w:tr>
      <w:tr w:rsidR="003C619B" w:rsidRPr="0034393E" w:rsidTr="00786F6E">
        <w:tc>
          <w:tcPr>
            <w:tcW w:w="576" w:type="dxa"/>
          </w:tcPr>
          <w:p w:rsidR="003C619B" w:rsidRPr="0034393E" w:rsidRDefault="003C619B" w:rsidP="003C619B">
            <w:pPr>
              <w:jc w:val="both"/>
              <w:rPr>
                <w:lang w:val="uk-UA"/>
              </w:rPr>
            </w:pPr>
          </w:p>
        </w:tc>
        <w:tc>
          <w:tcPr>
            <w:tcW w:w="2768" w:type="dxa"/>
          </w:tcPr>
          <w:p w:rsidR="003C619B" w:rsidRPr="00786F6E" w:rsidRDefault="003C619B" w:rsidP="00786F6E">
            <w:pPr>
              <w:jc w:val="both"/>
              <w:rPr>
                <w:sz w:val="26"/>
                <w:szCs w:val="26"/>
                <w:lang w:val="uk-UA"/>
              </w:rPr>
            </w:pPr>
            <w:r w:rsidRPr="00786F6E">
              <w:rPr>
                <w:sz w:val="26"/>
                <w:szCs w:val="26"/>
              </w:rPr>
              <w:t>умовно-змінна части</w:t>
            </w:r>
            <w:r w:rsidR="00786F6E">
              <w:rPr>
                <w:sz w:val="26"/>
                <w:szCs w:val="26"/>
                <w:lang w:val="uk-UA"/>
              </w:rPr>
              <w:t>-</w:t>
            </w:r>
            <w:r w:rsidRPr="00786F6E">
              <w:rPr>
                <w:sz w:val="26"/>
                <w:szCs w:val="26"/>
              </w:rPr>
              <w:t>на тарифу для абонен</w:t>
            </w:r>
            <w:r w:rsidR="00786F6E">
              <w:rPr>
                <w:sz w:val="26"/>
                <w:szCs w:val="26"/>
                <w:lang w:val="uk-UA"/>
              </w:rPr>
              <w:t>-</w:t>
            </w:r>
            <w:r w:rsidRPr="00786F6E">
              <w:rPr>
                <w:sz w:val="26"/>
                <w:szCs w:val="26"/>
              </w:rPr>
              <w:t>тів житл</w:t>
            </w:r>
            <w:r w:rsidR="00344E2B" w:rsidRPr="00786F6E">
              <w:rPr>
                <w:sz w:val="26"/>
                <w:szCs w:val="26"/>
                <w:lang w:val="uk-UA"/>
              </w:rPr>
              <w:t xml:space="preserve">ових </w:t>
            </w:r>
            <w:r w:rsidRPr="00786F6E">
              <w:rPr>
                <w:sz w:val="26"/>
                <w:szCs w:val="26"/>
              </w:rPr>
              <w:t>будинків без будинкових та квартирних приладів обліку т</w:t>
            </w:r>
            <w:r w:rsidR="00786F6E">
              <w:rPr>
                <w:sz w:val="26"/>
                <w:szCs w:val="26"/>
                <w:lang w:val="uk-UA"/>
              </w:rPr>
              <w:t xml:space="preserve">епл. </w:t>
            </w:r>
            <w:r w:rsidRPr="00786F6E">
              <w:rPr>
                <w:sz w:val="26"/>
                <w:szCs w:val="26"/>
              </w:rPr>
              <w:t>енергії</w:t>
            </w:r>
          </w:p>
        </w:tc>
        <w:tc>
          <w:tcPr>
            <w:tcW w:w="1163" w:type="dxa"/>
            <w:vAlign w:val="center"/>
          </w:tcPr>
          <w:p w:rsidR="003C619B" w:rsidRPr="0034393E" w:rsidRDefault="004A201C" w:rsidP="00DF18B4">
            <w:pPr>
              <w:jc w:val="center"/>
              <w:rPr>
                <w:lang w:val="uk-UA"/>
              </w:rPr>
            </w:pPr>
            <w:r w:rsidRPr="0034393E">
              <w:t>грн./1м2</w:t>
            </w:r>
          </w:p>
        </w:tc>
        <w:tc>
          <w:tcPr>
            <w:tcW w:w="1503" w:type="dxa"/>
            <w:vAlign w:val="center"/>
          </w:tcPr>
          <w:p w:rsidR="003C619B" w:rsidRPr="0034393E" w:rsidRDefault="004A201C" w:rsidP="00DF18B4">
            <w:pPr>
              <w:jc w:val="center"/>
              <w:rPr>
                <w:sz w:val="28"/>
                <w:szCs w:val="28"/>
                <w:lang w:val="uk-UA"/>
              </w:rPr>
            </w:pPr>
            <w:r w:rsidRPr="0034393E">
              <w:rPr>
                <w:sz w:val="28"/>
                <w:szCs w:val="28"/>
              </w:rPr>
              <w:t>12,28</w:t>
            </w:r>
          </w:p>
        </w:tc>
        <w:tc>
          <w:tcPr>
            <w:tcW w:w="1448" w:type="dxa"/>
            <w:vAlign w:val="center"/>
          </w:tcPr>
          <w:p w:rsidR="003C619B" w:rsidRPr="0034393E" w:rsidRDefault="004A201C" w:rsidP="00DF18B4">
            <w:pPr>
              <w:jc w:val="center"/>
              <w:rPr>
                <w:sz w:val="28"/>
                <w:szCs w:val="28"/>
                <w:lang w:val="uk-UA"/>
              </w:rPr>
            </w:pPr>
            <w:r w:rsidRPr="0034393E">
              <w:rPr>
                <w:sz w:val="28"/>
                <w:szCs w:val="28"/>
                <w:lang w:val="uk-UA"/>
              </w:rPr>
              <w:t>27,05</w:t>
            </w:r>
          </w:p>
        </w:tc>
        <w:tc>
          <w:tcPr>
            <w:tcW w:w="1614" w:type="dxa"/>
            <w:vAlign w:val="center"/>
          </w:tcPr>
          <w:p w:rsidR="0086657B" w:rsidRPr="0034393E" w:rsidRDefault="0086657B" w:rsidP="00DF18B4">
            <w:pPr>
              <w:jc w:val="center"/>
              <w:rPr>
                <w:sz w:val="28"/>
                <w:szCs w:val="28"/>
                <w:lang w:val="uk-UA"/>
              </w:rPr>
            </w:pPr>
            <w:r w:rsidRPr="0034393E">
              <w:rPr>
                <w:sz w:val="28"/>
                <w:szCs w:val="28"/>
                <w:lang w:val="uk-UA"/>
              </w:rPr>
              <w:t>220,2</w:t>
            </w:r>
          </w:p>
        </w:tc>
      </w:tr>
      <w:tr w:rsidR="003C619B" w:rsidRPr="0034393E" w:rsidTr="00786F6E">
        <w:tc>
          <w:tcPr>
            <w:tcW w:w="576" w:type="dxa"/>
          </w:tcPr>
          <w:p w:rsidR="003C619B" w:rsidRPr="0034393E" w:rsidRDefault="004A201C" w:rsidP="003C619B">
            <w:pPr>
              <w:jc w:val="both"/>
              <w:rPr>
                <w:lang w:val="uk-UA"/>
              </w:rPr>
            </w:pPr>
            <w:r w:rsidRPr="0034393E">
              <w:rPr>
                <w:lang w:val="uk-UA"/>
              </w:rPr>
              <w:t>1.2</w:t>
            </w:r>
            <w:r w:rsidR="005B5D42" w:rsidRPr="0034393E">
              <w:rPr>
                <w:lang w:val="uk-UA"/>
              </w:rPr>
              <w:t>.</w:t>
            </w:r>
          </w:p>
        </w:tc>
        <w:tc>
          <w:tcPr>
            <w:tcW w:w="2768" w:type="dxa"/>
          </w:tcPr>
          <w:p w:rsidR="003C619B" w:rsidRPr="00786F6E" w:rsidRDefault="003C619B" w:rsidP="00344E2B">
            <w:pPr>
              <w:rPr>
                <w:sz w:val="26"/>
                <w:szCs w:val="26"/>
                <w:lang w:val="uk-UA"/>
              </w:rPr>
            </w:pPr>
            <w:r w:rsidRPr="00786F6E">
              <w:rPr>
                <w:sz w:val="26"/>
                <w:szCs w:val="26"/>
              </w:rPr>
              <w:t xml:space="preserve">умовно – постійна </w:t>
            </w:r>
            <w:r w:rsidRPr="00786F6E">
              <w:rPr>
                <w:sz w:val="26"/>
                <w:szCs w:val="26"/>
                <w:lang w:val="uk-UA"/>
              </w:rPr>
              <w:t>ча</w:t>
            </w:r>
            <w:r w:rsidR="00786F6E">
              <w:rPr>
                <w:sz w:val="26"/>
                <w:szCs w:val="26"/>
                <w:lang w:val="uk-UA"/>
              </w:rPr>
              <w:t>-</w:t>
            </w:r>
            <w:r w:rsidRPr="00786F6E">
              <w:rPr>
                <w:sz w:val="26"/>
                <w:szCs w:val="26"/>
                <w:lang w:val="uk-UA"/>
              </w:rPr>
              <w:t>стина тарифу</w:t>
            </w:r>
            <w:r w:rsidR="00344E2B" w:rsidRPr="00786F6E">
              <w:rPr>
                <w:sz w:val="26"/>
                <w:szCs w:val="26"/>
                <w:lang w:val="uk-UA"/>
              </w:rPr>
              <w:t xml:space="preserve"> </w:t>
            </w:r>
            <w:r w:rsidRPr="00786F6E">
              <w:rPr>
                <w:sz w:val="26"/>
                <w:szCs w:val="26"/>
              </w:rPr>
              <w:t>(міс</w:t>
            </w:r>
            <w:r w:rsidR="00344E2B" w:rsidRPr="00786F6E">
              <w:rPr>
                <w:sz w:val="26"/>
                <w:szCs w:val="26"/>
                <w:lang w:val="uk-UA"/>
              </w:rPr>
              <w:t>ячна</w:t>
            </w:r>
            <w:r w:rsidRPr="00786F6E">
              <w:rPr>
                <w:sz w:val="26"/>
                <w:szCs w:val="26"/>
              </w:rPr>
              <w:t xml:space="preserve"> плата за одиницю при</w:t>
            </w:r>
            <w:r w:rsidR="00786F6E">
              <w:rPr>
                <w:sz w:val="26"/>
                <w:szCs w:val="26"/>
                <w:lang w:val="uk-UA"/>
              </w:rPr>
              <w:t>-</w:t>
            </w:r>
            <w:r w:rsidRPr="00786F6E">
              <w:rPr>
                <w:sz w:val="26"/>
                <w:szCs w:val="26"/>
              </w:rPr>
              <w:t>єднаного теплового навантаження)</w:t>
            </w:r>
          </w:p>
        </w:tc>
        <w:tc>
          <w:tcPr>
            <w:tcW w:w="1163" w:type="dxa"/>
          </w:tcPr>
          <w:p w:rsidR="004A201C" w:rsidRPr="0034393E" w:rsidRDefault="00636DF2" w:rsidP="004A201C">
            <w:pPr>
              <w:jc w:val="center"/>
            </w:pPr>
            <w:r w:rsidRPr="0034393E">
              <w:rPr>
                <w:lang w:val="uk-UA"/>
              </w:rPr>
              <w:t>г</w:t>
            </w:r>
            <w:r w:rsidR="004A201C" w:rsidRPr="0034393E">
              <w:t>рн</w:t>
            </w:r>
            <w:r w:rsidRPr="0034393E">
              <w:rPr>
                <w:lang w:val="uk-UA"/>
              </w:rPr>
              <w:t>.</w:t>
            </w:r>
            <w:r w:rsidR="004A201C" w:rsidRPr="0034393E">
              <w:t>/</w:t>
            </w:r>
          </w:p>
          <w:p w:rsidR="003C619B" w:rsidRPr="0034393E" w:rsidRDefault="004A201C" w:rsidP="004A201C">
            <w:pPr>
              <w:jc w:val="both"/>
              <w:rPr>
                <w:lang w:val="uk-UA"/>
              </w:rPr>
            </w:pPr>
            <w:r w:rsidRPr="0034393E">
              <w:rPr>
                <w:lang w:val="uk-UA"/>
              </w:rPr>
              <w:t>г</w:t>
            </w:r>
            <w:r w:rsidRPr="0034393E">
              <w:t>кал/год</w:t>
            </w:r>
          </w:p>
          <w:p w:rsidR="004A201C" w:rsidRPr="0034393E" w:rsidRDefault="004A201C" w:rsidP="004A201C">
            <w:pPr>
              <w:jc w:val="both"/>
              <w:rPr>
                <w:lang w:val="uk-UA"/>
              </w:rPr>
            </w:pPr>
          </w:p>
          <w:p w:rsidR="004A201C" w:rsidRPr="0034393E" w:rsidRDefault="004A201C" w:rsidP="004A201C">
            <w:pPr>
              <w:jc w:val="both"/>
              <w:rPr>
                <w:lang w:val="uk-UA"/>
              </w:rPr>
            </w:pPr>
            <w:r w:rsidRPr="0034393E">
              <w:rPr>
                <w:lang w:val="uk-UA"/>
              </w:rPr>
              <w:t>грн./м2</w:t>
            </w:r>
          </w:p>
        </w:tc>
        <w:tc>
          <w:tcPr>
            <w:tcW w:w="1503" w:type="dxa"/>
          </w:tcPr>
          <w:p w:rsidR="0086657B" w:rsidRPr="0034393E" w:rsidRDefault="0086657B" w:rsidP="0086657B">
            <w:pPr>
              <w:jc w:val="center"/>
              <w:rPr>
                <w:sz w:val="28"/>
                <w:szCs w:val="28"/>
                <w:lang w:val="uk-UA"/>
              </w:rPr>
            </w:pPr>
          </w:p>
          <w:p w:rsidR="003C619B" w:rsidRPr="0034393E" w:rsidRDefault="004A201C" w:rsidP="0086657B">
            <w:pPr>
              <w:jc w:val="center"/>
              <w:rPr>
                <w:sz w:val="28"/>
                <w:szCs w:val="28"/>
                <w:lang w:val="uk-UA"/>
              </w:rPr>
            </w:pPr>
            <w:r w:rsidRPr="0034393E">
              <w:rPr>
                <w:sz w:val="28"/>
                <w:szCs w:val="28"/>
              </w:rPr>
              <w:t>23 748,51</w:t>
            </w:r>
          </w:p>
          <w:p w:rsidR="0086657B" w:rsidRPr="0034393E" w:rsidRDefault="0086657B" w:rsidP="0086657B">
            <w:pPr>
              <w:jc w:val="center"/>
              <w:rPr>
                <w:sz w:val="28"/>
                <w:szCs w:val="28"/>
                <w:lang w:val="uk-UA"/>
              </w:rPr>
            </w:pPr>
          </w:p>
          <w:p w:rsidR="004A201C" w:rsidRPr="0034393E" w:rsidRDefault="004A201C" w:rsidP="0086657B">
            <w:pPr>
              <w:jc w:val="center"/>
              <w:rPr>
                <w:sz w:val="28"/>
                <w:szCs w:val="28"/>
                <w:lang w:val="uk-UA"/>
              </w:rPr>
            </w:pPr>
            <w:r w:rsidRPr="0034393E">
              <w:rPr>
                <w:sz w:val="28"/>
                <w:szCs w:val="28"/>
                <w:lang w:val="uk-UA"/>
              </w:rPr>
              <w:t>1,80</w:t>
            </w:r>
          </w:p>
        </w:tc>
        <w:tc>
          <w:tcPr>
            <w:tcW w:w="1448" w:type="dxa"/>
          </w:tcPr>
          <w:p w:rsidR="0086657B" w:rsidRPr="0034393E" w:rsidRDefault="0086657B" w:rsidP="0086657B">
            <w:pPr>
              <w:jc w:val="center"/>
              <w:rPr>
                <w:sz w:val="28"/>
                <w:szCs w:val="28"/>
                <w:lang w:val="uk-UA"/>
              </w:rPr>
            </w:pPr>
          </w:p>
          <w:p w:rsidR="003C619B" w:rsidRPr="0034393E" w:rsidRDefault="004A201C" w:rsidP="0086657B">
            <w:pPr>
              <w:jc w:val="center"/>
              <w:rPr>
                <w:sz w:val="28"/>
                <w:szCs w:val="28"/>
                <w:lang w:val="uk-UA"/>
              </w:rPr>
            </w:pPr>
            <w:r w:rsidRPr="0034393E">
              <w:rPr>
                <w:sz w:val="28"/>
                <w:szCs w:val="28"/>
                <w:lang w:val="uk-UA"/>
              </w:rPr>
              <w:t>25</w:t>
            </w:r>
            <w:r w:rsidR="0086657B" w:rsidRPr="0034393E">
              <w:rPr>
                <w:sz w:val="28"/>
                <w:szCs w:val="28"/>
                <w:lang w:val="uk-UA"/>
              </w:rPr>
              <w:t xml:space="preserve"> </w:t>
            </w:r>
            <w:r w:rsidRPr="0034393E">
              <w:rPr>
                <w:sz w:val="28"/>
                <w:szCs w:val="28"/>
                <w:lang w:val="uk-UA"/>
              </w:rPr>
              <w:t>755,37</w:t>
            </w:r>
          </w:p>
          <w:p w:rsidR="00F54EC7" w:rsidRPr="0034393E" w:rsidRDefault="00F54EC7" w:rsidP="0086657B">
            <w:pPr>
              <w:jc w:val="center"/>
              <w:rPr>
                <w:sz w:val="28"/>
                <w:szCs w:val="28"/>
                <w:lang w:val="uk-UA"/>
              </w:rPr>
            </w:pPr>
          </w:p>
          <w:p w:rsidR="00F54EC7" w:rsidRPr="0034393E" w:rsidRDefault="00F54EC7" w:rsidP="0086657B">
            <w:pPr>
              <w:jc w:val="center"/>
              <w:rPr>
                <w:sz w:val="28"/>
                <w:szCs w:val="28"/>
                <w:lang w:val="uk-UA"/>
              </w:rPr>
            </w:pPr>
            <w:r w:rsidRPr="0034393E">
              <w:rPr>
                <w:sz w:val="28"/>
                <w:szCs w:val="28"/>
                <w:lang w:val="uk-UA"/>
              </w:rPr>
              <w:t>1,96</w:t>
            </w:r>
          </w:p>
        </w:tc>
        <w:tc>
          <w:tcPr>
            <w:tcW w:w="1614" w:type="dxa"/>
          </w:tcPr>
          <w:p w:rsidR="003C619B" w:rsidRPr="0034393E" w:rsidRDefault="003C619B" w:rsidP="003C619B">
            <w:pPr>
              <w:jc w:val="both"/>
              <w:rPr>
                <w:lang w:val="uk-UA"/>
              </w:rPr>
            </w:pPr>
          </w:p>
          <w:p w:rsidR="0086657B" w:rsidRPr="0034393E" w:rsidRDefault="0086657B" w:rsidP="0086657B">
            <w:pPr>
              <w:jc w:val="center"/>
              <w:rPr>
                <w:sz w:val="28"/>
                <w:szCs w:val="28"/>
                <w:lang w:val="uk-UA"/>
              </w:rPr>
            </w:pPr>
            <w:r w:rsidRPr="0034393E">
              <w:rPr>
                <w:sz w:val="28"/>
                <w:szCs w:val="28"/>
                <w:lang w:val="uk-UA"/>
              </w:rPr>
              <w:t>108,5</w:t>
            </w:r>
          </w:p>
          <w:p w:rsidR="00F54EC7" w:rsidRPr="0034393E" w:rsidRDefault="00F54EC7" w:rsidP="0086657B">
            <w:pPr>
              <w:jc w:val="center"/>
              <w:rPr>
                <w:sz w:val="28"/>
                <w:szCs w:val="28"/>
                <w:lang w:val="uk-UA"/>
              </w:rPr>
            </w:pPr>
          </w:p>
          <w:p w:rsidR="00F54EC7" w:rsidRPr="0034393E" w:rsidRDefault="00F54EC7" w:rsidP="0086657B">
            <w:pPr>
              <w:jc w:val="center"/>
              <w:rPr>
                <w:sz w:val="28"/>
                <w:szCs w:val="28"/>
                <w:lang w:val="uk-UA"/>
              </w:rPr>
            </w:pPr>
            <w:r w:rsidRPr="0034393E">
              <w:rPr>
                <w:sz w:val="28"/>
                <w:szCs w:val="28"/>
                <w:lang w:val="uk-UA"/>
              </w:rPr>
              <w:t>108,9</w:t>
            </w:r>
          </w:p>
        </w:tc>
      </w:tr>
      <w:tr w:rsidR="005B5D42" w:rsidRPr="0034393E" w:rsidTr="00786F6E">
        <w:tc>
          <w:tcPr>
            <w:tcW w:w="9072" w:type="dxa"/>
            <w:gridSpan w:val="6"/>
          </w:tcPr>
          <w:p w:rsidR="005B5D42" w:rsidRPr="0034393E" w:rsidRDefault="005B5D42" w:rsidP="003C619B">
            <w:pPr>
              <w:jc w:val="both"/>
              <w:rPr>
                <w:lang w:val="uk-UA"/>
              </w:rPr>
            </w:pPr>
            <w:r w:rsidRPr="0034393E">
              <w:rPr>
                <w:sz w:val="28"/>
                <w:szCs w:val="28"/>
                <w:lang w:val="uk-UA"/>
              </w:rPr>
              <w:t>2.</w:t>
            </w:r>
            <w:r w:rsidRPr="0034393E">
              <w:rPr>
                <w:sz w:val="28"/>
                <w:szCs w:val="28"/>
              </w:rPr>
              <w:t>Одноставкові тарифи по послугу з постачання гарячої води</w:t>
            </w:r>
          </w:p>
        </w:tc>
      </w:tr>
      <w:tr w:rsidR="005B5D42" w:rsidRPr="0034393E" w:rsidTr="00786F6E">
        <w:tc>
          <w:tcPr>
            <w:tcW w:w="576" w:type="dxa"/>
          </w:tcPr>
          <w:p w:rsidR="005B5D42" w:rsidRPr="0034393E" w:rsidRDefault="005B5D42" w:rsidP="003C619B">
            <w:pPr>
              <w:jc w:val="both"/>
              <w:rPr>
                <w:lang w:val="uk-UA"/>
              </w:rPr>
            </w:pPr>
          </w:p>
        </w:tc>
        <w:tc>
          <w:tcPr>
            <w:tcW w:w="2768" w:type="dxa"/>
          </w:tcPr>
          <w:p w:rsidR="005B5D42" w:rsidRPr="00786F6E" w:rsidRDefault="005B5D42" w:rsidP="00344E2B">
            <w:pPr>
              <w:jc w:val="both"/>
              <w:rPr>
                <w:sz w:val="26"/>
                <w:szCs w:val="26"/>
                <w:lang w:val="uk-UA"/>
              </w:rPr>
            </w:pPr>
            <w:r w:rsidRPr="00786F6E">
              <w:rPr>
                <w:sz w:val="26"/>
                <w:szCs w:val="26"/>
              </w:rPr>
              <w:t xml:space="preserve">за умови підключення рушникосушильників до систем </w:t>
            </w:r>
            <w:r w:rsidR="00344E2B" w:rsidRPr="00786F6E">
              <w:rPr>
                <w:sz w:val="26"/>
                <w:szCs w:val="26"/>
                <w:lang w:val="uk-UA"/>
              </w:rPr>
              <w:t>ГВП</w:t>
            </w:r>
          </w:p>
        </w:tc>
        <w:tc>
          <w:tcPr>
            <w:tcW w:w="1163" w:type="dxa"/>
            <w:vAlign w:val="center"/>
          </w:tcPr>
          <w:p w:rsidR="005B5D42" w:rsidRPr="0034393E" w:rsidRDefault="004A201C" w:rsidP="00636DF2">
            <w:pPr>
              <w:jc w:val="center"/>
              <w:rPr>
                <w:lang w:val="uk-UA"/>
              </w:rPr>
            </w:pPr>
            <w:r w:rsidRPr="0034393E">
              <w:t>грн/</w:t>
            </w:r>
            <w:r w:rsidRPr="0034393E">
              <w:rPr>
                <w:lang w:val="uk-UA"/>
              </w:rPr>
              <w:t>1</w:t>
            </w:r>
            <w:r w:rsidRPr="0034393E">
              <w:t>м3</w:t>
            </w:r>
          </w:p>
        </w:tc>
        <w:tc>
          <w:tcPr>
            <w:tcW w:w="1503" w:type="dxa"/>
            <w:vAlign w:val="center"/>
          </w:tcPr>
          <w:p w:rsidR="005B5D42" w:rsidRPr="0034393E" w:rsidRDefault="004A201C" w:rsidP="00636DF2">
            <w:pPr>
              <w:jc w:val="center"/>
              <w:rPr>
                <w:sz w:val="28"/>
                <w:szCs w:val="28"/>
                <w:lang w:val="uk-UA"/>
              </w:rPr>
            </w:pPr>
            <w:r w:rsidRPr="0034393E">
              <w:rPr>
                <w:sz w:val="28"/>
                <w:szCs w:val="28"/>
                <w:lang w:val="uk-UA"/>
              </w:rPr>
              <w:t>39,88</w:t>
            </w:r>
          </w:p>
        </w:tc>
        <w:tc>
          <w:tcPr>
            <w:tcW w:w="1448" w:type="dxa"/>
            <w:vAlign w:val="center"/>
          </w:tcPr>
          <w:p w:rsidR="005B5D42" w:rsidRPr="0034393E" w:rsidRDefault="004A201C" w:rsidP="00636DF2">
            <w:pPr>
              <w:jc w:val="center"/>
              <w:rPr>
                <w:sz w:val="28"/>
                <w:szCs w:val="28"/>
                <w:lang w:val="uk-UA"/>
              </w:rPr>
            </w:pPr>
            <w:r w:rsidRPr="0034393E">
              <w:rPr>
                <w:sz w:val="28"/>
                <w:szCs w:val="28"/>
                <w:lang w:val="uk-UA"/>
              </w:rPr>
              <w:t>72,29</w:t>
            </w:r>
          </w:p>
        </w:tc>
        <w:tc>
          <w:tcPr>
            <w:tcW w:w="1614" w:type="dxa"/>
            <w:vAlign w:val="center"/>
          </w:tcPr>
          <w:p w:rsidR="005B5D42" w:rsidRPr="0034393E" w:rsidRDefault="0020217D" w:rsidP="00636DF2">
            <w:pPr>
              <w:jc w:val="center"/>
              <w:rPr>
                <w:sz w:val="28"/>
                <w:szCs w:val="28"/>
                <w:lang w:val="uk-UA"/>
              </w:rPr>
            </w:pPr>
            <w:r w:rsidRPr="0034393E">
              <w:rPr>
                <w:sz w:val="28"/>
                <w:szCs w:val="28"/>
                <w:lang w:val="uk-UA"/>
              </w:rPr>
              <w:t>181,3</w:t>
            </w:r>
          </w:p>
        </w:tc>
      </w:tr>
      <w:tr w:rsidR="004A201C" w:rsidRPr="0034393E" w:rsidTr="00786F6E">
        <w:tc>
          <w:tcPr>
            <w:tcW w:w="576" w:type="dxa"/>
          </w:tcPr>
          <w:p w:rsidR="004A201C" w:rsidRPr="0034393E" w:rsidRDefault="004A201C" w:rsidP="003C619B">
            <w:pPr>
              <w:jc w:val="both"/>
              <w:rPr>
                <w:lang w:val="uk-UA"/>
              </w:rPr>
            </w:pPr>
          </w:p>
        </w:tc>
        <w:tc>
          <w:tcPr>
            <w:tcW w:w="2768" w:type="dxa"/>
          </w:tcPr>
          <w:p w:rsidR="004A201C" w:rsidRPr="00786F6E" w:rsidRDefault="004A201C" w:rsidP="00786F6E">
            <w:pPr>
              <w:jc w:val="both"/>
              <w:rPr>
                <w:sz w:val="26"/>
                <w:szCs w:val="26"/>
                <w:lang w:val="uk-UA"/>
              </w:rPr>
            </w:pPr>
            <w:r w:rsidRPr="00786F6E">
              <w:rPr>
                <w:sz w:val="26"/>
                <w:szCs w:val="26"/>
              </w:rPr>
              <w:t>за відсутності рушни</w:t>
            </w:r>
            <w:r w:rsidR="00786F6E">
              <w:rPr>
                <w:sz w:val="26"/>
                <w:szCs w:val="26"/>
                <w:lang w:val="uk-UA"/>
              </w:rPr>
              <w:t>-</w:t>
            </w:r>
            <w:r w:rsidRPr="00786F6E">
              <w:rPr>
                <w:sz w:val="26"/>
                <w:szCs w:val="26"/>
              </w:rPr>
              <w:t>косушильників</w:t>
            </w:r>
          </w:p>
        </w:tc>
        <w:tc>
          <w:tcPr>
            <w:tcW w:w="1163" w:type="dxa"/>
            <w:vAlign w:val="center"/>
          </w:tcPr>
          <w:p w:rsidR="004A201C" w:rsidRPr="0034393E" w:rsidRDefault="004A201C" w:rsidP="00636DF2">
            <w:pPr>
              <w:jc w:val="center"/>
              <w:rPr>
                <w:lang w:val="uk-UA"/>
              </w:rPr>
            </w:pPr>
            <w:r w:rsidRPr="0034393E">
              <w:t>грн/</w:t>
            </w:r>
            <w:r w:rsidRPr="0034393E">
              <w:rPr>
                <w:lang w:val="uk-UA"/>
              </w:rPr>
              <w:t>1</w:t>
            </w:r>
            <w:r w:rsidRPr="0034393E">
              <w:t>м3</w:t>
            </w:r>
          </w:p>
        </w:tc>
        <w:tc>
          <w:tcPr>
            <w:tcW w:w="1503" w:type="dxa"/>
            <w:vAlign w:val="center"/>
          </w:tcPr>
          <w:p w:rsidR="004A201C" w:rsidRPr="0034393E" w:rsidRDefault="004A201C" w:rsidP="00636DF2">
            <w:pPr>
              <w:jc w:val="center"/>
              <w:rPr>
                <w:sz w:val="28"/>
                <w:szCs w:val="28"/>
                <w:lang w:val="uk-UA"/>
              </w:rPr>
            </w:pPr>
            <w:r w:rsidRPr="0034393E">
              <w:rPr>
                <w:sz w:val="28"/>
                <w:szCs w:val="28"/>
                <w:lang w:val="uk-UA"/>
              </w:rPr>
              <w:t>36,91</w:t>
            </w:r>
          </w:p>
        </w:tc>
        <w:tc>
          <w:tcPr>
            <w:tcW w:w="1448" w:type="dxa"/>
            <w:vAlign w:val="center"/>
          </w:tcPr>
          <w:p w:rsidR="004A201C" w:rsidRPr="0034393E" w:rsidRDefault="004A201C" w:rsidP="00636DF2">
            <w:pPr>
              <w:jc w:val="center"/>
              <w:rPr>
                <w:sz w:val="28"/>
                <w:szCs w:val="28"/>
                <w:lang w:val="uk-UA"/>
              </w:rPr>
            </w:pPr>
            <w:r w:rsidRPr="0034393E">
              <w:rPr>
                <w:sz w:val="28"/>
                <w:szCs w:val="28"/>
                <w:lang w:val="uk-UA"/>
              </w:rPr>
              <w:t>66,63</w:t>
            </w:r>
          </w:p>
        </w:tc>
        <w:tc>
          <w:tcPr>
            <w:tcW w:w="1614" w:type="dxa"/>
            <w:vAlign w:val="center"/>
          </w:tcPr>
          <w:p w:rsidR="004A201C" w:rsidRPr="0034393E" w:rsidRDefault="0020217D" w:rsidP="00636DF2">
            <w:pPr>
              <w:jc w:val="center"/>
              <w:rPr>
                <w:sz w:val="28"/>
                <w:szCs w:val="28"/>
                <w:lang w:val="uk-UA"/>
              </w:rPr>
            </w:pPr>
            <w:r w:rsidRPr="0034393E">
              <w:rPr>
                <w:sz w:val="28"/>
                <w:szCs w:val="28"/>
                <w:lang w:val="uk-UA"/>
              </w:rPr>
              <w:t>180,5</w:t>
            </w:r>
          </w:p>
        </w:tc>
      </w:tr>
    </w:tbl>
    <w:p w:rsidR="007B3038" w:rsidRDefault="003C619B" w:rsidP="003C619B">
      <w:pPr>
        <w:ind w:firstLine="709"/>
        <w:jc w:val="both"/>
        <w:rPr>
          <w:sz w:val="28"/>
          <w:szCs w:val="28"/>
          <w:lang w:val="uk-UA"/>
        </w:rPr>
      </w:pPr>
      <w:r w:rsidRPr="0034393E">
        <w:rPr>
          <w:sz w:val="28"/>
          <w:szCs w:val="28"/>
          <w:lang w:val="uk-UA"/>
        </w:rPr>
        <w:t xml:space="preserve"> </w:t>
      </w:r>
    </w:p>
    <w:p w:rsidR="00F10279" w:rsidRPr="0034393E" w:rsidRDefault="00F10279" w:rsidP="003C619B">
      <w:pPr>
        <w:ind w:firstLine="709"/>
        <w:jc w:val="both"/>
        <w:rPr>
          <w:sz w:val="28"/>
          <w:szCs w:val="28"/>
          <w:lang w:val="uk-UA"/>
        </w:rPr>
      </w:pPr>
    </w:p>
    <w:p w:rsidR="007B3038" w:rsidRPr="0034393E" w:rsidRDefault="00783C78" w:rsidP="00783C78">
      <w:pPr>
        <w:jc w:val="both"/>
        <w:rPr>
          <w:sz w:val="28"/>
          <w:szCs w:val="28"/>
          <w:lang w:val="uk-UA"/>
        </w:rPr>
      </w:pPr>
      <w:r w:rsidRPr="0034393E">
        <w:rPr>
          <w:sz w:val="28"/>
          <w:szCs w:val="28"/>
          <w:lang w:val="uk-UA"/>
        </w:rPr>
        <w:t xml:space="preserve">     </w:t>
      </w:r>
      <w:r w:rsidR="003C619B" w:rsidRPr="0034393E">
        <w:rPr>
          <w:sz w:val="28"/>
          <w:szCs w:val="28"/>
          <w:lang w:val="uk-UA"/>
        </w:rPr>
        <w:t xml:space="preserve">Діючі </w:t>
      </w:r>
      <w:r w:rsidR="007B3038" w:rsidRPr="0034393E">
        <w:rPr>
          <w:sz w:val="28"/>
          <w:szCs w:val="28"/>
          <w:lang w:val="uk-UA"/>
        </w:rPr>
        <w:t xml:space="preserve">у 2016 році </w:t>
      </w:r>
      <w:r w:rsidR="003C619B" w:rsidRPr="0034393E">
        <w:rPr>
          <w:sz w:val="28"/>
          <w:szCs w:val="28"/>
          <w:lang w:val="uk-UA"/>
        </w:rPr>
        <w:t>тарифи для бюджетних установ та інших споживачів встановлені відповідно до постанов Національної комісії, що здійснює державне регулювання у сферах енергетики та комунальних послуг</w:t>
      </w:r>
      <w:r w:rsidR="007B3038" w:rsidRPr="0034393E">
        <w:rPr>
          <w:sz w:val="28"/>
          <w:szCs w:val="28"/>
          <w:lang w:val="uk-UA"/>
        </w:rPr>
        <w:t>:</w:t>
      </w:r>
    </w:p>
    <w:p w:rsidR="004039C9" w:rsidRPr="0034393E" w:rsidRDefault="004039C9" w:rsidP="003C619B">
      <w:pPr>
        <w:ind w:firstLine="709"/>
        <w:jc w:val="both"/>
        <w:rPr>
          <w:sz w:val="28"/>
          <w:szCs w:val="28"/>
          <w:lang w:val="uk-UA"/>
        </w:rPr>
      </w:pPr>
    </w:p>
    <w:p w:rsidR="00A101AE" w:rsidRDefault="002D3007" w:rsidP="002D3007">
      <w:pPr>
        <w:jc w:val="both"/>
        <w:rPr>
          <w:sz w:val="28"/>
          <w:szCs w:val="28"/>
          <w:lang w:val="uk-UA"/>
        </w:rPr>
      </w:pPr>
      <w:r w:rsidRPr="0034393E">
        <w:rPr>
          <w:sz w:val="28"/>
          <w:szCs w:val="28"/>
          <w:lang w:val="uk-UA"/>
        </w:rPr>
        <w:t>- №2690 від 29.10.2015р.,</w:t>
      </w:r>
      <w:r w:rsidR="007C3828" w:rsidRPr="0034393E">
        <w:rPr>
          <w:sz w:val="28"/>
          <w:szCs w:val="28"/>
          <w:lang w:val="uk-UA"/>
        </w:rPr>
        <w:t xml:space="preserve"> </w:t>
      </w:r>
      <w:r w:rsidRPr="0034393E">
        <w:rPr>
          <w:sz w:val="28"/>
          <w:szCs w:val="28"/>
          <w:lang w:val="uk-UA"/>
        </w:rPr>
        <w:t>№2695 від 29.10.2015р. (діючі з 01.11.2015р.);</w:t>
      </w:r>
    </w:p>
    <w:p w:rsidR="009E06FD" w:rsidRPr="0034393E" w:rsidRDefault="009E06FD" w:rsidP="002D3007">
      <w:pPr>
        <w:jc w:val="both"/>
        <w:rPr>
          <w:sz w:val="28"/>
          <w:szCs w:val="28"/>
          <w:lang w:val="uk-UA"/>
        </w:rPr>
      </w:pPr>
    </w:p>
    <w:p w:rsidR="0023106E" w:rsidRDefault="003C619B" w:rsidP="0023106E">
      <w:pPr>
        <w:jc w:val="both"/>
        <w:rPr>
          <w:sz w:val="28"/>
          <w:szCs w:val="28"/>
          <w:lang w:val="uk-UA"/>
        </w:rPr>
      </w:pPr>
      <w:r w:rsidRPr="0034393E">
        <w:rPr>
          <w:sz w:val="28"/>
          <w:szCs w:val="28"/>
          <w:lang w:val="uk-UA"/>
        </w:rPr>
        <w:t xml:space="preserve"> </w:t>
      </w:r>
      <w:r w:rsidR="005F2999" w:rsidRPr="0034393E">
        <w:rPr>
          <w:sz w:val="28"/>
          <w:szCs w:val="28"/>
          <w:lang w:val="uk-UA"/>
        </w:rPr>
        <w:t>-</w:t>
      </w:r>
      <w:r w:rsidRPr="0034393E">
        <w:rPr>
          <w:sz w:val="28"/>
          <w:szCs w:val="28"/>
          <w:lang w:val="uk-UA"/>
        </w:rPr>
        <w:t>№54 від 28.01.2016р. «Про внесення змін до деяких постанов НКРЕКП», №55 від 28.01.2016р. «Про внесення змін до постанови Національної комісії, що здійснює державне регулювання у сферах енергетики та комунальних послуг, від 30 квітня 2015 року №1543»</w:t>
      </w:r>
      <w:r w:rsidR="0023106E" w:rsidRPr="0034393E">
        <w:rPr>
          <w:sz w:val="28"/>
          <w:szCs w:val="28"/>
          <w:lang w:val="uk-UA"/>
        </w:rPr>
        <w:t xml:space="preserve"> (діючі з 01.02.2016р.);</w:t>
      </w:r>
    </w:p>
    <w:p w:rsidR="009E06FD" w:rsidRPr="0034393E" w:rsidRDefault="009E06FD" w:rsidP="0023106E">
      <w:pPr>
        <w:jc w:val="both"/>
        <w:rPr>
          <w:sz w:val="28"/>
          <w:szCs w:val="28"/>
          <w:lang w:val="uk-UA"/>
        </w:rPr>
      </w:pPr>
    </w:p>
    <w:p w:rsidR="00A101AE" w:rsidRDefault="0023106E" w:rsidP="0023106E">
      <w:pPr>
        <w:jc w:val="both"/>
        <w:rPr>
          <w:sz w:val="28"/>
          <w:szCs w:val="28"/>
          <w:lang w:val="uk-UA"/>
        </w:rPr>
      </w:pPr>
      <w:r w:rsidRPr="0034393E">
        <w:rPr>
          <w:sz w:val="28"/>
          <w:szCs w:val="28"/>
          <w:lang w:val="uk-UA"/>
        </w:rPr>
        <w:t>-№782 від 05.05.2016р. «Про внесення змін до деяких постанов НКРЕКП», №783 від 05.05.2016р. «Про внесення змін до постанови Національної комісії, що здійснює державне регулювання у сферах енергетики та комунальних послуг, від 30 квітня 2015 року №1543» (діючі з 05.05.2016р.);</w:t>
      </w:r>
    </w:p>
    <w:p w:rsidR="009E06FD" w:rsidRPr="0034393E" w:rsidRDefault="009E06FD" w:rsidP="0023106E">
      <w:pPr>
        <w:jc w:val="both"/>
        <w:rPr>
          <w:sz w:val="28"/>
          <w:szCs w:val="28"/>
          <w:lang w:val="uk-UA"/>
        </w:rPr>
      </w:pPr>
    </w:p>
    <w:p w:rsidR="00A101AE" w:rsidRDefault="00A101AE" w:rsidP="00A101AE">
      <w:pPr>
        <w:jc w:val="both"/>
        <w:rPr>
          <w:sz w:val="28"/>
          <w:szCs w:val="28"/>
          <w:lang w:val="uk-UA"/>
        </w:rPr>
      </w:pPr>
      <w:r w:rsidRPr="0034393E">
        <w:rPr>
          <w:sz w:val="28"/>
          <w:szCs w:val="28"/>
          <w:lang w:val="uk-UA"/>
        </w:rPr>
        <w:t>-№1210 від 30.06.2016р., №1211 від 30.06.2016р. (діючі з 01.07.2016р.);</w:t>
      </w:r>
    </w:p>
    <w:p w:rsidR="009E06FD" w:rsidRPr="0034393E" w:rsidRDefault="009E06FD" w:rsidP="00A101AE">
      <w:pPr>
        <w:jc w:val="both"/>
        <w:rPr>
          <w:sz w:val="28"/>
          <w:szCs w:val="28"/>
          <w:lang w:val="uk-UA"/>
        </w:rPr>
      </w:pPr>
    </w:p>
    <w:p w:rsidR="004039C9" w:rsidRDefault="004039C9" w:rsidP="0023106E">
      <w:pPr>
        <w:jc w:val="both"/>
        <w:rPr>
          <w:sz w:val="28"/>
          <w:szCs w:val="28"/>
          <w:lang w:val="uk-UA"/>
        </w:rPr>
      </w:pPr>
      <w:r w:rsidRPr="0034393E">
        <w:rPr>
          <w:sz w:val="28"/>
          <w:szCs w:val="28"/>
          <w:lang w:val="uk-UA"/>
        </w:rPr>
        <w:t>-№1757 від 29.09.2016р.,</w:t>
      </w:r>
      <w:r w:rsidR="007C3828" w:rsidRPr="0034393E">
        <w:rPr>
          <w:sz w:val="28"/>
          <w:szCs w:val="28"/>
          <w:lang w:val="uk-UA"/>
        </w:rPr>
        <w:t xml:space="preserve"> </w:t>
      </w:r>
      <w:r w:rsidRPr="0034393E">
        <w:rPr>
          <w:sz w:val="28"/>
          <w:szCs w:val="28"/>
          <w:lang w:val="uk-UA"/>
        </w:rPr>
        <w:t>№1762 від 29.09.2016р. (діючі з 01.10.2016р.);</w:t>
      </w:r>
    </w:p>
    <w:p w:rsidR="009E06FD" w:rsidRPr="0034393E" w:rsidRDefault="009E06FD" w:rsidP="0023106E">
      <w:pPr>
        <w:jc w:val="both"/>
        <w:rPr>
          <w:sz w:val="28"/>
          <w:szCs w:val="28"/>
          <w:lang w:val="uk-UA"/>
        </w:rPr>
      </w:pPr>
    </w:p>
    <w:p w:rsidR="004039C9" w:rsidRPr="0034393E" w:rsidRDefault="004039C9" w:rsidP="0023106E">
      <w:pPr>
        <w:jc w:val="both"/>
        <w:rPr>
          <w:sz w:val="28"/>
          <w:szCs w:val="28"/>
          <w:lang w:val="uk-UA"/>
        </w:rPr>
      </w:pPr>
      <w:r w:rsidRPr="0034393E">
        <w:rPr>
          <w:sz w:val="28"/>
          <w:szCs w:val="28"/>
          <w:lang w:val="uk-UA"/>
        </w:rPr>
        <w:t>-№2126 від 02.12.2016р.,</w:t>
      </w:r>
      <w:r w:rsidR="007C3828" w:rsidRPr="0034393E">
        <w:rPr>
          <w:sz w:val="28"/>
          <w:szCs w:val="28"/>
          <w:lang w:val="uk-UA"/>
        </w:rPr>
        <w:t xml:space="preserve"> </w:t>
      </w:r>
      <w:r w:rsidRPr="0034393E">
        <w:rPr>
          <w:sz w:val="28"/>
          <w:szCs w:val="28"/>
          <w:lang w:val="uk-UA"/>
        </w:rPr>
        <w:t>№2127 від 02.12.2016р. (діючі з 30.12.2016р.)</w:t>
      </w:r>
      <w:r w:rsidR="007C3828" w:rsidRPr="0034393E">
        <w:rPr>
          <w:sz w:val="28"/>
          <w:szCs w:val="28"/>
          <w:lang w:val="uk-UA"/>
        </w:rPr>
        <w:t>.</w:t>
      </w:r>
    </w:p>
    <w:p w:rsidR="00A101AE" w:rsidRPr="0034393E" w:rsidRDefault="00A101AE" w:rsidP="0023106E">
      <w:pPr>
        <w:jc w:val="both"/>
        <w:rPr>
          <w:sz w:val="28"/>
          <w:szCs w:val="28"/>
          <w:lang w:val="uk-UA"/>
        </w:rPr>
      </w:pPr>
    </w:p>
    <w:p w:rsidR="00F00D3F" w:rsidRDefault="00D20356" w:rsidP="003C619B">
      <w:pPr>
        <w:ind w:firstLine="709"/>
        <w:jc w:val="both"/>
        <w:rPr>
          <w:b/>
          <w:sz w:val="28"/>
          <w:szCs w:val="28"/>
          <w:lang w:val="uk-UA"/>
        </w:rPr>
      </w:pPr>
      <w:r w:rsidRPr="00F00D3F">
        <w:rPr>
          <w:sz w:val="28"/>
          <w:szCs w:val="28"/>
          <w:lang w:val="uk-UA"/>
        </w:rPr>
        <w:t>Т</w:t>
      </w:r>
      <w:r w:rsidR="00A101AE" w:rsidRPr="00F00D3F">
        <w:rPr>
          <w:sz w:val="28"/>
          <w:szCs w:val="28"/>
          <w:lang w:val="uk-UA"/>
        </w:rPr>
        <w:t>аблиця 1</w:t>
      </w:r>
      <w:r w:rsidR="00033048" w:rsidRPr="00F00D3F">
        <w:rPr>
          <w:sz w:val="28"/>
          <w:szCs w:val="28"/>
          <w:lang w:val="uk-UA"/>
        </w:rPr>
        <w:t>6</w:t>
      </w:r>
      <w:r w:rsidR="00A101AE" w:rsidRPr="00F00D3F">
        <w:rPr>
          <w:b/>
          <w:sz w:val="28"/>
          <w:szCs w:val="28"/>
          <w:lang w:val="uk-UA"/>
        </w:rPr>
        <w:t xml:space="preserve"> Тарифи для установ, які фінансуються з бюджетів,</w:t>
      </w:r>
    </w:p>
    <w:p w:rsidR="003C619B" w:rsidRPr="00F00D3F" w:rsidRDefault="00F00D3F" w:rsidP="003C619B">
      <w:pPr>
        <w:ind w:firstLine="709"/>
        <w:jc w:val="both"/>
        <w:rPr>
          <w:sz w:val="28"/>
          <w:szCs w:val="28"/>
          <w:lang w:val="uk-UA"/>
        </w:rPr>
      </w:pPr>
      <w:r>
        <w:rPr>
          <w:b/>
          <w:sz w:val="28"/>
          <w:szCs w:val="28"/>
          <w:lang w:val="uk-UA"/>
        </w:rPr>
        <w:t xml:space="preserve">                    </w:t>
      </w:r>
      <w:r w:rsidR="00A101AE" w:rsidRPr="00F00D3F">
        <w:rPr>
          <w:b/>
          <w:sz w:val="28"/>
          <w:szCs w:val="28"/>
          <w:lang w:val="uk-UA"/>
        </w:rPr>
        <w:t xml:space="preserve">інших споживачів, діючі у 2016 р.         </w:t>
      </w:r>
      <w:r w:rsidR="00A101AE" w:rsidRPr="00F00D3F">
        <w:rPr>
          <w:b/>
          <w:sz w:val="28"/>
          <w:szCs w:val="28"/>
        </w:rPr>
        <w:t xml:space="preserve"> </w:t>
      </w:r>
      <w:r w:rsidR="00A101AE" w:rsidRPr="00F00D3F">
        <w:rPr>
          <w:b/>
          <w:sz w:val="28"/>
          <w:szCs w:val="28"/>
          <w:lang w:val="uk-UA"/>
        </w:rPr>
        <w:t xml:space="preserve">                 </w:t>
      </w:r>
    </w:p>
    <w:tbl>
      <w:tblPr>
        <w:tblStyle w:val="a8"/>
        <w:tblW w:w="9498" w:type="dxa"/>
        <w:tblInd w:w="108" w:type="dxa"/>
        <w:tblLayout w:type="fixed"/>
        <w:tblLook w:val="04A0" w:firstRow="1" w:lastRow="0" w:firstColumn="1" w:lastColumn="0" w:noHBand="0" w:noVBand="1"/>
      </w:tblPr>
      <w:tblGrid>
        <w:gridCol w:w="709"/>
        <w:gridCol w:w="1276"/>
        <w:gridCol w:w="709"/>
        <w:gridCol w:w="1134"/>
        <w:gridCol w:w="1134"/>
        <w:gridCol w:w="1134"/>
        <w:gridCol w:w="1134"/>
        <w:gridCol w:w="1134"/>
        <w:gridCol w:w="1134"/>
      </w:tblGrid>
      <w:tr w:rsidR="00A101AE" w:rsidRPr="0034393E" w:rsidTr="00984807">
        <w:tc>
          <w:tcPr>
            <w:tcW w:w="709" w:type="dxa"/>
          </w:tcPr>
          <w:p w:rsidR="00A101AE" w:rsidRPr="0034393E" w:rsidRDefault="00A101AE" w:rsidP="007B3038">
            <w:pPr>
              <w:jc w:val="both"/>
              <w:rPr>
                <w:lang w:val="uk-UA"/>
              </w:rPr>
            </w:pPr>
          </w:p>
          <w:p w:rsidR="00A101AE" w:rsidRPr="0034393E" w:rsidRDefault="00A101AE" w:rsidP="007B3038">
            <w:pPr>
              <w:jc w:val="both"/>
              <w:rPr>
                <w:lang w:val="uk-UA"/>
              </w:rPr>
            </w:pPr>
          </w:p>
        </w:tc>
        <w:tc>
          <w:tcPr>
            <w:tcW w:w="1276" w:type="dxa"/>
          </w:tcPr>
          <w:p w:rsidR="00A101AE" w:rsidRPr="0034393E" w:rsidRDefault="00A101AE" w:rsidP="007B3038">
            <w:pPr>
              <w:jc w:val="both"/>
              <w:rPr>
                <w:lang w:val="uk-UA"/>
              </w:rPr>
            </w:pPr>
          </w:p>
        </w:tc>
        <w:tc>
          <w:tcPr>
            <w:tcW w:w="709" w:type="dxa"/>
          </w:tcPr>
          <w:p w:rsidR="00A101AE" w:rsidRPr="00F10279" w:rsidRDefault="00A101AE" w:rsidP="00984807">
            <w:pPr>
              <w:jc w:val="both"/>
              <w:rPr>
                <w:lang w:val="uk-UA"/>
              </w:rPr>
            </w:pPr>
            <w:r w:rsidRPr="00F10279">
              <w:rPr>
                <w:lang w:val="uk-UA"/>
              </w:rPr>
              <w:t>Од</w:t>
            </w:r>
            <w:r w:rsidR="00984807">
              <w:rPr>
                <w:lang w:val="uk-UA"/>
              </w:rPr>
              <w:t>.</w:t>
            </w:r>
            <w:r w:rsidR="003C0876" w:rsidRPr="00F10279">
              <w:rPr>
                <w:lang w:val="uk-UA"/>
              </w:rPr>
              <w:t xml:space="preserve"> вим</w:t>
            </w:r>
            <w:r w:rsidR="00984807">
              <w:rPr>
                <w:lang w:val="uk-UA"/>
              </w:rPr>
              <w:t>.</w:t>
            </w:r>
          </w:p>
        </w:tc>
        <w:tc>
          <w:tcPr>
            <w:tcW w:w="1134" w:type="dxa"/>
          </w:tcPr>
          <w:p w:rsidR="00A101AE" w:rsidRPr="00F10279" w:rsidRDefault="00A101AE" w:rsidP="007B3038">
            <w:pPr>
              <w:jc w:val="center"/>
              <w:rPr>
                <w:lang w:val="uk-UA"/>
              </w:rPr>
            </w:pPr>
            <w:r w:rsidRPr="00F10279">
              <w:rPr>
                <w:lang w:val="uk-UA"/>
              </w:rPr>
              <w:t>Т</w:t>
            </w:r>
            <w:r w:rsidR="00F10279">
              <w:rPr>
                <w:lang w:val="uk-UA"/>
              </w:rPr>
              <w:t>арифи</w:t>
            </w:r>
          </w:p>
          <w:p w:rsidR="00A101AE" w:rsidRPr="00F10279" w:rsidRDefault="003C0876" w:rsidP="007B3038">
            <w:pPr>
              <w:jc w:val="center"/>
              <w:rPr>
                <w:lang w:val="uk-UA"/>
              </w:rPr>
            </w:pPr>
            <w:r w:rsidRPr="00F10279">
              <w:rPr>
                <w:lang w:val="uk-UA"/>
              </w:rPr>
              <w:t xml:space="preserve">діючі </w:t>
            </w:r>
            <w:r w:rsidR="00A101AE" w:rsidRPr="00F10279">
              <w:rPr>
                <w:lang w:val="uk-UA"/>
              </w:rPr>
              <w:t xml:space="preserve">з  </w:t>
            </w:r>
            <w:r w:rsidR="000B39A0" w:rsidRPr="00F10279">
              <w:rPr>
                <w:lang w:val="uk-UA"/>
              </w:rPr>
              <w:t xml:space="preserve"> </w:t>
            </w:r>
            <w:r w:rsidR="00A101AE" w:rsidRPr="00F10279">
              <w:rPr>
                <w:lang w:val="uk-UA"/>
              </w:rPr>
              <w:t>01.11.15</w:t>
            </w:r>
          </w:p>
          <w:p w:rsidR="00A101AE" w:rsidRPr="00F10279" w:rsidRDefault="00A101AE" w:rsidP="007B3038">
            <w:pPr>
              <w:jc w:val="both"/>
              <w:rPr>
                <w:lang w:val="uk-UA"/>
              </w:rPr>
            </w:pPr>
          </w:p>
        </w:tc>
        <w:tc>
          <w:tcPr>
            <w:tcW w:w="1134" w:type="dxa"/>
          </w:tcPr>
          <w:p w:rsidR="00A101AE" w:rsidRPr="00F10279" w:rsidRDefault="00A101AE" w:rsidP="007B3038">
            <w:pPr>
              <w:jc w:val="center"/>
              <w:rPr>
                <w:lang w:val="uk-UA"/>
              </w:rPr>
            </w:pPr>
            <w:r w:rsidRPr="00F10279">
              <w:rPr>
                <w:lang w:val="uk-UA"/>
              </w:rPr>
              <w:t>Т</w:t>
            </w:r>
            <w:r w:rsidR="00F10279">
              <w:rPr>
                <w:lang w:val="uk-UA"/>
              </w:rPr>
              <w:t>арифи</w:t>
            </w:r>
          </w:p>
          <w:p w:rsidR="00A101AE" w:rsidRPr="00F10279" w:rsidRDefault="003C0876" w:rsidP="007B3038">
            <w:pPr>
              <w:jc w:val="center"/>
              <w:rPr>
                <w:lang w:val="uk-UA"/>
              </w:rPr>
            </w:pPr>
            <w:r w:rsidRPr="00F10279">
              <w:rPr>
                <w:lang w:val="uk-UA"/>
              </w:rPr>
              <w:t xml:space="preserve">діючі </w:t>
            </w:r>
            <w:r w:rsidR="00A101AE" w:rsidRPr="00F10279">
              <w:rPr>
                <w:lang w:val="uk-UA"/>
              </w:rPr>
              <w:t xml:space="preserve">з  </w:t>
            </w:r>
            <w:r w:rsidR="000B39A0" w:rsidRPr="00F10279">
              <w:rPr>
                <w:lang w:val="uk-UA"/>
              </w:rPr>
              <w:t xml:space="preserve"> </w:t>
            </w:r>
            <w:r w:rsidR="00A101AE" w:rsidRPr="00F10279">
              <w:rPr>
                <w:lang w:val="uk-UA"/>
              </w:rPr>
              <w:t>01.02.16</w:t>
            </w:r>
          </w:p>
          <w:p w:rsidR="00A101AE" w:rsidRPr="00F10279" w:rsidRDefault="00A101AE" w:rsidP="007B3038">
            <w:pPr>
              <w:jc w:val="both"/>
              <w:rPr>
                <w:lang w:val="uk-UA"/>
              </w:rPr>
            </w:pPr>
          </w:p>
        </w:tc>
        <w:tc>
          <w:tcPr>
            <w:tcW w:w="1134" w:type="dxa"/>
          </w:tcPr>
          <w:p w:rsidR="00A101AE" w:rsidRPr="00F10279" w:rsidRDefault="00A101AE" w:rsidP="002D3007">
            <w:pPr>
              <w:jc w:val="center"/>
              <w:rPr>
                <w:lang w:val="uk-UA"/>
              </w:rPr>
            </w:pPr>
            <w:r w:rsidRPr="00F10279">
              <w:rPr>
                <w:lang w:val="uk-UA"/>
              </w:rPr>
              <w:t>Т</w:t>
            </w:r>
            <w:r w:rsidR="00F10279">
              <w:rPr>
                <w:lang w:val="uk-UA"/>
              </w:rPr>
              <w:t>арифи</w:t>
            </w:r>
          </w:p>
          <w:p w:rsidR="00A101AE" w:rsidRPr="00F10279" w:rsidRDefault="003C0876" w:rsidP="002D3007">
            <w:pPr>
              <w:jc w:val="center"/>
              <w:rPr>
                <w:lang w:val="uk-UA"/>
              </w:rPr>
            </w:pPr>
            <w:r w:rsidRPr="00F10279">
              <w:rPr>
                <w:lang w:val="uk-UA"/>
              </w:rPr>
              <w:t xml:space="preserve">діючі </w:t>
            </w:r>
            <w:r w:rsidR="00A101AE" w:rsidRPr="00F10279">
              <w:rPr>
                <w:lang w:val="uk-UA"/>
              </w:rPr>
              <w:t xml:space="preserve">з  </w:t>
            </w:r>
            <w:r w:rsidR="000B39A0" w:rsidRPr="00F10279">
              <w:rPr>
                <w:lang w:val="uk-UA"/>
              </w:rPr>
              <w:t xml:space="preserve"> </w:t>
            </w:r>
            <w:r w:rsidR="00A101AE" w:rsidRPr="00F10279">
              <w:rPr>
                <w:lang w:val="uk-UA"/>
              </w:rPr>
              <w:t>05.05.16</w:t>
            </w:r>
          </w:p>
          <w:p w:rsidR="00A101AE" w:rsidRPr="00F10279" w:rsidRDefault="00A101AE" w:rsidP="007B3038">
            <w:pPr>
              <w:jc w:val="both"/>
              <w:rPr>
                <w:lang w:val="uk-UA"/>
              </w:rPr>
            </w:pPr>
          </w:p>
        </w:tc>
        <w:tc>
          <w:tcPr>
            <w:tcW w:w="1134" w:type="dxa"/>
          </w:tcPr>
          <w:p w:rsidR="00A101AE" w:rsidRPr="00F10279" w:rsidRDefault="00A101AE" w:rsidP="00A101AE">
            <w:pPr>
              <w:jc w:val="center"/>
              <w:rPr>
                <w:lang w:val="uk-UA"/>
              </w:rPr>
            </w:pPr>
            <w:r w:rsidRPr="00F10279">
              <w:rPr>
                <w:lang w:val="uk-UA"/>
              </w:rPr>
              <w:t>Т</w:t>
            </w:r>
            <w:r w:rsidR="00F10279">
              <w:rPr>
                <w:lang w:val="uk-UA"/>
              </w:rPr>
              <w:t>арифи</w:t>
            </w:r>
          </w:p>
          <w:p w:rsidR="00A101AE" w:rsidRPr="00F10279" w:rsidRDefault="003C0876" w:rsidP="00F10279">
            <w:pPr>
              <w:jc w:val="center"/>
              <w:rPr>
                <w:lang w:val="uk-UA"/>
              </w:rPr>
            </w:pPr>
            <w:r w:rsidRPr="00F10279">
              <w:rPr>
                <w:lang w:val="uk-UA"/>
              </w:rPr>
              <w:t xml:space="preserve">діючі </w:t>
            </w:r>
            <w:r w:rsidR="00A101AE" w:rsidRPr="00F10279">
              <w:rPr>
                <w:lang w:val="uk-UA"/>
              </w:rPr>
              <w:t xml:space="preserve">з </w:t>
            </w:r>
            <w:r w:rsidR="000B39A0" w:rsidRPr="00F10279">
              <w:rPr>
                <w:lang w:val="uk-UA"/>
              </w:rPr>
              <w:t xml:space="preserve">  </w:t>
            </w:r>
            <w:r w:rsidR="00A101AE" w:rsidRPr="00F10279">
              <w:rPr>
                <w:lang w:val="uk-UA"/>
              </w:rPr>
              <w:t>0</w:t>
            </w:r>
            <w:r w:rsidR="004039C9" w:rsidRPr="00F10279">
              <w:rPr>
                <w:lang w:val="uk-UA"/>
              </w:rPr>
              <w:t>1</w:t>
            </w:r>
            <w:r w:rsidR="00A101AE" w:rsidRPr="00F10279">
              <w:rPr>
                <w:lang w:val="uk-UA"/>
              </w:rPr>
              <w:t>.0</w:t>
            </w:r>
            <w:r w:rsidR="004039C9" w:rsidRPr="00F10279">
              <w:rPr>
                <w:lang w:val="uk-UA"/>
              </w:rPr>
              <w:t>7</w:t>
            </w:r>
            <w:r w:rsidR="00A101AE" w:rsidRPr="00F10279">
              <w:rPr>
                <w:lang w:val="uk-UA"/>
              </w:rPr>
              <w:t>.16</w:t>
            </w:r>
          </w:p>
        </w:tc>
        <w:tc>
          <w:tcPr>
            <w:tcW w:w="1134" w:type="dxa"/>
          </w:tcPr>
          <w:p w:rsidR="004039C9" w:rsidRPr="00F10279" w:rsidRDefault="004039C9" w:rsidP="004039C9">
            <w:pPr>
              <w:jc w:val="center"/>
              <w:rPr>
                <w:lang w:val="uk-UA"/>
              </w:rPr>
            </w:pPr>
            <w:r w:rsidRPr="00F10279">
              <w:rPr>
                <w:lang w:val="uk-UA"/>
              </w:rPr>
              <w:t>Т</w:t>
            </w:r>
            <w:r w:rsidR="00F10279">
              <w:rPr>
                <w:lang w:val="uk-UA"/>
              </w:rPr>
              <w:t>арифи</w:t>
            </w:r>
            <w:r w:rsidR="000B39A0" w:rsidRPr="00F10279">
              <w:rPr>
                <w:lang w:val="uk-UA"/>
              </w:rPr>
              <w:t xml:space="preserve"> </w:t>
            </w:r>
          </w:p>
          <w:p w:rsidR="004039C9" w:rsidRPr="00F10279" w:rsidRDefault="003C0876" w:rsidP="004039C9">
            <w:pPr>
              <w:jc w:val="center"/>
              <w:rPr>
                <w:lang w:val="uk-UA"/>
              </w:rPr>
            </w:pPr>
            <w:r w:rsidRPr="00F10279">
              <w:rPr>
                <w:lang w:val="uk-UA"/>
              </w:rPr>
              <w:t xml:space="preserve">діючі </w:t>
            </w:r>
            <w:r w:rsidR="004039C9" w:rsidRPr="00F10279">
              <w:rPr>
                <w:lang w:val="uk-UA"/>
              </w:rPr>
              <w:t xml:space="preserve">з  </w:t>
            </w:r>
            <w:r w:rsidR="000B39A0" w:rsidRPr="00F10279">
              <w:rPr>
                <w:lang w:val="uk-UA"/>
              </w:rPr>
              <w:t xml:space="preserve"> </w:t>
            </w:r>
            <w:r w:rsidR="004039C9" w:rsidRPr="00F10279">
              <w:rPr>
                <w:lang w:val="uk-UA"/>
              </w:rPr>
              <w:t>01.10.16</w:t>
            </w:r>
          </w:p>
          <w:p w:rsidR="00A101AE" w:rsidRPr="00F10279" w:rsidRDefault="00A101AE" w:rsidP="007B3038">
            <w:pPr>
              <w:jc w:val="both"/>
              <w:rPr>
                <w:lang w:val="uk-UA"/>
              </w:rPr>
            </w:pPr>
          </w:p>
        </w:tc>
        <w:tc>
          <w:tcPr>
            <w:tcW w:w="1134" w:type="dxa"/>
          </w:tcPr>
          <w:p w:rsidR="000B39A0" w:rsidRPr="00F10279" w:rsidRDefault="000B39A0" w:rsidP="000B39A0">
            <w:pPr>
              <w:jc w:val="center"/>
              <w:rPr>
                <w:lang w:val="uk-UA"/>
              </w:rPr>
            </w:pPr>
            <w:r w:rsidRPr="00F10279">
              <w:rPr>
                <w:lang w:val="uk-UA"/>
              </w:rPr>
              <w:t>Т</w:t>
            </w:r>
            <w:r w:rsidR="00F10279">
              <w:rPr>
                <w:lang w:val="uk-UA"/>
              </w:rPr>
              <w:t xml:space="preserve">арифи </w:t>
            </w:r>
            <w:r w:rsidR="003C0876" w:rsidRPr="00F10279">
              <w:rPr>
                <w:lang w:val="uk-UA"/>
              </w:rPr>
              <w:t xml:space="preserve">діючі </w:t>
            </w:r>
            <w:r w:rsidRPr="00F10279">
              <w:rPr>
                <w:lang w:val="uk-UA"/>
              </w:rPr>
              <w:t xml:space="preserve">з  </w:t>
            </w:r>
            <w:r w:rsidR="00DC62BC" w:rsidRPr="00F10279">
              <w:rPr>
                <w:lang w:val="uk-UA"/>
              </w:rPr>
              <w:t xml:space="preserve">  </w:t>
            </w:r>
            <w:r w:rsidRPr="00F10279">
              <w:rPr>
                <w:lang w:val="uk-UA"/>
              </w:rPr>
              <w:t>30.12.16</w:t>
            </w:r>
          </w:p>
          <w:p w:rsidR="00A101AE" w:rsidRPr="00F10279" w:rsidRDefault="00A101AE" w:rsidP="007B3038">
            <w:pPr>
              <w:jc w:val="both"/>
              <w:rPr>
                <w:lang w:val="uk-UA"/>
              </w:rPr>
            </w:pPr>
          </w:p>
        </w:tc>
      </w:tr>
      <w:tr w:rsidR="00A101AE" w:rsidRPr="0034393E" w:rsidTr="00984807">
        <w:tc>
          <w:tcPr>
            <w:tcW w:w="709" w:type="dxa"/>
          </w:tcPr>
          <w:p w:rsidR="00A101AE" w:rsidRPr="0034393E" w:rsidRDefault="00A101AE" w:rsidP="007B3038">
            <w:pPr>
              <w:jc w:val="center"/>
              <w:rPr>
                <w:lang w:val="uk-UA"/>
              </w:rPr>
            </w:pPr>
            <w:r w:rsidRPr="0034393E">
              <w:rPr>
                <w:lang w:val="uk-UA"/>
              </w:rPr>
              <w:t>1</w:t>
            </w:r>
          </w:p>
        </w:tc>
        <w:tc>
          <w:tcPr>
            <w:tcW w:w="1276" w:type="dxa"/>
          </w:tcPr>
          <w:p w:rsidR="00A101AE" w:rsidRPr="0034393E" w:rsidRDefault="00A101AE" w:rsidP="007B3038">
            <w:pPr>
              <w:jc w:val="center"/>
              <w:rPr>
                <w:lang w:val="uk-UA"/>
              </w:rPr>
            </w:pPr>
            <w:r w:rsidRPr="0034393E">
              <w:rPr>
                <w:lang w:val="uk-UA"/>
              </w:rPr>
              <w:t>2</w:t>
            </w:r>
          </w:p>
        </w:tc>
        <w:tc>
          <w:tcPr>
            <w:tcW w:w="709" w:type="dxa"/>
          </w:tcPr>
          <w:p w:rsidR="00A101AE" w:rsidRPr="0034393E" w:rsidRDefault="00A101AE" w:rsidP="007B3038">
            <w:pPr>
              <w:jc w:val="center"/>
              <w:rPr>
                <w:lang w:val="uk-UA"/>
              </w:rPr>
            </w:pPr>
            <w:r w:rsidRPr="0034393E">
              <w:rPr>
                <w:lang w:val="uk-UA"/>
              </w:rPr>
              <w:t>3</w:t>
            </w:r>
          </w:p>
        </w:tc>
        <w:tc>
          <w:tcPr>
            <w:tcW w:w="1134" w:type="dxa"/>
          </w:tcPr>
          <w:p w:rsidR="00A101AE" w:rsidRPr="0034393E" w:rsidRDefault="00A101AE" w:rsidP="007B3038">
            <w:pPr>
              <w:jc w:val="center"/>
              <w:rPr>
                <w:lang w:val="uk-UA"/>
              </w:rPr>
            </w:pPr>
            <w:r w:rsidRPr="0034393E">
              <w:rPr>
                <w:lang w:val="uk-UA"/>
              </w:rPr>
              <w:t>4</w:t>
            </w:r>
          </w:p>
        </w:tc>
        <w:tc>
          <w:tcPr>
            <w:tcW w:w="1134" w:type="dxa"/>
          </w:tcPr>
          <w:p w:rsidR="00A101AE" w:rsidRPr="0034393E" w:rsidRDefault="00A101AE" w:rsidP="007B3038">
            <w:pPr>
              <w:jc w:val="center"/>
              <w:rPr>
                <w:lang w:val="uk-UA"/>
              </w:rPr>
            </w:pPr>
            <w:r w:rsidRPr="0034393E">
              <w:rPr>
                <w:lang w:val="uk-UA"/>
              </w:rPr>
              <w:t>5</w:t>
            </w:r>
          </w:p>
        </w:tc>
        <w:tc>
          <w:tcPr>
            <w:tcW w:w="1134" w:type="dxa"/>
          </w:tcPr>
          <w:p w:rsidR="00A101AE" w:rsidRPr="0034393E" w:rsidRDefault="00A101AE" w:rsidP="007B3038">
            <w:pPr>
              <w:jc w:val="center"/>
              <w:rPr>
                <w:lang w:val="uk-UA"/>
              </w:rPr>
            </w:pPr>
            <w:r w:rsidRPr="0034393E">
              <w:rPr>
                <w:lang w:val="uk-UA"/>
              </w:rPr>
              <w:t>6</w:t>
            </w:r>
          </w:p>
        </w:tc>
        <w:tc>
          <w:tcPr>
            <w:tcW w:w="1134" w:type="dxa"/>
          </w:tcPr>
          <w:p w:rsidR="00A101AE" w:rsidRPr="0034393E" w:rsidRDefault="004039C9" w:rsidP="007B3038">
            <w:pPr>
              <w:jc w:val="center"/>
              <w:rPr>
                <w:lang w:val="uk-UA"/>
              </w:rPr>
            </w:pPr>
            <w:r w:rsidRPr="0034393E">
              <w:rPr>
                <w:lang w:val="uk-UA"/>
              </w:rPr>
              <w:t>7</w:t>
            </w:r>
          </w:p>
        </w:tc>
        <w:tc>
          <w:tcPr>
            <w:tcW w:w="1134" w:type="dxa"/>
          </w:tcPr>
          <w:p w:rsidR="00A101AE" w:rsidRPr="0034393E" w:rsidRDefault="004039C9" w:rsidP="007B3038">
            <w:pPr>
              <w:jc w:val="center"/>
              <w:rPr>
                <w:lang w:val="uk-UA"/>
              </w:rPr>
            </w:pPr>
            <w:r w:rsidRPr="0034393E">
              <w:rPr>
                <w:lang w:val="uk-UA"/>
              </w:rPr>
              <w:t>8</w:t>
            </w:r>
          </w:p>
        </w:tc>
        <w:tc>
          <w:tcPr>
            <w:tcW w:w="1134" w:type="dxa"/>
          </w:tcPr>
          <w:p w:rsidR="00A101AE" w:rsidRPr="0034393E" w:rsidRDefault="004039C9" w:rsidP="007B3038">
            <w:pPr>
              <w:jc w:val="center"/>
              <w:rPr>
                <w:lang w:val="uk-UA"/>
              </w:rPr>
            </w:pPr>
            <w:r w:rsidRPr="0034393E">
              <w:rPr>
                <w:lang w:val="uk-UA"/>
              </w:rPr>
              <w:t>9</w:t>
            </w:r>
          </w:p>
        </w:tc>
      </w:tr>
      <w:tr w:rsidR="00783C78" w:rsidRPr="0034393E" w:rsidTr="00F10279">
        <w:tc>
          <w:tcPr>
            <w:tcW w:w="9498" w:type="dxa"/>
            <w:gridSpan w:val="9"/>
          </w:tcPr>
          <w:p w:rsidR="00033048" w:rsidRDefault="00033048" w:rsidP="00783C78">
            <w:pPr>
              <w:pStyle w:val="a3"/>
              <w:jc w:val="center"/>
              <w:rPr>
                <w:sz w:val="28"/>
                <w:szCs w:val="28"/>
                <w:lang w:val="uk-UA"/>
              </w:rPr>
            </w:pPr>
          </w:p>
          <w:p w:rsidR="00783C78" w:rsidRPr="0034393E" w:rsidRDefault="00783C78" w:rsidP="00783C78">
            <w:pPr>
              <w:pStyle w:val="a3"/>
              <w:jc w:val="center"/>
              <w:rPr>
                <w:sz w:val="28"/>
                <w:szCs w:val="28"/>
                <w:lang w:val="uk-UA"/>
              </w:rPr>
            </w:pPr>
            <w:r w:rsidRPr="0034393E">
              <w:rPr>
                <w:sz w:val="28"/>
                <w:szCs w:val="28"/>
                <w:lang w:val="uk-UA"/>
              </w:rPr>
              <w:t>1.</w:t>
            </w:r>
            <w:r w:rsidRPr="0034393E">
              <w:rPr>
                <w:sz w:val="28"/>
                <w:szCs w:val="28"/>
              </w:rPr>
              <w:t>Двоставковий тариф на теплову енергію для потреб опалення установ та організацій</w:t>
            </w:r>
          </w:p>
        </w:tc>
      </w:tr>
      <w:tr w:rsidR="00A101AE" w:rsidRPr="0034393E" w:rsidTr="00984807">
        <w:tc>
          <w:tcPr>
            <w:tcW w:w="709" w:type="dxa"/>
          </w:tcPr>
          <w:p w:rsidR="00A101AE" w:rsidRPr="0034393E" w:rsidRDefault="00A101AE" w:rsidP="007B3038">
            <w:pPr>
              <w:jc w:val="both"/>
              <w:rPr>
                <w:lang w:val="uk-UA"/>
              </w:rPr>
            </w:pPr>
            <w:r w:rsidRPr="0034393E">
              <w:rPr>
                <w:lang w:val="uk-UA"/>
              </w:rPr>
              <w:t>1.1.</w:t>
            </w:r>
          </w:p>
        </w:tc>
        <w:tc>
          <w:tcPr>
            <w:tcW w:w="1276" w:type="dxa"/>
          </w:tcPr>
          <w:p w:rsidR="00A101AE" w:rsidRPr="0034393E" w:rsidRDefault="00A101AE" w:rsidP="00DF4780">
            <w:pPr>
              <w:rPr>
                <w:lang w:val="uk-UA"/>
              </w:rPr>
            </w:pPr>
            <w:r w:rsidRPr="0034393E">
              <w:t xml:space="preserve">умовно – змінна </w:t>
            </w:r>
            <w:r w:rsidRPr="0034393E">
              <w:rPr>
                <w:lang w:val="uk-UA"/>
              </w:rPr>
              <w:t>частина тарифу</w:t>
            </w:r>
          </w:p>
          <w:p w:rsidR="00A101AE" w:rsidRPr="0034393E" w:rsidRDefault="00A101AE" w:rsidP="00F10279">
            <w:pPr>
              <w:jc w:val="both"/>
              <w:rPr>
                <w:lang w:val="uk-UA"/>
              </w:rPr>
            </w:pPr>
            <w:r w:rsidRPr="0034393E">
              <w:t>(плата за тепл</w:t>
            </w:r>
            <w:r w:rsidR="00F10279">
              <w:rPr>
                <w:lang w:val="uk-UA"/>
              </w:rPr>
              <w:t>.</w:t>
            </w:r>
            <w:r w:rsidRPr="0034393E">
              <w:t xml:space="preserve"> енергію)</w:t>
            </w:r>
          </w:p>
        </w:tc>
        <w:tc>
          <w:tcPr>
            <w:tcW w:w="709" w:type="dxa"/>
          </w:tcPr>
          <w:p w:rsidR="001E6D7A" w:rsidRPr="0034393E" w:rsidRDefault="001E6D7A" w:rsidP="007B3038">
            <w:pPr>
              <w:jc w:val="both"/>
              <w:rPr>
                <w:lang w:val="uk-UA"/>
              </w:rPr>
            </w:pPr>
          </w:p>
          <w:p w:rsidR="00F10279" w:rsidRDefault="00F10279" w:rsidP="007B3038">
            <w:pPr>
              <w:jc w:val="both"/>
              <w:rPr>
                <w:lang w:val="uk-UA"/>
              </w:rPr>
            </w:pPr>
          </w:p>
          <w:p w:rsidR="00F10279" w:rsidRDefault="00F10279" w:rsidP="007B3038">
            <w:pPr>
              <w:jc w:val="both"/>
              <w:rPr>
                <w:lang w:val="uk-UA"/>
              </w:rPr>
            </w:pPr>
          </w:p>
          <w:p w:rsidR="000B39A0" w:rsidRPr="0034393E" w:rsidRDefault="00A101AE" w:rsidP="007B3038">
            <w:pPr>
              <w:jc w:val="both"/>
              <w:rPr>
                <w:lang w:val="uk-UA"/>
              </w:rPr>
            </w:pPr>
            <w:r w:rsidRPr="0034393E">
              <w:t>грн/</w:t>
            </w:r>
          </w:p>
          <w:p w:rsidR="00A101AE" w:rsidRPr="0034393E" w:rsidRDefault="00A101AE" w:rsidP="007B3038">
            <w:pPr>
              <w:jc w:val="both"/>
              <w:rPr>
                <w:lang w:val="uk-UA"/>
              </w:rPr>
            </w:pPr>
            <w:r w:rsidRPr="0034393E">
              <w:t>Гкал</w:t>
            </w:r>
          </w:p>
        </w:tc>
        <w:tc>
          <w:tcPr>
            <w:tcW w:w="1134" w:type="dxa"/>
            <w:vAlign w:val="center"/>
          </w:tcPr>
          <w:p w:rsidR="00A101AE" w:rsidRPr="00033048" w:rsidRDefault="00783C78" w:rsidP="00783C78">
            <w:pPr>
              <w:jc w:val="center"/>
              <w:rPr>
                <w:lang w:val="uk-UA"/>
              </w:rPr>
            </w:pPr>
            <w:r w:rsidRPr="00033048">
              <w:rPr>
                <w:lang w:val="uk-UA"/>
              </w:rPr>
              <w:t>1402,75</w:t>
            </w:r>
          </w:p>
        </w:tc>
        <w:tc>
          <w:tcPr>
            <w:tcW w:w="1134" w:type="dxa"/>
            <w:vAlign w:val="center"/>
          </w:tcPr>
          <w:p w:rsidR="00A101AE" w:rsidRPr="00033048" w:rsidRDefault="00A101AE" w:rsidP="00783C78">
            <w:pPr>
              <w:jc w:val="center"/>
              <w:rPr>
                <w:lang w:val="uk-UA"/>
              </w:rPr>
            </w:pPr>
            <w:r w:rsidRPr="00033048">
              <w:rPr>
                <w:lang w:val="uk-UA"/>
              </w:rPr>
              <w:t>1350,71</w:t>
            </w:r>
          </w:p>
        </w:tc>
        <w:tc>
          <w:tcPr>
            <w:tcW w:w="1134" w:type="dxa"/>
            <w:vAlign w:val="center"/>
          </w:tcPr>
          <w:p w:rsidR="00A101AE" w:rsidRPr="00033048" w:rsidRDefault="00A101AE" w:rsidP="00783C78">
            <w:pPr>
              <w:jc w:val="center"/>
              <w:rPr>
                <w:lang w:val="uk-UA"/>
              </w:rPr>
            </w:pPr>
            <w:r w:rsidRPr="00033048">
              <w:rPr>
                <w:lang w:val="uk-UA"/>
              </w:rPr>
              <w:t>1097,98</w:t>
            </w:r>
          </w:p>
        </w:tc>
        <w:tc>
          <w:tcPr>
            <w:tcW w:w="1134" w:type="dxa"/>
            <w:vAlign w:val="center"/>
          </w:tcPr>
          <w:p w:rsidR="004039C9" w:rsidRPr="00033048" w:rsidRDefault="004039C9" w:rsidP="00783C78">
            <w:pPr>
              <w:jc w:val="center"/>
              <w:rPr>
                <w:lang w:val="uk-UA"/>
              </w:rPr>
            </w:pPr>
            <w:r w:rsidRPr="00033048">
              <w:rPr>
                <w:lang w:val="uk-UA"/>
              </w:rPr>
              <w:t>1101,61</w:t>
            </w:r>
          </w:p>
        </w:tc>
        <w:tc>
          <w:tcPr>
            <w:tcW w:w="1134" w:type="dxa"/>
            <w:vAlign w:val="center"/>
          </w:tcPr>
          <w:p w:rsidR="004039C9" w:rsidRPr="00033048" w:rsidRDefault="004039C9" w:rsidP="00783C78">
            <w:pPr>
              <w:jc w:val="center"/>
              <w:rPr>
                <w:lang w:val="uk-UA"/>
              </w:rPr>
            </w:pPr>
            <w:r w:rsidRPr="00033048">
              <w:rPr>
                <w:lang w:val="uk-UA"/>
              </w:rPr>
              <w:t>1164,20</w:t>
            </w:r>
          </w:p>
        </w:tc>
        <w:tc>
          <w:tcPr>
            <w:tcW w:w="1134" w:type="dxa"/>
            <w:vAlign w:val="center"/>
          </w:tcPr>
          <w:p w:rsidR="00EA4CE2" w:rsidRPr="00033048" w:rsidRDefault="00EA4CE2" w:rsidP="00783C78">
            <w:pPr>
              <w:jc w:val="center"/>
              <w:rPr>
                <w:lang w:val="uk-UA"/>
              </w:rPr>
            </w:pPr>
            <w:r w:rsidRPr="00033048">
              <w:rPr>
                <w:lang w:val="uk-UA"/>
              </w:rPr>
              <w:t>1350,78</w:t>
            </w:r>
          </w:p>
        </w:tc>
      </w:tr>
      <w:tr w:rsidR="00DF18B4" w:rsidRPr="0034393E" w:rsidTr="00984807">
        <w:tc>
          <w:tcPr>
            <w:tcW w:w="709" w:type="dxa"/>
          </w:tcPr>
          <w:p w:rsidR="00DF18B4" w:rsidRPr="0034393E" w:rsidRDefault="00DF18B4" w:rsidP="007B3038">
            <w:pPr>
              <w:jc w:val="both"/>
              <w:rPr>
                <w:lang w:val="uk-UA"/>
              </w:rPr>
            </w:pPr>
          </w:p>
        </w:tc>
        <w:tc>
          <w:tcPr>
            <w:tcW w:w="1276" w:type="dxa"/>
          </w:tcPr>
          <w:p w:rsidR="00DF18B4" w:rsidRPr="0034393E" w:rsidRDefault="00DF18B4" w:rsidP="00DF18B4">
            <w:pPr>
              <w:rPr>
                <w:lang w:val="uk-UA"/>
              </w:rPr>
            </w:pPr>
            <w:r w:rsidRPr="0034393E">
              <w:rPr>
                <w:lang w:val="uk-UA"/>
              </w:rPr>
              <w:t xml:space="preserve"> -вироб</w:t>
            </w:r>
            <w:r w:rsidR="00F10279">
              <w:rPr>
                <w:lang w:val="uk-UA"/>
              </w:rPr>
              <w:t>-</w:t>
            </w:r>
            <w:r w:rsidRPr="0034393E">
              <w:rPr>
                <w:lang w:val="uk-UA"/>
              </w:rPr>
              <w:t>ництво</w:t>
            </w:r>
          </w:p>
        </w:tc>
        <w:tc>
          <w:tcPr>
            <w:tcW w:w="709" w:type="dxa"/>
          </w:tcPr>
          <w:p w:rsidR="00DF18B4" w:rsidRPr="0034393E" w:rsidRDefault="00DF18B4" w:rsidP="00DF18B4">
            <w:pPr>
              <w:jc w:val="both"/>
              <w:rPr>
                <w:lang w:val="uk-UA"/>
              </w:rPr>
            </w:pPr>
          </w:p>
        </w:tc>
        <w:tc>
          <w:tcPr>
            <w:tcW w:w="1134" w:type="dxa"/>
            <w:vAlign w:val="center"/>
          </w:tcPr>
          <w:p w:rsidR="00DF18B4" w:rsidRPr="00033048" w:rsidRDefault="00DF18B4" w:rsidP="00DF18B4">
            <w:pPr>
              <w:jc w:val="center"/>
              <w:rPr>
                <w:lang w:val="uk-UA"/>
              </w:rPr>
            </w:pPr>
            <w:r w:rsidRPr="00033048">
              <w:rPr>
                <w:lang w:val="uk-UA"/>
              </w:rPr>
              <w:t>1402,75</w:t>
            </w:r>
          </w:p>
        </w:tc>
        <w:tc>
          <w:tcPr>
            <w:tcW w:w="1134" w:type="dxa"/>
            <w:vAlign w:val="center"/>
          </w:tcPr>
          <w:p w:rsidR="00DF18B4" w:rsidRPr="00033048" w:rsidRDefault="00DF18B4" w:rsidP="00DF18B4">
            <w:pPr>
              <w:jc w:val="center"/>
              <w:rPr>
                <w:lang w:val="uk-UA"/>
              </w:rPr>
            </w:pPr>
            <w:r w:rsidRPr="00033048">
              <w:rPr>
                <w:lang w:val="uk-UA"/>
              </w:rPr>
              <w:t>1350,71</w:t>
            </w:r>
          </w:p>
        </w:tc>
        <w:tc>
          <w:tcPr>
            <w:tcW w:w="1134" w:type="dxa"/>
            <w:vAlign w:val="center"/>
          </w:tcPr>
          <w:p w:rsidR="00DF18B4" w:rsidRPr="00033048" w:rsidRDefault="00DF18B4" w:rsidP="00DF18B4">
            <w:pPr>
              <w:jc w:val="center"/>
              <w:rPr>
                <w:lang w:val="uk-UA"/>
              </w:rPr>
            </w:pPr>
            <w:r w:rsidRPr="00033048">
              <w:rPr>
                <w:lang w:val="uk-UA"/>
              </w:rPr>
              <w:t>1097,98</w:t>
            </w:r>
          </w:p>
        </w:tc>
        <w:tc>
          <w:tcPr>
            <w:tcW w:w="1134" w:type="dxa"/>
            <w:vAlign w:val="center"/>
          </w:tcPr>
          <w:p w:rsidR="00DF18B4" w:rsidRPr="00033048" w:rsidRDefault="00DF18B4" w:rsidP="00DF18B4">
            <w:pPr>
              <w:jc w:val="center"/>
              <w:rPr>
                <w:lang w:val="uk-UA"/>
              </w:rPr>
            </w:pPr>
            <w:r w:rsidRPr="00033048">
              <w:rPr>
                <w:lang w:val="uk-UA"/>
              </w:rPr>
              <w:t>1101,61</w:t>
            </w:r>
          </w:p>
        </w:tc>
        <w:tc>
          <w:tcPr>
            <w:tcW w:w="1134" w:type="dxa"/>
            <w:vAlign w:val="center"/>
          </w:tcPr>
          <w:p w:rsidR="00DF18B4" w:rsidRPr="00033048" w:rsidRDefault="00DF18B4" w:rsidP="00DF18B4">
            <w:pPr>
              <w:jc w:val="center"/>
              <w:rPr>
                <w:lang w:val="uk-UA"/>
              </w:rPr>
            </w:pPr>
            <w:r w:rsidRPr="00033048">
              <w:rPr>
                <w:lang w:val="uk-UA"/>
              </w:rPr>
              <w:t>1164,20</w:t>
            </w:r>
          </w:p>
        </w:tc>
        <w:tc>
          <w:tcPr>
            <w:tcW w:w="1134" w:type="dxa"/>
            <w:vAlign w:val="center"/>
          </w:tcPr>
          <w:p w:rsidR="00DF18B4" w:rsidRPr="00033048" w:rsidRDefault="00DF18B4" w:rsidP="00DF18B4">
            <w:pPr>
              <w:jc w:val="center"/>
              <w:rPr>
                <w:lang w:val="uk-UA"/>
              </w:rPr>
            </w:pPr>
            <w:r w:rsidRPr="00033048">
              <w:rPr>
                <w:lang w:val="uk-UA"/>
              </w:rPr>
              <w:t>1350,78</w:t>
            </w:r>
          </w:p>
        </w:tc>
      </w:tr>
      <w:tr w:rsidR="00DF18B4" w:rsidRPr="0034393E" w:rsidTr="00984807">
        <w:tc>
          <w:tcPr>
            <w:tcW w:w="709" w:type="dxa"/>
          </w:tcPr>
          <w:p w:rsidR="00DF18B4" w:rsidRPr="0034393E" w:rsidRDefault="00DF18B4" w:rsidP="007B3038">
            <w:pPr>
              <w:jc w:val="both"/>
              <w:rPr>
                <w:lang w:val="uk-UA"/>
              </w:rPr>
            </w:pPr>
            <w:r w:rsidRPr="0034393E">
              <w:rPr>
                <w:lang w:val="uk-UA"/>
              </w:rPr>
              <w:t>1.2.</w:t>
            </w:r>
          </w:p>
        </w:tc>
        <w:tc>
          <w:tcPr>
            <w:tcW w:w="1276" w:type="dxa"/>
          </w:tcPr>
          <w:p w:rsidR="00DF18B4" w:rsidRPr="0034393E" w:rsidRDefault="00F10279" w:rsidP="00DF4780">
            <w:pPr>
              <w:rPr>
                <w:lang w:val="uk-UA"/>
              </w:rPr>
            </w:pPr>
            <w:r>
              <w:t>умовно – пост</w:t>
            </w:r>
            <w:r>
              <w:rPr>
                <w:lang w:val="uk-UA"/>
              </w:rPr>
              <w:t>ійна</w:t>
            </w:r>
            <w:r w:rsidR="00DF18B4" w:rsidRPr="0034393E">
              <w:t xml:space="preserve"> </w:t>
            </w:r>
            <w:r w:rsidR="00DF18B4" w:rsidRPr="0034393E">
              <w:rPr>
                <w:lang w:val="uk-UA"/>
              </w:rPr>
              <w:t>частина тарифу</w:t>
            </w:r>
          </w:p>
          <w:p w:rsidR="00DF18B4" w:rsidRPr="0034393E" w:rsidRDefault="00DF18B4" w:rsidP="00F10279">
            <w:pPr>
              <w:jc w:val="both"/>
              <w:rPr>
                <w:lang w:val="uk-UA"/>
              </w:rPr>
            </w:pPr>
            <w:r w:rsidRPr="0034393E">
              <w:t xml:space="preserve">(місячна </w:t>
            </w:r>
            <w:r w:rsidRPr="0034393E">
              <w:lastRenderedPageBreak/>
              <w:t>плата за од</w:t>
            </w:r>
            <w:r w:rsidR="00F10279">
              <w:rPr>
                <w:lang w:val="uk-UA"/>
              </w:rPr>
              <w:t>иницю</w:t>
            </w:r>
            <w:r w:rsidRPr="0034393E">
              <w:t xml:space="preserve"> приєднан</w:t>
            </w:r>
            <w:r w:rsidR="00F10279">
              <w:rPr>
                <w:lang w:val="uk-UA"/>
              </w:rPr>
              <w:t>.</w:t>
            </w:r>
            <w:r w:rsidRPr="0034393E">
              <w:t xml:space="preserve"> теплового наванта</w:t>
            </w:r>
            <w:r w:rsidR="00F10279">
              <w:rPr>
                <w:lang w:val="uk-UA"/>
              </w:rPr>
              <w:t>-</w:t>
            </w:r>
            <w:r w:rsidRPr="0034393E">
              <w:t>ження)</w:t>
            </w:r>
          </w:p>
        </w:tc>
        <w:tc>
          <w:tcPr>
            <w:tcW w:w="709" w:type="dxa"/>
          </w:tcPr>
          <w:p w:rsidR="001E6D7A" w:rsidRPr="0034393E" w:rsidRDefault="001E6D7A" w:rsidP="00DF4780">
            <w:pPr>
              <w:jc w:val="center"/>
              <w:rPr>
                <w:lang w:val="uk-UA"/>
              </w:rPr>
            </w:pPr>
          </w:p>
          <w:p w:rsidR="00F10279" w:rsidRDefault="00F10279" w:rsidP="001E6D7A">
            <w:pPr>
              <w:rPr>
                <w:lang w:val="uk-UA"/>
              </w:rPr>
            </w:pPr>
          </w:p>
          <w:p w:rsidR="00F10279" w:rsidRDefault="00F10279" w:rsidP="001E6D7A">
            <w:pPr>
              <w:rPr>
                <w:lang w:val="uk-UA"/>
              </w:rPr>
            </w:pPr>
          </w:p>
          <w:p w:rsidR="00F10279" w:rsidRDefault="00F10279" w:rsidP="001E6D7A">
            <w:pPr>
              <w:rPr>
                <w:lang w:val="uk-UA"/>
              </w:rPr>
            </w:pPr>
          </w:p>
          <w:p w:rsidR="00DF18B4" w:rsidRPr="0034393E" w:rsidRDefault="00DF18B4" w:rsidP="001E6D7A">
            <w:r w:rsidRPr="0034393E">
              <w:t>грн/</w:t>
            </w:r>
          </w:p>
          <w:p w:rsidR="00DF18B4" w:rsidRPr="0034393E" w:rsidRDefault="00DF18B4" w:rsidP="00DF4780">
            <w:pPr>
              <w:jc w:val="both"/>
              <w:rPr>
                <w:lang w:val="uk-UA"/>
              </w:rPr>
            </w:pPr>
            <w:r w:rsidRPr="0034393E">
              <w:lastRenderedPageBreak/>
              <w:t>Гкал/</w:t>
            </w:r>
          </w:p>
          <w:p w:rsidR="00DF18B4" w:rsidRPr="0034393E" w:rsidRDefault="00DF18B4" w:rsidP="00DF4780">
            <w:pPr>
              <w:jc w:val="both"/>
              <w:rPr>
                <w:lang w:val="uk-UA"/>
              </w:rPr>
            </w:pPr>
            <w:r w:rsidRPr="0034393E">
              <w:t>год</w:t>
            </w:r>
          </w:p>
        </w:tc>
        <w:tc>
          <w:tcPr>
            <w:tcW w:w="1134" w:type="dxa"/>
            <w:vAlign w:val="center"/>
          </w:tcPr>
          <w:p w:rsidR="00DF18B4" w:rsidRPr="00033048" w:rsidRDefault="00DF18B4" w:rsidP="00C82B75">
            <w:pPr>
              <w:jc w:val="center"/>
              <w:rPr>
                <w:lang w:val="uk-UA"/>
              </w:rPr>
            </w:pPr>
            <w:r w:rsidRPr="00033048">
              <w:rPr>
                <w:lang w:val="uk-UA"/>
              </w:rPr>
              <w:lastRenderedPageBreak/>
              <w:t>22764,18</w:t>
            </w:r>
          </w:p>
        </w:tc>
        <w:tc>
          <w:tcPr>
            <w:tcW w:w="1134" w:type="dxa"/>
            <w:vAlign w:val="center"/>
          </w:tcPr>
          <w:p w:rsidR="00DF18B4" w:rsidRPr="00033048" w:rsidRDefault="00DF18B4" w:rsidP="00C82B75">
            <w:pPr>
              <w:jc w:val="center"/>
              <w:rPr>
                <w:lang w:val="uk-UA"/>
              </w:rPr>
            </w:pPr>
            <w:r w:rsidRPr="00033048">
              <w:rPr>
                <w:lang w:val="uk-UA"/>
              </w:rPr>
              <w:t>22764,18</w:t>
            </w:r>
          </w:p>
        </w:tc>
        <w:tc>
          <w:tcPr>
            <w:tcW w:w="1134" w:type="dxa"/>
            <w:vAlign w:val="center"/>
          </w:tcPr>
          <w:p w:rsidR="00DF18B4" w:rsidRPr="00033048" w:rsidRDefault="00DF18B4" w:rsidP="00C82B75">
            <w:pPr>
              <w:jc w:val="center"/>
              <w:rPr>
                <w:lang w:val="uk-UA"/>
              </w:rPr>
            </w:pPr>
            <w:r w:rsidRPr="00033048">
              <w:rPr>
                <w:lang w:val="uk-UA"/>
              </w:rPr>
              <w:t>24512,47</w:t>
            </w:r>
          </w:p>
        </w:tc>
        <w:tc>
          <w:tcPr>
            <w:tcW w:w="1134" w:type="dxa"/>
            <w:vAlign w:val="center"/>
          </w:tcPr>
          <w:p w:rsidR="00DF18B4" w:rsidRPr="00033048" w:rsidRDefault="00DF18B4" w:rsidP="00C82B75">
            <w:pPr>
              <w:jc w:val="center"/>
              <w:rPr>
                <w:lang w:val="uk-UA"/>
              </w:rPr>
            </w:pPr>
            <w:r w:rsidRPr="00033048">
              <w:rPr>
                <w:lang w:val="uk-UA"/>
              </w:rPr>
              <w:t>24611,48</w:t>
            </w:r>
          </w:p>
        </w:tc>
        <w:tc>
          <w:tcPr>
            <w:tcW w:w="1134" w:type="dxa"/>
            <w:vAlign w:val="center"/>
          </w:tcPr>
          <w:p w:rsidR="00DF18B4" w:rsidRPr="00033048" w:rsidRDefault="00DF18B4" w:rsidP="00C82B75">
            <w:pPr>
              <w:jc w:val="center"/>
              <w:rPr>
                <w:lang w:val="uk-UA"/>
              </w:rPr>
            </w:pPr>
            <w:r w:rsidRPr="00033048">
              <w:rPr>
                <w:lang w:val="uk-UA"/>
              </w:rPr>
              <w:t>24611,48</w:t>
            </w:r>
          </w:p>
        </w:tc>
        <w:tc>
          <w:tcPr>
            <w:tcW w:w="1134" w:type="dxa"/>
            <w:vAlign w:val="center"/>
          </w:tcPr>
          <w:p w:rsidR="00DF18B4" w:rsidRPr="00033048" w:rsidRDefault="00DF18B4" w:rsidP="00C82B75">
            <w:pPr>
              <w:jc w:val="center"/>
              <w:rPr>
                <w:lang w:val="uk-UA"/>
              </w:rPr>
            </w:pPr>
            <w:r w:rsidRPr="00033048">
              <w:rPr>
                <w:lang w:val="uk-UA"/>
              </w:rPr>
              <w:t>40228,43</w:t>
            </w:r>
          </w:p>
        </w:tc>
      </w:tr>
      <w:tr w:rsidR="001E6D7A" w:rsidRPr="0034393E" w:rsidTr="00984807">
        <w:tc>
          <w:tcPr>
            <w:tcW w:w="709" w:type="dxa"/>
          </w:tcPr>
          <w:p w:rsidR="001E6D7A" w:rsidRPr="0034393E" w:rsidRDefault="001E6D7A" w:rsidP="007B3038">
            <w:pPr>
              <w:jc w:val="both"/>
              <w:rPr>
                <w:lang w:val="uk-UA"/>
              </w:rPr>
            </w:pPr>
          </w:p>
        </w:tc>
        <w:tc>
          <w:tcPr>
            <w:tcW w:w="1276" w:type="dxa"/>
          </w:tcPr>
          <w:p w:rsidR="001E6D7A" w:rsidRPr="0034393E" w:rsidRDefault="001E6D7A" w:rsidP="00DF18B4">
            <w:pPr>
              <w:rPr>
                <w:lang w:val="uk-UA"/>
              </w:rPr>
            </w:pPr>
            <w:r w:rsidRPr="0034393E">
              <w:rPr>
                <w:lang w:val="uk-UA"/>
              </w:rPr>
              <w:t>-вироб</w:t>
            </w:r>
            <w:r w:rsidR="00F10279">
              <w:rPr>
                <w:lang w:val="uk-UA"/>
              </w:rPr>
              <w:t>-</w:t>
            </w:r>
            <w:r w:rsidRPr="0034393E">
              <w:rPr>
                <w:lang w:val="uk-UA"/>
              </w:rPr>
              <w:t>ництво</w:t>
            </w:r>
          </w:p>
        </w:tc>
        <w:tc>
          <w:tcPr>
            <w:tcW w:w="709" w:type="dxa"/>
          </w:tcPr>
          <w:p w:rsidR="001E6D7A" w:rsidRPr="0034393E" w:rsidRDefault="001E6D7A" w:rsidP="00DF18B4">
            <w:pPr>
              <w:jc w:val="center"/>
              <w:rPr>
                <w:lang w:val="uk-UA"/>
              </w:rPr>
            </w:pPr>
          </w:p>
        </w:tc>
        <w:tc>
          <w:tcPr>
            <w:tcW w:w="1134" w:type="dxa"/>
            <w:vAlign w:val="center"/>
          </w:tcPr>
          <w:p w:rsidR="001E6D7A" w:rsidRPr="00033048" w:rsidRDefault="001E6D7A" w:rsidP="00C82B75">
            <w:pPr>
              <w:jc w:val="center"/>
              <w:rPr>
                <w:lang w:val="uk-UA"/>
              </w:rPr>
            </w:pPr>
            <w:r w:rsidRPr="00033048">
              <w:rPr>
                <w:lang w:val="uk-UA"/>
              </w:rPr>
              <w:t>15084,67</w:t>
            </w:r>
          </w:p>
        </w:tc>
        <w:tc>
          <w:tcPr>
            <w:tcW w:w="1134" w:type="dxa"/>
            <w:vAlign w:val="center"/>
          </w:tcPr>
          <w:p w:rsidR="001E6D7A" w:rsidRPr="00033048" w:rsidRDefault="001E6D7A" w:rsidP="00DF18B4">
            <w:pPr>
              <w:jc w:val="center"/>
              <w:rPr>
                <w:lang w:val="uk-UA"/>
              </w:rPr>
            </w:pPr>
            <w:r w:rsidRPr="00033048">
              <w:rPr>
                <w:lang w:val="uk-UA"/>
              </w:rPr>
              <w:t>15084,67</w:t>
            </w:r>
          </w:p>
        </w:tc>
        <w:tc>
          <w:tcPr>
            <w:tcW w:w="1134" w:type="dxa"/>
            <w:vAlign w:val="center"/>
          </w:tcPr>
          <w:p w:rsidR="001E6D7A" w:rsidRPr="00033048" w:rsidRDefault="001E6D7A" w:rsidP="00C82B75">
            <w:pPr>
              <w:jc w:val="center"/>
              <w:rPr>
                <w:lang w:val="uk-UA"/>
              </w:rPr>
            </w:pPr>
            <w:r w:rsidRPr="00033048">
              <w:rPr>
                <w:lang w:val="uk-UA"/>
              </w:rPr>
              <w:t>16200,20</w:t>
            </w:r>
          </w:p>
        </w:tc>
        <w:tc>
          <w:tcPr>
            <w:tcW w:w="1134" w:type="dxa"/>
            <w:vAlign w:val="center"/>
          </w:tcPr>
          <w:p w:rsidR="001E6D7A" w:rsidRPr="00033048" w:rsidRDefault="001E6D7A" w:rsidP="00C82B75">
            <w:pPr>
              <w:jc w:val="center"/>
              <w:rPr>
                <w:lang w:val="uk-UA"/>
              </w:rPr>
            </w:pPr>
            <w:r w:rsidRPr="00033048">
              <w:rPr>
                <w:lang w:val="uk-UA"/>
              </w:rPr>
              <w:t>16200,20</w:t>
            </w:r>
          </w:p>
        </w:tc>
        <w:tc>
          <w:tcPr>
            <w:tcW w:w="1134" w:type="dxa"/>
            <w:vAlign w:val="center"/>
          </w:tcPr>
          <w:p w:rsidR="001E6D7A" w:rsidRPr="00033048" w:rsidRDefault="001E6D7A" w:rsidP="007C3828">
            <w:pPr>
              <w:jc w:val="center"/>
              <w:rPr>
                <w:lang w:val="uk-UA"/>
              </w:rPr>
            </w:pPr>
            <w:r w:rsidRPr="00033048">
              <w:rPr>
                <w:lang w:val="uk-UA"/>
              </w:rPr>
              <w:t>16200,20</w:t>
            </w:r>
          </w:p>
        </w:tc>
        <w:tc>
          <w:tcPr>
            <w:tcW w:w="1134" w:type="dxa"/>
            <w:vAlign w:val="center"/>
          </w:tcPr>
          <w:p w:rsidR="001E6D7A" w:rsidRPr="00033048" w:rsidRDefault="001E6D7A" w:rsidP="00C82B75">
            <w:pPr>
              <w:jc w:val="center"/>
              <w:rPr>
                <w:lang w:val="uk-UA"/>
              </w:rPr>
            </w:pPr>
            <w:r w:rsidRPr="00033048">
              <w:rPr>
                <w:lang w:val="uk-UA"/>
              </w:rPr>
              <w:t>31759,13</w:t>
            </w:r>
          </w:p>
        </w:tc>
      </w:tr>
      <w:tr w:rsidR="001E6D7A" w:rsidRPr="0034393E" w:rsidTr="00984807">
        <w:tc>
          <w:tcPr>
            <w:tcW w:w="709" w:type="dxa"/>
          </w:tcPr>
          <w:p w:rsidR="001E6D7A" w:rsidRPr="0034393E" w:rsidRDefault="001E6D7A" w:rsidP="007B3038">
            <w:pPr>
              <w:jc w:val="both"/>
              <w:rPr>
                <w:lang w:val="uk-UA"/>
              </w:rPr>
            </w:pPr>
          </w:p>
        </w:tc>
        <w:tc>
          <w:tcPr>
            <w:tcW w:w="1276" w:type="dxa"/>
          </w:tcPr>
          <w:p w:rsidR="001E6D7A" w:rsidRPr="0034393E" w:rsidRDefault="001E6D7A" w:rsidP="00DF4780">
            <w:pPr>
              <w:rPr>
                <w:lang w:val="uk-UA"/>
              </w:rPr>
            </w:pPr>
            <w:r w:rsidRPr="0034393E">
              <w:rPr>
                <w:lang w:val="uk-UA"/>
              </w:rPr>
              <w:t>-транс</w:t>
            </w:r>
            <w:r w:rsidR="00F10279">
              <w:rPr>
                <w:lang w:val="uk-UA"/>
              </w:rPr>
              <w:t>-</w:t>
            </w:r>
            <w:r w:rsidRPr="0034393E">
              <w:rPr>
                <w:lang w:val="uk-UA"/>
              </w:rPr>
              <w:t>портування</w:t>
            </w:r>
          </w:p>
        </w:tc>
        <w:tc>
          <w:tcPr>
            <w:tcW w:w="709" w:type="dxa"/>
          </w:tcPr>
          <w:p w:rsidR="001E6D7A" w:rsidRPr="0034393E" w:rsidRDefault="001E6D7A" w:rsidP="00DF4780">
            <w:pPr>
              <w:jc w:val="center"/>
            </w:pPr>
          </w:p>
        </w:tc>
        <w:tc>
          <w:tcPr>
            <w:tcW w:w="1134" w:type="dxa"/>
            <w:vAlign w:val="center"/>
          </w:tcPr>
          <w:p w:rsidR="001E6D7A" w:rsidRPr="00033048" w:rsidRDefault="001E6D7A" w:rsidP="00C82B75">
            <w:pPr>
              <w:jc w:val="center"/>
              <w:rPr>
                <w:lang w:val="uk-UA"/>
              </w:rPr>
            </w:pPr>
            <w:r w:rsidRPr="00033048">
              <w:rPr>
                <w:lang w:val="uk-UA"/>
              </w:rPr>
              <w:t>7293,77</w:t>
            </w:r>
          </w:p>
        </w:tc>
        <w:tc>
          <w:tcPr>
            <w:tcW w:w="1134" w:type="dxa"/>
            <w:vAlign w:val="center"/>
          </w:tcPr>
          <w:p w:rsidR="001E6D7A" w:rsidRPr="00033048" w:rsidRDefault="001E6D7A" w:rsidP="00DF18B4">
            <w:pPr>
              <w:jc w:val="center"/>
              <w:rPr>
                <w:lang w:val="uk-UA"/>
              </w:rPr>
            </w:pPr>
            <w:r w:rsidRPr="00033048">
              <w:rPr>
                <w:lang w:val="uk-UA"/>
              </w:rPr>
              <w:t>7293,77</w:t>
            </w:r>
          </w:p>
        </w:tc>
        <w:tc>
          <w:tcPr>
            <w:tcW w:w="1134" w:type="dxa"/>
            <w:vAlign w:val="center"/>
          </w:tcPr>
          <w:p w:rsidR="001E6D7A" w:rsidRPr="00033048" w:rsidRDefault="001E6D7A" w:rsidP="00C82B75">
            <w:pPr>
              <w:jc w:val="center"/>
              <w:rPr>
                <w:lang w:val="uk-UA"/>
              </w:rPr>
            </w:pPr>
            <w:r w:rsidRPr="00033048">
              <w:rPr>
                <w:lang w:val="uk-UA"/>
              </w:rPr>
              <w:t>7894,84</w:t>
            </w:r>
          </w:p>
        </w:tc>
        <w:tc>
          <w:tcPr>
            <w:tcW w:w="1134" w:type="dxa"/>
            <w:vAlign w:val="center"/>
          </w:tcPr>
          <w:p w:rsidR="001E6D7A" w:rsidRPr="00033048" w:rsidRDefault="001E6D7A" w:rsidP="00C82B75">
            <w:pPr>
              <w:jc w:val="center"/>
              <w:rPr>
                <w:lang w:val="uk-UA"/>
              </w:rPr>
            </w:pPr>
            <w:r w:rsidRPr="00033048">
              <w:rPr>
                <w:lang w:val="uk-UA"/>
              </w:rPr>
              <w:t>7993,85</w:t>
            </w:r>
          </w:p>
        </w:tc>
        <w:tc>
          <w:tcPr>
            <w:tcW w:w="1134" w:type="dxa"/>
            <w:vAlign w:val="center"/>
          </w:tcPr>
          <w:p w:rsidR="001E6D7A" w:rsidRPr="00033048" w:rsidRDefault="001E6D7A" w:rsidP="007C3828">
            <w:pPr>
              <w:jc w:val="center"/>
              <w:rPr>
                <w:lang w:val="uk-UA"/>
              </w:rPr>
            </w:pPr>
            <w:r w:rsidRPr="00033048">
              <w:rPr>
                <w:lang w:val="uk-UA"/>
              </w:rPr>
              <w:t>7993,85</w:t>
            </w:r>
          </w:p>
        </w:tc>
        <w:tc>
          <w:tcPr>
            <w:tcW w:w="1134" w:type="dxa"/>
            <w:vAlign w:val="center"/>
          </w:tcPr>
          <w:p w:rsidR="001E6D7A" w:rsidRPr="00033048" w:rsidRDefault="001E6D7A" w:rsidP="00C82B75">
            <w:pPr>
              <w:jc w:val="center"/>
              <w:rPr>
                <w:lang w:val="uk-UA"/>
              </w:rPr>
            </w:pPr>
            <w:r w:rsidRPr="00033048">
              <w:rPr>
                <w:lang w:val="uk-UA"/>
              </w:rPr>
              <w:t>8051,87</w:t>
            </w:r>
          </w:p>
        </w:tc>
      </w:tr>
      <w:tr w:rsidR="001E6D7A" w:rsidRPr="0034393E" w:rsidTr="00984807">
        <w:tc>
          <w:tcPr>
            <w:tcW w:w="709" w:type="dxa"/>
          </w:tcPr>
          <w:p w:rsidR="001E6D7A" w:rsidRPr="0034393E" w:rsidRDefault="001E6D7A" w:rsidP="007B3038">
            <w:pPr>
              <w:jc w:val="both"/>
              <w:rPr>
                <w:lang w:val="uk-UA"/>
              </w:rPr>
            </w:pPr>
          </w:p>
        </w:tc>
        <w:tc>
          <w:tcPr>
            <w:tcW w:w="1276" w:type="dxa"/>
          </w:tcPr>
          <w:p w:rsidR="001E6D7A" w:rsidRPr="0034393E" w:rsidRDefault="001E6D7A" w:rsidP="00DF4780">
            <w:pPr>
              <w:rPr>
                <w:lang w:val="uk-UA"/>
              </w:rPr>
            </w:pPr>
            <w:r w:rsidRPr="0034393E">
              <w:rPr>
                <w:lang w:val="uk-UA"/>
              </w:rPr>
              <w:t>-поста</w:t>
            </w:r>
            <w:r w:rsidR="00F10279">
              <w:rPr>
                <w:lang w:val="uk-UA"/>
              </w:rPr>
              <w:t>-</w:t>
            </w:r>
            <w:r w:rsidRPr="0034393E">
              <w:rPr>
                <w:lang w:val="uk-UA"/>
              </w:rPr>
              <w:t>чання</w:t>
            </w:r>
          </w:p>
        </w:tc>
        <w:tc>
          <w:tcPr>
            <w:tcW w:w="709" w:type="dxa"/>
          </w:tcPr>
          <w:p w:rsidR="001E6D7A" w:rsidRPr="0034393E" w:rsidRDefault="001E6D7A" w:rsidP="00DF4780">
            <w:pPr>
              <w:jc w:val="center"/>
            </w:pPr>
          </w:p>
        </w:tc>
        <w:tc>
          <w:tcPr>
            <w:tcW w:w="1134" w:type="dxa"/>
            <w:vAlign w:val="center"/>
          </w:tcPr>
          <w:p w:rsidR="001E6D7A" w:rsidRPr="00033048" w:rsidRDefault="001E6D7A" w:rsidP="00C82B75">
            <w:pPr>
              <w:jc w:val="center"/>
              <w:rPr>
                <w:lang w:val="uk-UA"/>
              </w:rPr>
            </w:pPr>
            <w:r w:rsidRPr="00033048">
              <w:rPr>
                <w:lang w:val="uk-UA"/>
              </w:rPr>
              <w:t>385,74</w:t>
            </w:r>
          </w:p>
        </w:tc>
        <w:tc>
          <w:tcPr>
            <w:tcW w:w="1134" w:type="dxa"/>
            <w:vAlign w:val="center"/>
          </w:tcPr>
          <w:p w:rsidR="001E6D7A" w:rsidRPr="00033048" w:rsidRDefault="001E6D7A" w:rsidP="00DF18B4">
            <w:pPr>
              <w:jc w:val="center"/>
              <w:rPr>
                <w:lang w:val="uk-UA"/>
              </w:rPr>
            </w:pPr>
            <w:r w:rsidRPr="00033048">
              <w:rPr>
                <w:lang w:val="uk-UA"/>
              </w:rPr>
              <w:t>385,74</w:t>
            </w:r>
          </w:p>
        </w:tc>
        <w:tc>
          <w:tcPr>
            <w:tcW w:w="1134" w:type="dxa"/>
            <w:vAlign w:val="center"/>
          </w:tcPr>
          <w:p w:rsidR="001E6D7A" w:rsidRPr="00033048" w:rsidRDefault="001E6D7A" w:rsidP="00C82B75">
            <w:pPr>
              <w:jc w:val="center"/>
              <w:rPr>
                <w:lang w:val="uk-UA"/>
              </w:rPr>
            </w:pPr>
            <w:r w:rsidRPr="00033048">
              <w:rPr>
                <w:lang w:val="uk-UA"/>
              </w:rPr>
              <w:t>417,43</w:t>
            </w:r>
          </w:p>
        </w:tc>
        <w:tc>
          <w:tcPr>
            <w:tcW w:w="1134" w:type="dxa"/>
            <w:vAlign w:val="center"/>
          </w:tcPr>
          <w:p w:rsidR="001E6D7A" w:rsidRPr="00033048" w:rsidRDefault="001E6D7A" w:rsidP="00C82B75">
            <w:pPr>
              <w:jc w:val="center"/>
              <w:rPr>
                <w:lang w:val="uk-UA"/>
              </w:rPr>
            </w:pPr>
            <w:r w:rsidRPr="00033048">
              <w:rPr>
                <w:lang w:val="uk-UA"/>
              </w:rPr>
              <w:t>417,43</w:t>
            </w:r>
          </w:p>
        </w:tc>
        <w:tc>
          <w:tcPr>
            <w:tcW w:w="1134" w:type="dxa"/>
            <w:vAlign w:val="center"/>
          </w:tcPr>
          <w:p w:rsidR="001E6D7A" w:rsidRPr="00033048" w:rsidRDefault="001E6D7A" w:rsidP="007C3828">
            <w:pPr>
              <w:jc w:val="center"/>
              <w:rPr>
                <w:lang w:val="uk-UA"/>
              </w:rPr>
            </w:pPr>
            <w:r w:rsidRPr="00033048">
              <w:rPr>
                <w:lang w:val="uk-UA"/>
              </w:rPr>
              <w:t>417,43</w:t>
            </w:r>
          </w:p>
        </w:tc>
        <w:tc>
          <w:tcPr>
            <w:tcW w:w="1134" w:type="dxa"/>
            <w:vAlign w:val="center"/>
          </w:tcPr>
          <w:p w:rsidR="001E6D7A" w:rsidRPr="00033048" w:rsidRDefault="001E6D7A" w:rsidP="00C82B75">
            <w:pPr>
              <w:jc w:val="center"/>
              <w:rPr>
                <w:lang w:val="uk-UA"/>
              </w:rPr>
            </w:pPr>
            <w:r w:rsidRPr="00033048">
              <w:rPr>
                <w:lang w:val="uk-UA"/>
              </w:rPr>
              <w:t>417,43</w:t>
            </w:r>
          </w:p>
        </w:tc>
      </w:tr>
      <w:tr w:rsidR="001E6D7A" w:rsidRPr="0034393E" w:rsidTr="00F10279">
        <w:tc>
          <w:tcPr>
            <w:tcW w:w="9498" w:type="dxa"/>
            <w:gridSpan w:val="9"/>
          </w:tcPr>
          <w:p w:rsidR="00033048" w:rsidRDefault="00033048" w:rsidP="001E6D7A">
            <w:pPr>
              <w:jc w:val="center"/>
              <w:rPr>
                <w:sz w:val="28"/>
                <w:szCs w:val="28"/>
                <w:lang w:val="uk-UA"/>
              </w:rPr>
            </w:pPr>
          </w:p>
          <w:p w:rsidR="001E6D7A" w:rsidRPr="0034393E" w:rsidRDefault="001E6D7A" w:rsidP="001E6D7A">
            <w:pPr>
              <w:jc w:val="center"/>
              <w:rPr>
                <w:sz w:val="28"/>
                <w:szCs w:val="28"/>
                <w:lang w:val="uk-UA"/>
              </w:rPr>
            </w:pPr>
            <w:r w:rsidRPr="0034393E">
              <w:rPr>
                <w:sz w:val="28"/>
                <w:szCs w:val="28"/>
                <w:lang w:val="uk-UA"/>
              </w:rPr>
              <w:t>2.</w:t>
            </w:r>
            <w:r w:rsidRPr="0034393E">
              <w:rPr>
                <w:sz w:val="28"/>
                <w:szCs w:val="28"/>
              </w:rPr>
              <w:t xml:space="preserve"> Централізоване постачання гарячої води</w:t>
            </w:r>
          </w:p>
        </w:tc>
      </w:tr>
      <w:tr w:rsidR="001E6D7A" w:rsidRPr="00622F9A" w:rsidTr="00984807">
        <w:tc>
          <w:tcPr>
            <w:tcW w:w="709" w:type="dxa"/>
          </w:tcPr>
          <w:p w:rsidR="001E6D7A" w:rsidRPr="0034393E" w:rsidRDefault="001E6D7A" w:rsidP="007B3038">
            <w:pPr>
              <w:jc w:val="both"/>
              <w:rPr>
                <w:lang w:val="uk-UA"/>
              </w:rPr>
            </w:pPr>
            <w:r w:rsidRPr="0034393E">
              <w:rPr>
                <w:lang w:val="uk-UA"/>
              </w:rPr>
              <w:t>2.1.</w:t>
            </w:r>
          </w:p>
        </w:tc>
        <w:tc>
          <w:tcPr>
            <w:tcW w:w="1276" w:type="dxa"/>
          </w:tcPr>
          <w:p w:rsidR="001E6D7A" w:rsidRPr="0034393E" w:rsidRDefault="001E6D7A" w:rsidP="00F10279">
            <w:pPr>
              <w:jc w:val="both"/>
              <w:rPr>
                <w:lang w:val="uk-UA"/>
              </w:rPr>
            </w:pPr>
            <w:r w:rsidRPr="00622F9A">
              <w:rPr>
                <w:lang w:val="uk-UA"/>
              </w:rPr>
              <w:t xml:space="preserve"> </w:t>
            </w:r>
            <w:r w:rsidR="00F10279">
              <w:rPr>
                <w:lang w:val="uk-UA"/>
              </w:rPr>
              <w:t>Б</w:t>
            </w:r>
            <w:r w:rsidR="006F6CF0">
              <w:rPr>
                <w:lang w:val="uk-UA"/>
              </w:rPr>
              <w:t>ю</w:t>
            </w:r>
            <w:r w:rsidR="00622F9A">
              <w:rPr>
                <w:lang w:val="uk-UA"/>
              </w:rPr>
              <w:t>дж</w:t>
            </w:r>
            <w:r w:rsidR="00F10279">
              <w:rPr>
                <w:lang w:val="uk-UA"/>
              </w:rPr>
              <w:t xml:space="preserve">етні </w:t>
            </w:r>
            <w:r w:rsidR="00622F9A">
              <w:rPr>
                <w:lang w:val="uk-UA"/>
              </w:rPr>
              <w:t>установ</w:t>
            </w:r>
            <w:r w:rsidR="006F6CF0">
              <w:rPr>
                <w:lang w:val="uk-UA"/>
              </w:rPr>
              <w:t>и</w:t>
            </w:r>
          </w:p>
        </w:tc>
        <w:tc>
          <w:tcPr>
            <w:tcW w:w="709" w:type="dxa"/>
          </w:tcPr>
          <w:p w:rsidR="001E6D7A" w:rsidRPr="0034393E" w:rsidRDefault="001E6D7A" w:rsidP="007B3038">
            <w:pPr>
              <w:jc w:val="both"/>
              <w:rPr>
                <w:lang w:val="uk-UA"/>
              </w:rPr>
            </w:pPr>
            <w:r w:rsidRPr="00622F9A">
              <w:rPr>
                <w:lang w:val="uk-UA"/>
              </w:rPr>
              <w:t>грн/</w:t>
            </w:r>
          </w:p>
          <w:p w:rsidR="001E6D7A" w:rsidRPr="0034393E" w:rsidRDefault="001E6D7A" w:rsidP="007B3038">
            <w:pPr>
              <w:jc w:val="both"/>
              <w:rPr>
                <w:lang w:val="uk-UA"/>
              </w:rPr>
            </w:pPr>
            <w:r w:rsidRPr="0034393E">
              <w:rPr>
                <w:lang w:val="uk-UA"/>
              </w:rPr>
              <w:t>1</w:t>
            </w:r>
            <w:r w:rsidRPr="00622F9A">
              <w:rPr>
                <w:lang w:val="uk-UA"/>
              </w:rPr>
              <w:t>м3</w:t>
            </w:r>
          </w:p>
        </w:tc>
        <w:tc>
          <w:tcPr>
            <w:tcW w:w="1134" w:type="dxa"/>
            <w:vAlign w:val="center"/>
          </w:tcPr>
          <w:p w:rsidR="001E6D7A" w:rsidRPr="0034393E" w:rsidRDefault="001E6D7A" w:rsidP="007C3828">
            <w:pPr>
              <w:jc w:val="center"/>
              <w:rPr>
                <w:sz w:val="26"/>
                <w:szCs w:val="26"/>
                <w:lang w:val="uk-UA"/>
              </w:rPr>
            </w:pPr>
            <w:r w:rsidRPr="0034393E">
              <w:rPr>
                <w:sz w:val="26"/>
                <w:szCs w:val="26"/>
                <w:lang w:val="uk-UA"/>
              </w:rPr>
              <w:t>79,47</w:t>
            </w:r>
          </w:p>
        </w:tc>
        <w:tc>
          <w:tcPr>
            <w:tcW w:w="1134" w:type="dxa"/>
            <w:vAlign w:val="center"/>
          </w:tcPr>
          <w:p w:rsidR="001E6D7A" w:rsidRPr="0034393E" w:rsidRDefault="001E6D7A" w:rsidP="007C3828">
            <w:pPr>
              <w:jc w:val="center"/>
              <w:rPr>
                <w:sz w:val="26"/>
                <w:szCs w:val="26"/>
                <w:lang w:val="uk-UA"/>
              </w:rPr>
            </w:pPr>
            <w:r w:rsidRPr="0034393E">
              <w:rPr>
                <w:sz w:val="26"/>
                <w:szCs w:val="26"/>
                <w:lang w:val="uk-UA"/>
              </w:rPr>
              <w:t>76,93</w:t>
            </w:r>
          </w:p>
        </w:tc>
        <w:tc>
          <w:tcPr>
            <w:tcW w:w="1134" w:type="dxa"/>
            <w:vAlign w:val="center"/>
          </w:tcPr>
          <w:p w:rsidR="001E6D7A" w:rsidRPr="0034393E" w:rsidRDefault="001E6D7A" w:rsidP="007C3828">
            <w:pPr>
              <w:jc w:val="center"/>
              <w:rPr>
                <w:sz w:val="26"/>
                <w:szCs w:val="26"/>
                <w:lang w:val="uk-UA"/>
              </w:rPr>
            </w:pPr>
            <w:r w:rsidRPr="0034393E">
              <w:rPr>
                <w:sz w:val="26"/>
                <w:szCs w:val="26"/>
                <w:lang w:val="uk-UA"/>
              </w:rPr>
              <w:t>65,09</w:t>
            </w:r>
          </w:p>
        </w:tc>
        <w:tc>
          <w:tcPr>
            <w:tcW w:w="1134" w:type="dxa"/>
            <w:vAlign w:val="center"/>
          </w:tcPr>
          <w:p w:rsidR="001E6D7A" w:rsidRPr="0034393E" w:rsidRDefault="001E6D7A" w:rsidP="007C3828">
            <w:pPr>
              <w:jc w:val="center"/>
              <w:rPr>
                <w:sz w:val="26"/>
                <w:szCs w:val="26"/>
                <w:lang w:val="uk-UA"/>
              </w:rPr>
            </w:pPr>
            <w:r w:rsidRPr="0034393E">
              <w:rPr>
                <w:sz w:val="26"/>
                <w:szCs w:val="26"/>
                <w:lang w:val="uk-UA"/>
              </w:rPr>
              <w:t>65,31</w:t>
            </w:r>
          </w:p>
        </w:tc>
        <w:tc>
          <w:tcPr>
            <w:tcW w:w="1134" w:type="dxa"/>
            <w:vAlign w:val="center"/>
          </w:tcPr>
          <w:p w:rsidR="001E6D7A" w:rsidRPr="0034393E" w:rsidRDefault="001E6D7A" w:rsidP="007C3828">
            <w:pPr>
              <w:jc w:val="center"/>
              <w:rPr>
                <w:sz w:val="26"/>
                <w:szCs w:val="26"/>
                <w:lang w:val="uk-UA"/>
              </w:rPr>
            </w:pPr>
            <w:r w:rsidRPr="0034393E">
              <w:rPr>
                <w:sz w:val="26"/>
                <w:szCs w:val="26"/>
                <w:lang w:val="uk-UA"/>
              </w:rPr>
              <w:t>68,36</w:t>
            </w:r>
          </w:p>
        </w:tc>
        <w:tc>
          <w:tcPr>
            <w:tcW w:w="1134" w:type="dxa"/>
            <w:vAlign w:val="center"/>
          </w:tcPr>
          <w:p w:rsidR="001E6D7A" w:rsidRPr="0034393E" w:rsidRDefault="001E6D7A" w:rsidP="007C3828">
            <w:pPr>
              <w:jc w:val="center"/>
              <w:rPr>
                <w:sz w:val="26"/>
                <w:szCs w:val="26"/>
                <w:lang w:val="uk-UA"/>
              </w:rPr>
            </w:pPr>
            <w:r w:rsidRPr="0034393E">
              <w:rPr>
                <w:sz w:val="26"/>
                <w:szCs w:val="26"/>
                <w:lang w:val="uk-UA"/>
              </w:rPr>
              <w:t>82,22</w:t>
            </w:r>
          </w:p>
        </w:tc>
      </w:tr>
      <w:tr w:rsidR="00622F9A" w:rsidRPr="00622F9A" w:rsidTr="00984807">
        <w:tc>
          <w:tcPr>
            <w:tcW w:w="709" w:type="dxa"/>
          </w:tcPr>
          <w:p w:rsidR="00622F9A" w:rsidRPr="0034393E" w:rsidRDefault="00622F9A" w:rsidP="007B3038">
            <w:pPr>
              <w:jc w:val="both"/>
              <w:rPr>
                <w:lang w:val="uk-UA"/>
              </w:rPr>
            </w:pPr>
          </w:p>
        </w:tc>
        <w:tc>
          <w:tcPr>
            <w:tcW w:w="1276" w:type="dxa"/>
          </w:tcPr>
          <w:p w:rsidR="00622F9A" w:rsidRPr="0034393E" w:rsidRDefault="006F6CF0" w:rsidP="007C3828">
            <w:pPr>
              <w:jc w:val="both"/>
              <w:rPr>
                <w:lang w:val="uk-UA"/>
              </w:rPr>
            </w:pPr>
            <w:r>
              <w:rPr>
                <w:lang w:val="uk-UA"/>
              </w:rPr>
              <w:t>І</w:t>
            </w:r>
            <w:r w:rsidR="00622F9A">
              <w:rPr>
                <w:lang w:val="uk-UA"/>
              </w:rPr>
              <w:t>нші</w:t>
            </w:r>
            <w:r>
              <w:rPr>
                <w:lang w:val="uk-UA"/>
              </w:rPr>
              <w:t xml:space="preserve"> споживачі</w:t>
            </w:r>
          </w:p>
        </w:tc>
        <w:tc>
          <w:tcPr>
            <w:tcW w:w="709" w:type="dxa"/>
          </w:tcPr>
          <w:p w:rsidR="00622F9A" w:rsidRPr="00622F9A" w:rsidRDefault="00622F9A" w:rsidP="007B3038">
            <w:pPr>
              <w:jc w:val="both"/>
              <w:rPr>
                <w:lang w:val="uk-UA"/>
              </w:rPr>
            </w:pPr>
          </w:p>
        </w:tc>
        <w:tc>
          <w:tcPr>
            <w:tcW w:w="1134" w:type="dxa"/>
            <w:vAlign w:val="center"/>
          </w:tcPr>
          <w:p w:rsidR="00622F9A" w:rsidRPr="00622F9A" w:rsidRDefault="00622F9A" w:rsidP="00622F9A">
            <w:pPr>
              <w:jc w:val="center"/>
              <w:rPr>
                <w:sz w:val="26"/>
                <w:szCs w:val="26"/>
                <w:lang w:val="uk-UA"/>
              </w:rPr>
            </w:pPr>
            <w:r w:rsidRPr="00622F9A">
              <w:rPr>
                <w:sz w:val="26"/>
                <w:szCs w:val="26"/>
                <w:lang w:val="uk-UA"/>
              </w:rPr>
              <w:t>79</w:t>
            </w:r>
            <w:r>
              <w:rPr>
                <w:sz w:val="26"/>
                <w:szCs w:val="26"/>
                <w:lang w:val="uk-UA"/>
              </w:rPr>
              <w:t>,</w:t>
            </w:r>
            <w:r w:rsidRPr="00622F9A">
              <w:rPr>
                <w:sz w:val="26"/>
                <w:szCs w:val="26"/>
                <w:lang w:val="uk-UA"/>
              </w:rPr>
              <w:t>66</w:t>
            </w:r>
          </w:p>
        </w:tc>
        <w:tc>
          <w:tcPr>
            <w:tcW w:w="1134" w:type="dxa"/>
            <w:vAlign w:val="center"/>
          </w:tcPr>
          <w:p w:rsidR="00622F9A" w:rsidRPr="0034393E" w:rsidRDefault="00622F9A" w:rsidP="007C3828">
            <w:pPr>
              <w:jc w:val="center"/>
              <w:rPr>
                <w:sz w:val="26"/>
                <w:szCs w:val="26"/>
                <w:lang w:val="uk-UA"/>
              </w:rPr>
            </w:pPr>
            <w:r>
              <w:rPr>
                <w:sz w:val="26"/>
                <w:szCs w:val="26"/>
                <w:lang w:val="uk-UA"/>
              </w:rPr>
              <w:t>77,11</w:t>
            </w:r>
          </w:p>
        </w:tc>
        <w:tc>
          <w:tcPr>
            <w:tcW w:w="1134" w:type="dxa"/>
            <w:vAlign w:val="center"/>
          </w:tcPr>
          <w:p w:rsidR="00622F9A" w:rsidRPr="0034393E" w:rsidRDefault="00622F9A" w:rsidP="007C3828">
            <w:pPr>
              <w:jc w:val="center"/>
              <w:rPr>
                <w:sz w:val="26"/>
                <w:szCs w:val="26"/>
                <w:lang w:val="uk-UA"/>
              </w:rPr>
            </w:pPr>
            <w:r>
              <w:rPr>
                <w:sz w:val="26"/>
                <w:szCs w:val="26"/>
                <w:lang w:val="uk-UA"/>
              </w:rPr>
              <w:t>65,24</w:t>
            </w:r>
          </w:p>
        </w:tc>
        <w:tc>
          <w:tcPr>
            <w:tcW w:w="1134" w:type="dxa"/>
            <w:vAlign w:val="center"/>
          </w:tcPr>
          <w:p w:rsidR="00622F9A" w:rsidRPr="0034393E" w:rsidRDefault="006F6CF0" w:rsidP="007C3828">
            <w:pPr>
              <w:jc w:val="center"/>
              <w:rPr>
                <w:sz w:val="26"/>
                <w:szCs w:val="26"/>
                <w:lang w:val="uk-UA"/>
              </w:rPr>
            </w:pPr>
            <w:r>
              <w:rPr>
                <w:sz w:val="26"/>
                <w:szCs w:val="26"/>
                <w:lang w:val="uk-UA"/>
              </w:rPr>
              <w:t>65,45</w:t>
            </w:r>
          </w:p>
        </w:tc>
        <w:tc>
          <w:tcPr>
            <w:tcW w:w="1134" w:type="dxa"/>
            <w:vAlign w:val="center"/>
          </w:tcPr>
          <w:p w:rsidR="00622F9A" w:rsidRPr="0034393E" w:rsidRDefault="006F6CF0" w:rsidP="007C3828">
            <w:pPr>
              <w:jc w:val="center"/>
              <w:rPr>
                <w:sz w:val="26"/>
                <w:szCs w:val="26"/>
                <w:lang w:val="uk-UA"/>
              </w:rPr>
            </w:pPr>
            <w:r>
              <w:rPr>
                <w:sz w:val="26"/>
                <w:szCs w:val="26"/>
                <w:lang w:val="uk-UA"/>
              </w:rPr>
              <w:t>68,52</w:t>
            </w:r>
          </w:p>
        </w:tc>
        <w:tc>
          <w:tcPr>
            <w:tcW w:w="1134" w:type="dxa"/>
            <w:vAlign w:val="center"/>
          </w:tcPr>
          <w:p w:rsidR="00622F9A" w:rsidRPr="0034393E" w:rsidRDefault="009F65FF" w:rsidP="007C3828">
            <w:pPr>
              <w:jc w:val="center"/>
              <w:rPr>
                <w:sz w:val="26"/>
                <w:szCs w:val="26"/>
                <w:lang w:val="uk-UA"/>
              </w:rPr>
            </w:pPr>
            <w:r>
              <w:rPr>
                <w:sz w:val="26"/>
                <w:szCs w:val="26"/>
                <w:lang w:val="uk-UA"/>
              </w:rPr>
              <w:t>82,42</w:t>
            </w:r>
          </w:p>
        </w:tc>
      </w:tr>
    </w:tbl>
    <w:p w:rsidR="00BE5EED" w:rsidRPr="00622F9A" w:rsidRDefault="00BE5EED" w:rsidP="00BE5EED">
      <w:pPr>
        <w:ind w:firstLine="709"/>
        <w:jc w:val="both"/>
        <w:rPr>
          <w:lang w:val="uk-UA"/>
        </w:rPr>
      </w:pPr>
    </w:p>
    <w:p w:rsidR="00344E2B" w:rsidRDefault="00344E2B" w:rsidP="00053553">
      <w:pPr>
        <w:ind w:firstLine="709"/>
        <w:jc w:val="center"/>
        <w:rPr>
          <w:b/>
          <w:sz w:val="28"/>
          <w:szCs w:val="28"/>
          <w:lang w:val="uk-UA"/>
        </w:rPr>
      </w:pPr>
    </w:p>
    <w:p w:rsidR="001B139C" w:rsidRPr="0034393E" w:rsidRDefault="001B139C" w:rsidP="00053553">
      <w:pPr>
        <w:ind w:firstLine="709"/>
        <w:jc w:val="center"/>
        <w:rPr>
          <w:b/>
          <w:sz w:val="28"/>
          <w:szCs w:val="28"/>
          <w:lang w:val="uk-UA"/>
        </w:rPr>
      </w:pPr>
    </w:p>
    <w:p w:rsidR="00636DF2" w:rsidRDefault="00033048" w:rsidP="00636DF2">
      <w:pPr>
        <w:ind w:left="862"/>
        <w:jc w:val="center"/>
        <w:rPr>
          <w:sz w:val="28"/>
          <w:szCs w:val="28"/>
          <w:lang w:val="uk-UA"/>
        </w:rPr>
      </w:pPr>
      <w:r>
        <w:rPr>
          <w:b/>
          <w:i/>
          <w:sz w:val="28"/>
          <w:szCs w:val="28"/>
          <w:lang w:val="uk-UA"/>
        </w:rPr>
        <w:t xml:space="preserve">7.3. </w:t>
      </w:r>
      <w:r w:rsidR="008142C9" w:rsidRPr="0034393E">
        <w:rPr>
          <w:b/>
          <w:i/>
          <w:sz w:val="28"/>
          <w:szCs w:val="28"/>
          <w:lang w:val="uk-UA"/>
        </w:rPr>
        <w:t xml:space="preserve">Впровадження </w:t>
      </w:r>
      <w:r w:rsidR="00BD0E85">
        <w:rPr>
          <w:b/>
          <w:i/>
          <w:sz w:val="28"/>
          <w:szCs w:val="28"/>
          <w:lang w:val="uk-UA"/>
        </w:rPr>
        <w:t xml:space="preserve">заходів з </w:t>
      </w:r>
      <w:r w:rsidR="008142C9" w:rsidRPr="0034393E">
        <w:rPr>
          <w:b/>
          <w:i/>
          <w:sz w:val="28"/>
          <w:szCs w:val="28"/>
          <w:lang w:val="uk-UA"/>
        </w:rPr>
        <w:t>енергозбе</w:t>
      </w:r>
      <w:r w:rsidR="00BD0E85">
        <w:rPr>
          <w:b/>
          <w:i/>
          <w:sz w:val="28"/>
          <w:szCs w:val="28"/>
          <w:lang w:val="uk-UA"/>
        </w:rPr>
        <w:t>реження та модернізації виробництва</w:t>
      </w:r>
      <w:r w:rsidR="008142C9" w:rsidRPr="0034393E">
        <w:rPr>
          <w:b/>
          <w:i/>
          <w:sz w:val="28"/>
          <w:szCs w:val="28"/>
          <w:lang w:val="uk-UA"/>
        </w:rPr>
        <w:t xml:space="preserve"> </w:t>
      </w:r>
      <w:r w:rsidR="00F124A2" w:rsidRPr="0034393E">
        <w:rPr>
          <w:b/>
          <w:i/>
          <w:sz w:val="28"/>
          <w:szCs w:val="28"/>
          <w:lang w:val="uk-UA"/>
        </w:rPr>
        <w:t>у 2016 році</w:t>
      </w:r>
      <w:r w:rsidR="008142C9" w:rsidRPr="0034393E">
        <w:rPr>
          <w:b/>
          <w:i/>
          <w:sz w:val="28"/>
          <w:szCs w:val="28"/>
          <w:lang w:val="uk-UA"/>
        </w:rPr>
        <w:t>.</w:t>
      </w:r>
      <w:r w:rsidR="00636DF2" w:rsidRPr="0034393E">
        <w:rPr>
          <w:sz w:val="28"/>
          <w:szCs w:val="28"/>
          <w:lang w:val="uk-UA"/>
        </w:rPr>
        <w:t xml:space="preserve"> </w:t>
      </w:r>
    </w:p>
    <w:p w:rsidR="00BD0E85" w:rsidRPr="0034393E" w:rsidRDefault="00BD0E85" w:rsidP="00636DF2">
      <w:pPr>
        <w:ind w:left="862"/>
        <w:jc w:val="center"/>
        <w:rPr>
          <w:sz w:val="28"/>
          <w:szCs w:val="28"/>
          <w:lang w:val="uk-UA"/>
        </w:rPr>
      </w:pPr>
    </w:p>
    <w:p w:rsidR="00636DF2" w:rsidRDefault="00134FBD" w:rsidP="00134FBD">
      <w:pPr>
        <w:jc w:val="both"/>
        <w:rPr>
          <w:sz w:val="28"/>
          <w:szCs w:val="28"/>
          <w:lang w:val="uk-UA"/>
        </w:rPr>
      </w:pPr>
      <w:r w:rsidRPr="0034393E">
        <w:rPr>
          <w:sz w:val="28"/>
          <w:szCs w:val="28"/>
          <w:lang w:val="uk-UA"/>
        </w:rPr>
        <w:t xml:space="preserve">     </w:t>
      </w:r>
      <w:r w:rsidR="00636DF2" w:rsidRPr="0034393E">
        <w:rPr>
          <w:sz w:val="28"/>
          <w:szCs w:val="28"/>
          <w:lang w:val="uk-UA"/>
        </w:rPr>
        <w:t>У 2016 році на підприємстві були проведені  заходи</w:t>
      </w:r>
      <w:r w:rsidRPr="0034393E">
        <w:rPr>
          <w:sz w:val="28"/>
          <w:szCs w:val="28"/>
          <w:lang w:val="uk-UA"/>
        </w:rPr>
        <w:t xml:space="preserve"> з енергозбереження та </w:t>
      </w:r>
      <w:r w:rsidR="0050799E" w:rsidRPr="0034393E">
        <w:rPr>
          <w:sz w:val="28"/>
          <w:szCs w:val="28"/>
          <w:lang w:val="uk-UA"/>
        </w:rPr>
        <w:t>модернізації виробництва</w:t>
      </w:r>
      <w:r w:rsidR="00CA5DED">
        <w:rPr>
          <w:sz w:val="28"/>
          <w:szCs w:val="28"/>
          <w:lang w:val="uk-UA"/>
        </w:rPr>
        <w:t xml:space="preserve"> на загальну суму 4 447,939 тис.грн., у т.ч.</w:t>
      </w:r>
      <w:r w:rsidRPr="0034393E">
        <w:rPr>
          <w:sz w:val="28"/>
          <w:szCs w:val="28"/>
          <w:lang w:val="uk-UA"/>
        </w:rPr>
        <w:t>:</w:t>
      </w:r>
    </w:p>
    <w:p w:rsidR="00CA5DED" w:rsidRDefault="00CA5DED" w:rsidP="00134FBD">
      <w:pPr>
        <w:jc w:val="both"/>
        <w:rPr>
          <w:sz w:val="26"/>
          <w:szCs w:val="26"/>
          <w:lang w:val="uk-UA"/>
        </w:rPr>
      </w:pPr>
      <w:r>
        <w:rPr>
          <w:sz w:val="26"/>
          <w:szCs w:val="26"/>
          <w:lang w:val="uk-UA"/>
        </w:rPr>
        <w:t>-</w:t>
      </w:r>
      <w:r w:rsidR="00E9569C">
        <w:rPr>
          <w:sz w:val="26"/>
          <w:szCs w:val="26"/>
          <w:lang w:val="uk-UA"/>
        </w:rPr>
        <w:t xml:space="preserve"> </w:t>
      </w:r>
      <w:r>
        <w:rPr>
          <w:sz w:val="26"/>
          <w:szCs w:val="26"/>
          <w:lang w:val="uk-UA"/>
        </w:rPr>
        <w:t xml:space="preserve">виробництво теплової енергії – </w:t>
      </w:r>
      <w:r w:rsidR="00E9569C">
        <w:rPr>
          <w:sz w:val="26"/>
          <w:szCs w:val="26"/>
          <w:lang w:val="uk-UA"/>
        </w:rPr>
        <w:t>2 841,939 тис.грн.</w:t>
      </w:r>
    </w:p>
    <w:p w:rsidR="00CA5DED" w:rsidRDefault="00CA5DED" w:rsidP="00134FBD">
      <w:pPr>
        <w:jc w:val="both"/>
        <w:rPr>
          <w:sz w:val="26"/>
          <w:szCs w:val="26"/>
          <w:lang w:val="uk-UA"/>
        </w:rPr>
      </w:pPr>
      <w:r>
        <w:rPr>
          <w:sz w:val="26"/>
          <w:szCs w:val="26"/>
          <w:lang w:val="uk-UA"/>
        </w:rPr>
        <w:t>-</w:t>
      </w:r>
      <w:r w:rsidRPr="00CA5DED">
        <w:rPr>
          <w:sz w:val="26"/>
          <w:szCs w:val="26"/>
          <w:lang w:val="uk-UA"/>
        </w:rPr>
        <w:t xml:space="preserve"> </w:t>
      </w:r>
      <w:r w:rsidR="00E9569C">
        <w:rPr>
          <w:sz w:val="26"/>
          <w:szCs w:val="26"/>
          <w:lang w:val="uk-UA"/>
        </w:rPr>
        <w:t>т</w:t>
      </w:r>
      <w:r>
        <w:rPr>
          <w:sz w:val="26"/>
          <w:szCs w:val="26"/>
          <w:lang w:val="uk-UA"/>
        </w:rPr>
        <w:t>ранспортування теплової енергії</w:t>
      </w:r>
      <w:r w:rsidR="00E9569C">
        <w:rPr>
          <w:sz w:val="26"/>
          <w:szCs w:val="26"/>
          <w:lang w:val="uk-UA"/>
        </w:rPr>
        <w:t xml:space="preserve"> – 726,0 тис.грн.</w:t>
      </w:r>
    </w:p>
    <w:p w:rsidR="00E9569C" w:rsidRDefault="00E9569C" w:rsidP="00134FBD">
      <w:pPr>
        <w:jc w:val="both"/>
        <w:rPr>
          <w:sz w:val="26"/>
          <w:szCs w:val="26"/>
          <w:lang w:val="uk-UA"/>
        </w:rPr>
      </w:pPr>
      <w:r>
        <w:rPr>
          <w:sz w:val="26"/>
          <w:szCs w:val="26"/>
          <w:lang w:val="uk-UA"/>
        </w:rPr>
        <w:t>- постачання теплової енергії – 880,0 тис.грн.</w:t>
      </w:r>
    </w:p>
    <w:p w:rsidR="007A54F3" w:rsidRDefault="007A54F3" w:rsidP="00134FBD">
      <w:pPr>
        <w:jc w:val="both"/>
        <w:rPr>
          <w:sz w:val="28"/>
          <w:szCs w:val="28"/>
          <w:lang w:val="uk-UA"/>
        </w:rPr>
      </w:pPr>
    </w:p>
    <w:p w:rsidR="00BC006C" w:rsidRDefault="007A54F3" w:rsidP="00F00D3F">
      <w:pPr>
        <w:rPr>
          <w:b/>
          <w:sz w:val="28"/>
          <w:szCs w:val="28"/>
          <w:lang w:val="uk-UA"/>
        </w:rPr>
      </w:pPr>
      <w:r w:rsidRPr="00F00D3F">
        <w:rPr>
          <w:sz w:val="28"/>
          <w:szCs w:val="28"/>
          <w:lang w:val="uk-UA"/>
        </w:rPr>
        <w:t>Таблиця 1</w:t>
      </w:r>
      <w:r w:rsidR="00033048" w:rsidRPr="00F00D3F">
        <w:rPr>
          <w:sz w:val="28"/>
          <w:szCs w:val="28"/>
          <w:lang w:val="uk-UA"/>
        </w:rPr>
        <w:t>7</w:t>
      </w:r>
      <w:r w:rsidRPr="00F00D3F">
        <w:rPr>
          <w:b/>
          <w:sz w:val="28"/>
          <w:szCs w:val="28"/>
          <w:lang w:val="uk-UA"/>
        </w:rPr>
        <w:t xml:space="preserve"> – Виконання заходів з енергозбереження та</w:t>
      </w:r>
    </w:p>
    <w:p w:rsidR="007A54F3" w:rsidRPr="00F00D3F" w:rsidRDefault="00F00D3F" w:rsidP="00F00D3F">
      <w:pPr>
        <w:rPr>
          <w:sz w:val="28"/>
          <w:szCs w:val="28"/>
          <w:lang w:val="uk-UA"/>
        </w:rPr>
      </w:pPr>
      <w:r>
        <w:rPr>
          <w:b/>
          <w:sz w:val="28"/>
          <w:szCs w:val="28"/>
          <w:lang w:val="uk-UA"/>
        </w:rPr>
        <w:t xml:space="preserve">         </w:t>
      </w:r>
      <w:r w:rsidR="00BC006C">
        <w:rPr>
          <w:b/>
          <w:sz w:val="28"/>
          <w:szCs w:val="28"/>
          <w:lang w:val="uk-UA"/>
        </w:rPr>
        <w:t xml:space="preserve">            </w:t>
      </w:r>
      <w:r w:rsidR="002A3732" w:rsidRPr="002A3732">
        <w:rPr>
          <w:b/>
          <w:sz w:val="28"/>
          <w:szCs w:val="28"/>
        </w:rPr>
        <w:t xml:space="preserve">  </w:t>
      </w:r>
      <w:r w:rsidR="00BC006C">
        <w:rPr>
          <w:b/>
          <w:sz w:val="28"/>
          <w:szCs w:val="28"/>
          <w:lang w:val="uk-UA"/>
        </w:rPr>
        <w:t>м</w:t>
      </w:r>
      <w:r w:rsidR="002A3732">
        <w:rPr>
          <w:b/>
          <w:sz w:val="28"/>
          <w:szCs w:val="28"/>
          <w:lang w:val="uk-UA"/>
        </w:rPr>
        <w:t xml:space="preserve">одернізації  </w:t>
      </w:r>
      <w:r w:rsidR="007A54F3" w:rsidRPr="00F00D3F">
        <w:rPr>
          <w:b/>
          <w:sz w:val="28"/>
          <w:szCs w:val="28"/>
          <w:lang w:val="uk-UA"/>
        </w:rPr>
        <w:t xml:space="preserve"> виробництва у 2016 році по ДМП «ІФТКЕ»                   </w:t>
      </w:r>
    </w:p>
    <w:p w:rsidR="00C13E07" w:rsidRPr="00F00D3F" w:rsidRDefault="00C13E07" w:rsidP="00134FBD">
      <w:pPr>
        <w:jc w:val="both"/>
        <w:rPr>
          <w:sz w:val="28"/>
          <w:szCs w:val="28"/>
          <w:lang w:val="uk-UA"/>
        </w:rPr>
      </w:pPr>
    </w:p>
    <w:tbl>
      <w:tblPr>
        <w:tblStyle w:val="a8"/>
        <w:tblW w:w="9072" w:type="dxa"/>
        <w:tblInd w:w="108" w:type="dxa"/>
        <w:tblLayout w:type="fixed"/>
        <w:tblLook w:val="04A0" w:firstRow="1" w:lastRow="0" w:firstColumn="1" w:lastColumn="0" w:noHBand="0" w:noVBand="1"/>
      </w:tblPr>
      <w:tblGrid>
        <w:gridCol w:w="567"/>
        <w:gridCol w:w="4820"/>
        <w:gridCol w:w="850"/>
        <w:gridCol w:w="142"/>
        <w:gridCol w:w="1276"/>
        <w:gridCol w:w="1417"/>
      </w:tblGrid>
      <w:tr w:rsidR="00636DF2" w:rsidRPr="0034393E" w:rsidTr="00363499">
        <w:trPr>
          <w:trHeight w:val="1118"/>
        </w:trPr>
        <w:tc>
          <w:tcPr>
            <w:tcW w:w="567" w:type="dxa"/>
            <w:vAlign w:val="center"/>
          </w:tcPr>
          <w:p w:rsidR="00636DF2" w:rsidRPr="00853F22" w:rsidRDefault="00636DF2" w:rsidP="00636DF2">
            <w:pPr>
              <w:pStyle w:val="a3"/>
              <w:ind w:left="0"/>
              <w:jc w:val="center"/>
              <w:rPr>
                <w:sz w:val="26"/>
                <w:szCs w:val="26"/>
                <w:lang w:val="uk-UA"/>
              </w:rPr>
            </w:pPr>
            <w:r w:rsidRPr="00853F22">
              <w:rPr>
                <w:sz w:val="26"/>
                <w:szCs w:val="26"/>
                <w:lang w:val="uk-UA"/>
              </w:rPr>
              <w:t xml:space="preserve">№ </w:t>
            </w:r>
            <w:r w:rsidR="00A8175D" w:rsidRPr="00853F22">
              <w:rPr>
                <w:sz w:val="26"/>
                <w:szCs w:val="26"/>
                <w:lang w:val="uk-UA"/>
              </w:rPr>
              <w:t xml:space="preserve">№  </w:t>
            </w:r>
            <w:r w:rsidRPr="00853F22">
              <w:rPr>
                <w:sz w:val="26"/>
                <w:szCs w:val="26"/>
                <w:lang w:val="uk-UA"/>
              </w:rPr>
              <w:t>з/п</w:t>
            </w:r>
          </w:p>
          <w:p w:rsidR="00636DF2" w:rsidRPr="00853F22" w:rsidRDefault="00636DF2" w:rsidP="00636DF2">
            <w:pPr>
              <w:pStyle w:val="a3"/>
              <w:ind w:left="0"/>
              <w:jc w:val="center"/>
              <w:rPr>
                <w:sz w:val="26"/>
                <w:szCs w:val="26"/>
                <w:lang w:val="uk-UA"/>
              </w:rPr>
            </w:pPr>
          </w:p>
        </w:tc>
        <w:tc>
          <w:tcPr>
            <w:tcW w:w="4820" w:type="dxa"/>
            <w:vAlign w:val="center"/>
          </w:tcPr>
          <w:p w:rsidR="00636DF2" w:rsidRPr="00853F22" w:rsidRDefault="00636DF2" w:rsidP="00636DF2">
            <w:pPr>
              <w:pStyle w:val="a3"/>
              <w:ind w:left="0"/>
              <w:jc w:val="center"/>
              <w:rPr>
                <w:sz w:val="26"/>
                <w:szCs w:val="26"/>
                <w:lang w:val="uk-UA"/>
              </w:rPr>
            </w:pPr>
            <w:r w:rsidRPr="00853F22">
              <w:rPr>
                <w:sz w:val="26"/>
                <w:szCs w:val="26"/>
              </w:rPr>
              <w:t>Перелік заходів</w:t>
            </w:r>
          </w:p>
        </w:tc>
        <w:tc>
          <w:tcPr>
            <w:tcW w:w="850" w:type="dxa"/>
            <w:vAlign w:val="center"/>
          </w:tcPr>
          <w:p w:rsidR="00636DF2" w:rsidRPr="00853F22" w:rsidRDefault="00636DF2" w:rsidP="00636DF2">
            <w:pPr>
              <w:jc w:val="center"/>
              <w:rPr>
                <w:sz w:val="26"/>
                <w:szCs w:val="26"/>
              </w:rPr>
            </w:pPr>
            <w:r w:rsidRPr="00853F22">
              <w:rPr>
                <w:sz w:val="26"/>
                <w:szCs w:val="26"/>
              </w:rPr>
              <w:t>Од.</w:t>
            </w:r>
          </w:p>
          <w:p w:rsidR="00636DF2" w:rsidRPr="00853F22" w:rsidRDefault="00A8175D" w:rsidP="00A8175D">
            <w:pPr>
              <w:pStyle w:val="a3"/>
              <w:ind w:left="0"/>
              <w:jc w:val="center"/>
              <w:rPr>
                <w:sz w:val="26"/>
                <w:szCs w:val="26"/>
                <w:lang w:val="uk-UA"/>
              </w:rPr>
            </w:pPr>
            <w:r w:rsidRPr="00853F22">
              <w:rPr>
                <w:sz w:val="26"/>
                <w:szCs w:val="26"/>
                <w:lang w:val="uk-UA"/>
              </w:rPr>
              <w:t>в</w:t>
            </w:r>
            <w:r w:rsidR="00636DF2" w:rsidRPr="00853F22">
              <w:rPr>
                <w:sz w:val="26"/>
                <w:szCs w:val="26"/>
              </w:rPr>
              <w:t>им</w:t>
            </w:r>
            <w:r w:rsidRPr="00853F22">
              <w:rPr>
                <w:sz w:val="26"/>
                <w:szCs w:val="26"/>
                <w:lang w:val="uk-UA"/>
              </w:rPr>
              <w:t>.</w:t>
            </w:r>
          </w:p>
        </w:tc>
        <w:tc>
          <w:tcPr>
            <w:tcW w:w="1418" w:type="dxa"/>
            <w:gridSpan w:val="2"/>
            <w:vAlign w:val="center"/>
          </w:tcPr>
          <w:p w:rsidR="00636DF2" w:rsidRPr="00853F22" w:rsidRDefault="00636DF2" w:rsidP="00636DF2">
            <w:pPr>
              <w:jc w:val="center"/>
              <w:rPr>
                <w:sz w:val="26"/>
                <w:szCs w:val="26"/>
              </w:rPr>
            </w:pPr>
            <w:r w:rsidRPr="00853F22">
              <w:rPr>
                <w:sz w:val="26"/>
                <w:szCs w:val="26"/>
              </w:rPr>
              <w:t>Факт</w:t>
            </w:r>
            <w:r w:rsidRPr="00853F22">
              <w:rPr>
                <w:sz w:val="26"/>
                <w:szCs w:val="26"/>
                <w:lang w:val="uk-UA"/>
              </w:rPr>
              <w:t>ичне</w:t>
            </w:r>
          </w:p>
          <w:p w:rsidR="00636DF2" w:rsidRPr="00853F22" w:rsidRDefault="00636DF2" w:rsidP="00636DF2">
            <w:pPr>
              <w:pStyle w:val="a3"/>
              <w:ind w:left="0"/>
              <w:jc w:val="center"/>
              <w:rPr>
                <w:sz w:val="26"/>
                <w:szCs w:val="26"/>
                <w:lang w:val="uk-UA"/>
              </w:rPr>
            </w:pPr>
            <w:r w:rsidRPr="00853F22">
              <w:rPr>
                <w:sz w:val="26"/>
                <w:szCs w:val="26"/>
              </w:rPr>
              <w:t>викон</w:t>
            </w:r>
            <w:r w:rsidRPr="00853F22">
              <w:rPr>
                <w:sz w:val="26"/>
                <w:szCs w:val="26"/>
                <w:lang w:val="uk-UA"/>
              </w:rPr>
              <w:t>ання</w:t>
            </w:r>
          </w:p>
        </w:tc>
        <w:tc>
          <w:tcPr>
            <w:tcW w:w="1417" w:type="dxa"/>
            <w:vAlign w:val="center"/>
          </w:tcPr>
          <w:p w:rsidR="00636DF2" w:rsidRPr="00853F22" w:rsidRDefault="00636DF2" w:rsidP="00636DF2">
            <w:pPr>
              <w:jc w:val="center"/>
              <w:rPr>
                <w:sz w:val="26"/>
                <w:szCs w:val="26"/>
              </w:rPr>
            </w:pPr>
            <w:r w:rsidRPr="00853F22">
              <w:rPr>
                <w:sz w:val="26"/>
                <w:szCs w:val="26"/>
              </w:rPr>
              <w:t>Факт</w:t>
            </w:r>
            <w:r w:rsidRPr="00853F22">
              <w:rPr>
                <w:sz w:val="26"/>
                <w:szCs w:val="26"/>
                <w:lang w:val="uk-UA"/>
              </w:rPr>
              <w:t>ична</w:t>
            </w:r>
          </w:p>
          <w:p w:rsidR="00636DF2" w:rsidRPr="00853F22" w:rsidRDefault="00636DF2" w:rsidP="00636DF2">
            <w:pPr>
              <w:jc w:val="center"/>
              <w:rPr>
                <w:sz w:val="26"/>
                <w:szCs w:val="26"/>
                <w:lang w:val="uk-UA"/>
              </w:rPr>
            </w:pPr>
            <w:r w:rsidRPr="00853F22">
              <w:rPr>
                <w:sz w:val="26"/>
                <w:szCs w:val="26"/>
              </w:rPr>
              <w:t>вартість</w:t>
            </w:r>
            <w:r w:rsidRPr="00853F22">
              <w:rPr>
                <w:sz w:val="26"/>
                <w:szCs w:val="26"/>
                <w:lang w:val="uk-UA"/>
              </w:rPr>
              <w:t>, тис.грн.</w:t>
            </w:r>
          </w:p>
        </w:tc>
      </w:tr>
      <w:tr w:rsidR="00295D65" w:rsidRPr="0034393E" w:rsidTr="00BC006C">
        <w:tc>
          <w:tcPr>
            <w:tcW w:w="9072" w:type="dxa"/>
            <w:gridSpan w:val="6"/>
            <w:vAlign w:val="center"/>
          </w:tcPr>
          <w:p w:rsidR="00295D65" w:rsidRPr="00853F22" w:rsidRDefault="00295D65" w:rsidP="00636DF2">
            <w:pPr>
              <w:jc w:val="center"/>
              <w:rPr>
                <w:sz w:val="26"/>
                <w:szCs w:val="26"/>
                <w:lang w:val="uk-UA"/>
              </w:rPr>
            </w:pPr>
            <w:r w:rsidRPr="00853F22">
              <w:rPr>
                <w:sz w:val="26"/>
                <w:szCs w:val="26"/>
                <w:lang w:val="uk-UA"/>
              </w:rPr>
              <w:t>Виробництво теплової енергії</w:t>
            </w:r>
          </w:p>
        </w:tc>
      </w:tr>
      <w:tr w:rsidR="00AA7139" w:rsidRPr="0034393E" w:rsidTr="00BC006C">
        <w:tc>
          <w:tcPr>
            <w:tcW w:w="567" w:type="dxa"/>
            <w:vAlign w:val="center"/>
          </w:tcPr>
          <w:p w:rsidR="009B369B" w:rsidRPr="00853F22" w:rsidRDefault="009B369B" w:rsidP="00636DF2">
            <w:pPr>
              <w:pStyle w:val="a3"/>
              <w:ind w:left="0"/>
              <w:jc w:val="center"/>
              <w:rPr>
                <w:sz w:val="26"/>
                <w:szCs w:val="26"/>
                <w:lang w:val="en-US"/>
              </w:rPr>
            </w:pPr>
          </w:p>
          <w:p w:rsidR="00AA7139" w:rsidRPr="00853F22" w:rsidRDefault="00AA7139" w:rsidP="00636DF2">
            <w:pPr>
              <w:pStyle w:val="a3"/>
              <w:ind w:left="0"/>
              <w:jc w:val="center"/>
              <w:rPr>
                <w:sz w:val="26"/>
                <w:szCs w:val="26"/>
                <w:lang w:val="uk-UA"/>
              </w:rPr>
            </w:pPr>
            <w:r w:rsidRPr="00853F22">
              <w:rPr>
                <w:sz w:val="26"/>
                <w:szCs w:val="26"/>
                <w:lang w:val="uk-UA"/>
              </w:rPr>
              <w:t>1.</w:t>
            </w:r>
          </w:p>
        </w:tc>
        <w:tc>
          <w:tcPr>
            <w:tcW w:w="4820" w:type="dxa"/>
            <w:vAlign w:val="center"/>
          </w:tcPr>
          <w:p w:rsidR="00AA7139" w:rsidRPr="00853F22" w:rsidRDefault="00AA7139" w:rsidP="00BC006C">
            <w:pPr>
              <w:rPr>
                <w:sz w:val="26"/>
                <w:szCs w:val="26"/>
              </w:rPr>
            </w:pPr>
          </w:p>
          <w:p w:rsidR="00AA7139" w:rsidRPr="00853F22" w:rsidRDefault="00AA7139" w:rsidP="00BC006C">
            <w:pPr>
              <w:rPr>
                <w:sz w:val="26"/>
                <w:szCs w:val="26"/>
              </w:rPr>
            </w:pPr>
            <w:r w:rsidRPr="00853F22">
              <w:rPr>
                <w:sz w:val="26"/>
                <w:szCs w:val="26"/>
              </w:rPr>
              <w:t>Поточний ремонт обладнання котелень</w:t>
            </w:r>
          </w:p>
        </w:tc>
        <w:tc>
          <w:tcPr>
            <w:tcW w:w="850" w:type="dxa"/>
            <w:vAlign w:val="bottom"/>
          </w:tcPr>
          <w:p w:rsidR="00A8175D" w:rsidRPr="00853F22" w:rsidRDefault="00A8175D" w:rsidP="00BC006C">
            <w:pPr>
              <w:jc w:val="center"/>
              <w:rPr>
                <w:sz w:val="26"/>
                <w:szCs w:val="26"/>
                <w:lang w:val="uk-UA"/>
              </w:rPr>
            </w:pPr>
          </w:p>
          <w:p w:rsidR="00AA7139" w:rsidRPr="00853F22" w:rsidRDefault="00AA7139" w:rsidP="00BC006C">
            <w:pPr>
              <w:jc w:val="center"/>
              <w:rPr>
                <w:sz w:val="26"/>
                <w:szCs w:val="26"/>
                <w:lang w:val="uk-UA"/>
              </w:rPr>
            </w:pPr>
            <w:r w:rsidRPr="00853F22">
              <w:rPr>
                <w:sz w:val="26"/>
                <w:szCs w:val="26"/>
              </w:rPr>
              <w:t>шт.</w:t>
            </w:r>
          </w:p>
        </w:tc>
        <w:tc>
          <w:tcPr>
            <w:tcW w:w="1418" w:type="dxa"/>
            <w:gridSpan w:val="2"/>
            <w:vAlign w:val="bottom"/>
          </w:tcPr>
          <w:p w:rsidR="00A8175D" w:rsidRPr="00853F22" w:rsidRDefault="00A8175D" w:rsidP="00BC006C">
            <w:pPr>
              <w:jc w:val="center"/>
              <w:rPr>
                <w:sz w:val="26"/>
                <w:szCs w:val="26"/>
                <w:lang w:val="uk-UA"/>
              </w:rPr>
            </w:pPr>
          </w:p>
          <w:p w:rsidR="00AA7139" w:rsidRPr="00853F22" w:rsidRDefault="00AA7139" w:rsidP="00BC006C">
            <w:pPr>
              <w:jc w:val="center"/>
              <w:rPr>
                <w:sz w:val="26"/>
                <w:szCs w:val="26"/>
                <w:lang w:val="uk-UA"/>
              </w:rPr>
            </w:pPr>
            <w:r w:rsidRPr="00853F22">
              <w:rPr>
                <w:sz w:val="26"/>
                <w:szCs w:val="26"/>
                <w:lang w:val="uk-UA"/>
              </w:rPr>
              <w:t>31</w:t>
            </w:r>
          </w:p>
        </w:tc>
        <w:tc>
          <w:tcPr>
            <w:tcW w:w="1417" w:type="dxa"/>
            <w:vAlign w:val="bottom"/>
          </w:tcPr>
          <w:p w:rsidR="00A8175D" w:rsidRPr="00853F22" w:rsidRDefault="00A8175D" w:rsidP="00BC006C">
            <w:pPr>
              <w:jc w:val="center"/>
              <w:rPr>
                <w:sz w:val="26"/>
                <w:szCs w:val="26"/>
                <w:lang w:val="uk-UA"/>
              </w:rPr>
            </w:pPr>
          </w:p>
          <w:p w:rsidR="00AA7139" w:rsidRPr="00853F22" w:rsidRDefault="00AA7139" w:rsidP="00BC006C">
            <w:pPr>
              <w:jc w:val="center"/>
              <w:rPr>
                <w:sz w:val="26"/>
                <w:szCs w:val="26"/>
                <w:lang w:val="uk-UA"/>
              </w:rPr>
            </w:pPr>
            <w:r w:rsidRPr="00853F22">
              <w:rPr>
                <w:sz w:val="26"/>
                <w:szCs w:val="26"/>
                <w:lang w:val="uk-UA"/>
              </w:rPr>
              <w:t>620,0</w:t>
            </w:r>
          </w:p>
        </w:tc>
      </w:tr>
      <w:tr w:rsidR="00AA7139" w:rsidRPr="0034393E" w:rsidTr="00BC006C">
        <w:tc>
          <w:tcPr>
            <w:tcW w:w="567" w:type="dxa"/>
            <w:vAlign w:val="center"/>
          </w:tcPr>
          <w:p w:rsidR="00AA7139" w:rsidRPr="00853F22" w:rsidRDefault="00AA7139" w:rsidP="00AA7139">
            <w:pPr>
              <w:jc w:val="center"/>
              <w:rPr>
                <w:sz w:val="26"/>
                <w:szCs w:val="26"/>
              </w:rPr>
            </w:pPr>
            <w:r w:rsidRPr="00853F22">
              <w:rPr>
                <w:sz w:val="26"/>
                <w:szCs w:val="26"/>
                <w:lang w:val="uk-UA"/>
              </w:rPr>
              <w:t>2.</w:t>
            </w:r>
          </w:p>
        </w:tc>
        <w:tc>
          <w:tcPr>
            <w:tcW w:w="4820" w:type="dxa"/>
            <w:vAlign w:val="center"/>
          </w:tcPr>
          <w:p w:rsidR="00AA7139" w:rsidRPr="00853F22" w:rsidRDefault="00AA7139" w:rsidP="00BC006C">
            <w:pPr>
              <w:rPr>
                <w:sz w:val="26"/>
                <w:szCs w:val="26"/>
              </w:rPr>
            </w:pPr>
            <w:r w:rsidRPr="00853F22">
              <w:rPr>
                <w:sz w:val="26"/>
                <w:szCs w:val="26"/>
              </w:rPr>
              <w:t>Технічне переобладнання котелень на вул. Тролейбусна, 40а, Набережна, 8а, Федьковича, 91А, Биха,3А з дооснащен</w:t>
            </w:r>
            <w:r w:rsidR="001B139C">
              <w:rPr>
                <w:sz w:val="26"/>
                <w:szCs w:val="26"/>
                <w:lang w:val="uk-UA"/>
              </w:rPr>
              <w:t>-</w:t>
            </w:r>
            <w:r w:rsidRPr="00853F22">
              <w:rPr>
                <w:sz w:val="26"/>
                <w:szCs w:val="26"/>
              </w:rPr>
              <w:t>ням вузлів обліку газу обладнанням для дистанційної передачі даних.</w:t>
            </w:r>
          </w:p>
        </w:tc>
        <w:tc>
          <w:tcPr>
            <w:tcW w:w="850" w:type="dxa"/>
            <w:vAlign w:val="bottom"/>
          </w:tcPr>
          <w:p w:rsidR="00AA7139" w:rsidRPr="00853F22" w:rsidRDefault="00AA7139" w:rsidP="00BC006C">
            <w:pPr>
              <w:jc w:val="center"/>
              <w:rPr>
                <w:sz w:val="26"/>
                <w:szCs w:val="26"/>
              </w:rPr>
            </w:pPr>
          </w:p>
          <w:p w:rsidR="00AA7139" w:rsidRPr="00853F22" w:rsidRDefault="00AA7139" w:rsidP="00BC006C">
            <w:pPr>
              <w:jc w:val="center"/>
              <w:rPr>
                <w:sz w:val="26"/>
                <w:szCs w:val="26"/>
              </w:rPr>
            </w:pPr>
          </w:p>
          <w:p w:rsidR="00AA7139" w:rsidRPr="00853F22" w:rsidRDefault="00AA7139" w:rsidP="00BC006C">
            <w:pPr>
              <w:jc w:val="center"/>
              <w:rPr>
                <w:sz w:val="26"/>
                <w:szCs w:val="26"/>
                <w:lang w:val="uk-UA"/>
              </w:rPr>
            </w:pPr>
          </w:p>
          <w:p w:rsidR="00AA7139" w:rsidRPr="00853F22" w:rsidRDefault="00AA7139" w:rsidP="00BC006C">
            <w:pPr>
              <w:jc w:val="center"/>
              <w:rPr>
                <w:sz w:val="26"/>
                <w:szCs w:val="26"/>
                <w:lang w:val="uk-UA"/>
              </w:rPr>
            </w:pPr>
          </w:p>
          <w:p w:rsidR="00AA7139" w:rsidRPr="00853F22" w:rsidRDefault="00AA7139" w:rsidP="00BC006C">
            <w:pPr>
              <w:jc w:val="center"/>
              <w:rPr>
                <w:sz w:val="26"/>
                <w:szCs w:val="26"/>
              </w:rPr>
            </w:pPr>
            <w:r w:rsidRPr="00853F22">
              <w:rPr>
                <w:sz w:val="26"/>
                <w:szCs w:val="26"/>
              </w:rPr>
              <w:t>шт.</w:t>
            </w:r>
          </w:p>
        </w:tc>
        <w:tc>
          <w:tcPr>
            <w:tcW w:w="1418" w:type="dxa"/>
            <w:gridSpan w:val="2"/>
            <w:vAlign w:val="bottom"/>
          </w:tcPr>
          <w:p w:rsidR="00AA7139" w:rsidRPr="00853F22" w:rsidRDefault="00AA7139" w:rsidP="00BC006C">
            <w:pPr>
              <w:jc w:val="center"/>
              <w:rPr>
                <w:sz w:val="26"/>
                <w:szCs w:val="26"/>
              </w:rPr>
            </w:pPr>
          </w:p>
          <w:p w:rsidR="00AA7139" w:rsidRPr="00853F22" w:rsidRDefault="00AA7139" w:rsidP="00BC006C">
            <w:pPr>
              <w:jc w:val="center"/>
              <w:rPr>
                <w:sz w:val="26"/>
                <w:szCs w:val="26"/>
              </w:rPr>
            </w:pPr>
          </w:p>
          <w:p w:rsidR="00AA7139" w:rsidRPr="00853F22" w:rsidRDefault="00AA7139" w:rsidP="00BC006C">
            <w:pPr>
              <w:jc w:val="center"/>
              <w:rPr>
                <w:sz w:val="26"/>
                <w:szCs w:val="26"/>
                <w:lang w:val="uk-UA"/>
              </w:rPr>
            </w:pPr>
          </w:p>
          <w:p w:rsidR="00A8175D" w:rsidRPr="00853F22" w:rsidRDefault="00A8175D" w:rsidP="00BC006C">
            <w:pPr>
              <w:jc w:val="center"/>
              <w:rPr>
                <w:sz w:val="26"/>
                <w:szCs w:val="26"/>
                <w:lang w:val="uk-UA"/>
              </w:rPr>
            </w:pPr>
          </w:p>
          <w:p w:rsidR="00AA7139" w:rsidRPr="00853F22" w:rsidRDefault="00AA7139" w:rsidP="00BC006C">
            <w:pPr>
              <w:jc w:val="center"/>
              <w:rPr>
                <w:sz w:val="26"/>
                <w:szCs w:val="26"/>
              </w:rPr>
            </w:pPr>
            <w:r w:rsidRPr="00853F22">
              <w:rPr>
                <w:sz w:val="26"/>
                <w:szCs w:val="26"/>
              </w:rPr>
              <w:t>4</w:t>
            </w:r>
          </w:p>
        </w:tc>
        <w:tc>
          <w:tcPr>
            <w:tcW w:w="1417" w:type="dxa"/>
            <w:vAlign w:val="bottom"/>
          </w:tcPr>
          <w:p w:rsidR="00AA7139" w:rsidRPr="00853F22" w:rsidRDefault="00AA7139" w:rsidP="00BC006C">
            <w:pPr>
              <w:jc w:val="center"/>
              <w:rPr>
                <w:sz w:val="26"/>
                <w:szCs w:val="26"/>
              </w:rPr>
            </w:pPr>
          </w:p>
          <w:p w:rsidR="00AA7139" w:rsidRPr="00853F22" w:rsidRDefault="00AA7139" w:rsidP="00BC006C">
            <w:pPr>
              <w:jc w:val="center"/>
              <w:rPr>
                <w:sz w:val="26"/>
                <w:szCs w:val="26"/>
                <w:lang w:val="uk-UA"/>
              </w:rPr>
            </w:pPr>
          </w:p>
          <w:p w:rsidR="00AA7139" w:rsidRPr="00853F22" w:rsidRDefault="00AA7139" w:rsidP="00BC006C">
            <w:pPr>
              <w:jc w:val="center"/>
              <w:rPr>
                <w:sz w:val="26"/>
                <w:szCs w:val="26"/>
                <w:lang w:val="uk-UA"/>
              </w:rPr>
            </w:pPr>
          </w:p>
          <w:p w:rsidR="00A8175D" w:rsidRPr="00853F22" w:rsidRDefault="00A8175D" w:rsidP="00BC006C">
            <w:pPr>
              <w:jc w:val="center"/>
              <w:rPr>
                <w:sz w:val="26"/>
                <w:szCs w:val="26"/>
                <w:lang w:val="uk-UA"/>
              </w:rPr>
            </w:pPr>
          </w:p>
          <w:p w:rsidR="00AA7139" w:rsidRPr="00853F22" w:rsidRDefault="00AA7139" w:rsidP="00BC006C">
            <w:pPr>
              <w:jc w:val="center"/>
              <w:rPr>
                <w:sz w:val="26"/>
                <w:szCs w:val="26"/>
              </w:rPr>
            </w:pPr>
            <w:r w:rsidRPr="00853F22">
              <w:rPr>
                <w:sz w:val="26"/>
                <w:szCs w:val="26"/>
              </w:rPr>
              <w:t>36,0</w:t>
            </w:r>
          </w:p>
        </w:tc>
      </w:tr>
      <w:tr w:rsidR="00AA7139" w:rsidRPr="0034393E" w:rsidTr="00BC006C">
        <w:tc>
          <w:tcPr>
            <w:tcW w:w="567" w:type="dxa"/>
            <w:vAlign w:val="center"/>
          </w:tcPr>
          <w:p w:rsidR="00AA7139" w:rsidRPr="00853F22" w:rsidRDefault="00AA7139" w:rsidP="00AA7139">
            <w:pPr>
              <w:jc w:val="center"/>
              <w:rPr>
                <w:sz w:val="26"/>
                <w:szCs w:val="26"/>
              </w:rPr>
            </w:pPr>
            <w:r w:rsidRPr="00853F22">
              <w:rPr>
                <w:sz w:val="26"/>
                <w:szCs w:val="26"/>
                <w:lang w:val="uk-UA"/>
              </w:rPr>
              <w:t>3.</w:t>
            </w:r>
          </w:p>
        </w:tc>
        <w:tc>
          <w:tcPr>
            <w:tcW w:w="4820" w:type="dxa"/>
            <w:vAlign w:val="center"/>
          </w:tcPr>
          <w:p w:rsidR="00AA7139" w:rsidRPr="00853F22" w:rsidRDefault="00AA7139" w:rsidP="00BC006C">
            <w:pPr>
              <w:rPr>
                <w:sz w:val="26"/>
                <w:szCs w:val="26"/>
              </w:rPr>
            </w:pPr>
            <w:r w:rsidRPr="00853F22">
              <w:rPr>
                <w:sz w:val="26"/>
                <w:szCs w:val="26"/>
              </w:rPr>
              <w:t>Реконструкція схеми подачі теплоносія з кот</w:t>
            </w:r>
            <w:r w:rsidRPr="00853F22">
              <w:rPr>
                <w:sz w:val="26"/>
                <w:szCs w:val="26"/>
                <w:lang w:val="uk-UA"/>
              </w:rPr>
              <w:t>ельні</w:t>
            </w:r>
            <w:r w:rsidRPr="00853F22">
              <w:rPr>
                <w:sz w:val="26"/>
                <w:szCs w:val="26"/>
              </w:rPr>
              <w:t xml:space="preserve"> на вул.</w:t>
            </w:r>
            <w:r w:rsidRPr="00853F22">
              <w:rPr>
                <w:sz w:val="26"/>
                <w:szCs w:val="26"/>
                <w:lang w:val="uk-UA"/>
              </w:rPr>
              <w:t xml:space="preserve"> </w:t>
            </w:r>
            <w:r w:rsidRPr="00853F22">
              <w:rPr>
                <w:sz w:val="26"/>
                <w:szCs w:val="26"/>
              </w:rPr>
              <w:t xml:space="preserve">Федьковича, 91а з встановленням пристроїв частотного </w:t>
            </w:r>
            <w:r w:rsidRPr="00853F22">
              <w:rPr>
                <w:sz w:val="26"/>
                <w:szCs w:val="26"/>
              </w:rPr>
              <w:lastRenderedPageBreak/>
              <w:t>регулювання мережних  насосів</w:t>
            </w:r>
          </w:p>
        </w:tc>
        <w:tc>
          <w:tcPr>
            <w:tcW w:w="850" w:type="dxa"/>
            <w:vAlign w:val="bottom"/>
          </w:tcPr>
          <w:p w:rsidR="00AA7139" w:rsidRPr="00853F22" w:rsidRDefault="00AA7139" w:rsidP="00BC006C">
            <w:pPr>
              <w:jc w:val="center"/>
              <w:rPr>
                <w:sz w:val="26"/>
                <w:szCs w:val="26"/>
                <w:lang w:val="uk-UA"/>
              </w:rPr>
            </w:pPr>
          </w:p>
          <w:p w:rsidR="00AA7139" w:rsidRPr="00853F22" w:rsidRDefault="00AA7139" w:rsidP="00BC006C">
            <w:pPr>
              <w:jc w:val="center"/>
              <w:rPr>
                <w:sz w:val="26"/>
                <w:szCs w:val="26"/>
                <w:lang w:val="uk-UA"/>
              </w:rPr>
            </w:pPr>
          </w:p>
          <w:p w:rsidR="00AA7139" w:rsidRPr="00853F22" w:rsidRDefault="00AA7139" w:rsidP="00BC006C">
            <w:pPr>
              <w:jc w:val="center"/>
              <w:rPr>
                <w:sz w:val="26"/>
                <w:szCs w:val="26"/>
                <w:lang w:val="uk-UA"/>
              </w:rPr>
            </w:pPr>
          </w:p>
          <w:p w:rsidR="00AA7139" w:rsidRPr="00853F22" w:rsidRDefault="00AA7139" w:rsidP="00BC006C">
            <w:pPr>
              <w:jc w:val="center"/>
              <w:rPr>
                <w:sz w:val="26"/>
                <w:szCs w:val="26"/>
              </w:rPr>
            </w:pPr>
            <w:r w:rsidRPr="00853F22">
              <w:rPr>
                <w:sz w:val="26"/>
                <w:szCs w:val="26"/>
              </w:rPr>
              <w:lastRenderedPageBreak/>
              <w:t>шт.</w:t>
            </w:r>
          </w:p>
        </w:tc>
        <w:tc>
          <w:tcPr>
            <w:tcW w:w="1418" w:type="dxa"/>
            <w:gridSpan w:val="2"/>
            <w:vAlign w:val="bottom"/>
          </w:tcPr>
          <w:p w:rsidR="00AA7139" w:rsidRPr="00853F22" w:rsidRDefault="00AA7139" w:rsidP="00BC006C">
            <w:pPr>
              <w:jc w:val="center"/>
              <w:rPr>
                <w:sz w:val="26"/>
                <w:szCs w:val="26"/>
              </w:rPr>
            </w:pPr>
          </w:p>
          <w:p w:rsidR="00AA7139" w:rsidRPr="00853F22" w:rsidRDefault="00AA7139" w:rsidP="00BC006C">
            <w:pPr>
              <w:jc w:val="center"/>
              <w:rPr>
                <w:sz w:val="26"/>
                <w:szCs w:val="26"/>
              </w:rPr>
            </w:pPr>
          </w:p>
          <w:p w:rsidR="00AA7139" w:rsidRPr="00853F22" w:rsidRDefault="00AA7139" w:rsidP="00BC006C">
            <w:pPr>
              <w:jc w:val="center"/>
              <w:rPr>
                <w:sz w:val="26"/>
                <w:szCs w:val="26"/>
                <w:lang w:val="uk-UA"/>
              </w:rPr>
            </w:pPr>
          </w:p>
          <w:p w:rsidR="00AA7139" w:rsidRPr="00853F22" w:rsidRDefault="00AA7139" w:rsidP="00BC006C">
            <w:pPr>
              <w:jc w:val="center"/>
              <w:rPr>
                <w:sz w:val="26"/>
                <w:szCs w:val="26"/>
              </w:rPr>
            </w:pPr>
            <w:r w:rsidRPr="00853F22">
              <w:rPr>
                <w:sz w:val="26"/>
                <w:szCs w:val="26"/>
              </w:rPr>
              <w:lastRenderedPageBreak/>
              <w:t>0,9</w:t>
            </w:r>
          </w:p>
        </w:tc>
        <w:tc>
          <w:tcPr>
            <w:tcW w:w="1417" w:type="dxa"/>
            <w:vAlign w:val="bottom"/>
          </w:tcPr>
          <w:p w:rsidR="00AA7139" w:rsidRPr="00853F22" w:rsidRDefault="00AA7139" w:rsidP="00BC006C">
            <w:pPr>
              <w:jc w:val="center"/>
              <w:rPr>
                <w:sz w:val="26"/>
                <w:szCs w:val="26"/>
              </w:rPr>
            </w:pPr>
          </w:p>
          <w:p w:rsidR="00AA7139" w:rsidRPr="00853F22" w:rsidRDefault="00AA7139" w:rsidP="00BC006C">
            <w:pPr>
              <w:jc w:val="center"/>
              <w:rPr>
                <w:sz w:val="26"/>
                <w:szCs w:val="26"/>
              </w:rPr>
            </w:pPr>
          </w:p>
          <w:p w:rsidR="00AA7139" w:rsidRPr="00853F22" w:rsidRDefault="00AA7139" w:rsidP="00BC006C">
            <w:pPr>
              <w:jc w:val="center"/>
              <w:rPr>
                <w:sz w:val="26"/>
                <w:szCs w:val="26"/>
                <w:lang w:val="uk-UA"/>
              </w:rPr>
            </w:pPr>
          </w:p>
          <w:p w:rsidR="00AA7139" w:rsidRPr="00853F22" w:rsidRDefault="00AA7139" w:rsidP="00BC006C">
            <w:pPr>
              <w:jc w:val="center"/>
              <w:rPr>
                <w:sz w:val="26"/>
                <w:szCs w:val="26"/>
              </w:rPr>
            </w:pPr>
            <w:r w:rsidRPr="00853F22">
              <w:rPr>
                <w:sz w:val="26"/>
                <w:szCs w:val="26"/>
              </w:rPr>
              <w:lastRenderedPageBreak/>
              <w:t>1440,0</w:t>
            </w:r>
          </w:p>
        </w:tc>
      </w:tr>
      <w:tr w:rsidR="00AA7139" w:rsidRPr="0034393E" w:rsidTr="00BC006C">
        <w:tc>
          <w:tcPr>
            <w:tcW w:w="567" w:type="dxa"/>
            <w:vAlign w:val="center"/>
          </w:tcPr>
          <w:p w:rsidR="00AA7139" w:rsidRPr="00853F22" w:rsidRDefault="00AA7139" w:rsidP="00134FBD">
            <w:pPr>
              <w:jc w:val="center"/>
              <w:rPr>
                <w:sz w:val="26"/>
                <w:szCs w:val="26"/>
              </w:rPr>
            </w:pPr>
            <w:r w:rsidRPr="00853F22">
              <w:rPr>
                <w:sz w:val="26"/>
                <w:szCs w:val="26"/>
                <w:lang w:val="uk-UA"/>
              </w:rPr>
              <w:lastRenderedPageBreak/>
              <w:t>4.</w:t>
            </w:r>
          </w:p>
        </w:tc>
        <w:tc>
          <w:tcPr>
            <w:tcW w:w="4820" w:type="dxa"/>
            <w:vAlign w:val="center"/>
          </w:tcPr>
          <w:p w:rsidR="00AA7139" w:rsidRPr="00853F22" w:rsidRDefault="00AA7139" w:rsidP="00BC006C">
            <w:pPr>
              <w:rPr>
                <w:sz w:val="26"/>
                <w:szCs w:val="26"/>
              </w:rPr>
            </w:pPr>
            <w:r w:rsidRPr="00853F22">
              <w:rPr>
                <w:sz w:val="26"/>
                <w:szCs w:val="26"/>
              </w:rPr>
              <w:t>Встановлення конденсаторної установки  для компенсації перетікання реактивної енергії в енергомережах котельні на вул. Симоненка, 3</w:t>
            </w:r>
          </w:p>
        </w:tc>
        <w:tc>
          <w:tcPr>
            <w:tcW w:w="850" w:type="dxa"/>
            <w:vAlign w:val="bottom"/>
          </w:tcPr>
          <w:p w:rsidR="00AA7139" w:rsidRPr="00853F22" w:rsidRDefault="00AA7139" w:rsidP="00BC006C">
            <w:pPr>
              <w:jc w:val="center"/>
              <w:rPr>
                <w:sz w:val="26"/>
                <w:szCs w:val="26"/>
                <w:lang w:val="uk-UA"/>
              </w:rPr>
            </w:pPr>
          </w:p>
          <w:p w:rsidR="00A8175D" w:rsidRPr="00853F22" w:rsidRDefault="00A8175D" w:rsidP="00BC006C">
            <w:pPr>
              <w:jc w:val="center"/>
              <w:rPr>
                <w:sz w:val="26"/>
                <w:szCs w:val="26"/>
                <w:lang w:val="uk-UA"/>
              </w:rPr>
            </w:pPr>
          </w:p>
          <w:p w:rsidR="00AA7139" w:rsidRPr="00853F22" w:rsidRDefault="00AA7139" w:rsidP="00BC006C">
            <w:pPr>
              <w:jc w:val="center"/>
              <w:rPr>
                <w:sz w:val="26"/>
                <w:szCs w:val="26"/>
              </w:rPr>
            </w:pPr>
            <w:r w:rsidRPr="00853F22">
              <w:rPr>
                <w:sz w:val="26"/>
                <w:szCs w:val="26"/>
              </w:rPr>
              <w:t>шт.</w:t>
            </w:r>
          </w:p>
        </w:tc>
        <w:tc>
          <w:tcPr>
            <w:tcW w:w="1418" w:type="dxa"/>
            <w:gridSpan w:val="2"/>
            <w:vAlign w:val="bottom"/>
          </w:tcPr>
          <w:p w:rsidR="00AA7139" w:rsidRPr="00853F22" w:rsidRDefault="00AA7139" w:rsidP="00BC006C">
            <w:pPr>
              <w:jc w:val="center"/>
              <w:rPr>
                <w:sz w:val="26"/>
                <w:szCs w:val="26"/>
              </w:rPr>
            </w:pPr>
          </w:p>
          <w:p w:rsidR="00A8175D" w:rsidRPr="00853F22" w:rsidRDefault="00A8175D" w:rsidP="00BC006C">
            <w:pPr>
              <w:jc w:val="center"/>
              <w:rPr>
                <w:sz w:val="26"/>
                <w:szCs w:val="26"/>
                <w:lang w:val="uk-UA"/>
              </w:rPr>
            </w:pPr>
          </w:p>
          <w:p w:rsidR="00AA7139" w:rsidRPr="00853F22" w:rsidRDefault="00AA7139" w:rsidP="00BC006C">
            <w:pPr>
              <w:jc w:val="center"/>
              <w:rPr>
                <w:sz w:val="26"/>
                <w:szCs w:val="26"/>
              </w:rPr>
            </w:pPr>
            <w:r w:rsidRPr="00853F22">
              <w:rPr>
                <w:sz w:val="26"/>
                <w:szCs w:val="26"/>
              </w:rPr>
              <w:t>2</w:t>
            </w:r>
          </w:p>
        </w:tc>
        <w:tc>
          <w:tcPr>
            <w:tcW w:w="1417" w:type="dxa"/>
            <w:vAlign w:val="bottom"/>
          </w:tcPr>
          <w:p w:rsidR="00AA7139" w:rsidRPr="00853F22" w:rsidRDefault="00AA7139" w:rsidP="00BC006C">
            <w:pPr>
              <w:jc w:val="center"/>
              <w:rPr>
                <w:sz w:val="26"/>
                <w:szCs w:val="26"/>
              </w:rPr>
            </w:pPr>
          </w:p>
          <w:p w:rsidR="00A8175D" w:rsidRPr="00853F22" w:rsidRDefault="00A8175D" w:rsidP="00BC006C">
            <w:pPr>
              <w:jc w:val="center"/>
              <w:rPr>
                <w:sz w:val="26"/>
                <w:szCs w:val="26"/>
                <w:lang w:val="uk-UA"/>
              </w:rPr>
            </w:pPr>
          </w:p>
          <w:p w:rsidR="00AA7139" w:rsidRPr="00853F22" w:rsidRDefault="00AA7139" w:rsidP="00BC006C">
            <w:pPr>
              <w:jc w:val="center"/>
              <w:rPr>
                <w:sz w:val="26"/>
                <w:szCs w:val="26"/>
              </w:rPr>
            </w:pPr>
            <w:r w:rsidRPr="00853F22">
              <w:rPr>
                <w:sz w:val="26"/>
                <w:szCs w:val="26"/>
              </w:rPr>
              <w:t>300,0</w:t>
            </w:r>
          </w:p>
        </w:tc>
      </w:tr>
      <w:tr w:rsidR="00AA7139" w:rsidRPr="0034393E" w:rsidTr="00BC006C">
        <w:tc>
          <w:tcPr>
            <w:tcW w:w="567" w:type="dxa"/>
            <w:vAlign w:val="center"/>
          </w:tcPr>
          <w:p w:rsidR="00AA7139" w:rsidRPr="00853F22" w:rsidRDefault="00AA7139" w:rsidP="00AA7139">
            <w:pPr>
              <w:jc w:val="center"/>
              <w:rPr>
                <w:sz w:val="26"/>
                <w:szCs w:val="26"/>
              </w:rPr>
            </w:pPr>
            <w:r w:rsidRPr="00853F22">
              <w:rPr>
                <w:sz w:val="26"/>
                <w:szCs w:val="26"/>
                <w:lang w:val="uk-UA"/>
              </w:rPr>
              <w:t>5.</w:t>
            </w:r>
          </w:p>
        </w:tc>
        <w:tc>
          <w:tcPr>
            <w:tcW w:w="4820" w:type="dxa"/>
          </w:tcPr>
          <w:p w:rsidR="00AA7139" w:rsidRPr="00853F22" w:rsidRDefault="00AA7139" w:rsidP="00636DF2">
            <w:pPr>
              <w:rPr>
                <w:sz w:val="26"/>
                <w:szCs w:val="26"/>
              </w:rPr>
            </w:pPr>
            <w:r w:rsidRPr="00853F22">
              <w:rPr>
                <w:sz w:val="26"/>
                <w:szCs w:val="26"/>
              </w:rPr>
              <w:t>Заміна обліку ел.енергії на вводі  котельні на вул. Симоненка, 3а від  РП-9 з підключенням до АСКОЕ</w:t>
            </w:r>
          </w:p>
        </w:tc>
        <w:tc>
          <w:tcPr>
            <w:tcW w:w="850" w:type="dxa"/>
            <w:vAlign w:val="center"/>
          </w:tcPr>
          <w:p w:rsidR="00AA7139" w:rsidRPr="00853F22" w:rsidRDefault="00AA7139" w:rsidP="00636DF2">
            <w:pPr>
              <w:jc w:val="center"/>
              <w:rPr>
                <w:sz w:val="26"/>
                <w:szCs w:val="26"/>
                <w:lang w:val="uk-UA"/>
              </w:rPr>
            </w:pPr>
          </w:p>
          <w:p w:rsidR="00AA7139" w:rsidRPr="00853F22" w:rsidRDefault="00AA7139" w:rsidP="00636DF2">
            <w:pPr>
              <w:jc w:val="center"/>
              <w:rPr>
                <w:sz w:val="26"/>
                <w:szCs w:val="26"/>
                <w:lang w:val="uk-UA"/>
              </w:rPr>
            </w:pPr>
          </w:p>
          <w:p w:rsidR="00AA7139" w:rsidRPr="00853F22" w:rsidRDefault="00AA7139" w:rsidP="00636DF2">
            <w:pPr>
              <w:jc w:val="center"/>
              <w:rPr>
                <w:sz w:val="26"/>
                <w:szCs w:val="26"/>
              </w:rPr>
            </w:pPr>
            <w:r w:rsidRPr="00853F22">
              <w:rPr>
                <w:sz w:val="26"/>
                <w:szCs w:val="26"/>
              </w:rPr>
              <w:t>шт.</w:t>
            </w:r>
          </w:p>
        </w:tc>
        <w:tc>
          <w:tcPr>
            <w:tcW w:w="1418" w:type="dxa"/>
            <w:gridSpan w:val="2"/>
            <w:vAlign w:val="bottom"/>
          </w:tcPr>
          <w:p w:rsidR="00AA7139" w:rsidRPr="00853F22" w:rsidRDefault="00AA7139" w:rsidP="00636DF2">
            <w:pPr>
              <w:tabs>
                <w:tab w:val="left" w:pos="10452"/>
              </w:tabs>
              <w:jc w:val="center"/>
              <w:rPr>
                <w:sz w:val="26"/>
                <w:szCs w:val="26"/>
              </w:rPr>
            </w:pPr>
          </w:p>
          <w:p w:rsidR="00AA7139" w:rsidRPr="00853F22" w:rsidRDefault="00AA7139" w:rsidP="00636DF2">
            <w:pPr>
              <w:tabs>
                <w:tab w:val="left" w:pos="10452"/>
              </w:tabs>
              <w:jc w:val="center"/>
              <w:rPr>
                <w:sz w:val="26"/>
                <w:szCs w:val="26"/>
              </w:rPr>
            </w:pPr>
            <w:r w:rsidRPr="00853F22">
              <w:rPr>
                <w:sz w:val="26"/>
                <w:szCs w:val="26"/>
              </w:rPr>
              <w:t>1</w:t>
            </w:r>
          </w:p>
        </w:tc>
        <w:tc>
          <w:tcPr>
            <w:tcW w:w="1417" w:type="dxa"/>
            <w:vAlign w:val="bottom"/>
          </w:tcPr>
          <w:p w:rsidR="00AA7139" w:rsidRPr="00853F22" w:rsidRDefault="00AA7139" w:rsidP="00636DF2">
            <w:pPr>
              <w:jc w:val="center"/>
              <w:rPr>
                <w:sz w:val="26"/>
                <w:szCs w:val="26"/>
              </w:rPr>
            </w:pPr>
          </w:p>
          <w:p w:rsidR="00AA7139" w:rsidRPr="00853F22" w:rsidRDefault="00AA7139" w:rsidP="00636DF2">
            <w:pPr>
              <w:jc w:val="center"/>
              <w:rPr>
                <w:sz w:val="26"/>
                <w:szCs w:val="26"/>
              </w:rPr>
            </w:pPr>
            <w:r w:rsidRPr="00853F22">
              <w:rPr>
                <w:sz w:val="26"/>
                <w:szCs w:val="26"/>
              </w:rPr>
              <w:t>20,334</w:t>
            </w:r>
          </w:p>
        </w:tc>
      </w:tr>
      <w:tr w:rsidR="00AA7139" w:rsidRPr="0034393E" w:rsidTr="00363499">
        <w:trPr>
          <w:trHeight w:val="448"/>
        </w:trPr>
        <w:tc>
          <w:tcPr>
            <w:tcW w:w="567" w:type="dxa"/>
            <w:vAlign w:val="center"/>
          </w:tcPr>
          <w:p w:rsidR="00AA7139" w:rsidRPr="00853F22" w:rsidRDefault="00AA7139" w:rsidP="00AA7139">
            <w:pPr>
              <w:jc w:val="center"/>
              <w:rPr>
                <w:sz w:val="26"/>
                <w:szCs w:val="26"/>
                <w:lang w:val="uk-UA"/>
              </w:rPr>
            </w:pPr>
            <w:r w:rsidRPr="00853F22">
              <w:rPr>
                <w:sz w:val="26"/>
                <w:szCs w:val="26"/>
                <w:lang w:val="uk-UA"/>
              </w:rPr>
              <w:t>6.</w:t>
            </w:r>
          </w:p>
        </w:tc>
        <w:tc>
          <w:tcPr>
            <w:tcW w:w="4820" w:type="dxa"/>
          </w:tcPr>
          <w:p w:rsidR="00363499" w:rsidRDefault="00363499" w:rsidP="00636DF2">
            <w:pPr>
              <w:rPr>
                <w:color w:val="000000"/>
                <w:sz w:val="26"/>
                <w:szCs w:val="26"/>
                <w:lang w:val="uk-UA"/>
              </w:rPr>
            </w:pPr>
          </w:p>
          <w:p w:rsidR="00AA7139" w:rsidRPr="00853F22" w:rsidRDefault="00AA7139" w:rsidP="00636DF2">
            <w:pPr>
              <w:rPr>
                <w:sz w:val="26"/>
                <w:szCs w:val="26"/>
              </w:rPr>
            </w:pPr>
            <w:r w:rsidRPr="00853F22">
              <w:rPr>
                <w:color w:val="000000"/>
                <w:sz w:val="26"/>
                <w:szCs w:val="26"/>
              </w:rPr>
              <w:t>Діагностика котлів згідно графіка</w:t>
            </w:r>
          </w:p>
        </w:tc>
        <w:tc>
          <w:tcPr>
            <w:tcW w:w="850" w:type="dxa"/>
            <w:vAlign w:val="center"/>
          </w:tcPr>
          <w:p w:rsidR="00363499" w:rsidRDefault="00363499" w:rsidP="00636DF2">
            <w:pPr>
              <w:jc w:val="center"/>
              <w:rPr>
                <w:sz w:val="26"/>
                <w:szCs w:val="26"/>
                <w:lang w:val="uk-UA"/>
              </w:rPr>
            </w:pPr>
          </w:p>
          <w:p w:rsidR="00AA7139" w:rsidRPr="00853F22" w:rsidRDefault="00AA7139" w:rsidP="00636DF2">
            <w:pPr>
              <w:jc w:val="center"/>
              <w:rPr>
                <w:sz w:val="26"/>
                <w:szCs w:val="26"/>
                <w:lang w:val="uk-UA"/>
              </w:rPr>
            </w:pPr>
            <w:r w:rsidRPr="00853F22">
              <w:rPr>
                <w:sz w:val="26"/>
                <w:szCs w:val="26"/>
              </w:rPr>
              <w:t>шт.</w:t>
            </w:r>
          </w:p>
        </w:tc>
        <w:tc>
          <w:tcPr>
            <w:tcW w:w="1418" w:type="dxa"/>
            <w:gridSpan w:val="2"/>
            <w:vAlign w:val="bottom"/>
          </w:tcPr>
          <w:p w:rsidR="00AA7139" w:rsidRPr="00853F22" w:rsidRDefault="00AA7139" w:rsidP="00636DF2">
            <w:pPr>
              <w:tabs>
                <w:tab w:val="left" w:pos="10452"/>
              </w:tabs>
              <w:jc w:val="center"/>
              <w:rPr>
                <w:sz w:val="26"/>
                <w:szCs w:val="26"/>
                <w:lang w:val="uk-UA"/>
              </w:rPr>
            </w:pPr>
            <w:r w:rsidRPr="00853F22">
              <w:rPr>
                <w:sz w:val="26"/>
                <w:szCs w:val="26"/>
                <w:lang w:val="uk-UA"/>
              </w:rPr>
              <w:t>17</w:t>
            </w:r>
          </w:p>
        </w:tc>
        <w:tc>
          <w:tcPr>
            <w:tcW w:w="1417" w:type="dxa"/>
            <w:vAlign w:val="bottom"/>
          </w:tcPr>
          <w:p w:rsidR="00AA7139" w:rsidRPr="00853F22" w:rsidRDefault="00AA7139" w:rsidP="00636DF2">
            <w:pPr>
              <w:jc w:val="center"/>
              <w:rPr>
                <w:sz w:val="26"/>
                <w:szCs w:val="26"/>
                <w:lang w:val="uk-UA"/>
              </w:rPr>
            </w:pPr>
            <w:r w:rsidRPr="00853F22">
              <w:rPr>
                <w:sz w:val="26"/>
                <w:szCs w:val="26"/>
                <w:lang w:val="uk-UA"/>
              </w:rPr>
              <w:t>30,0</w:t>
            </w:r>
          </w:p>
        </w:tc>
      </w:tr>
      <w:tr w:rsidR="00AA7139" w:rsidRPr="0034393E" w:rsidTr="00BC006C">
        <w:tc>
          <w:tcPr>
            <w:tcW w:w="567" w:type="dxa"/>
            <w:vAlign w:val="center"/>
          </w:tcPr>
          <w:p w:rsidR="00AA7139" w:rsidRPr="00853F22" w:rsidRDefault="00AA7139" w:rsidP="00AA7139">
            <w:pPr>
              <w:jc w:val="center"/>
              <w:rPr>
                <w:sz w:val="26"/>
                <w:szCs w:val="26"/>
                <w:lang w:val="uk-UA"/>
              </w:rPr>
            </w:pPr>
            <w:r w:rsidRPr="00853F22">
              <w:rPr>
                <w:sz w:val="26"/>
                <w:szCs w:val="26"/>
                <w:lang w:val="uk-UA"/>
              </w:rPr>
              <w:t>7.</w:t>
            </w:r>
          </w:p>
        </w:tc>
        <w:tc>
          <w:tcPr>
            <w:tcW w:w="4820" w:type="dxa"/>
          </w:tcPr>
          <w:p w:rsidR="00AA7139" w:rsidRPr="00853F22" w:rsidRDefault="00AA7139" w:rsidP="00636DF2">
            <w:pPr>
              <w:rPr>
                <w:sz w:val="26"/>
                <w:szCs w:val="26"/>
              </w:rPr>
            </w:pPr>
            <w:r w:rsidRPr="00853F22">
              <w:rPr>
                <w:sz w:val="26"/>
                <w:szCs w:val="26"/>
              </w:rPr>
              <w:t>Повірка та ремонт лічильників обліку відпуску теплової енергії з джерел теплопостачання</w:t>
            </w:r>
          </w:p>
        </w:tc>
        <w:tc>
          <w:tcPr>
            <w:tcW w:w="850" w:type="dxa"/>
            <w:vAlign w:val="bottom"/>
          </w:tcPr>
          <w:p w:rsidR="00AA7139" w:rsidRPr="00853F22" w:rsidRDefault="00AA7139" w:rsidP="00BC006C">
            <w:pPr>
              <w:jc w:val="center"/>
              <w:rPr>
                <w:sz w:val="26"/>
                <w:szCs w:val="26"/>
                <w:lang w:val="uk-UA"/>
              </w:rPr>
            </w:pPr>
            <w:r w:rsidRPr="00853F22">
              <w:rPr>
                <w:sz w:val="26"/>
                <w:szCs w:val="26"/>
              </w:rPr>
              <w:t>шт.</w:t>
            </w:r>
          </w:p>
        </w:tc>
        <w:tc>
          <w:tcPr>
            <w:tcW w:w="1418" w:type="dxa"/>
            <w:gridSpan w:val="2"/>
            <w:vAlign w:val="bottom"/>
          </w:tcPr>
          <w:p w:rsidR="00AA7139" w:rsidRPr="00853F22" w:rsidRDefault="00AA7139" w:rsidP="00BC006C">
            <w:pPr>
              <w:tabs>
                <w:tab w:val="left" w:pos="10452"/>
              </w:tabs>
              <w:jc w:val="center"/>
              <w:rPr>
                <w:sz w:val="26"/>
                <w:szCs w:val="26"/>
                <w:lang w:val="uk-UA"/>
              </w:rPr>
            </w:pPr>
            <w:r w:rsidRPr="00853F22">
              <w:rPr>
                <w:sz w:val="26"/>
                <w:szCs w:val="26"/>
                <w:lang w:val="uk-UA"/>
              </w:rPr>
              <w:t>25</w:t>
            </w:r>
          </w:p>
        </w:tc>
        <w:tc>
          <w:tcPr>
            <w:tcW w:w="1417" w:type="dxa"/>
            <w:vAlign w:val="bottom"/>
          </w:tcPr>
          <w:p w:rsidR="00AA7139" w:rsidRPr="00853F22" w:rsidRDefault="00AA7139" w:rsidP="00BC006C">
            <w:pPr>
              <w:jc w:val="center"/>
              <w:rPr>
                <w:sz w:val="26"/>
                <w:szCs w:val="26"/>
                <w:lang w:val="uk-UA"/>
              </w:rPr>
            </w:pPr>
            <w:r w:rsidRPr="00853F22">
              <w:rPr>
                <w:sz w:val="26"/>
                <w:szCs w:val="26"/>
                <w:lang w:val="uk-UA"/>
              </w:rPr>
              <w:t>25,605</w:t>
            </w:r>
          </w:p>
        </w:tc>
      </w:tr>
      <w:tr w:rsidR="00AA7139" w:rsidRPr="0034393E" w:rsidTr="00BC006C">
        <w:tc>
          <w:tcPr>
            <w:tcW w:w="567" w:type="dxa"/>
            <w:vAlign w:val="center"/>
          </w:tcPr>
          <w:p w:rsidR="00AA7139" w:rsidRPr="00853F22" w:rsidRDefault="00AA7139" w:rsidP="00AA7139">
            <w:pPr>
              <w:jc w:val="center"/>
              <w:rPr>
                <w:sz w:val="26"/>
                <w:szCs w:val="26"/>
                <w:lang w:val="uk-UA"/>
              </w:rPr>
            </w:pPr>
            <w:r w:rsidRPr="00853F22">
              <w:rPr>
                <w:sz w:val="26"/>
                <w:szCs w:val="26"/>
                <w:lang w:val="uk-UA"/>
              </w:rPr>
              <w:t>8.</w:t>
            </w:r>
          </w:p>
        </w:tc>
        <w:tc>
          <w:tcPr>
            <w:tcW w:w="4820" w:type="dxa"/>
          </w:tcPr>
          <w:p w:rsidR="00AA7139" w:rsidRPr="00853F22" w:rsidRDefault="00295D65" w:rsidP="00636DF2">
            <w:pPr>
              <w:rPr>
                <w:sz w:val="26"/>
                <w:szCs w:val="26"/>
              </w:rPr>
            </w:pPr>
            <w:r w:rsidRPr="00853F22">
              <w:rPr>
                <w:sz w:val="26"/>
                <w:szCs w:val="26"/>
              </w:rPr>
              <w:t>Повірка лічильників холодної води з котелень підприємства</w:t>
            </w:r>
          </w:p>
        </w:tc>
        <w:tc>
          <w:tcPr>
            <w:tcW w:w="850" w:type="dxa"/>
            <w:vAlign w:val="bottom"/>
          </w:tcPr>
          <w:p w:rsidR="00AA7139" w:rsidRPr="00853F22" w:rsidRDefault="00295D65" w:rsidP="00BC006C">
            <w:pPr>
              <w:jc w:val="center"/>
              <w:rPr>
                <w:sz w:val="26"/>
                <w:szCs w:val="26"/>
                <w:lang w:val="uk-UA"/>
              </w:rPr>
            </w:pPr>
            <w:r w:rsidRPr="00853F22">
              <w:rPr>
                <w:sz w:val="26"/>
                <w:szCs w:val="26"/>
              </w:rPr>
              <w:t>шт.</w:t>
            </w:r>
          </w:p>
        </w:tc>
        <w:tc>
          <w:tcPr>
            <w:tcW w:w="1418" w:type="dxa"/>
            <w:gridSpan w:val="2"/>
            <w:vAlign w:val="bottom"/>
          </w:tcPr>
          <w:p w:rsidR="00AA7139" w:rsidRPr="00853F22" w:rsidRDefault="00295D65" w:rsidP="00BC006C">
            <w:pPr>
              <w:tabs>
                <w:tab w:val="left" w:pos="10452"/>
              </w:tabs>
              <w:jc w:val="center"/>
              <w:rPr>
                <w:sz w:val="26"/>
                <w:szCs w:val="26"/>
                <w:lang w:val="uk-UA"/>
              </w:rPr>
            </w:pPr>
            <w:r w:rsidRPr="00853F22">
              <w:rPr>
                <w:sz w:val="26"/>
                <w:szCs w:val="26"/>
                <w:lang w:val="uk-UA"/>
              </w:rPr>
              <w:t>35</w:t>
            </w:r>
          </w:p>
        </w:tc>
        <w:tc>
          <w:tcPr>
            <w:tcW w:w="1417" w:type="dxa"/>
            <w:vAlign w:val="bottom"/>
          </w:tcPr>
          <w:p w:rsidR="00AA7139" w:rsidRPr="00853F22" w:rsidRDefault="00295D65" w:rsidP="00BC006C">
            <w:pPr>
              <w:jc w:val="center"/>
              <w:rPr>
                <w:sz w:val="26"/>
                <w:szCs w:val="26"/>
                <w:lang w:val="uk-UA"/>
              </w:rPr>
            </w:pPr>
            <w:r w:rsidRPr="00853F22">
              <w:rPr>
                <w:sz w:val="26"/>
                <w:szCs w:val="26"/>
                <w:lang w:val="uk-UA"/>
              </w:rPr>
              <w:t>70,0</w:t>
            </w:r>
          </w:p>
        </w:tc>
      </w:tr>
      <w:tr w:rsidR="00AA7139" w:rsidRPr="0034393E" w:rsidTr="00BC006C">
        <w:tc>
          <w:tcPr>
            <w:tcW w:w="567" w:type="dxa"/>
            <w:vAlign w:val="center"/>
          </w:tcPr>
          <w:p w:rsidR="00AA7139" w:rsidRPr="00853F22" w:rsidRDefault="00295D65" w:rsidP="00AA7139">
            <w:pPr>
              <w:jc w:val="center"/>
              <w:rPr>
                <w:sz w:val="26"/>
                <w:szCs w:val="26"/>
                <w:lang w:val="uk-UA"/>
              </w:rPr>
            </w:pPr>
            <w:r w:rsidRPr="00853F22">
              <w:rPr>
                <w:sz w:val="26"/>
                <w:szCs w:val="26"/>
                <w:lang w:val="uk-UA"/>
              </w:rPr>
              <w:t>9.</w:t>
            </w:r>
          </w:p>
        </w:tc>
        <w:tc>
          <w:tcPr>
            <w:tcW w:w="4820" w:type="dxa"/>
          </w:tcPr>
          <w:p w:rsidR="00AA7139" w:rsidRPr="00853F22" w:rsidRDefault="00295D65" w:rsidP="00636DF2">
            <w:pPr>
              <w:rPr>
                <w:sz w:val="26"/>
                <w:szCs w:val="26"/>
              </w:rPr>
            </w:pPr>
            <w:r w:rsidRPr="00853F22">
              <w:rPr>
                <w:sz w:val="26"/>
                <w:szCs w:val="26"/>
              </w:rPr>
              <w:t>Повірка  приладів КВПіА на котельнях підприємства</w:t>
            </w:r>
          </w:p>
        </w:tc>
        <w:tc>
          <w:tcPr>
            <w:tcW w:w="850" w:type="dxa"/>
            <w:vAlign w:val="bottom"/>
          </w:tcPr>
          <w:p w:rsidR="00AA7139" w:rsidRPr="00853F22" w:rsidRDefault="00295D65" w:rsidP="00BC006C">
            <w:pPr>
              <w:jc w:val="center"/>
              <w:rPr>
                <w:sz w:val="26"/>
                <w:szCs w:val="26"/>
                <w:lang w:val="uk-UA"/>
              </w:rPr>
            </w:pPr>
            <w:r w:rsidRPr="00853F22">
              <w:rPr>
                <w:sz w:val="26"/>
                <w:szCs w:val="26"/>
              </w:rPr>
              <w:t>шт.</w:t>
            </w:r>
          </w:p>
        </w:tc>
        <w:tc>
          <w:tcPr>
            <w:tcW w:w="1418" w:type="dxa"/>
            <w:gridSpan w:val="2"/>
            <w:vAlign w:val="bottom"/>
          </w:tcPr>
          <w:p w:rsidR="00AA7139" w:rsidRPr="00853F22" w:rsidRDefault="00295D65" w:rsidP="00BC006C">
            <w:pPr>
              <w:tabs>
                <w:tab w:val="left" w:pos="10452"/>
              </w:tabs>
              <w:jc w:val="center"/>
              <w:rPr>
                <w:sz w:val="26"/>
                <w:szCs w:val="26"/>
                <w:lang w:val="uk-UA"/>
              </w:rPr>
            </w:pPr>
            <w:r w:rsidRPr="00853F22">
              <w:rPr>
                <w:sz w:val="26"/>
                <w:szCs w:val="26"/>
                <w:lang w:val="uk-UA"/>
              </w:rPr>
              <w:t>600</w:t>
            </w:r>
          </w:p>
        </w:tc>
        <w:tc>
          <w:tcPr>
            <w:tcW w:w="1417" w:type="dxa"/>
            <w:vAlign w:val="bottom"/>
          </w:tcPr>
          <w:p w:rsidR="00AA7139" w:rsidRPr="00853F22" w:rsidRDefault="00295D65" w:rsidP="00BC006C">
            <w:pPr>
              <w:jc w:val="center"/>
              <w:rPr>
                <w:sz w:val="26"/>
                <w:szCs w:val="26"/>
                <w:lang w:val="uk-UA"/>
              </w:rPr>
            </w:pPr>
            <w:r w:rsidRPr="00853F22">
              <w:rPr>
                <w:sz w:val="26"/>
                <w:szCs w:val="26"/>
                <w:lang w:val="uk-UA"/>
              </w:rPr>
              <w:t>300,0</w:t>
            </w:r>
          </w:p>
        </w:tc>
      </w:tr>
      <w:tr w:rsidR="00295D65" w:rsidRPr="0034393E" w:rsidTr="00BC006C">
        <w:tc>
          <w:tcPr>
            <w:tcW w:w="9072" w:type="dxa"/>
            <w:gridSpan w:val="6"/>
            <w:vAlign w:val="center"/>
          </w:tcPr>
          <w:p w:rsidR="00295D65" w:rsidRPr="00853F22" w:rsidRDefault="00295D65" w:rsidP="00636DF2">
            <w:pPr>
              <w:jc w:val="center"/>
              <w:rPr>
                <w:sz w:val="26"/>
                <w:szCs w:val="26"/>
              </w:rPr>
            </w:pPr>
            <w:r w:rsidRPr="00853F22">
              <w:rPr>
                <w:sz w:val="26"/>
                <w:szCs w:val="26"/>
                <w:lang w:val="uk-UA"/>
              </w:rPr>
              <w:t>Транспортування теплової енергії</w:t>
            </w:r>
          </w:p>
        </w:tc>
      </w:tr>
      <w:tr w:rsidR="00295D65" w:rsidRPr="0034393E" w:rsidTr="00BC006C">
        <w:tc>
          <w:tcPr>
            <w:tcW w:w="567" w:type="dxa"/>
            <w:vAlign w:val="center"/>
          </w:tcPr>
          <w:p w:rsidR="009B369B" w:rsidRPr="00853F22" w:rsidRDefault="009B369B" w:rsidP="00AA7139">
            <w:pPr>
              <w:jc w:val="center"/>
              <w:rPr>
                <w:sz w:val="26"/>
                <w:szCs w:val="26"/>
                <w:lang w:val="en-US"/>
              </w:rPr>
            </w:pPr>
          </w:p>
          <w:p w:rsidR="00295D65" w:rsidRPr="00853F22" w:rsidRDefault="00295D65" w:rsidP="00AA7139">
            <w:pPr>
              <w:jc w:val="center"/>
              <w:rPr>
                <w:sz w:val="26"/>
                <w:szCs w:val="26"/>
                <w:lang w:val="uk-UA"/>
              </w:rPr>
            </w:pPr>
            <w:r w:rsidRPr="00853F22">
              <w:rPr>
                <w:sz w:val="26"/>
                <w:szCs w:val="26"/>
                <w:lang w:val="uk-UA"/>
              </w:rPr>
              <w:t>10</w:t>
            </w:r>
            <w:r w:rsidR="009B369B" w:rsidRPr="00853F22">
              <w:rPr>
                <w:sz w:val="26"/>
                <w:szCs w:val="26"/>
                <w:lang w:val="uk-UA"/>
              </w:rPr>
              <w:t>.</w:t>
            </w:r>
          </w:p>
        </w:tc>
        <w:tc>
          <w:tcPr>
            <w:tcW w:w="4820" w:type="dxa"/>
          </w:tcPr>
          <w:p w:rsidR="00295D65" w:rsidRPr="00853F22" w:rsidRDefault="00295D65" w:rsidP="00295D65">
            <w:pPr>
              <w:rPr>
                <w:sz w:val="26"/>
                <w:szCs w:val="26"/>
                <w:lang w:val="uk-UA"/>
              </w:rPr>
            </w:pPr>
          </w:p>
          <w:p w:rsidR="00295D65" w:rsidRPr="00853F22" w:rsidRDefault="00295D65" w:rsidP="00295D65">
            <w:pPr>
              <w:rPr>
                <w:sz w:val="26"/>
                <w:szCs w:val="26"/>
              </w:rPr>
            </w:pPr>
            <w:r w:rsidRPr="00853F22">
              <w:rPr>
                <w:sz w:val="26"/>
                <w:szCs w:val="26"/>
              </w:rPr>
              <w:t>Поточний ремонт обладнання ЦТП</w:t>
            </w:r>
          </w:p>
        </w:tc>
        <w:tc>
          <w:tcPr>
            <w:tcW w:w="992" w:type="dxa"/>
            <w:gridSpan w:val="2"/>
            <w:vAlign w:val="center"/>
          </w:tcPr>
          <w:p w:rsidR="00295D65" w:rsidRPr="00853F22" w:rsidRDefault="00295D65" w:rsidP="00295D65">
            <w:pPr>
              <w:jc w:val="center"/>
              <w:rPr>
                <w:sz w:val="26"/>
                <w:szCs w:val="26"/>
                <w:lang w:val="uk-UA"/>
              </w:rPr>
            </w:pPr>
          </w:p>
          <w:p w:rsidR="00295D65" w:rsidRPr="00853F22" w:rsidRDefault="00295D65" w:rsidP="00295D65">
            <w:pPr>
              <w:jc w:val="center"/>
              <w:rPr>
                <w:sz w:val="26"/>
                <w:szCs w:val="26"/>
              </w:rPr>
            </w:pPr>
            <w:r w:rsidRPr="00853F22">
              <w:rPr>
                <w:sz w:val="26"/>
                <w:szCs w:val="26"/>
              </w:rPr>
              <w:t>шт.</w:t>
            </w:r>
          </w:p>
        </w:tc>
        <w:tc>
          <w:tcPr>
            <w:tcW w:w="1276" w:type="dxa"/>
            <w:vAlign w:val="bottom"/>
          </w:tcPr>
          <w:p w:rsidR="00295D65" w:rsidRPr="00853F22" w:rsidRDefault="00295D65" w:rsidP="00295D65">
            <w:pPr>
              <w:jc w:val="center"/>
              <w:rPr>
                <w:sz w:val="26"/>
                <w:szCs w:val="26"/>
              </w:rPr>
            </w:pPr>
          </w:p>
          <w:p w:rsidR="00295D65" w:rsidRPr="00853F22" w:rsidRDefault="00295D65" w:rsidP="00295D65">
            <w:pPr>
              <w:jc w:val="center"/>
              <w:rPr>
                <w:sz w:val="26"/>
                <w:szCs w:val="26"/>
              </w:rPr>
            </w:pPr>
            <w:r w:rsidRPr="00853F22">
              <w:rPr>
                <w:sz w:val="26"/>
                <w:szCs w:val="26"/>
              </w:rPr>
              <w:t>28</w:t>
            </w:r>
          </w:p>
        </w:tc>
        <w:tc>
          <w:tcPr>
            <w:tcW w:w="1417" w:type="dxa"/>
            <w:vAlign w:val="bottom"/>
          </w:tcPr>
          <w:p w:rsidR="00295D65" w:rsidRPr="00853F22" w:rsidRDefault="00295D65" w:rsidP="00295D65">
            <w:pPr>
              <w:jc w:val="center"/>
              <w:rPr>
                <w:sz w:val="26"/>
                <w:szCs w:val="26"/>
              </w:rPr>
            </w:pPr>
          </w:p>
          <w:p w:rsidR="00295D65" w:rsidRPr="00853F22" w:rsidRDefault="00295D65" w:rsidP="00295D65">
            <w:pPr>
              <w:jc w:val="center"/>
              <w:rPr>
                <w:sz w:val="26"/>
                <w:szCs w:val="26"/>
              </w:rPr>
            </w:pPr>
            <w:r w:rsidRPr="00853F22">
              <w:rPr>
                <w:sz w:val="26"/>
                <w:szCs w:val="26"/>
              </w:rPr>
              <w:t>130,0</w:t>
            </w:r>
          </w:p>
        </w:tc>
      </w:tr>
      <w:tr w:rsidR="00295D65" w:rsidRPr="0034393E" w:rsidTr="00BC006C">
        <w:tc>
          <w:tcPr>
            <w:tcW w:w="567" w:type="dxa"/>
            <w:vAlign w:val="center"/>
          </w:tcPr>
          <w:p w:rsidR="00295D65" w:rsidRPr="00853F22" w:rsidRDefault="00295D65" w:rsidP="00AA7139">
            <w:pPr>
              <w:jc w:val="center"/>
              <w:rPr>
                <w:sz w:val="26"/>
                <w:szCs w:val="26"/>
                <w:lang w:val="uk-UA"/>
              </w:rPr>
            </w:pPr>
            <w:r w:rsidRPr="00853F22">
              <w:rPr>
                <w:sz w:val="26"/>
                <w:szCs w:val="26"/>
                <w:lang w:val="uk-UA"/>
              </w:rPr>
              <w:t>11</w:t>
            </w:r>
            <w:r w:rsidR="009B369B" w:rsidRPr="00853F22">
              <w:rPr>
                <w:sz w:val="26"/>
                <w:szCs w:val="26"/>
                <w:lang w:val="uk-UA"/>
              </w:rPr>
              <w:t>.</w:t>
            </w:r>
          </w:p>
        </w:tc>
        <w:tc>
          <w:tcPr>
            <w:tcW w:w="4820" w:type="dxa"/>
            <w:vAlign w:val="center"/>
          </w:tcPr>
          <w:p w:rsidR="00295D65" w:rsidRPr="00853F22" w:rsidRDefault="00295D65" w:rsidP="00295D65">
            <w:pPr>
              <w:rPr>
                <w:sz w:val="26"/>
                <w:szCs w:val="26"/>
              </w:rPr>
            </w:pPr>
            <w:r w:rsidRPr="00853F22">
              <w:rPr>
                <w:sz w:val="26"/>
                <w:szCs w:val="26"/>
              </w:rPr>
              <w:t>Гідравлічне випробовування та поточний ремонт теплових мереж</w:t>
            </w:r>
          </w:p>
        </w:tc>
        <w:tc>
          <w:tcPr>
            <w:tcW w:w="992" w:type="dxa"/>
            <w:gridSpan w:val="2"/>
            <w:vAlign w:val="center"/>
          </w:tcPr>
          <w:p w:rsidR="00295D65" w:rsidRPr="00853F22" w:rsidRDefault="00295D65" w:rsidP="00295D65">
            <w:pPr>
              <w:jc w:val="center"/>
              <w:rPr>
                <w:sz w:val="26"/>
                <w:szCs w:val="26"/>
                <w:lang w:val="uk-UA"/>
              </w:rPr>
            </w:pPr>
          </w:p>
          <w:p w:rsidR="00295D65" w:rsidRPr="00853F22" w:rsidRDefault="00295D65" w:rsidP="00295D65">
            <w:pPr>
              <w:jc w:val="center"/>
              <w:rPr>
                <w:sz w:val="26"/>
                <w:szCs w:val="26"/>
              </w:rPr>
            </w:pPr>
            <w:r w:rsidRPr="00853F22">
              <w:rPr>
                <w:sz w:val="26"/>
                <w:szCs w:val="26"/>
              </w:rPr>
              <w:t xml:space="preserve">км            </w:t>
            </w:r>
          </w:p>
        </w:tc>
        <w:tc>
          <w:tcPr>
            <w:tcW w:w="1276" w:type="dxa"/>
            <w:vAlign w:val="bottom"/>
          </w:tcPr>
          <w:p w:rsidR="00295D65" w:rsidRPr="00853F22" w:rsidRDefault="00295D65" w:rsidP="00295D65">
            <w:pPr>
              <w:jc w:val="center"/>
              <w:rPr>
                <w:sz w:val="26"/>
                <w:szCs w:val="26"/>
              </w:rPr>
            </w:pPr>
          </w:p>
          <w:p w:rsidR="00295D65" w:rsidRPr="00853F22" w:rsidRDefault="00295D65" w:rsidP="00295D65">
            <w:pPr>
              <w:jc w:val="center"/>
              <w:rPr>
                <w:sz w:val="26"/>
                <w:szCs w:val="26"/>
              </w:rPr>
            </w:pPr>
            <w:r w:rsidRPr="00853F22">
              <w:rPr>
                <w:sz w:val="26"/>
                <w:szCs w:val="26"/>
              </w:rPr>
              <w:t>131,27</w:t>
            </w:r>
          </w:p>
        </w:tc>
        <w:tc>
          <w:tcPr>
            <w:tcW w:w="1417" w:type="dxa"/>
            <w:vAlign w:val="bottom"/>
          </w:tcPr>
          <w:p w:rsidR="00295D65" w:rsidRPr="00853F22" w:rsidRDefault="00295D65" w:rsidP="00295D65">
            <w:pPr>
              <w:jc w:val="center"/>
              <w:rPr>
                <w:sz w:val="26"/>
                <w:szCs w:val="26"/>
              </w:rPr>
            </w:pPr>
          </w:p>
          <w:p w:rsidR="00295D65" w:rsidRPr="00853F22" w:rsidRDefault="00295D65" w:rsidP="00295D65">
            <w:pPr>
              <w:jc w:val="center"/>
              <w:rPr>
                <w:sz w:val="26"/>
                <w:szCs w:val="26"/>
              </w:rPr>
            </w:pPr>
            <w:r w:rsidRPr="00853F22">
              <w:rPr>
                <w:sz w:val="26"/>
                <w:szCs w:val="26"/>
              </w:rPr>
              <w:t>560,0</w:t>
            </w:r>
          </w:p>
        </w:tc>
      </w:tr>
      <w:tr w:rsidR="00295D65" w:rsidRPr="0034393E" w:rsidTr="00BC006C">
        <w:tc>
          <w:tcPr>
            <w:tcW w:w="567" w:type="dxa"/>
            <w:vAlign w:val="center"/>
          </w:tcPr>
          <w:p w:rsidR="00295D65" w:rsidRPr="00853F22" w:rsidRDefault="00295D65" w:rsidP="00AA7139">
            <w:pPr>
              <w:jc w:val="center"/>
              <w:rPr>
                <w:sz w:val="26"/>
                <w:szCs w:val="26"/>
                <w:lang w:val="uk-UA"/>
              </w:rPr>
            </w:pPr>
            <w:r w:rsidRPr="00853F22">
              <w:rPr>
                <w:sz w:val="26"/>
                <w:szCs w:val="26"/>
                <w:lang w:val="uk-UA"/>
              </w:rPr>
              <w:t>12</w:t>
            </w:r>
            <w:r w:rsidR="009B369B" w:rsidRPr="00853F22">
              <w:rPr>
                <w:sz w:val="26"/>
                <w:szCs w:val="26"/>
                <w:lang w:val="uk-UA"/>
              </w:rPr>
              <w:t>.</w:t>
            </w:r>
          </w:p>
        </w:tc>
        <w:tc>
          <w:tcPr>
            <w:tcW w:w="4820" w:type="dxa"/>
          </w:tcPr>
          <w:p w:rsidR="00295D65" w:rsidRPr="00853F22" w:rsidRDefault="00295D65" w:rsidP="00295D65">
            <w:pPr>
              <w:rPr>
                <w:color w:val="000000"/>
                <w:sz w:val="26"/>
                <w:szCs w:val="26"/>
              </w:rPr>
            </w:pPr>
            <w:r w:rsidRPr="00853F22">
              <w:rPr>
                <w:color w:val="000000"/>
                <w:sz w:val="26"/>
                <w:szCs w:val="26"/>
              </w:rPr>
              <w:t>Повірка  лічильників холодної води з  ЦТП підприємства</w:t>
            </w:r>
          </w:p>
        </w:tc>
        <w:tc>
          <w:tcPr>
            <w:tcW w:w="992" w:type="dxa"/>
            <w:gridSpan w:val="2"/>
            <w:vAlign w:val="center"/>
          </w:tcPr>
          <w:p w:rsidR="00295D65" w:rsidRPr="00853F22" w:rsidRDefault="00295D65" w:rsidP="00295D65">
            <w:pPr>
              <w:jc w:val="center"/>
              <w:rPr>
                <w:sz w:val="26"/>
                <w:szCs w:val="26"/>
                <w:lang w:val="uk-UA"/>
              </w:rPr>
            </w:pPr>
          </w:p>
          <w:p w:rsidR="00295D65" w:rsidRPr="00853F22" w:rsidRDefault="00295D65" w:rsidP="00295D65">
            <w:pPr>
              <w:jc w:val="center"/>
              <w:rPr>
                <w:sz w:val="26"/>
                <w:szCs w:val="26"/>
              </w:rPr>
            </w:pPr>
            <w:r w:rsidRPr="00853F22">
              <w:rPr>
                <w:sz w:val="26"/>
                <w:szCs w:val="26"/>
              </w:rPr>
              <w:t>шт.</w:t>
            </w:r>
          </w:p>
        </w:tc>
        <w:tc>
          <w:tcPr>
            <w:tcW w:w="1276" w:type="dxa"/>
            <w:vAlign w:val="bottom"/>
          </w:tcPr>
          <w:p w:rsidR="00295D65" w:rsidRPr="00853F22" w:rsidRDefault="00295D65" w:rsidP="00295D65">
            <w:pPr>
              <w:tabs>
                <w:tab w:val="left" w:pos="10452"/>
              </w:tabs>
              <w:jc w:val="center"/>
              <w:rPr>
                <w:sz w:val="26"/>
                <w:szCs w:val="26"/>
              </w:rPr>
            </w:pPr>
            <w:r w:rsidRPr="00853F22">
              <w:rPr>
                <w:sz w:val="26"/>
                <w:szCs w:val="26"/>
              </w:rPr>
              <w:t>18</w:t>
            </w:r>
          </w:p>
        </w:tc>
        <w:tc>
          <w:tcPr>
            <w:tcW w:w="1417" w:type="dxa"/>
            <w:vAlign w:val="bottom"/>
          </w:tcPr>
          <w:p w:rsidR="00295D65" w:rsidRPr="00853F22" w:rsidRDefault="00295D65" w:rsidP="00295D65">
            <w:pPr>
              <w:jc w:val="center"/>
              <w:rPr>
                <w:sz w:val="26"/>
                <w:szCs w:val="26"/>
              </w:rPr>
            </w:pPr>
            <w:r w:rsidRPr="00853F22">
              <w:rPr>
                <w:sz w:val="26"/>
                <w:szCs w:val="26"/>
              </w:rPr>
              <w:t>36,0</w:t>
            </w:r>
          </w:p>
        </w:tc>
      </w:tr>
      <w:tr w:rsidR="00295D65" w:rsidRPr="0034393E" w:rsidTr="00BC006C">
        <w:tc>
          <w:tcPr>
            <w:tcW w:w="9072" w:type="dxa"/>
            <w:gridSpan w:val="6"/>
            <w:vAlign w:val="center"/>
          </w:tcPr>
          <w:p w:rsidR="00295D65" w:rsidRPr="00853F22" w:rsidRDefault="00295D65" w:rsidP="00295D65">
            <w:pPr>
              <w:jc w:val="center"/>
              <w:rPr>
                <w:sz w:val="26"/>
                <w:szCs w:val="26"/>
              </w:rPr>
            </w:pPr>
            <w:r w:rsidRPr="00853F22">
              <w:rPr>
                <w:sz w:val="26"/>
                <w:szCs w:val="26"/>
                <w:lang w:val="uk-UA"/>
              </w:rPr>
              <w:t>Постачання теплової енергії</w:t>
            </w:r>
          </w:p>
        </w:tc>
      </w:tr>
      <w:tr w:rsidR="00295D65" w:rsidRPr="0034393E" w:rsidTr="001B139C">
        <w:trPr>
          <w:trHeight w:val="1176"/>
        </w:trPr>
        <w:tc>
          <w:tcPr>
            <w:tcW w:w="567" w:type="dxa"/>
            <w:vAlign w:val="center"/>
          </w:tcPr>
          <w:p w:rsidR="00295D65" w:rsidRPr="00853F22" w:rsidRDefault="00295D65" w:rsidP="00BC006C">
            <w:pPr>
              <w:tabs>
                <w:tab w:val="left" w:pos="459"/>
              </w:tabs>
              <w:jc w:val="center"/>
              <w:rPr>
                <w:sz w:val="26"/>
                <w:szCs w:val="26"/>
                <w:lang w:val="uk-UA"/>
              </w:rPr>
            </w:pPr>
            <w:r w:rsidRPr="00853F22">
              <w:rPr>
                <w:sz w:val="26"/>
                <w:szCs w:val="26"/>
                <w:lang w:val="uk-UA"/>
              </w:rPr>
              <w:t>13</w:t>
            </w:r>
            <w:r w:rsidR="009B369B" w:rsidRPr="00853F22">
              <w:rPr>
                <w:sz w:val="26"/>
                <w:szCs w:val="26"/>
                <w:lang w:val="uk-UA"/>
              </w:rPr>
              <w:t>.</w:t>
            </w:r>
          </w:p>
        </w:tc>
        <w:tc>
          <w:tcPr>
            <w:tcW w:w="4820" w:type="dxa"/>
            <w:vAlign w:val="center"/>
          </w:tcPr>
          <w:p w:rsidR="00295D65" w:rsidRPr="00853F22" w:rsidRDefault="00295D65" w:rsidP="00BC006C">
            <w:pPr>
              <w:tabs>
                <w:tab w:val="left" w:pos="459"/>
              </w:tabs>
              <w:rPr>
                <w:color w:val="000000"/>
                <w:sz w:val="26"/>
                <w:szCs w:val="26"/>
              </w:rPr>
            </w:pPr>
            <w:r w:rsidRPr="00853F22">
              <w:rPr>
                <w:color w:val="000000"/>
                <w:sz w:val="26"/>
                <w:szCs w:val="26"/>
              </w:rPr>
              <w:t>Встановлення комерційних  вузлів обліку теплової енергії для забезпечення 100% обліку в житлових будинках.</w:t>
            </w:r>
          </w:p>
        </w:tc>
        <w:tc>
          <w:tcPr>
            <w:tcW w:w="992" w:type="dxa"/>
            <w:gridSpan w:val="2"/>
          </w:tcPr>
          <w:p w:rsidR="00295D65" w:rsidRPr="00853F22" w:rsidRDefault="00295D65" w:rsidP="00BC006C">
            <w:pPr>
              <w:tabs>
                <w:tab w:val="left" w:pos="459"/>
              </w:tabs>
              <w:jc w:val="center"/>
              <w:rPr>
                <w:sz w:val="26"/>
                <w:szCs w:val="26"/>
              </w:rPr>
            </w:pPr>
          </w:p>
          <w:p w:rsidR="00A8175D" w:rsidRPr="00853F22" w:rsidRDefault="00A8175D" w:rsidP="00BC006C">
            <w:pPr>
              <w:tabs>
                <w:tab w:val="left" w:pos="459"/>
              </w:tabs>
              <w:jc w:val="center"/>
              <w:rPr>
                <w:sz w:val="26"/>
                <w:szCs w:val="26"/>
                <w:lang w:val="uk-UA"/>
              </w:rPr>
            </w:pPr>
          </w:p>
          <w:p w:rsidR="00295D65" w:rsidRPr="00853F22" w:rsidRDefault="00295D65" w:rsidP="00BC006C">
            <w:pPr>
              <w:tabs>
                <w:tab w:val="left" w:pos="459"/>
              </w:tabs>
              <w:jc w:val="center"/>
              <w:rPr>
                <w:sz w:val="26"/>
                <w:szCs w:val="26"/>
              </w:rPr>
            </w:pPr>
            <w:r w:rsidRPr="00853F22">
              <w:rPr>
                <w:sz w:val="26"/>
                <w:szCs w:val="26"/>
              </w:rPr>
              <w:t>шт</w:t>
            </w:r>
          </w:p>
        </w:tc>
        <w:tc>
          <w:tcPr>
            <w:tcW w:w="1276" w:type="dxa"/>
            <w:vAlign w:val="bottom"/>
          </w:tcPr>
          <w:p w:rsidR="00295D65" w:rsidRPr="00853F22" w:rsidRDefault="00295D65" w:rsidP="00BC006C">
            <w:pPr>
              <w:tabs>
                <w:tab w:val="left" w:pos="459"/>
                <w:tab w:val="left" w:pos="10452"/>
              </w:tabs>
              <w:jc w:val="center"/>
              <w:rPr>
                <w:sz w:val="26"/>
                <w:szCs w:val="26"/>
                <w:lang w:val="uk-UA"/>
              </w:rPr>
            </w:pPr>
            <w:r w:rsidRPr="00853F22">
              <w:rPr>
                <w:sz w:val="26"/>
                <w:szCs w:val="26"/>
                <w:lang w:val="uk-UA"/>
              </w:rPr>
              <w:t>130</w:t>
            </w:r>
          </w:p>
        </w:tc>
        <w:tc>
          <w:tcPr>
            <w:tcW w:w="1417" w:type="dxa"/>
            <w:vAlign w:val="bottom"/>
          </w:tcPr>
          <w:p w:rsidR="00295D65" w:rsidRPr="00853F22" w:rsidRDefault="00295D65" w:rsidP="00BC006C">
            <w:pPr>
              <w:tabs>
                <w:tab w:val="left" w:pos="459"/>
              </w:tabs>
              <w:jc w:val="center"/>
              <w:rPr>
                <w:sz w:val="26"/>
                <w:szCs w:val="26"/>
                <w:lang w:val="uk-UA"/>
              </w:rPr>
            </w:pPr>
            <w:r w:rsidRPr="00853F22">
              <w:rPr>
                <w:sz w:val="26"/>
                <w:szCs w:val="26"/>
                <w:lang w:val="uk-UA"/>
              </w:rPr>
              <w:t>650,0</w:t>
            </w:r>
          </w:p>
        </w:tc>
      </w:tr>
      <w:tr w:rsidR="00295D65" w:rsidRPr="0034393E" w:rsidTr="00BC006C">
        <w:tc>
          <w:tcPr>
            <w:tcW w:w="567" w:type="dxa"/>
            <w:vAlign w:val="center"/>
          </w:tcPr>
          <w:p w:rsidR="00295D65" w:rsidRPr="00853F22" w:rsidRDefault="00295D65" w:rsidP="00AA7139">
            <w:pPr>
              <w:jc w:val="center"/>
              <w:rPr>
                <w:sz w:val="26"/>
                <w:szCs w:val="26"/>
                <w:lang w:val="uk-UA"/>
              </w:rPr>
            </w:pPr>
            <w:r w:rsidRPr="00853F22">
              <w:rPr>
                <w:sz w:val="26"/>
                <w:szCs w:val="26"/>
                <w:lang w:val="uk-UA"/>
              </w:rPr>
              <w:t>14</w:t>
            </w:r>
            <w:r w:rsidR="009B369B" w:rsidRPr="00853F22">
              <w:rPr>
                <w:sz w:val="26"/>
                <w:szCs w:val="26"/>
                <w:lang w:val="uk-UA"/>
              </w:rPr>
              <w:t>.</w:t>
            </w:r>
          </w:p>
        </w:tc>
        <w:tc>
          <w:tcPr>
            <w:tcW w:w="4820" w:type="dxa"/>
            <w:vAlign w:val="bottom"/>
          </w:tcPr>
          <w:p w:rsidR="00295D65" w:rsidRPr="00853F22" w:rsidRDefault="00295D65" w:rsidP="00295D65">
            <w:pPr>
              <w:tabs>
                <w:tab w:val="left" w:pos="10452"/>
              </w:tabs>
              <w:rPr>
                <w:sz w:val="26"/>
                <w:szCs w:val="26"/>
                <w:lang w:val="uk-UA"/>
              </w:rPr>
            </w:pPr>
            <w:r w:rsidRPr="00853F22">
              <w:rPr>
                <w:sz w:val="26"/>
                <w:szCs w:val="26"/>
                <w:lang w:val="uk-UA"/>
              </w:rPr>
              <w:t xml:space="preserve">Повірка  лічильників споживачів:   </w:t>
            </w:r>
          </w:p>
          <w:p w:rsidR="00295D65" w:rsidRPr="00853F22" w:rsidRDefault="00295D65" w:rsidP="00A8175D">
            <w:pPr>
              <w:tabs>
                <w:tab w:val="left" w:pos="10452"/>
              </w:tabs>
              <w:rPr>
                <w:sz w:val="26"/>
                <w:szCs w:val="26"/>
                <w:lang w:val="uk-UA"/>
              </w:rPr>
            </w:pPr>
            <w:r w:rsidRPr="00853F22">
              <w:rPr>
                <w:sz w:val="26"/>
                <w:szCs w:val="26"/>
                <w:lang w:val="uk-UA"/>
              </w:rPr>
              <w:t xml:space="preserve"> -обліку теплової енергії;                                            -квартирних лічильників гарячої води</w:t>
            </w:r>
          </w:p>
        </w:tc>
        <w:tc>
          <w:tcPr>
            <w:tcW w:w="992" w:type="dxa"/>
            <w:gridSpan w:val="2"/>
            <w:vAlign w:val="center"/>
          </w:tcPr>
          <w:p w:rsidR="00A8175D" w:rsidRPr="00853F22" w:rsidRDefault="00A8175D" w:rsidP="00295D65">
            <w:pPr>
              <w:jc w:val="center"/>
              <w:rPr>
                <w:sz w:val="26"/>
                <w:szCs w:val="26"/>
                <w:lang w:val="uk-UA"/>
              </w:rPr>
            </w:pPr>
          </w:p>
          <w:p w:rsidR="00295D65" w:rsidRPr="00853F22" w:rsidRDefault="00295D65" w:rsidP="00295D65">
            <w:pPr>
              <w:jc w:val="center"/>
              <w:rPr>
                <w:sz w:val="26"/>
                <w:szCs w:val="26"/>
              </w:rPr>
            </w:pPr>
            <w:r w:rsidRPr="00853F22">
              <w:rPr>
                <w:sz w:val="26"/>
                <w:szCs w:val="26"/>
              </w:rPr>
              <w:t>шт.</w:t>
            </w:r>
          </w:p>
          <w:p w:rsidR="00295D65" w:rsidRPr="00853F22" w:rsidRDefault="00295D65" w:rsidP="00295D65">
            <w:pPr>
              <w:jc w:val="center"/>
              <w:rPr>
                <w:sz w:val="26"/>
                <w:szCs w:val="26"/>
              </w:rPr>
            </w:pPr>
            <w:r w:rsidRPr="00853F22">
              <w:rPr>
                <w:sz w:val="26"/>
                <w:szCs w:val="26"/>
              </w:rPr>
              <w:t>шт.</w:t>
            </w:r>
          </w:p>
        </w:tc>
        <w:tc>
          <w:tcPr>
            <w:tcW w:w="1276" w:type="dxa"/>
            <w:vAlign w:val="center"/>
          </w:tcPr>
          <w:p w:rsidR="00A8175D" w:rsidRPr="00853F22" w:rsidRDefault="00A8175D" w:rsidP="00295D65">
            <w:pPr>
              <w:tabs>
                <w:tab w:val="left" w:pos="10452"/>
              </w:tabs>
              <w:jc w:val="center"/>
              <w:rPr>
                <w:sz w:val="26"/>
                <w:szCs w:val="26"/>
                <w:lang w:val="uk-UA"/>
              </w:rPr>
            </w:pPr>
          </w:p>
          <w:p w:rsidR="00295D65" w:rsidRPr="00853F22" w:rsidRDefault="00295D65" w:rsidP="00295D65">
            <w:pPr>
              <w:tabs>
                <w:tab w:val="left" w:pos="10452"/>
              </w:tabs>
              <w:jc w:val="center"/>
              <w:rPr>
                <w:sz w:val="26"/>
                <w:szCs w:val="26"/>
                <w:lang w:val="uk-UA"/>
              </w:rPr>
            </w:pPr>
            <w:r w:rsidRPr="00853F22">
              <w:rPr>
                <w:sz w:val="26"/>
                <w:szCs w:val="26"/>
                <w:lang w:val="uk-UA"/>
              </w:rPr>
              <w:t>136</w:t>
            </w:r>
          </w:p>
          <w:p w:rsidR="00295D65" w:rsidRPr="00853F22" w:rsidRDefault="00295D65" w:rsidP="00295D65">
            <w:pPr>
              <w:tabs>
                <w:tab w:val="left" w:pos="10452"/>
              </w:tabs>
              <w:jc w:val="center"/>
              <w:rPr>
                <w:sz w:val="26"/>
                <w:szCs w:val="26"/>
                <w:lang w:val="uk-UA"/>
              </w:rPr>
            </w:pPr>
            <w:r w:rsidRPr="00853F22">
              <w:rPr>
                <w:sz w:val="26"/>
                <w:szCs w:val="26"/>
                <w:lang w:val="uk-UA"/>
              </w:rPr>
              <w:t>2500</w:t>
            </w:r>
          </w:p>
        </w:tc>
        <w:tc>
          <w:tcPr>
            <w:tcW w:w="1417" w:type="dxa"/>
            <w:vAlign w:val="center"/>
          </w:tcPr>
          <w:p w:rsidR="00A8175D" w:rsidRPr="00853F22" w:rsidRDefault="00A8175D" w:rsidP="00295D65">
            <w:pPr>
              <w:jc w:val="center"/>
              <w:rPr>
                <w:sz w:val="26"/>
                <w:szCs w:val="26"/>
                <w:lang w:val="uk-UA"/>
              </w:rPr>
            </w:pPr>
          </w:p>
          <w:p w:rsidR="00295D65" w:rsidRPr="00853F22" w:rsidRDefault="00295D65" w:rsidP="00295D65">
            <w:pPr>
              <w:jc w:val="center"/>
              <w:rPr>
                <w:sz w:val="26"/>
                <w:szCs w:val="26"/>
                <w:lang w:val="uk-UA"/>
              </w:rPr>
            </w:pPr>
            <w:r w:rsidRPr="00853F22">
              <w:rPr>
                <w:sz w:val="26"/>
                <w:szCs w:val="26"/>
                <w:lang w:val="uk-UA"/>
              </w:rPr>
              <w:t>180,0</w:t>
            </w:r>
          </w:p>
          <w:p w:rsidR="00295D65" w:rsidRPr="00853F22" w:rsidRDefault="00A8175D" w:rsidP="00295D65">
            <w:pPr>
              <w:jc w:val="center"/>
              <w:rPr>
                <w:sz w:val="26"/>
                <w:szCs w:val="26"/>
                <w:lang w:val="uk-UA"/>
              </w:rPr>
            </w:pPr>
            <w:r w:rsidRPr="00853F22">
              <w:rPr>
                <w:sz w:val="26"/>
                <w:szCs w:val="26"/>
                <w:lang w:val="uk-UA"/>
              </w:rPr>
              <w:t xml:space="preserve">  </w:t>
            </w:r>
            <w:r w:rsidR="00295D65" w:rsidRPr="00853F22">
              <w:rPr>
                <w:sz w:val="26"/>
                <w:szCs w:val="26"/>
                <w:lang w:val="uk-UA"/>
              </w:rPr>
              <w:t>50,0</w:t>
            </w:r>
          </w:p>
        </w:tc>
      </w:tr>
      <w:tr w:rsidR="00295D65" w:rsidRPr="0034393E" w:rsidTr="00BC006C">
        <w:trPr>
          <w:trHeight w:val="526"/>
        </w:trPr>
        <w:tc>
          <w:tcPr>
            <w:tcW w:w="567" w:type="dxa"/>
            <w:vAlign w:val="center"/>
          </w:tcPr>
          <w:p w:rsidR="00295D65" w:rsidRPr="00853F22" w:rsidRDefault="00295D65" w:rsidP="00636DF2">
            <w:pPr>
              <w:jc w:val="center"/>
              <w:rPr>
                <w:sz w:val="26"/>
                <w:szCs w:val="26"/>
              </w:rPr>
            </w:pPr>
          </w:p>
        </w:tc>
        <w:tc>
          <w:tcPr>
            <w:tcW w:w="4820" w:type="dxa"/>
            <w:vAlign w:val="center"/>
          </w:tcPr>
          <w:p w:rsidR="00295D65" w:rsidRPr="00853F22" w:rsidRDefault="00295D65" w:rsidP="00636DF2">
            <w:pPr>
              <w:tabs>
                <w:tab w:val="left" w:pos="10452"/>
              </w:tabs>
              <w:rPr>
                <w:b/>
                <w:sz w:val="26"/>
                <w:szCs w:val="26"/>
                <w:lang w:val="uk-UA"/>
              </w:rPr>
            </w:pPr>
            <w:r w:rsidRPr="00853F22">
              <w:rPr>
                <w:b/>
                <w:sz w:val="26"/>
                <w:szCs w:val="26"/>
                <w:lang w:val="uk-UA"/>
              </w:rPr>
              <w:t>Всього:</w:t>
            </w:r>
          </w:p>
        </w:tc>
        <w:tc>
          <w:tcPr>
            <w:tcW w:w="992" w:type="dxa"/>
            <w:gridSpan w:val="2"/>
            <w:vAlign w:val="center"/>
          </w:tcPr>
          <w:p w:rsidR="00295D65" w:rsidRPr="00853F22" w:rsidRDefault="00295D65" w:rsidP="00636DF2">
            <w:pPr>
              <w:jc w:val="center"/>
              <w:rPr>
                <w:sz w:val="26"/>
                <w:szCs w:val="26"/>
              </w:rPr>
            </w:pPr>
          </w:p>
        </w:tc>
        <w:tc>
          <w:tcPr>
            <w:tcW w:w="1276" w:type="dxa"/>
            <w:vAlign w:val="center"/>
          </w:tcPr>
          <w:p w:rsidR="00295D65" w:rsidRPr="00363499" w:rsidRDefault="00295D65" w:rsidP="00363499">
            <w:pPr>
              <w:rPr>
                <w:color w:val="000000"/>
                <w:sz w:val="26"/>
                <w:szCs w:val="26"/>
                <w:lang w:val="uk-UA"/>
              </w:rPr>
            </w:pPr>
          </w:p>
        </w:tc>
        <w:tc>
          <w:tcPr>
            <w:tcW w:w="1417" w:type="dxa"/>
            <w:vAlign w:val="center"/>
          </w:tcPr>
          <w:p w:rsidR="00295D65" w:rsidRPr="00363499" w:rsidRDefault="00363499" w:rsidP="00363499">
            <w:pPr>
              <w:tabs>
                <w:tab w:val="left" w:pos="11340"/>
              </w:tabs>
              <w:rPr>
                <w:sz w:val="26"/>
                <w:szCs w:val="26"/>
                <w:lang w:val="uk-UA"/>
              </w:rPr>
            </w:pPr>
            <w:r>
              <w:rPr>
                <w:b/>
                <w:sz w:val="26"/>
                <w:szCs w:val="26"/>
                <w:lang w:val="uk-UA"/>
              </w:rPr>
              <w:t xml:space="preserve">4 </w:t>
            </w:r>
            <w:r w:rsidR="00295D65" w:rsidRPr="00363499">
              <w:rPr>
                <w:b/>
                <w:sz w:val="26"/>
                <w:szCs w:val="26"/>
                <w:lang w:val="uk-UA"/>
              </w:rPr>
              <w:t>447,939</w:t>
            </w:r>
          </w:p>
        </w:tc>
      </w:tr>
    </w:tbl>
    <w:p w:rsidR="00C13E07" w:rsidRDefault="00C13E07" w:rsidP="00307A06">
      <w:pPr>
        <w:spacing w:line="276" w:lineRule="auto"/>
        <w:jc w:val="both"/>
        <w:rPr>
          <w:rFonts w:eastAsia="Calibri"/>
          <w:b/>
          <w:sz w:val="28"/>
          <w:szCs w:val="28"/>
          <w:lang w:val="uk-UA" w:eastAsia="en-US"/>
        </w:rPr>
      </w:pPr>
    </w:p>
    <w:p w:rsidR="009E06FD" w:rsidRPr="0034393E" w:rsidRDefault="009E06FD" w:rsidP="00307A06">
      <w:pPr>
        <w:spacing w:line="276" w:lineRule="auto"/>
        <w:jc w:val="both"/>
        <w:rPr>
          <w:rFonts w:eastAsia="Calibri"/>
          <w:b/>
          <w:sz w:val="28"/>
          <w:szCs w:val="28"/>
          <w:lang w:val="uk-UA" w:eastAsia="en-US"/>
        </w:rPr>
      </w:pPr>
    </w:p>
    <w:p w:rsidR="002C0D66" w:rsidRPr="009E06FD" w:rsidRDefault="00960ABC" w:rsidP="009E06FD">
      <w:pPr>
        <w:pStyle w:val="a3"/>
        <w:numPr>
          <w:ilvl w:val="0"/>
          <w:numId w:val="46"/>
        </w:numPr>
        <w:spacing w:line="276" w:lineRule="auto"/>
        <w:rPr>
          <w:rFonts w:eastAsia="Calibri"/>
          <w:b/>
          <w:sz w:val="28"/>
          <w:szCs w:val="28"/>
          <w:lang w:val="uk-UA" w:eastAsia="en-US"/>
        </w:rPr>
      </w:pPr>
      <w:r w:rsidRPr="009E06FD">
        <w:rPr>
          <w:b/>
          <w:sz w:val="28"/>
          <w:szCs w:val="28"/>
          <w:lang w:val="uk-UA"/>
        </w:rPr>
        <w:t xml:space="preserve">Виконання </w:t>
      </w:r>
      <w:r w:rsidR="00E73009" w:rsidRPr="009E06FD">
        <w:rPr>
          <w:b/>
          <w:sz w:val="28"/>
          <w:szCs w:val="28"/>
          <w:lang w:val="uk-UA"/>
        </w:rPr>
        <w:t>ф</w:t>
      </w:r>
      <w:r w:rsidR="002C0D66" w:rsidRPr="009E06FD">
        <w:rPr>
          <w:b/>
          <w:sz w:val="28"/>
          <w:szCs w:val="28"/>
          <w:lang w:val="uk-UA"/>
        </w:rPr>
        <w:t>інансов</w:t>
      </w:r>
      <w:r w:rsidRPr="009E06FD">
        <w:rPr>
          <w:b/>
          <w:sz w:val="28"/>
          <w:szCs w:val="28"/>
          <w:lang w:val="uk-UA"/>
        </w:rPr>
        <w:t>ого</w:t>
      </w:r>
      <w:r w:rsidR="002C0D66" w:rsidRPr="009E06FD">
        <w:rPr>
          <w:b/>
          <w:sz w:val="28"/>
          <w:szCs w:val="28"/>
          <w:lang w:val="uk-UA"/>
        </w:rPr>
        <w:t xml:space="preserve"> план</w:t>
      </w:r>
      <w:r w:rsidRPr="009E06FD">
        <w:rPr>
          <w:b/>
          <w:sz w:val="28"/>
          <w:szCs w:val="28"/>
          <w:lang w:val="uk-UA"/>
        </w:rPr>
        <w:t xml:space="preserve">у підприємства </w:t>
      </w:r>
      <w:r w:rsidR="00033048" w:rsidRPr="009E06FD">
        <w:rPr>
          <w:b/>
          <w:sz w:val="28"/>
          <w:szCs w:val="28"/>
          <w:lang w:val="uk-UA"/>
        </w:rPr>
        <w:t>з</w:t>
      </w:r>
      <w:r w:rsidRPr="009E06FD">
        <w:rPr>
          <w:b/>
          <w:sz w:val="28"/>
          <w:szCs w:val="28"/>
          <w:lang w:val="uk-UA"/>
        </w:rPr>
        <w:t>а 2016 рік.</w:t>
      </w:r>
    </w:p>
    <w:p w:rsidR="00A2417E" w:rsidRDefault="00CA5DED" w:rsidP="00033048">
      <w:pPr>
        <w:jc w:val="both"/>
        <w:rPr>
          <w:sz w:val="28"/>
          <w:szCs w:val="28"/>
          <w:lang w:val="uk-UA"/>
        </w:rPr>
      </w:pPr>
      <w:r>
        <w:rPr>
          <w:sz w:val="28"/>
          <w:szCs w:val="28"/>
          <w:lang w:val="uk-UA"/>
        </w:rPr>
        <w:t xml:space="preserve">     </w:t>
      </w:r>
      <w:r w:rsidRPr="000560B0">
        <w:rPr>
          <w:sz w:val="28"/>
          <w:szCs w:val="28"/>
          <w:lang w:val="uk-UA"/>
        </w:rPr>
        <w:t>Основним джерелом доходів підприємства є реалізація послуг з централізованого опалення</w:t>
      </w:r>
      <w:r w:rsidRPr="000560B0">
        <w:rPr>
          <w:color w:val="FF0000"/>
          <w:sz w:val="28"/>
          <w:szCs w:val="28"/>
          <w:lang w:val="uk-UA"/>
        </w:rPr>
        <w:t xml:space="preserve"> </w:t>
      </w:r>
      <w:r w:rsidRPr="000560B0">
        <w:rPr>
          <w:sz w:val="28"/>
          <w:szCs w:val="28"/>
          <w:lang w:val="uk-UA"/>
        </w:rPr>
        <w:t>та гарячого водопостачання</w:t>
      </w:r>
      <w:r w:rsidRPr="000560B0">
        <w:rPr>
          <w:color w:val="FF0000"/>
          <w:sz w:val="28"/>
          <w:szCs w:val="28"/>
          <w:lang w:val="uk-UA"/>
        </w:rPr>
        <w:t xml:space="preserve"> </w:t>
      </w:r>
      <w:r w:rsidRPr="000560B0">
        <w:rPr>
          <w:sz w:val="28"/>
          <w:szCs w:val="28"/>
          <w:lang w:val="uk-UA"/>
        </w:rPr>
        <w:t>населенню, бюджетним установам (що фінансуються з державного, обласного та місцевого бюджетів) та іншим споживачам .</w:t>
      </w:r>
    </w:p>
    <w:p w:rsidR="00033048" w:rsidRPr="0034393E" w:rsidRDefault="00033048" w:rsidP="00033048">
      <w:pPr>
        <w:jc w:val="both"/>
        <w:rPr>
          <w:sz w:val="28"/>
          <w:szCs w:val="28"/>
          <w:lang w:val="uk-UA"/>
        </w:rPr>
      </w:pPr>
    </w:p>
    <w:p w:rsidR="00BC006C" w:rsidRDefault="00AA0E72" w:rsidP="00DC61BE">
      <w:pPr>
        <w:ind w:firstLine="709"/>
        <w:jc w:val="center"/>
        <w:rPr>
          <w:b/>
          <w:sz w:val="28"/>
          <w:szCs w:val="28"/>
          <w:lang w:val="uk-UA"/>
        </w:rPr>
      </w:pPr>
      <w:r w:rsidRPr="00BC006C">
        <w:rPr>
          <w:sz w:val="28"/>
          <w:szCs w:val="28"/>
          <w:lang w:val="uk-UA"/>
        </w:rPr>
        <w:t>Таблиця 1</w:t>
      </w:r>
      <w:r w:rsidR="00033048" w:rsidRPr="00BC006C">
        <w:rPr>
          <w:sz w:val="28"/>
          <w:szCs w:val="28"/>
          <w:lang w:val="uk-UA"/>
        </w:rPr>
        <w:t>8</w:t>
      </w:r>
      <w:r w:rsidRPr="00BC006C">
        <w:rPr>
          <w:b/>
          <w:sz w:val="28"/>
          <w:szCs w:val="28"/>
          <w:lang w:val="uk-UA"/>
        </w:rPr>
        <w:t xml:space="preserve"> </w:t>
      </w:r>
      <w:r w:rsidR="0019292C" w:rsidRPr="00BC006C">
        <w:rPr>
          <w:b/>
          <w:sz w:val="28"/>
          <w:szCs w:val="28"/>
          <w:lang w:val="uk-UA"/>
        </w:rPr>
        <w:t>–</w:t>
      </w:r>
      <w:r w:rsidR="00BE5EED" w:rsidRPr="00BC006C">
        <w:rPr>
          <w:b/>
          <w:sz w:val="28"/>
          <w:szCs w:val="28"/>
          <w:lang w:val="uk-UA"/>
        </w:rPr>
        <w:t xml:space="preserve"> </w:t>
      </w:r>
      <w:r w:rsidR="0019292C" w:rsidRPr="00BC006C">
        <w:rPr>
          <w:b/>
          <w:sz w:val="28"/>
          <w:szCs w:val="28"/>
          <w:lang w:val="uk-UA"/>
        </w:rPr>
        <w:t>Виконання фінансового плану підприємства</w:t>
      </w:r>
      <w:r w:rsidR="00C82B75" w:rsidRPr="00BC006C">
        <w:rPr>
          <w:b/>
          <w:sz w:val="28"/>
          <w:szCs w:val="28"/>
          <w:lang w:val="uk-UA"/>
        </w:rPr>
        <w:t xml:space="preserve"> </w:t>
      </w:r>
      <w:r w:rsidR="00182B86" w:rsidRPr="00BC006C">
        <w:rPr>
          <w:b/>
          <w:sz w:val="28"/>
          <w:szCs w:val="28"/>
          <w:lang w:val="uk-UA"/>
        </w:rPr>
        <w:t>н</w:t>
      </w:r>
      <w:r w:rsidR="00C82B75" w:rsidRPr="00BC006C">
        <w:rPr>
          <w:b/>
          <w:sz w:val="28"/>
          <w:szCs w:val="28"/>
          <w:lang w:val="uk-UA"/>
        </w:rPr>
        <w:t>а</w:t>
      </w:r>
    </w:p>
    <w:p w:rsidR="005A6C2B" w:rsidRPr="00BC006C" w:rsidRDefault="001B139C" w:rsidP="001B139C">
      <w:pPr>
        <w:jc w:val="right"/>
        <w:rPr>
          <w:sz w:val="28"/>
          <w:szCs w:val="28"/>
          <w:lang w:val="uk-UA"/>
        </w:rPr>
      </w:pPr>
      <w:r>
        <w:rPr>
          <w:b/>
          <w:sz w:val="28"/>
          <w:szCs w:val="28"/>
          <w:lang w:val="uk-UA"/>
        </w:rPr>
        <w:t xml:space="preserve">                    </w:t>
      </w:r>
      <w:r w:rsidR="00C82B75" w:rsidRPr="00BC006C">
        <w:rPr>
          <w:b/>
          <w:sz w:val="28"/>
          <w:szCs w:val="28"/>
          <w:lang w:val="uk-UA"/>
        </w:rPr>
        <w:t>2016р.</w:t>
      </w:r>
      <w:r w:rsidR="0019292C" w:rsidRPr="00BC006C">
        <w:rPr>
          <w:b/>
          <w:sz w:val="28"/>
          <w:szCs w:val="28"/>
          <w:lang w:val="uk-UA"/>
        </w:rPr>
        <w:t xml:space="preserve"> (основні   фінансові показники)</w:t>
      </w:r>
      <w:r w:rsidR="005A6C2B" w:rsidRPr="00BC006C">
        <w:rPr>
          <w:b/>
          <w:sz w:val="28"/>
          <w:szCs w:val="28"/>
          <w:lang w:val="uk-UA"/>
        </w:rPr>
        <w:t xml:space="preserve"> </w:t>
      </w:r>
      <w:r w:rsidR="007935F6" w:rsidRPr="00BC006C">
        <w:rPr>
          <w:b/>
          <w:sz w:val="28"/>
          <w:szCs w:val="28"/>
          <w:lang w:val="uk-UA"/>
        </w:rPr>
        <w:t xml:space="preserve">       </w:t>
      </w:r>
      <w:r w:rsidR="001F7860" w:rsidRPr="00BC006C">
        <w:rPr>
          <w:sz w:val="28"/>
          <w:szCs w:val="28"/>
          <w:lang w:val="uk-UA"/>
        </w:rPr>
        <w:t>тис.грн.</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992"/>
        <w:gridCol w:w="1134"/>
        <w:gridCol w:w="1134"/>
        <w:gridCol w:w="1134"/>
        <w:gridCol w:w="992"/>
      </w:tblGrid>
      <w:tr w:rsidR="005E6AD2" w:rsidRPr="0034393E" w:rsidTr="00BC006C">
        <w:tc>
          <w:tcPr>
            <w:tcW w:w="3686" w:type="dxa"/>
            <w:vAlign w:val="center"/>
          </w:tcPr>
          <w:p w:rsidR="005E6AD2" w:rsidRPr="0034393E" w:rsidRDefault="005E6AD2" w:rsidP="00524CE4">
            <w:pPr>
              <w:jc w:val="center"/>
              <w:rPr>
                <w:lang w:val="uk-UA"/>
              </w:rPr>
            </w:pPr>
            <w:r w:rsidRPr="0034393E">
              <w:rPr>
                <w:lang w:val="uk-UA"/>
              </w:rPr>
              <w:t>Найменування показника</w:t>
            </w:r>
          </w:p>
        </w:tc>
        <w:tc>
          <w:tcPr>
            <w:tcW w:w="992" w:type="dxa"/>
          </w:tcPr>
          <w:p w:rsidR="005E6AD2" w:rsidRPr="0034393E" w:rsidRDefault="005E6AD2" w:rsidP="00524CE4">
            <w:pPr>
              <w:jc w:val="center"/>
              <w:rPr>
                <w:lang w:val="uk-UA"/>
              </w:rPr>
            </w:pPr>
            <w:r w:rsidRPr="0034393E">
              <w:rPr>
                <w:lang w:val="uk-UA"/>
              </w:rPr>
              <w:t>Код рядка</w:t>
            </w:r>
          </w:p>
        </w:tc>
        <w:tc>
          <w:tcPr>
            <w:tcW w:w="1134" w:type="dxa"/>
          </w:tcPr>
          <w:p w:rsidR="005E6AD2" w:rsidRPr="0034393E" w:rsidRDefault="005E6AD2" w:rsidP="00C92883">
            <w:pPr>
              <w:jc w:val="center"/>
              <w:rPr>
                <w:lang w:val="uk-UA"/>
              </w:rPr>
            </w:pPr>
            <w:r w:rsidRPr="0034393E">
              <w:rPr>
                <w:lang w:val="uk-UA"/>
              </w:rPr>
              <w:t>Факт    2015 р.</w:t>
            </w:r>
          </w:p>
        </w:tc>
        <w:tc>
          <w:tcPr>
            <w:tcW w:w="1134" w:type="dxa"/>
          </w:tcPr>
          <w:p w:rsidR="005E6AD2" w:rsidRPr="0034393E" w:rsidRDefault="0045740E" w:rsidP="00092981">
            <w:pPr>
              <w:jc w:val="center"/>
              <w:rPr>
                <w:lang w:val="uk-UA"/>
              </w:rPr>
            </w:pPr>
            <w:r w:rsidRPr="0034393E">
              <w:rPr>
                <w:lang w:val="uk-UA"/>
              </w:rPr>
              <w:t xml:space="preserve"> Бізнес-план на 2016р.</w:t>
            </w:r>
          </w:p>
        </w:tc>
        <w:tc>
          <w:tcPr>
            <w:tcW w:w="1134" w:type="dxa"/>
          </w:tcPr>
          <w:p w:rsidR="005E6AD2" w:rsidRPr="0034393E" w:rsidRDefault="005E6AD2" w:rsidP="00C92883">
            <w:pPr>
              <w:jc w:val="center"/>
              <w:rPr>
                <w:lang w:val="uk-UA"/>
              </w:rPr>
            </w:pPr>
            <w:r w:rsidRPr="0034393E">
              <w:rPr>
                <w:lang w:val="uk-UA"/>
              </w:rPr>
              <w:t>Факт 2016р.</w:t>
            </w:r>
          </w:p>
        </w:tc>
        <w:tc>
          <w:tcPr>
            <w:tcW w:w="992" w:type="dxa"/>
          </w:tcPr>
          <w:p w:rsidR="005E6AD2" w:rsidRPr="0034393E" w:rsidRDefault="005E6AD2" w:rsidP="00C92883">
            <w:pPr>
              <w:jc w:val="center"/>
              <w:rPr>
                <w:lang w:val="uk-UA"/>
              </w:rPr>
            </w:pPr>
            <w:r w:rsidRPr="0034393E">
              <w:rPr>
                <w:lang w:val="uk-UA"/>
              </w:rPr>
              <w:t>Відхи</w:t>
            </w:r>
            <w:r w:rsidR="00092981" w:rsidRPr="0034393E">
              <w:rPr>
                <w:lang w:val="uk-UA"/>
              </w:rPr>
              <w:t>-</w:t>
            </w:r>
            <w:r w:rsidRPr="0034393E">
              <w:rPr>
                <w:lang w:val="uk-UA"/>
              </w:rPr>
              <w:t xml:space="preserve">лення     </w:t>
            </w:r>
          </w:p>
          <w:p w:rsidR="005E6AD2" w:rsidRPr="0034393E" w:rsidRDefault="005E6AD2" w:rsidP="001124D7">
            <w:pPr>
              <w:jc w:val="center"/>
              <w:rPr>
                <w:lang w:val="uk-UA"/>
              </w:rPr>
            </w:pPr>
            <w:r w:rsidRPr="0034393E">
              <w:rPr>
                <w:lang w:val="uk-UA"/>
              </w:rPr>
              <w:t>(гр.5-гр.3)</w:t>
            </w:r>
          </w:p>
        </w:tc>
      </w:tr>
      <w:tr w:rsidR="005E6AD2" w:rsidRPr="0034393E" w:rsidTr="00BC006C">
        <w:tc>
          <w:tcPr>
            <w:tcW w:w="3686" w:type="dxa"/>
          </w:tcPr>
          <w:p w:rsidR="005E6AD2" w:rsidRPr="0034393E" w:rsidRDefault="005E6AD2" w:rsidP="007E316E">
            <w:pPr>
              <w:jc w:val="center"/>
              <w:rPr>
                <w:sz w:val="28"/>
                <w:szCs w:val="28"/>
                <w:lang w:val="uk-UA"/>
              </w:rPr>
            </w:pPr>
            <w:r w:rsidRPr="0034393E">
              <w:rPr>
                <w:sz w:val="28"/>
                <w:szCs w:val="28"/>
                <w:lang w:val="uk-UA"/>
              </w:rPr>
              <w:t>1</w:t>
            </w:r>
          </w:p>
        </w:tc>
        <w:tc>
          <w:tcPr>
            <w:tcW w:w="992" w:type="dxa"/>
          </w:tcPr>
          <w:p w:rsidR="005E6AD2" w:rsidRPr="0034393E" w:rsidRDefault="005E6AD2" w:rsidP="007E316E">
            <w:pPr>
              <w:jc w:val="center"/>
              <w:rPr>
                <w:sz w:val="28"/>
                <w:szCs w:val="28"/>
                <w:lang w:val="uk-UA"/>
              </w:rPr>
            </w:pPr>
            <w:r w:rsidRPr="0034393E">
              <w:rPr>
                <w:sz w:val="28"/>
                <w:szCs w:val="28"/>
                <w:lang w:val="uk-UA"/>
              </w:rPr>
              <w:t>2</w:t>
            </w:r>
          </w:p>
        </w:tc>
        <w:tc>
          <w:tcPr>
            <w:tcW w:w="1134" w:type="dxa"/>
          </w:tcPr>
          <w:p w:rsidR="005E6AD2" w:rsidRPr="0034393E" w:rsidRDefault="005E6AD2" w:rsidP="007E316E">
            <w:pPr>
              <w:jc w:val="center"/>
              <w:rPr>
                <w:sz w:val="28"/>
                <w:szCs w:val="28"/>
                <w:lang w:val="uk-UA"/>
              </w:rPr>
            </w:pPr>
            <w:r w:rsidRPr="0034393E">
              <w:rPr>
                <w:sz w:val="28"/>
                <w:szCs w:val="28"/>
                <w:lang w:val="uk-UA"/>
              </w:rPr>
              <w:t>3</w:t>
            </w:r>
          </w:p>
        </w:tc>
        <w:tc>
          <w:tcPr>
            <w:tcW w:w="1134" w:type="dxa"/>
          </w:tcPr>
          <w:p w:rsidR="005E6AD2" w:rsidRPr="0034393E" w:rsidRDefault="005E6AD2" w:rsidP="007E316E">
            <w:pPr>
              <w:jc w:val="center"/>
              <w:rPr>
                <w:sz w:val="28"/>
                <w:szCs w:val="28"/>
                <w:lang w:val="uk-UA"/>
              </w:rPr>
            </w:pPr>
            <w:r w:rsidRPr="0034393E">
              <w:rPr>
                <w:sz w:val="28"/>
                <w:szCs w:val="28"/>
                <w:lang w:val="uk-UA"/>
              </w:rPr>
              <w:t>4</w:t>
            </w:r>
          </w:p>
        </w:tc>
        <w:tc>
          <w:tcPr>
            <w:tcW w:w="1134" w:type="dxa"/>
          </w:tcPr>
          <w:p w:rsidR="005E6AD2" w:rsidRPr="0034393E" w:rsidRDefault="005E6AD2" w:rsidP="007E316E">
            <w:pPr>
              <w:jc w:val="center"/>
              <w:rPr>
                <w:sz w:val="28"/>
                <w:szCs w:val="28"/>
                <w:lang w:val="uk-UA"/>
              </w:rPr>
            </w:pPr>
            <w:r w:rsidRPr="0034393E">
              <w:rPr>
                <w:sz w:val="28"/>
                <w:szCs w:val="28"/>
                <w:lang w:val="uk-UA"/>
              </w:rPr>
              <w:t>5</w:t>
            </w:r>
          </w:p>
        </w:tc>
        <w:tc>
          <w:tcPr>
            <w:tcW w:w="992" w:type="dxa"/>
          </w:tcPr>
          <w:p w:rsidR="005E6AD2" w:rsidRPr="0034393E" w:rsidRDefault="005E6AD2" w:rsidP="007E316E">
            <w:pPr>
              <w:jc w:val="center"/>
              <w:rPr>
                <w:sz w:val="28"/>
                <w:szCs w:val="28"/>
                <w:lang w:val="uk-UA"/>
              </w:rPr>
            </w:pPr>
            <w:r w:rsidRPr="0034393E">
              <w:rPr>
                <w:sz w:val="28"/>
                <w:szCs w:val="28"/>
                <w:lang w:val="uk-UA"/>
              </w:rPr>
              <w:t>6</w:t>
            </w:r>
          </w:p>
        </w:tc>
      </w:tr>
      <w:tr w:rsidR="00327E6E" w:rsidRPr="0034393E" w:rsidTr="00BC006C">
        <w:trPr>
          <w:trHeight w:val="493"/>
        </w:trPr>
        <w:tc>
          <w:tcPr>
            <w:tcW w:w="9072" w:type="dxa"/>
            <w:gridSpan w:val="6"/>
          </w:tcPr>
          <w:p w:rsidR="00327E6E" w:rsidRPr="0034393E" w:rsidRDefault="00327E6E" w:rsidP="00327E6E">
            <w:pPr>
              <w:ind w:left="720"/>
              <w:jc w:val="center"/>
              <w:rPr>
                <w:sz w:val="28"/>
                <w:szCs w:val="28"/>
                <w:lang w:val="uk-UA"/>
              </w:rPr>
            </w:pPr>
            <w:r w:rsidRPr="0034393E">
              <w:rPr>
                <w:lang w:val="uk-UA"/>
              </w:rPr>
              <w:lastRenderedPageBreak/>
              <w:t>1</w:t>
            </w:r>
            <w:r w:rsidRPr="0034393E">
              <w:rPr>
                <w:b/>
                <w:lang w:val="uk-UA"/>
              </w:rPr>
              <w:t>.Формування фінансових результатів</w:t>
            </w:r>
          </w:p>
        </w:tc>
      </w:tr>
      <w:tr w:rsidR="005E6AD2" w:rsidRPr="0034393E" w:rsidTr="00BC006C">
        <w:trPr>
          <w:trHeight w:val="464"/>
        </w:trPr>
        <w:tc>
          <w:tcPr>
            <w:tcW w:w="3686" w:type="dxa"/>
            <w:vAlign w:val="center"/>
          </w:tcPr>
          <w:p w:rsidR="005E6AD2" w:rsidRPr="0034393E" w:rsidRDefault="005E6AD2" w:rsidP="007E316E">
            <w:pPr>
              <w:spacing w:line="190" w:lineRule="exact"/>
            </w:pPr>
            <w:r w:rsidRPr="0034393E">
              <w:rPr>
                <w:rStyle w:val="20"/>
                <w:sz w:val="24"/>
                <w:szCs w:val="24"/>
              </w:rPr>
              <w:t>Чистий дохід від реалізації продукції (товарів, робіт, послуг)</w:t>
            </w:r>
          </w:p>
        </w:tc>
        <w:tc>
          <w:tcPr>
            <w:tcW w:w="992" w:type="dxa"/>
            <w:vAlign w:val="center"/>
          </w:tcPr>
          <w:p w:rsidR="001B139C" w:rsidRDefault="001B139C" w:rsidP="007E316E">
            <w:pPr>
              <w:spacing w:line="190" w:lineRule="exact"/>
              <w:jc w:val="center"/>
              <w:rPr>
                <w:rStyle w:val="20"/>
                <w:sz w:val="24"/>
                <w:szCs w:val="24"/>
              </w:rPr>
            </w:pPr>
          </w:p>
          <w:p w:rsidR="005E6AD2" w:rsidRPr="0034393E" w:rsidRDefault="00C75E26" w:rsidP="007E316E">
            <w:pPr>
              <w:spacing w:line="190" w:lineRule="exact"/>
              <w:jc w:val="center"/>
            </w:pPr>
            <w:r>
              <w:rPr>
                <w:rStyle w:val="20"/>
                <w:sz w:val="24"/>
                <w:szCs w:val="24"/>
              </w:rPr>
              <w:t>1000</w:t>
            </w:r>
          </w:p>
        </w:tc>
        <w:tc>
          <w:tcPr>
            <w:tcW w:w="1134" w:type="dxa"/>
            <w:vAlign w:val="bottom"/>
          </w:tcPr>
          <w:p w:rsidR="005E6AD2" w:rsidRPr="0034393E" w:rsidRDefault="005E6AD2" w:rsidP="00402E68">
            <w:pPr>
              <w:jc w:val="center"/>
              <w:rPr>
                <w:lang w:val="uk-UA"/>
              </w:rPr>
            </w:pPr>
            <w:r w:rsidRPr="0034393E">
              <w:rPr>
                <w:lang w:val="uk-UA"/>
              </w:rPr>
              <w:t>137</w:t>
            </w:r>
            <w:r w:rsidR="0018791F" w:rsidRPr="0034393E">
              <w:rPr>
                <w:lang w:val="uk-UA"/>
              </w:rPr>
              <w:t xml:space="preserve"> </w:t>
            </w:r>
            <w:r w:rsidRPr="0034393E">
              <w:rPr>
                <w:lang w:val="uk-UA"/>
              </w:rPr>
              <w:t>577</w:t>
            </w:r>
          </w:p>
        </w:tc>
        <w:tc>
          <w:tcPr>
            <w:tcW w:w="1134" w:type="dxa"/>
            <w:vAlign w:val="bottom"/>
          </w:tcPr>
          <w:p w:rsidR="005E6AD2" w:rsidRPr="0034393E" w:rsidRDefault="005E6AD2" w:rsidP="002266C5">
            <w:pPr>
              <w:jc w:val="center"/>
              <w:rPr>
                <w:lang w:val="uk-UA"/>
              </w:rPr>
            </w:pPr>
            <w:r w:rsidRPr="0034393E">
              <w:rPr>
                <w:lang w:val="uk-UA"/>
              </w:rPr>
              <w:t>158</w:t>
            </w:r>
            <w:r w:rsidR="0018791F" w:rsidRPr="0034393E">
              <w:rPr>
                <w:lang w:val="uk-UA"/>
              </w:rPr>
              <w:t xml:space="preserve"> </w:t>
            </w:r>
            <w:r w:rsidRPr="0034393E">
              <w:rPr>
                <w:lang w:val="uk-UA"/>
              </w:rPr>
              <w:t>070</w:t>
            </w:r>
          </w:p>
        </w:tc>
        <w:tc>
          <w:tcPr>
            <w:tcW w:w="1134" w:type="dxa"/>
            <w:vAlign w:val="bottom"/>
          </w:tcPr>
          <w:p w:rsidR="005E6AD2" w:rsidRPr="0034393E" w:rsidRDefault="005E6AD2" w:rsidP="008B4062">
            <w:pPr>
              <w:jc w:val="center"/>
              <w:rPr>
                <w:lang w:val="uk-UA"/>
              </w:rPr>
            </w:pPr>
            <w:r w:rsidRPr="0034393E">
              <w:rPr>
                <w:lang w:val="uk-UA"/>
              </w:rPr>
              <w:t>203 839</w:t>
            </w:r>
          </w:p>
        </w:tc>
        <w:tc>
          <w:tcPr>
            <w:tcW w:w="992" w:type="dxa"/>
          </w:tcPr>
          <w:p w:rsidR="005E6AD2" w:rsidRPr="0034393E" w:rsidRDefault="005E6AD2" w:rsidP="008B4062">
            <w:pPr>
              <w:jc w:val="center"/>
              <w:rPr>
                <w:lang w:val="uk-UA"/>
              </w:rPr>
            </w:pPr>
          </w:p>
          <w:p w:rsidR="005E6AD2" w:rsidRPr="0034393E" w:rsidRDefault="005E6AD2" w:rsidP="008B4062">
            <w:pPr>
              <w:jc w:val="center"/>
              <w:rPr>
                <w:lang w:val="uk-UA"/>
              </w:rPr>
            </w:pPr>
            <w:r w:rsidRPr="0034393E">
              <w:rPr>
                <w:lang w:val="uk-UA"/>
              </w:rPr>
              <w:t>66 262</w:t>
            </w:r>
          </w:p>
        </w:tc>
      </w:tr>
      <w:tr w:rsidR="005E6AD2" w:rsidRPr="0034393E" w:rsidTr="00BC006C">
        <w:trPr>
          <w:trHeight w:val="456"/>
        </w:trPr>
        <w:tc>
          <w:tcPr>
            <w:tcW w:w="3686" w:type="dxa"/>
            <w:vAlign w:val="center"/>
          </w:tcPr>
          <w:p w:rsidR="005E6AD2" w:rsidRPr="0034393E" w:rsidRDefault="005E6AD2" w:rsidP="007E316E">
            <w:pPr>
              <w:spacing w:line="190" w:lineRule="exact"/>
            </w:pPr>
            <w:r w:rsidRPr="0034393E">
              <w:rPr>
                <w:rStyle w:val="20"/>
                <w:sz w:val="24"/>
                <w:szCs w:val="24"/>
              </w:rPr>
              <w:t>Собівартість реалізованої продукції (товарів, робіт, послуг)</w:t>
            </w:r>
          </w:p>
        </w:tc>
        <w:tc>
          <w:tcPr>
            <w:tcW w:w="992" w:type="dxa"/>
            <w:vAlign w:val="center"/>
          </w:tcPr>
          <w:p w:rsidR="001B139C" w:rsidRDefault="001B139C" w:rsidP="007E316E">
            <w:pPr>
              <w:spacing w:line="190" w:lineRule="exact"/>
              <w:jc w:val="center"/>
              <w:rPr>
                <w:rStyle w:val="20"/>
                <w:sz w:val="24"/>
                <w:szCs w:val="24"/>
              </w:rPr>
            </w:pPr>
          </w:p>
          <w:p w:rsidR="005E6AD2" w:rsidRPr="0034393E" w:rsidRDefault="00C75E26" w:rsidP="007E316E">
            <w:pPr>
              <w:spacing w:line="190" w:lineRule="exact"/>
              <w:jc w:val="center"/>
            </w:pPr>
            <w:r>
              <w:rPr>
                <w:rStyle w:val="20"/>
                <w:sz w:val="24"/>
                <w:szCs w:val="24"/>
              </w:rPr>
              <w:t>1010</w:t>
            </w:r>
          </w:p>
        </w:tc>
        <w:tc>
          <w:tcPr>
            <w:tcW w:w="1134" w:type="dxa"/>
            <w:vAlign w:val="bottom"/>
          </w:tcPr>
          <w:p w:rsidR="005E6AD2" w:rsidRPr="0034393E" w:rsidRDefault="005E6AD2" w:rsidP="00402E68">
            <w:pPr>
              <w:jc w:val="center"/>
              <w:rPr>
                <w:lang w:val="uk-UA"/>
              </w:rPr>
            </w:pPr>
            <w:r w:rsidRPr="0034393E">
              <w:rPr>
                <w:lang w:val="uk-UA"/>
              </w:rPr>
              <w:t>142</w:t>
            </w:r>
            <w:r w:rsidR="0018791F" w:rsidRPr="0034393E">
              <w:rPr>
                <w:lang w:val="uk-UA"/>
              </w:rPr>
              <w:t xml:space="preserve"> </w:t>
            </w:r>
            <w:r w:rsidRPr="0034393E">
              <w:rPr>
                <w:lang w:val="uk-UA"/>
              </w:rPr>
              <w:t>683</w:t>
            </w:r>
          </w:p>
        </w:tc>
        <w:tc>
          <w:tcPr>
            <w:tcW w:w="1134" w:type="dxa"/>
            <w:vAlign w:val="bottom"/>
          </w:tcPr>
          <w:p w:rsidR="005E6AD2" w:rsidRPr="0034393E" w:rsidRDefault="005E6AD2" w:rsidP="002266C5">
            <w:pPr>
              <w:jc w:val="center"/>
              <w:rPr>
                <w:lang w:val="uk-UA"/>
              </w:rPr>
            </w:pPr>
            <w:r w:rsidRPr="0034393E">
              <w:rPr>
                <w:lang w:val="uk-UA"/>
              </w:rPr>
              <w:t>150</w:t>
            </w:r>
            <w:r w:rsidR="0018791F" w:rsidRPr="0034393E">
              <w:rPr>
                <w:lang w:val="uk-UA"/>
              </w:rPr>
              <w:t xml:space="preserve"> </w:t>
            </w:r>
            <w:r w:rsidRPr="0034393E">
              <w:rPr>
                <w:lang w:val="uk-UA"/>
              </w:rPr>
              <w:t>788</w:t>
            </w:r>
          </w:p>
        </w:tc>
        <w:tc>
          <w:tcPr>
            <w:tcW w:w="1134" w:type="dxa"/>
            <w:vAlign w:val="bottom"/>
          </w:tcPr>
          <w:p w:rsidR="005E6AD2" w:rsidRPr="0034393E" w:rsidRDefault="005E6AD2" w:rsidP="008B4062">
            <w:pPr>
              <w:jc w:val="center"/>
              <w:rPr>
                <w:lang w:val="uk-UA"/>
              </w:rPr>
            </w:pPr>
            <w:r w:rsidRPr="0034393E">
              <w:rPr>
                <w:lang w:val="uk-UA"/>
              </w:rPr>
              <w:t>220 804</w:t>
            </w:r>
          </w:p>
        </w:tc>
        <w:tc>
          <w:tcPr>
            <w:tcW w:w="992" w:type="dxa"/>
          </w:tcPr>
          <w:p w:rsidR="005E6AD2" w:rsidRPr="0034393E" w:rsidRDefault="005E6AD2" w:rsidP="008B4062">
            <w:pPr>
              <w:jc w:val="center"/>
              <w:rPr>
                <w:lang w:val="uk-UA"/>
              </w:rPr>
            </w:pPr>
          </w:p>
          <w:p w:rsidR="005E6AD2" w:rsidRPr="0034393E" w:rsidRDefault="005E6AD2" w:rsidP="008B4062">
            <w:pPr>
              <w:jc w:val="center"/>
              <w:rPr>
                <w:lang w:val="uk-UA"/>
              </w:rPr>
            </w:pPr>
            <w:r w:rsidRPr="0034393E">
              <w:rPr>
                <w:lang w:val="uk-UA"/>
              </w:rPr>
              <w:t>78 121</w:t>
            </w:r>
          </w:p>
        </w:tc>
      </w:tr>
      <w:tr w:rsidR="005E6AD2" w:rsidRPr="0034393E" w:rsidTr="001B139C">
        <w:trPr>
          <w:trHeight w:val="379"/>
        </w:trPr>
        <w:tc>
          <w:tcPr>
            <w:tcW w:w="3686" w:type="dxa"/>
            <w:vAlign w:val="bottom"/>
          </w:tcPr>
          <w:p w:rsidR="005E6AD2" w:rsidRPr="0034393E" w:rsidRDefault="005E6AD2" w:rsidP="007E316E">
            <w:pPr>
              <w:spacing w:line="190" w:lineRule="exact"/>
              <w:rPr>
                <w:b/>
              </w:rPr>
            </w:pPr>
            <w:r w:rsidRPr="0034393E">
              <w:rPr>
                <w:rStyle w:val="20"/>
                <w:b/>
                <w:sz w:val="24"/>
                <w:szCs w:val="24"/>
              </w:rPr>
              <w:t>Валовий прибуток/збиток</w:t>
            </w:r>
          </w:p>
        </w:tc>
        <w:tc>
          <w:tcPr>
            <w:tcW w:w="992" w:type="dxa"/>
            <w:vAlign w:val="bottom"/>
          </w:tcPr>
          <w:p w:rsidR="005E6AD2" w:rsidRPr="0034393E" w:rsidRDefault="00C75E26" w:rsidP="007E316E">
            <w:pPr>
              <w:spacing w:line="190" w:lineRule="exact"/>
              <w:jc w:val="center"/>
            </w:pPr>
            <w:r>
              <w:rPr>
                <w:rStyle w:val="20"/>
                <w:sz w:val="24"/>
                <w:szCs w:val="24"/>
              </w:rPr>
              <w:t>1020</w:t>
            </w:r>
          </w:p>
        </w:tc>
        <w:tc>
          <w:tcPr>
            <w:tcW w:w="1134" w:type="dxa"/>
            <w:vAlign w:val="bottom"/>
          </w:tcPr>
          <w:p w:rsidR="005E6AD2" w:rsidRPr="0034393E" w:rsidRDefault="005E6AD2" w:rsidP="00402E68">
            <w:pPr>
              <w:jc w:val="center"/>
              <w:rPr>
                <w:lang w:val="uk-UA"/>
              </w:rPr>
            </w:pPr>
            <w:r w:rsidRPr="0034393E">
              <w:rPr>
                <w:lang w:val="uk-UA"/>
              </w:rPr>
              <w:t>-5</w:t>
            </w:r>
            <w:r w:rsidR="0018791F" w:rsidRPr="0034393E">
              <w:rPr>
                <w:lang w:val="uk-UA"/>
              </w:rPr>
              <w:t xml:space="preserve"> </w:t>
            </w:r>
            <w:r w:rsidRPr="0034393E">
              <w:rPr>
                <w:lang w:val="uk-UA"/>
              </w:rPr>
              <w:t>106</w:t>
            </w:r>
          </w:p>
        </w:tc>
        <w:tc>
          <w:tcPr>
            <w:tcW w:w="1134" w:type="dxa"/>
            <w:vAlign w:val="bottom"/>
          </w:tcPr>
          <w:p w:rsidR="005E6AD2" w:rsidRPr="0034393E" w:rsidRDefault="005E6AD2" w:rsidP="002266C5">
            <w:pPr>
              <w:jc w:val="center"/>
              <w:rPr>
                <w:lang w:val="uk-UA"/>
              </w:rPr>
            </w:pPr>
            <w:r w:rsidRPr="0034393E">
              <w:rPr>
                <w:lang w:val="uk-UA"/>
              </w:rPr>
              <w:t>7</w:t>
            </w:r>
            <w:r w:rsidR="0018791F" w:rsidRPr="0034393E">
              <w:rPr>
                <w:lang w:val="uk-UA"/>
              </w:rPr>
              <w:t xml:space="preserve"> </w:t>
            </w:r>
            <w:r w:rsidRPr="0034393E">
              <w:rPr>
                <w:lang w:val="uk-UA"/>
              </w:rPr>
              <w:t>282</w:t>
            </w:r>
          </w:p>
        </w:tc>
        <w:tc>
          <w:tcPr>
            <w:tcW w:w="1134" w:type="dxa"/>
            <w:vAlign w:val="bottom"/>
          </w:tcPr>
          <w:p w:rsidR="005E6AD2" w:rsidRPr="0034393E" w:rsidRDefault="005E6AD2" w:rsidP="008B4062">
            <w:pPr>
              <w:jc w:val="center"/>
              <w:rPr>
                <w:lang w:val="uk-UA"/>
              </w:rPr>
            </w:pPr>
            <w:r w:rsidRPr="0034393E">
              <w:rPr>
                <w:lang w:val="uk-UA"/>
              </w:rPr>
              <w:t>-16 965</w:t>
            </w:r>
          </w:p>
        </w:tc>
        <w:tc>
          <w:tcPr>
            <w:tcW w:w="992" w:type="dxa"/>
          </w:tcPr>
          <w:p w:rsidR="005E6AD2" w:rsidRPr="0034393E" w:rsidRDefault="005E6AD2" w:rsidP="008B4062">
            <w:pPr>
              <w:jc w:val="center"/>
              <w:rPr>
                <w:lang w:val="uk-UA"/>
              </w:rPr>
            </w:pPr>
          </w:p>
          <w:p w:rsidR="005E6AD2" w:rsidRPr="0034393E" w:rsidRDefault="0018791F" w:rsidP="008B4062">
            <w:pPr>
              <w:jc w:val="center"/>
              <w:rPr>
                <w:lang w:val="uk-UA"/>
              </w:rPr>
            </w:pPr>
            <w:r w:rsidRPr="0034393E">
              <w:rPr>
                <w:lang w:val="uk-UA"/>
              </w:rPr>
              <w:t>-</w:t>
            </w:r>
            <w:r w:rsidR="005E6AD2" w:rsidRPr="0034393E">
              <w:rPr>
                <w:lang w:val="uk-UA"/>
              </w:rPr>
              <w:t>11 859</w:t>
            </w:r>
          </w:p>
        </w:tc>
      </w:tr>
      <w:tr w:rsidR="005E6AD2" w:rsidRPr="0034393E" w:rsidTr="00BC006C">
        <w:tc>
          <w:tcPr>
            <w:tcW w:w="3686" w:type="dxa"/>
            <w:vAlign w:val="bottom"/>
          </w:tcPr>
          <w:p w:rsidR="005E6AD2" w:rsidRPr="0034393E" w:rsidRDefault="005E6AD2" w:rsidP="007E316E">
            <w:pPr>
              <w:spacing w:line="190" w:lineRule="exact"/>
            </w:pPr>
            <w:r w:rsidRPr="0034393E">
              <w:rPr>
                <w:rStyle w:val="20"/>
                <w:sz w:val="24"/>
                <w:szCs w:val="24"/>
              </w:rPr>
              <w:t>Адміністративні витрати</w:t>
            </w:r>
          </w:p>
        </w:tc>
        <w:tc>
          <w:tcPr>
            <w:tcW w:w="992" w:type="dxa"/>
            <w:vAlign w:val="center"/>
          </w:tcPr>
          <w:p w:rsidR="005E6AD2" w:rsidRPr="0034393E" w:rsidRDefault="005E6AD2" w:rsidP="007E316E">
            <w:pPr>
              <w:spacing w:line="190" w:lineRule="exact"/>
              <w:jc w:val="center"/>
            </w:pPr>
            <w:r w:rsidRPr="0034393E">
              <w:rPr>
                <w:rStyle w:val="20"/>
                <w:sz w:val="24"/>
                <w:szCs w:val="24"/>
              </w:rPr>
              <w:t>1030</w:t>
            </w:r>
          </w:p>
        </w:tc>
        <w:tc>
          <w:tcPr>
            <w:tcW w:w="1134" w:type="dxa"/>
            <w:vAlign w:val="bottom"/>
          </w:tcPr>
          <w:p w:rsidR="005E6AD2" w:rsidRPr="0034393E" w:rsidRDefault="005E6AD2" w:rsidP="00402E68">
            <w:pPr>
              <w:jc w:val="center"/>
              <w:rPr>
                <w:lang w:val="uk-UA"/>
              </w:rPr>
            </w:pPr>
            <w:r w:rsidRPr="0034393E">
              <w:rPr>
                <w:lang w:val="uk-UA"/>
              </w:rPr>
              <w:t>9</w:t>
            </w:r>
            <w:r w:rsidR="0018791F" w:rsidRPr="0034393E">
              <w:rPr>
                <w:lang w:val="uk-UA"/>
              </w:rPr>
              <w:t xml:space="preserve"> </w:t>
            </w:r>
            <w:r w:rsidRPr="0034393E">
              <w:rPr>
                <w:lang w:val="uk-UA"/>
              </w:rPr>
              <w:t>230</w:t>
            </w:r>
          </w:p>
        </w:tc>
        <w:tc>
          <w:tcPr>
            <w:tcW w:w="1134" w:type="dxa"/>
            <w:vAlign w:val="bottom"/>
          </w:tcPr>
          <w:p w:rsidR="005E6AD2" w:rsidRPr="0034393E" w:rsidRDefault="005E6AD2" w:rsidP="002266C5">
            <w:pPr>
              <w:jc w:val="center"/>
              <w:rPr>
                <w:lang w:val="uk-UA"/>
              </w:rPr>
            </w:pPr>
            <w:r w:rsidRPr="0034393E">
              <w:rPr>
                <w:lang w:val="uk-UA"/>
              </w:rPr>
              <w:t>10</w:t>
            </w:r>
            <w:r w:rsidR="0018791F" w:rsidRPr="0034393E">
              <w:rPr>
                <w:lang w:val="uk-UA"/>
              </w:rPr>
              <w:t xml:space="preserve"> </w:t>
            </w:r>
            <w:r w:rsidRPr="0034393E">
              <w:rPr>
                <w:lang w:val="uk-UA"/>
              </w:rPr>
              <w:t>040</w:t>
            </w:r>
          </w:p>
        </w:tc>
        <w:tc>
          <w:tcPr>
            <w:tcW w:w="1134" w:type="dxa"/>
            <w:vAlign w:val="bottom"/>
          </w:tcPr>
          <w:p w:rsidR="005E6AD2" w:rsidRPr="0034393E" w:rsidRDefault="005E6AD2" w:rsidP="008B4062">
            <w:pPr>
              <w:jc w:val="center"/>
              <w:rPr>
                <w:lang w:val="uk-UA"/>
              </w:rPr>
            </w:pPr>
            <w:r w:rsidRPr="0034393E">
              <w:rPr>
                <w:lang w:val="uk-UA"/>
              </w:rPr>
              <w:t>17 729</w:t>
            </w:r>
          </w:p>
        </w:tc>
        <w:tc>
          <w:tcPr>
            <w:tcW w:w="992" w:type="dxa"/>
          </w:tcPr>
          <w:p w:rsidR="005E6AD2" w:rsidRPr="0034393E" w:rsidRDefault="0018791F" w:rsidP="008B4062">
            <w:pPr>
              <w:jc w:val="center"/>
              <w:rPr>
                <w:lang w:val="uk-UA"/>
              </w:rPr>
            </w:pPr>
            <w:r w:rsidRPr="0034393E">
              <w:rPr>
                <w:lang w:val="uk-UA"/>
              </w:rPr>
              <w:t>8 499</w:t>
            </w:r>
          </w:p>
        </w:tc>
      </w:tr>
      <w:tr w:rsidR="005E6AD2" w:rsidRPr="0034393E" w:rsidTr="00BC006C">
        <w:tc>
          <w:tcPr>
            <w:tcW w:w="3686" w:type="dxa"/>
            <w:vAlign w:val="bottom"/>
          </w:tcPr>
          <w:p w:rsidR="005E6AD2" w:rsidRPr="0034393E" w:rsidRDefault="005E6AD2" w:rsidP="007E316E">
            <w:pPr>
              <w:spacing w:line="190" w:lineRule="exact"/>
            </w:pPr>
            <w:r w:rsidRPr="0034393E">
              <w:rPr>
                <w:rStyle w:val="20"/>
                <w:sz w:val="24"/>
                <w:szCs w:val="24"/>
              </w:rPr>
              <w:t>Витрати на збут</w:t>
            </w:r>
          </w:p>
        </w:tc>
        <w:tc>
          <w:tcPr>
            <w:tcW w:w="992" w:type="dxa"/>
            <w:vAlign w:val="bottom"/>
          </w:tcPr>
          <w:p w:rsidR="005E6AD2" w:rsidRPr="0034393E" w:rsidRDefault="005E6AD2" w:rsidP="007E316E">
            <w:pPr>
              <w:spacing w:line="190" w:lineRule="exact"/>
              <w:jc w:val="center"/>
            </w:pPr>
            <w:r w:rsidRPr="0034393E">
              <w:rPr>
                <w:rStyle w:val="20"/>
                <w:sz w:val="24"/>
                <w:szCs w:val="24"/>
              </w:rPr>
              <w:t>1060</w:t>
            </w:r>
          </w:p>
        </w:tc>
        <w:tc>
          <w:tcPr>
            <w:tcW w:w="1134" w:type="dxa"/>
            <w:vAlign w:val="bottom"/>
          </w:tcPr>
          <w:p w:rsidR="005E6AD2" w:rsidRPr="0034393E" w:rsidRDefault="005E6AD2" w:rsidP="00402E68">
            <w:pPr>
              <w:jc w:val="center"/>
              <w:rPr>
                <w:lang w:val="uk-UA"/>
              </w:rPr>
            </w:pPr>
            <w:r w:rsidRPr="0034393E">
              <w:rPr>
                <w:lang w:val="uk-UA"/>
              </w:rPr>
              <w:t>2</w:t>
            </w:r>
            <w:r w:rsidR="0018791F" w:rsidRPr="0034393E">
              <w:rPr>
                <w:lang w:val="uk-UA"/>
              </w:rPr>
              <w:t xml:space="preserve"> </w:t>
            </w:r>
            <w:r w:rsidRPr="0034393E">
              <w:rPr>
                <w:lang w:val="uk-UA"/>
              </w:rPr>
              <w:t>266</w:t>
            </w:r>
          </w:p>
        </w:tc>
        <w:tc>
          <w:tcPr>
            <w:tcW w:w="1134" w:type="dxa"/>
            <w:vAlign w:val="bottom"/>
          </w:tcPr>
          <w:p w:rsidR="005E6AD2" w:rsidRPr="0034393E" w:rsidRDefault="005E6AD2" w:rsidP="002266C5">
            <w:pPr>
              <w:jc w:val="center"/>
              <w:rPr>
                <w:lang w:val="uk-UA"/>
              </w:rPr>
            </w:pPr>
            <w:r w:rsidRPr="0034393E">
              <w:rPr>
                <w:lang w:val="uk-UA"/>
              </w:rPr>
              <w:t>2</w:t>
            </w:r>
            <w:r w:rsidR="0018791F" w:rsidRPr="0034393E">
              <w:rPr>
                <w:lang w:val="uk-UA"/>
              </w:rPr>
              <w:t xml:space="preserve"> </w:t>
            </w:r>
            <w:r w:rsidRPr="0034393E">
              <w:rPr>
                <w:lang w:val="uk-UA"/>
              </w:rPr>
              <w:t>465</w:t>
            </w:r>
          </w:p>
        </w:tc>
        <w:tc>
          <w:tcPr>
            <w:tcW w:w="1134" w:type="dxa"/>
            <w:vAlign w:val="bottom"/>
          </w:tcPr>
          <w:p w:rsidR="005E6AD2" w:rsidRPr="0034393E" w:rsidRDefault="0045740E" w:rsidP="0045740E">
            <w:pPr>
              <w:jc w:val="center"/>
              <w:rPr>
                <w:lang w:val="uk-UA"/>
              </w:rPr>
            </w:pPr>
            <w:r w:rsidRPr="0034393E">
              <w:rPr>
                <w:lang w:val="uk-UA"/>
              </w:rPr>
              <w:t>0,0</w:t>
            </w:r>
          </w:p>
        </w:tc>
        <w:tc>
          <w:tcPr>
            <w:tcW w:w="992" w:type="dxa"/>
          </w:tcPr>
          <w:p w:rsidR="005E6AD2" w:rsidRPr="0034393E" w:rsidRDefault="0045740E" w:rsidP="0045740E">
            <w:pPr>
              <w:jc w:val="center"/>
              <w:rPr>
                <w:lang w:val="uk-UA"/>
              </w:rPr>
            </w:pPr>
            <w:r w:rsidRPr="0034393E">
              <w:rPr>
                <w:lang w:val="uk-UA"/>
              </w:rPr>
              <w:t>-2 266</w:t>
            </w: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Інші операційні доходи</w:t>
            </w:r>
          </w:p>
        </w:tc>
        <w:tc>
          <w:tcPr>
            <w:tcW w:w="992" w:type="dxa"/>
            <w:vAlign w:val="center"/>
          </w:tcPr>
          <w:p w:rsidR="005E6AD2" w:rsidRPr="0034393E" w:rsidRDefault="005E6AD2" w:rsidP="007E316E">
            <w:pPr>
              <w:spacing w:line="190" w:lineRule="exact"/>
              <w:jc w:val="center"/>
            </w:pPr>
            <w:r w:rsidRPr="0034393E">
              <w:rPr>
                <w:rStyle w:val="20"/>
                <w:sz w:val="24"/>
                <w:szCs w:val="24"/>
              </w:rPr>
              <w:t>1070</w:t>
            </w:r>
          </w:p>
        </w:tc>
        <w:tc>
          <w:tcPr>
            <w:tcW w:w="1134" w:type="dxa"/>
            <w:vAlign w:val="bottom"/>
          </w:tcPr>
          <w:p w:rsidR="005E6AD2" w:rsidRPr="0034393E" w:rsidRDefault="005E6AD2" w:rsidP="00402E68">
            <w:pPr>
              <w:jc w:val="center"/>
              <w:rPr>
                <w:lang w:val="uk-UA"/>
              </w:rPr>
            </w:pPr>
            <w:r w:rsidRPr="0034393E">
              <w:rPr>
                <w:lang w:val="uk-UA"/>
              </w:rPr>
              <w:t>14</w:t>
            </w:r>
            <w:r w:rsidR="0018791F" w:rsidRPr="0034393E">
              <w:rPr>
                <w:lang w:val="uk-UA"/>
              </w:rPr>
              <w:t xml:space="preserve"> </w:t>
            </w:r>
            <w:r w:rsidRPr="0034393E">
              <w:rPr>
                <w:lang w:val="uk-UA"/>
              </w:rPr>
              <w:t>233</w:t>
            </w:r>
          </w:p>
        </w:tc>
        <w:tc>
          <w:tcPr>
            <w:tcW w:w="1134" w:type="dxa"/>
            <w:vAlign w:val="bottom"/>
          </w:tcPr>
          <w:p w:rsidR="005E6AD2" w:rsidRPr="0034393E" w:rsidRDefault="005E6AD2" w:rsidP="002266C5">
            <w:pPr>
              <w:jc w:val="center"/>
              <w:rPr>
                <w:lang w:val="uk-UA"/>
              </w:rPr>
            </w:pPr>
            <w:r w:rsidRPr="0034393E">
              <w:rPr>
                <w:lang w:val="uk-UA"/>
              </w:rPr>
              <w:t>18</w:t>
            </w:r>
            <w:r w:rsidR="0018791F" w:rsidRPr="0034393E">
              <w:rPr>
                <w:lang w:val="uk-UA"/>
              </w:rPr>
              <w:t xml:space="preserve"> </w:t>
            </w:r>
            <w:r w:rsidRPr="0034393E">
              <w:rPr>
                <w:lang w:val="uk-UA"/>
              </w:rPr>
              <w:t>165</w:t>
            </w:r>
          </w:p>
        </w:tc>
        <w:tc>
          <w:tcPr>
            <w:tcW w:w="1134" w:type="dxa"/>
            <w:vAlign w:val="bottom"/>
          </w:tcPr>
          <w:p w:rsidR="005E6AD2" w:rsidRPr="0034393E" w:rsidRDefault="005E6AD2" w:rsidP="008B4062">
            <w:pPr>
              <w:jc w:val="center"/>
              <w:rPr>
                <w:lang w:val="uk-UA"/>
              </w:rPr>
            </w:pPr>
            <w:r w:rsidRPr="0034393E">
              <w:rPr>
                <w:lang w:val="uk-UA"/>
              </w:rPr>
              <w:t>2 433</w:t>
            </w:r>
          </w:p>
        </w:tc>
        <w:tc>
          <w:tcPr>
            <w:tcW w:w="992" w:type="dxa"/>
          </w:tcPr>
          <w:p w:rsidR="005E6AD2" w:rsidRPr="0034393E" w:rsidRDefault="0018791F" w:rsidP="008B4062">
            <w:pPr>
              <w:jc w:val="center"/>
              <w:rPr>
                <w:lang w:val="uk-UA"/>
              </w:rPr>
            </w:pPr>
            <w:r w:rsidRPr="0034393E">
              <w:rPr>
                <w:lang w:val="uk-UA"/>
              </w:rPr>
              <w:t>-11 800</w:t>
            </w:r>
          </w:p>
        </w:tc>
      </w:tr>
      <w:tr w:rsidR="005E6AD2" w:rsidRPr="0034393E" w:rsidTr="00BC006C">
        <w:tc>
          <w:tcPr>
            <w:tcW w:w="3686" w:type="dxa"/>
            <w:vAlign w:val="bottom"/>
          </w:tcPr>
          <w:p w:rsidR="005E6AD2" w:rsidRPr="0034393E" w:rsidRDefault="005E6AD2" w:rsidP="007E316E">
            <w:pPr>
              <w:spacing w:line="190" w:lineRule="exact"/>
            </w:pPr>
            <w:r w:rsidRPr="0034393E">
              <w:rPr>
                <w:rStyle w:val="20"/>
                <w:sz w:val="24"/>
                <w:szCs w:val="24"/>
              </w:rPr>
              <w:t>Інші операційні витрати</w:t>
            </w:r>
          </w:p>
        </w:tc>
        <w:tc>
          <w:tcPr>
            <w:tcW w:w="992" w:type="dxa"/>
            <w:vAlign w:val="bottom"/>
          </w:tcPr>
          <w:p w:rsidR="005E6AD2" w:rsidRPr="0034393E" w:rsidRDefault="005E6AD2" w:rsidP="007E316E">
            <w:pPr>
              <w:spacing w:line="190" w:lineRule="exact"/>
              <w:jc w:val="center"/>
            </w:pPr>
            <w:r w:rsidRPr="0034393E">
              <w:rPr>
                <w:rStyle w:val="20"/>
                <w:sz w:val="24"/>
                <w:szCs w:val="24"/>
              </w:rPr>
              <w:t>1080</w:t>
            </w:r>
          </w:p>
        </w:tc>
        <w:tc>
          <w:tcPr>
            <w:tcW w:w="1134" w:type="dxa"/>
            <w:vAlign w:val="bottom"/>
          </w:tcPr>
          <w:p w:rsidR="005E6AD2" w:rsidRPr="0034393E" w:rsidRDefault="005E6AD2" w:rsidP="00402E68">
            <w:pPr>
              <w:jc w:val="center"/>
              <w:rPr>
                <w:lang w:val="uk-UA"/>
              </w:rPr>
            </w:pPr>
            <w:r w:rsidRPr="0034393E">
              <w:rPr>
                <w:lang w:val="uk-UA"/>
              </w:rPr>
              <w:t>31</w:t>
            </w:r>
            <w:r w:rsidR="0018791F" w:rsidRPr="0034393E">
              <w:rPr>
                <w:lang w:val="uk-UA"/>
              </w:rPr>
              <w:t xml:space="preserve"> </w:t>
            </w:r>
            <w:r w:rsidRPr="0034393E">
              <w:rPr>
                <w:lang w:val="uk-UA"/>
              </w:rPr>
              <w:t>695</w:t>
            </w:r>
          </w:p>
        </w:tc>
        <w:tc>
          <w:tcPr>
            <w:tcW w:w="1134" w:type="dxa"/>
            <w:vAlign w:val="bottom"/>
          </w:tcPr>
          <w:p w:rsidR="005E6AD2" w:rsidRPr="0034393E" w:rsidRDefault="005E6AD2" w:rsidP="002266C5">
            <w:pPr>
              <w:jc w:val="center"/>
              <w:rPr>
                <w:lang w:val="uk-UA"/>
              </w:rPr>
            </w:pPr>
            <w:r w:rsidRPr="0034393E">
              <w:rPr>
                <w:lang w:val="uk-UA"/>
              </w:rPr>
              <w:t>31</w:t>
            </w:r>
            <w:r w:rsidR="0018791F" w:rsidRPr="0034393E">
              <w:rPr>
                <w:lang w:val="uk-UA"/>
              </w:rPr>
              <w:t xml:space="preserve"> </w:t>
            </w:r>
            <w:r w:rsidRPr="0034393E">
              <w:rPr>
                <w:lang w:val="uk-UA"/>
              </w:rPr>
              <w:t>690</w:t>
            </w:r>
          </w:p>
        </w:tc>
        <w:tc>
          <w:tcPr>
            <w:tcW w:w="1134" w:type="dxa"/>
            <w:vAlign w:val="bottom"/>
          </w:tcPr>
          <w:p w:rsidR="005E6AD2" w:rsidRPr="0034393E" w:rsidRDefault="005E6AD2" w:rsidP="008B4062">
            <w:pPr>
              <w:jc w:val="center"/>
              <w:rPr>
                <w:lang w:val="uk-UA"/>
              </w:rPr>
            </w:pPr>
            <w:r w:rsidRPr="0034393E">
              <w:rPr>
                <w:lang w:val="uk-UA"/>
              </w:rPr>
              <w:t>39 996</w:t>
            </w:r>
          </w:p>
        </w:tc>
        <w:tc>
          <w:tcPr>
            <w:tcW w:w="992" w:type="dxa"/>
          </w:tcPr>
          <w:p w:rsidR="005E6AD2" w:rsidRPr="0034393E" w:rsidRDefault="0018791F" w:rsidP="008B4062">
            <w:pPr>
              <w:jc w:val="center"/>
              <w:rPr>
                <w:lang w:val="uk-UA"/>
              </w:rPr>
            </w:pPr>
            <w:r w:rsidRPr="0034393E">
              <w:rPr>
                <w:lang w:val="uk-UA"/>
              </w:rPr>
              <w:t>8 301</w:t>
            </w:r>
          </w:p>
        </w:tc>
      </w:tr>
      <w:tr w:rsidR="005E6AD2" w:rsidRPr="0034393E" w:rsidTr="00BC006C">
        <w:trPr>
          <w:trHeight w:val="399"/>
        </w:trPr>
        <w:tc>
          <w:tcPr>
            <w:tcW w:w="3686" w:type="dxa"/>
            <w:vAlign w:val="center"/>
          </w:tcPr>
          <w:p w:rsidR="005E6AD2" w:rsidRPr="0034393E" w:rsidRDefault="005E6AD2" w:rsidP="007E316E">
            <w:pPr>
              <w:spacing w:line="190" w:lineRule="exact"/>
              <w:rPr>
                <w:b/>
              </w:rPr>
            </w:pPr>
            <w:r w:rsidRPr="0034393E">
              <w:rPr>
                <w:rStyle w:val="20"/>
                <w:b/>
                <w:sz w:val="24"/>
                <w:szCs w:val="24"/>
              </w:rPr>
              <w:t>Фінансовий результат від операційної діяльності</w:t>
            </w:r>
          </w:p>
        </w:tc>
        <w:tc>
          <w:tcPr>
            <w:tcW w:w="992" w:type="dxa"/>
            <w:vAlign w:val="center"/>
          </w:tcPr>
          <w:p w:rsidR="005E6AD2" w:rsidRPr="0034393E" w:rsidRDefault="005E6AD2" w:rsidP="007E316E">
            <w:pPr>
              <w:spacing w:line="190" w:lineRule="exact"/>
              <w:jc w:val="center"/>
            </w:pPr>
            <w:r w:rsidRPr="0034393E">
              <w:rPr>
                <w:rStyle w:val="20"/>
                <w:sz w:val="24"/>
                <w:szCs w:val="24"/>
              </w:rPr>
              <w:t>1100</w:t>
            </w:r>
          </w:p>
        </w:tc>
        <w:tc>
          <w:tcPr>
            <w:tcW w:w="1134" w:type="dxa"/>
            <w:vAlign w:val="bottom"/>
          </w:tcPr>
          <w:p w:rsidR="005E6AD2" w:rsidRPr="0034393E" w:rsidRDefault="005E6AD2" w:rsidP="00402E68">
            <w:pPr>
              <w:jc w:val="center"/>
              <w:rPr>
                <w:lang w:val="uk-UA"/>
              </w:rPr>
            </w:pPr>
            <w:r w:rsidRPr="0034393E">
              <w:rPr>
                <w:lang w:val="uk-UA"/>
              </w:rPr>
              <w:t>-34</w:t>
            </w:r>
            <w:r w:rsidR="0018791F" w:rsidRPr="0034393E">
              <w:rPr>
                <w:lang w:val="uk-UA"/>
              </w:rPr>
              <w:t xml:space="preserve"> </w:t>
            </w:r>
            <w:r w:rsidRPr="0034393E">
              <w:rPr>
                <w:lang w:val="uk-UA"/>
              </w:rPr>
              <w:t>064</w:t>
            </w:r>
          </w:p>
        </w:tc>
        <w:tc>
          <w:tcPr>
            <w:tcW w:w="1134" w:type="dxa"/>
            <w:vAlign w:val="bottom"/>
          </w:tcPr>
          <w:p w:rsidR="005E6AD2" w:rsidRPr="0034393E" w:rsidRDefault="005E6AD2" w:rsidP="002266C5">
            <w:pPr>
              <w:jc w:val="center"/>
              <w:rPr>
                <w:lang w:val="uk-UA"/>
              </w:rPr>
            </w:pPr>
            <w:r w:rsidRPr="0034393E">
              <w:rPr>
                <w:lang w:val="uk-UA"/>
              </w:rPr>
              <w:t>-18</w:t>
            </w:r>
            <w:r w:rsidR="0018791F" w:rsidRPr="0034393E">
              <w:rPr>
                <w:lang w:val="uk-UA"/>
              </w:rPr>
              <w:t xml:space="preserve"> </w:t>
            </w:r>
            <w:r w:rsidRPr="0034393E">
              <w:rPr>
                <w:lang w:val="uk-UA"/>
              </w:rPr>
              <w:t>748</w:t>
            </w:r>
          </w:p>
        </w:tc>
        <w:tc>
          <w:tcPr>
            <w:tcW w:w="1134" w:type="dxa"/>
            <w:vAlign w:val="bottom"/>
          </w:tcPr>
          <w:p w:rsidR="005E6AD2" w:rsidRPr="0034393E" w:rsidRDefault="005E6AD2" w:rsidP="005A185F">
            <w:pPr>
              <w:jc w:val="center"/>
              <w:rPr>
                <w:lang w:val="uk-UA"/>
              </w:rPr>
            </w:pPr>
            <w:r w:rsidRPr="0034393E">
              <w:rPr>
                <w:lang w:val="uk-UA"/>
              </w:rPr>
              <w:t>-72 2</w:t>
            </w:r>
            <w:r w:rsidR="005A185F" w:rsidRPr="0034393E">
              <w:rPr>
                <w:lang w:val="uk-UA"/>
              </w:rPr>
              <w:t>5</w:t>
            </w:r>
            <w:r w:rsidRPr="0034393E">
              <w:rPr>
                <w:lang w:val="uk-UA"/>
              </w:rPr>
              <w:t>7</w:t>
            </w:r>
          </w:p>
        </w:tc>
        <w:tc>
          <w:tcPr>
            <w:tcW w:w="992" w:type="dxa"/>
            <w:vAlign w:val="bottom"/>
          </w:tcPr>
          <w:p w:rsidR="005E6AD2" w:rsidRPr="0034393E" w:rsidRDefault="0018791F" w:rsidP="0032499E">
            <w:pPr>
              <w:jc w:val="center"/>
              <w:rPr>
                <w:lang w:val="uk-UA"/>
              </w:rPr>
            </w:pPr>
            <w:r w:rsidRPr="0034393E">
              <w:rPr>
                <w:lang w:val="uk-UA"/>
              </w:rPr>
              <w:t>-38 1</w:t>
            </w:r>
            <w:r w:rsidR="0032499E" w:rsidRPr="0034393E">
              <w:rPr>
                <w:lang w:val="uk-UA"/>
              </w:rPr>
              <w:t>9</w:t>
            </w:r>
            <w:r w:rsidRPr="0034393E">
              <w:rPr>
                <w:lang w:val="uk-UA"/>
              </w:rPr>
              <w:t>3</w:t>
            </w: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Дохід від участі в капіталі</w:t>
            </w:r>
          </w:p>
        </w:tc>
        <w:tc>
          <w:tcPr>
            <w:tcW w:w="992" w:type="dxa"/>
            <w:vAlign w:val="bottom"/>
          </w:tcPr>
          <w:p w:rsidR="005E6AD2" w:rsidRPr="0034393E" w:rsidRDefault="005E6AD2" w:rsidP="007E316E">
            <w:pPr>
              <w:spacing w:line="190" w:lineRule="exact"/>
              <w:jc w:val="center"/>
            </w:pPr>
            <w:r w:rsidRPr="0034393E">
              <w:rPr>
                <w:rStyle w:val="20"/>
                <w:sz w:val="24"/>
                <w:szCs w:val="24"/>
              </w:rPr>
              <w:t>1110</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2266C5">
            <w:pPr>
              <w:jc w:val="center"/>
              <w:rPr>
                <w:lang w:val="uk-UA"/>
              </w:rPr>
            </w:pPr>
          </w:p>
        </w:tc>
        <w:tc>
          <w:tcPr>
            <w:tcW w:w="1134" w:type="dxa"/>
            <w:vAlign w:val="bottom"/>
          </w:tcPr>
          <w:p w:rsidR="005E6AD2" w:rsidRPr="0034393E" w:rsidRDefault="005E6AD2" w:rsidP="008B4062">
            <w:pPr>
              <w:jc w:val="center"/>
              <w:rPr>
                <w:lang w:val="uk-UA"/>
              </w:rPr>
            </w:pPr>
          </w:p>
        </w:tc>
        <w:tc>
          <w:tcPr>
            <w:tcW w:w="992" w:type="dxa"/>
          </w:tcPr>
          <w:p w:rsidR="005E6AD2" w:rsidRPr="0034393E" w:rsidRDefault="005E6AD2" w:rsidP="008B4062">
            <w:pPr>
              <w:jc w:val="center"/>
              <w:rPr>
                <w:lang w:val="uk-UA"/>
              </w:rPr>
            </w:pP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Втрати від участі в капіталі</w:t>
            </w:r>
          </w:p>
        </w:tc>
        <w:tc>
          <w:tcPr>
            <w:tcW w:w="992" w:type="dxa"/>
            <w:vAlign w:val="bottom"/>
          </w:tcPr>
          <w:p w:rsidR="005E6AD2" w:rsidRPr="0034393E" w:rsidRDefault="005E6AD2" w:rsidP="007E316E">
            <w:pPr>
              <w:spacing w:line="190" w:lineRule="exact"/>
              <w:jc w:val="center"/>
            </w:pPr>
            <w:r w:rsidRPr="0034393E">
              <w:rPr>
                <w:rStyle w:val="20"/>
                <w:sz w:val="24"/>
                <w:szCs w:val="24"/>
              </w:rPr>
              <w:t>1120</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2266C5">
            <w:pPr>
              <w:jc w:val="center"/>
              <w:rPr>
                <w:lang w:val="uk-UA"/>
              </w:rPr>
            </w:pPr>
          </w:p>
        </w:tc>
        <w:tc>
          <w:tcPr>
            <w:tcW w:w="1134" w:type="dxa"/>
            <w:vAlign w:val="bottom"/>
          </w:tcPr>
          <w:p w:rsidR="005E6AD2" w:rsidRPr="0034393E" w:rsidRDefault="005E6AD2" w:rsidP="008B4062">
            <w:pPr>
              <w:jc w:val="center"/>
              <w:rPr>
                <w:lang w:val="uk-UA"/>
              </w:rPr>
            </w:pPr>
          </w:p>
        </w:tc>
        <w:tc>
          <w:tcPr>
            <w:tcW w:w="992" w:type="dxa"/>
          </w:tcPr>
          <w:p w:rsidR="005E6AD2" w:rsidRPr="0034393E" w:rsidRDefault="005E6AD2" w:rsidP="008B4062">
            <w:pPr>
              <w:jc w:val="center"/>
              <w:rPr>
                <w:lang w:val="uk-UA"/>
              </w:rPr>
            </w:pP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Інші фінансові доходи</w:t>
            </w:r>
          </w:p>
        </w:tc>
        <w:tc>
          <w:tcPr>
            <w:tcW w:w="992" w:type="dxa"/>
            <w:vAlign w:val="center"/>
          </w:tcPr>
          <w:p w:rsidR="005E6AD2" w:rsidRPr="0034393E" w:rsidRDefault="005E6AD2" w:rsidP="007E316E">
            <w:pPr>
              <w:spacing w:line="190" w:lineRule="exact"/>
              <w:jc w:val="center"/>
            </w:pPr>
            <w:r w:rsidRPr="0034393E">
              <w:rPr>
                <w:rStyle w:val="20"/>
                <w:sz w:val="24"/>
                <w:szCs w:val="24"/>
              </w:rPr>
              <w:t>1130</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2266C5">
            <w:pPr>
              <w:jc w:val="center"/>
              <w:rPr>
                <w:lang w:val="uk-UA"/>
              </w:rPr>
            </w:pPr>
          </w:p>
        </w:tc>
        <w:tc>
          <w:tcPr>
            <w:tcW w:w="1134" w:type="dxa"/>
            <w:vAlign w:val="bottom"/>
          </w:tcPr>
          <w:p w:rsidR="005E6AD2" w:rsidRPr="0034393E" w:rsidRDefault="005E6AD2" w:rsidP="008B4062">
            <w:pPr>
              <w:jc w:val="center"/>
              <w:rPr>
                <w:lang w:val="uk-UA"/>
              </w:rPr>
            </w:pPr>
          </w:p>
        </w:tc>
        <w:tc>
          <w:tcPr>
            <w:tcW w:w="992" w:type="dxa"/>
          </w:tcPr>
          <w:p w:rsidR="005E6AD2" w:rsidRPr="0034393E" w:rsidRDefault="005E6AD2" w:rsidP="008B4062">
            <w:pPr>
              <w:jc w:val="center"/>
              <w:rPr>
                <w:lang w:val="uk-UA"/>
              </w:rPr>
            </w:pP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Фінансові витрати</w:t>
            </w:r>
          </w:p>
        </w:tc>
        <w:tc>
          <w:tcPr>
            <w:tcW w:w="992" w:type="dxa"/>
            <w:vAlign w:val="center"/>
          </w:tcPr>
          <w:p w:rsidR="005E6AD2" w:rsidRPr="0034393E" w:rsidRDefault="005E6AD2" w:rsidP="007E316E">
            <w:pPr>
              <w:spacing w:line="190" w:lineRule="exact"/>
              <w:jc w:val="center"/>
            </w:pPr>
            <w:r w:rsidRPr="0034393E">
              <w:rPr>
                <w:rStyle w:val="20"/>
                <w:sz w:val="24"/>
                <w:szCs w:val="24"/>
              </w:rPr>
              <w:t>1140</w:t>
            </w:r>
          </w:p>
        </w:tc>
        <w:tc>
          <w:tcPr>
            <w:tcW w:w="1134" w:type="dxa"/>
            <w:vAlign w:val="bottom"/>
          </w:tcPr>
          <w:p w:rsidR="005E6AD2" w:rsidRPr="0034393E" w:rsidRDefault="005A185F" w:rsidP="00402E68">
            <w:pPr>
              <w:jc w:val="center"/>
              <w:rPr>
                <w:lang w:val="uk-UA"/>
              </w:rPr>
            </w:pPr>
            <w:r w:rsidRPr="0034393E">
              <w:rPr>
                <w:lang w:val="uk-UA"/>
              </w:rPr>
              <w:t>0</w:t>
            </w:r>
          </w:p>
        </w:tc>
        <w:tc>
          <w:tcPr>
            <w:tcW w:w="1134" w:type="dxa"/>
            <w:vAlign w:val="bottom"/>
          </w:tcPr>
          <w:p w:rsidR="005E6AD2" w:rsidRPr="0034393E" w:rsidRDefault="005A185F" w:rsidP="002266C5">
            <w:pPr>
              <w:jc w:val="center"/>
              <w:rPr>
                <w:lang w:val="uk-UA"/>
              </w:rPr>
            </w:pPr>
            <w:r w:rsidRPr="0034393E">
              <w:rPr>
                <w:lang w:val="uk-UA"/>
              </w:rPr>
              <w:t>0</w:t>
            </w:r>
          </w:p>
        </w:tc>
        <w:tc>
          <w:tcPr>
            <w:tcW w:w="1134" w:type="dxa"/>
            <w:vAlign w:val="bottom"/>
          </w:tcPr>
          <w:p w:rsidR="005E6AD2" w:rsidRPr="0034393E" w:rsidRDefault="005A185F" w:rsidP="008B4062">
            <w:pPr>
              <w:jc w:val="center"/>
              <w:rPr>
                <w:lang w:val="uk-UA"/>
              </w:rPr>
            </w:pPr>
            <w:r w:rsidRPr="0034393E">
              <w:rPr>
                <w:lang w:val="uk-UA"/>
              </w:rPr>
              <w:t>750</w:t>
            </w:r>
          </w:p>
        </w:tc>
        <w:tc>
          <w:tcPr>
            <w:tcW w:w="992" w:type="dxa"/>
          </w:tcPr>
          <w:p w:rsidR="005E6AD2" w:rsidRPr="0034393E" w:rsidRDefault="005A185F" w:rsidP="008B4062">
            <w:pPr>
              <w:jc w:val="center"/>
              <w:rPr>
                <w:lang w:val="uk-UA"/>
              </w:rPr>
            </w:pPr>
            <w:r w:rsidRPr="0034393E">
              <w:rPr>
                <w:lang w:val="uk-UA"/>
              </w:rPr>
              <w:t>750</w:t>
            </w: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Інші доходи</w:t>
            </w:r>
          </w:p>
        </w:tc>
        <w:tc>
          <w:tcPr>
            <w:tcW w:w="992" w:type="dxa"/>
            <w:vAlign w:val="center"/>
          </w:tcPr>
          <w:p w:rsidR="005E6AD2" w:rsidRPr="0034393E" w:rsidRDefault="005E6AD2" w:rsidP="007E316E">
            <w:pPr>
              <w:spacing w:line="190" w:lineRule="exact"/>
              <w:jc w:val="center"/>
            </w:pPr>
            <w:r w:rsidRPr="0034393E">
              <w:rPr>
                <w:rStyle w:val="20"/>
                <w:sz w:val="24"/>
                <w:szCs w:val="24"/>
              </w:rPr>
              <w:t>1150</w:t>
            </w:r>
          </w:p>
        </w:tc>
        <w:tc>
          <w:tcPr>
            <w:tcW w:w="1134" w:type="dxa"/>
            <w:vAlign w:val="bottom"/>
          </w:tcPr>
          <w:p w:rsidR="005E6AD2" w:rsidRPr="0034393E" w:rsidRDefault="005E6AD2" w:rsidP="00402E68">
            <w:pPr>
              <w:jc w:val="center"/>
              <w:rPr>
                <w:lang w:val="uk-UA"/>
              </w:rPr>
            </w:pPr>
            <w:r w:rsidRPr="0034393E">
              <w:rPr>
                <w:lang w:val="uk-UA"/>
              </w:rPr>
              <w:t>1</w:t>
            </w:r>
            <w:r w:rsidR="0018791F" w:rsidRPr="0034393E">
              <w:rPr>
                <w:lang w:val="uk-UA"/>
              </w:rPr>
              <w:t xml:space="preserve"> </w:t>
            </w:r>
            <w:r w:rsidRPr="0034393E">
              <w:rPr>
                <w:lang w:val="uk-UA"/>
              </w:rPr>
              <w:t>998</w:t>
            </w:r>
          </w:p>
        </w:tc>
        <w:tc>
          <w:tcPr>
            <w:tcW w:w="1134" w:type="dxa"/>
            <w:vAlign w:val="bottom"/>
          </w:tcPr>
          <w:p w:rsidR="005E6AD2" w:rsidRPr="0034393E" w:rsidRDefault="005E6AD2" w:rsidP="002266C5">
            <w:pPr>
              <w:jc w:val="center"/>
              <w:rPr>
                <w:lang w:val="uk-UA"/>
              </w:rPr>
            </w:pPr>
            <w:r w:rsidRPr="0034393E">
              <w:rPr>
                <w:lang w:val="uk-UA"/>
              </w:rPr>
              <w:t>1</w:t>
            </w:r>
            <w:r w:rsidR="0018791F" w:rsidRPr="0034393E">
              <w:rPr>
                <w:lang w:val="uk-UA"/>
              </w:rPr>
              <w:t xml:space="preserve"> </w:t>
            </w:r>
            <w:r w:rsidRPr="0034393E">
              <w:rPr>
                <w:lang w:val="uk-UA"/>
              </w:rPr>
              <w:t>998</w:t>
            </w:r>
          </w:p>
        </w:tc>
        <w:tc>
          <w:tcPr>
            <w:tcW w:w="1134" w:type="dxa"/>
            <w:vAlign w:val="bottom"/>
          </w:tcPr>
          <w:p w:rsidR="005E6AD2" w:rsidRPr="0034393E" w:rsidRDefault="005E6AD2" w:rsidP="008B4062">
            <w:pPr>
              <w:jc w:val="center"/>
              <w:rPr>
                <w:lang w:val="uk-UA"/>
              </w:rPr>
            </w:pPr>
            <w:r w:rsidRPr="0034393E">
              <w:rPr>
                <w:lang w:val="uk-UA"/>
              </w:rPr>
              <w:t>1 887</w:t>
            </w:r>
          </w:p>
        </w:tc>
        <w:tc>
          <w:tcPr>
            <w:tcW w:w="992" w:type="dxa"/>
          </w:tcPr>
          <w:p w:rsidR="005E6AD2" w:rsidRPr="0034393E" w:rsidRDefault="0018791F" w:rsidP="008B4062">
            <w:pPr>
              <w:jc w:val="center"/>
              <w:rPr>
                <w:lang w:val="uk-UA"/>
              </w:rPr>
            </w:pPr>
            <w:r w:rsidRPr="0034393E">
              <w:rPr>
                <w:lang w:val="uk-UA"/>
              </w:rPr>
              <w:t>-111</w:t>
            </w: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Інші витрати</w:t>
            </w:r>
          </w:p>
        </w:tc>
        <w:tc>
          <w:tcPr>
            <w:tcW w:w="992" w:type="dxa"/>
            <w:vAlign w:val="bottom"/>
          </w:tcPr>
          <w:p w:rsidR="005E6AD2" w:rsidRPr="0034393E" w:rsidRDefault="005E6AD2" w:rsidP="007E316E">
            <w:pPr>
              <w:spacing w:line="190" w:lineRule="exact"/>
              <w:jc w:val="center"/>
            </w:pPr>
            <w:r w:rsidRPr="0034393E">
              <w:rPr>
                <w:rStyle w:val="20"/>
                <w:sz w:val="24"/>
                <w:szCs w:val="24"/>
              </w:rPr>
              <w:t>1160</w:t>
            </w:r>
          </w:p>
        </w:tc>
        <w:tc>
          <w:tcPr>
            <w:tcW w:w="1134" w:type="dxa"/>
            <w:vAlign w:val="bottom"/>
          </w:tcPr>
          <w:p w:rsidR="005E6AD2" w:rsidRPr="0034393E" w:rsidRDefault="005E6AD2" w:rsidP="00402E68">
            <w:pPr>
              <w:jc w:val="center"/>
              <w:rPr>
                <w:lang w:val="uk-UA"/>
              </w:rPr>
            </w:pPr>
            <w:r w:rsidRPr="0034393E">
              <w:rPr>
                <w:lang w:val="uk-UA"/>
              </w:rPr>
              <w:t>30</w:t>
            </w:r>
          </w:p>
        </w:tc>
        <w:tc>
          <w:tcPr>
            <w:tcW w:w="1134" w:type="dxa"/>
            <w:vAlign w:val="bottom"/>
          </w:tcPr>
          <w:p w:rsidR="005E6AD2" w:rsidRPr="0034393E" w:rsidRDefault="005E6AD2" w:rsidP="002266C5">
            <w:pPr>
              <w:jc w:val="center"/>
              <w:rPr>
                <w:lang w:val="uk-UA"/>
              </w:rPr>
            </w:pPr>
            <w:r w:rsidRPr="0034393E">
              <w:rPr>
                <w:lang w:val="uk-UA"/>
              </w:rPr>
              <w:t>30</w:t>
            </w:r>
          </w:p>
        </w:tc>
        <w:tc>
          <w:tcPr>
            <w:tcW w:w="1134" w:type="dxa"/>
            <w:vAlign w:val="bottom"/>
          </w:tcPr>
          <w:p w:rsidR="005E6AD2" w:rsidRPr="0034393E" w:rsidRDefault="005E6AD2" w:rsidP="008B4062">
            <w:pPr>
              <w:jc w:val="center"/>
              <w:rPr>
                <w:lang w:val="uk-UA"/>
              </w:rPr>
            </w:pPr>
            <w:r w:rsidRPr="0034393E">
              <w:rPr>
                <w:lang w:val="uk-UA"/>
              </w:rPr>
              <w:t>2 786</w:t>
            </w:r>
          </w:p>
        </w:tc>
        <w:tc>
          <w:tcPr>
            <w:tcW w:w="992" w:type="dxa"/>
          </w:tcPr>
          <w:p w:rsidR="005E6AD2" w:rsidRPr="0034393E" w:rsidRDefault="0018791F" w:rsidP="008B4062">
            <w:pPr>
              <w:jc w:val="center"/>
              <w:rPr>
                <w:lang w:val="uk-UA"/>
              </w:rPr>
            </w:pPr>
            <w:r w:rsidRPr="0034393E">
              <w:rPr>
                <w:lang w:val="uk-UA"/>
              </w:rPr>
              <w:t>2 756</w:t>
            </w:r>
          </w:p>
        </w:tc>
      </w:tr>
      <w:tr w:rsidR="005E6AD2" w:rsidRPr="0034393E" w:rsidTr="00BC006C">
        <w:trPr>
          <w:trHeight w:val="402"/>
        </w:trPr>
        <w:tc>
          <w:tcPr>
            <w:tcW w:w="3686" w:type="dxa"/>
            <w:vAlign w:val="center"/>
          </w:tcPr>
          <w:p w:rsidR="005E6AD2" w:rsidRPr="0034393E" w:rsidRDefault="005E6AD2" w:rsidP="007E316E">
            <w:pPr>
              <w:spacing w:line="190" w:lineRule="exact"/>
              <w:rPr>
                <w:b/>
              </w:rPr>
            </w:pPr>
            <w:r w:rsidRPr="0034393E">
              <w:rPr>
                <w:rStyle w:val="20"/>
                <w:b/>
                <w:sz w:val="24"/>
                <w:szCs w:val="24"/>
              </w:rPr>
              <w:t>Фінансовий результат до оподаткування</w:t>
            </w:r>
          </w:p>
        </w:tc>
        <w:tc>
          <w:tcPr>
            <w:tcW w:w="992" w:type="dxa"/>
            <w:vAlign w:val="center"/>
          </w:tcPr>
          <w:p w:rsidR="005E6AD2" w:rsidRPr="0034393E" w:rsidRDefault="005E6AD2" w:rsidP="007E316E">
            <w:pPr>
              <w:spacing w:line="190" w:lineRule="exact"/>
              <w:jc w:val="center"/>
            </w:pPr>
            <w:r w:rsidRPr="0034393E">
              <w:rPr>
                <w:rStyle w:val="20"/>
                <w:sz w:val="24"/>
                <w:szCs w:val="24"/>
              </w:rPr>
              <w:t>1170</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8B4062">
            <w:pPr>
              <w:jc w:val="center"/>
              <w:rPr>
                <w:lang w:val="uk-UA"/>
              </w:rPr>
            </w:pPr>
          </w:p>
        </w:tc>
        <w:tc>
          <w:tcPr>
            <w:tcW w:w="992" w:type="dxa"/>
          </w:tcPr>
          <w:p w:rsidR="005E6AD2" w:rsidRPr="0034393E" w:rsidRDefault="005E6AD2" w:rsidP="008B4062">
            <w:pPr>
              <w:jc w:val="center"/>
              <w:rPr>
                <w:lang w:val="uk-UA"/>
              </w:rPr>
            </w:pP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Витрати з податку на прибуток</w:t>
            </w:r>
          </w:p>
        </w:tc>
        <w:tc>
          <w:tcPr>
            <w:tcW w:w="992" w:type="dxa"/>
            <w:vAlign w:val="center"/>
          </w:tcPr>
          <w:p w:rsidR="005E6AD2" w:rsidRPr="0034393E" w:rsidRDefault="005E6AD2" w:rsidP="007E316E">
            <w:pPr>
              <w:spacing w:line="190" w:lineRule="exact"/>
              <w:jc w:val="center"/>
            </w:pPr>
            <w:r w:rsidRPr="0034393E">
              <w:rPr>
                <w:rStyle w:val="20"/>
                <w:sz w:val="24"/>
                <w:szCs w:val="24"/>
              </w:rPr>
              <w:t>1180</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8B4062">
            <w:pPr>
              <w:jc w:val="center"/>
              <w:rPr>
                <w:lang w:val="uk-UA"/>
              </w:rPr>
            </w:pPr>
          </w:p>
        </w:tc>
        <w:tc>
          <w:tcPr>
            <w:tcW w:w="992" w:type="dxa"/>
          </w:tcPr>
          <w:p w:rsidR="005E6AD2" w:rsidRPr="0034393E" w:rsidRDefault="005E6AD2" w:rsidP="008B4062">
            <w:pPr>
              <w:jc w:val="center"/>
              <w:rPr>
                <w:lang w:val="uk-UA"/>
              </w:rPr>
            </w:pP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Дохід з податку на прибуток</w:t>
            </w:r>
          </w:p>
        </w:tc>
        <w:tc>
          <w:tcPr>
            <w:tcW w:w="992" w:type="dxa"/>
            <w:vAlign w:val="center"/>
          </w:tcPr>
          <w:p w:rsidR="005E6AD2" w:rsidRPr="0034393E" w:rsidRDefault="005E6AD2" w:rsidP="007E316E">
            <w:pPr>
              <w:spacing w:line="190" w:lineRule="exact"/>
              <w:jc w:val="center"/>
            </w:pPr>
            <w:r w:rsidRPr="0034393E">
              <w:rPr>
                <w:rStyle w:val="20"/>
                <w:sz w:val="24"/>
                <w:szCs w:val="24"/>
              </w:rPr>
              <w:t>1181</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8B4062">
            <w:pPr>
              <w:jc w:val="center"/>
              <w:rPr>
                <w:lang w:val="uk-UA"/>
              </w:rPr>
            </w:pPr>
          </w:p>
        </w:tc>
        <w:tc>
          <w:tcPr>
            <w:tcW w:w="992" w:type="dxa"/>
          </w:tcPr>
          <w:p w:rsidR="005E6AD2" w:rsidRPr="0034393E" w:rsidRDefault="005E6AD2" w:rsidP="008B4062">
            <w:pPr>
              <w:jc w:val="center"/>
              <w:rPr>
                <w:lang w:val="uk-UA"/>
              </w:rPr>
            </w:pPr>
          </w:p>
        </w:tc>
      </w:tr>
      <w:tr w:rsidR="005E6AD2" w:rsidRPr="0034393E" w:rsidTr="00BC006C">
        <w:trPr>
          <w:trHeight w:val="439"/>
        </w:trPr>
        <w:tc>
          <w:tcPr>
            <w:tcW w:w="3686" w:type="dxa"/>
            <w:vAlign w:val="center"/>
          </w:tcPr>
          <w:p w:rsidR="005E6AD2" w:rsidRPr="0034393E" w:rsidRDefault="005E6AD2" w:rsidP="007E316E">
            <w:pPr>
              <w:spacing w:line="190" w:lineRule="exact"/>
            </w:pPr>
            <w:r w:rsidRPr="0034393E">
              <w:rPr>
                <w:rStyle w:val="20"/>
                <w:sz w:val="24"/>
                <w:szCs w:val="24"/>
              </w:rPr>
              <w:t>Прибуток від припиненої діяльності після оподаткування</w:t>
            </w:r>
          </w:p>
        </w:tc>
        <w:tc>
          <w:tcPr>
            <w:tcW w:w="992" w:type="dxa"/>
            <w:vAlign w:val="center"/>
          </w:tcPr>
          <w:p w:rsidR="005E6AD2" w:rsidRPr="0034393E" w:rsidRDefault="005E6AD2" w:rsidP="007E316E">
            <w:pPr>
              <w:spacing w:line="190" w:lineRule="exact"/>
              <w:jc w:val="center"/>
            </w:pPr>
            <w:r w:rsidRPr="0034393E">
              <w:rPr>
                <w:rStyle w:val="20"/>
                <w:sz w:val="24"/>
                <w:szCs w:val="24"/>
              </w:rPr>
              <w:t>1190</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8B4062">
            <w:pPr>
              <w:jc w:val="center"/>
              <w:rPr>
                <w:lang w:val="uk-UA"/>
              </w:rPr>
            </w:pPr>
          </w:p>
        </w:tc>
        <w:tc>
          <w:tcPr>
            <w:tcW w:w="992" w:type="dxa"/>
          </w:tcPr>
          <w:p w:rsidR="005E6AD2" w:rsidRPr="0034393E" w:rsidRDefault="005E6AD2" w:rsidP="008B4062">
            <w:pPr>
              <w:jc w:val="center"/>
              <w:rPr>
                <w:lang w:val="uk-UA"/>
              </w:rPr>
            </w:pPr>
          </w:p>
        </w:tc>
      </w:tr>
      <w:tr w:rsidR="005E6AD2" w:rsidRPr="0034393E" w:rsidTr="00BC006C">
        <w:tc>
          <w:tcPr>
            <w:tcW w:w="3686" w:type="dxa"/>
            <w:vAlign w:val="center"/>
          </w:tcPr>
          <w:p w:rsidR="005E6AD2" w:rsidRPr="0034393E" w:rsidRDefault="005E6AD2" w:rsidP="007E316E">
            <w:pPr>
              <w:spacing w:line="190" w:lineRule="exact"/>
              <w:rPr>
                <w:lang w:val="uk-UA"/>
              </w:rPr>
            </w:pPr>
            <w:r w:rsidRPr="0034393E">
              <w:rPr>
                <w:rStyle w:val="20"/>
                <w:sz w:val="24"/>
                <w:szCs w:val="24"/>
              </w:rPr>
              <w:t>Збиток від припиненої діяльності після оподаткування</w:t>
            </w:r>
          </w:p>
        </w:tc>
        <w:tc>
          <w:tcPr>
            <w:tcW w:w="992" w:type="dxa"/>
            <w:vAlign w:val="center"/>
          </w:tcPr>
          <w:p w:rsidR="005E6AD2" w:rsidRPr="0034393E" w:rsidRDefault="005E6AD2" w:rsidP="007E316E">
            <w:pPr>
              <w:spacing w:line="190" w:lineRule="exact"/>
              <w:jc w:val="center"/>
            </w:pPr>
            <w:r w:rsidRPr="0034393E">
              <w:rPr>
                <w:rStyle w:val="20"/>
                <w:sz w:val="24"/>
                <w:szCs w:val="24"/>
              </w:rPr>
              <w:t>1191</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8B4062">
            <w:pPr>
              <w:jc w:val="center"/>
              <w:rPr>
                <w:lang w:val="uk-UA"/>
              </w:rPr>
            </w:pPr>
          </w:p>
        </w:tc>
        <w:tc>
          <w:tcPr>
            <w:tcW w:w="992" w:type="dxa"/>
          </w:tcPr>
          <w:p w:rsidR="005E6AD2" w:rsidRPr="0034393E" w:rsidRDefault="005E6AD2" w:rsidP="008B4062">
            <w:pPr>
              <w:jc w:val="center"/>
              <w:rPr>
                <w:lang w:val="uk-UA"/>
              </w:rPr>
            </w:pP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Чистий фінансовий результат</w:t>
            </w:r>
          </w:p>
        </w:tc>
        <w:tc>
          <w:tcPr>
            <w:tcW w:w="992" w:type="dxa"/>
            <w:vAlign w:val="bottom"/>
          </w:tcPr>
          <w:p w:rsidR="005E6AD2" w:rsidRPr="0034393E" w:rsidRDefault="005E6AD2" w:rsidP="007E316E">
            <w:pPr>
              <w:spacing w:line="190" w:lineRule="exact"/>
              <w:jc w:val="center"/>
            </w:pPr>
            <w:r w:rsidRPr="0034393E">
              <w:rPr>
                <w:rStyle w:val="20"/>
                <w:sz w:val="24"/>
                <w:szCs w:val="24"/>
              </w:rPr>
              <w:t>1200</w:t>
            </w:r>
          </w:p>
        </w:tc>
        <w:tc>
          <w:tcPr>
            <w:tcW w:w="1134" w:type="dxa"/>
            <w:vAlign w:val="bottom"/>
          </w:tcPr>
          <w:p w:rsidR="005E6AD2" w:rsidRPr="0034393E" w:rsidRDefault="005E6AD2" w:rsidP="00402E68">
            <w:pPr>
              <w:jc w:val="center"/>
              <w:rPr>
                <w:lang w:val="uk-UA"/>
              </w:rPr>
            </w:pPr>
            <w:r w:rsidRPr="0034393E">
              <w:rPr>
                <w:lang w:val="uk-UA"/>
              </w:rPr>
              <w:t>-32</w:t>
            </w:r>
            <w:r w:rsidR="0018791F" w:rsidRPr="0034393E">
              <w:rPr>
                <w:lang w:val="uk-UA"/>
              </w:rPr>
              <w:t xml:space="preserve"> </w:t>
            </w:r>
            <w:r w:rsidRPr="0034393E">
              <w:rPr>
                <w:lang w:val="uk-UA"/>
              </w:rPr>
              <w:t>096</w:t>
            </w:r>
          </w:p>
        </w:tc>
        <w:tc>
          <w:tcPr>
            <w:tcW w:w="1134" w:type="dxa"/>
            <w:vAlign w:val="bottom"/>
          </w:tcPr>
          <w:p w:rsidR="005E6AD2" w:rsidRPr="0034393E" w:rsidRDefault="005E6AD2" w:rsidP="0001582F">
            <w:pPr>
              <w:jc w:val="center"/>
              <w:rPr>
                <w:lang w:val="uk-UA"/>
              </w:rPr>
            </w:pPr>
            <w:r w:rsidRPr="0034393E">
              <w:rPr>
                <w:lang w:val="uk-UA"/>
              </w:rPr>
              <w:t>-16</w:t>
            </w:r>
            <w:r w:rsidR="0018791F" w:rsidRPr="0034393E">
              <w:rPr>
                <w:lang w:val="uk-UA"/>
              </w:rPr>
              <w:t xml:space="preserve"> </w:t>
            </w:r>
            <w:r w:rsidRPr="0034393E">
              <w:rPr>
                <w:lang w:val="uk-UA"/>
              </w:rPr>
              <w:t>780</w:t>
            </w:r>
          </w:p>
        </w:tc>
        <w:tc>
          <w:tcPr>
            <w:tcW w:w="1134" w:type="dxa"/>
            <w:vAlign w:val="bottom"/>
          </w:tcPr>
          <w:p w:rsidR="005E6AD2" w:rsidRPr="0034393E" w:rsidRDefault="005E6AD2" w:rsidP="008B4062">
            <w:pPr>
              <w:jc w:val="center"/>
              <w:rPr>
                <w:lang w:val="uk-UA"/>
              </w:rPr>
            </w:pPr>
            <w:r w:rsidRPr="0034393E">
              <w:rPr>
                <w:lang w:val="uk-UA"/>
              </w:rPr>
              <w:t>-73 906</w:t>
            </w:r>
          </w:p>
        </w:tc>
        <w:tc>
          <w:tcPr>
            <w:tcW w:w="992" w:type="dxa"/>
          </w:tcPr>
          <w:p w:rsidR="005E6AD2" w:rsidRPr="0034393E" w:rsidRDefault="0018791F" w:rsidP="008B4062">
            <w:pPr>
              <w:jc w:val="center"/>
              <w:rPr>
                <w:lang w:val="uk-UA"/>
              </w:rPr>
            </w:pPr>
            <w:r w:rsidRPr="0034393E">
              <w:rPr>
                <w:lang w:val="uk-UA"/>
              </w:rPr>
              <w:t>-41 810</w:t>
            </w:r>
          </w:p>
        </w:tc>
      </w:tr>
      <w:tr w:rsidR="005E6AD2" w:rsidRPr="0034393E" w:rsidTr="00BC006C">
        <w:tc>
          <w:tcPr>
            <w:tcW w:w="3686" w:type="dxa"/>
            <w:vAlign w:val="bottom"/>
          </w:tcPr>
          <w:p w:rsidR="005E6AD2" w:rsidRPr="0034393E" w:rsidRDefault="005E6AD2" w:rsidP="007E316E">
            <w:pPr>
              <w:spacing w:line="190" w:lineRule="exact"/>
            </w:pPr>
            <w:r w:rsidRPr="0034393E">
              <w:rPr>
                <w:rStyle w:val="20"/>
                <w:sz w:val="24"/>
                <w:szCs w:val="24"/>
              </w:rPr>
              <w:t>Прибуток</w:t>
            </w:r>
          </w:p>
        </w:tc>
        <w:tc>
          <w:tcPr>
            <w:tcW w:w="992" w:type="dxa"/>
            <w:vAlign w:val="bottom"/>
          </w:tcPr>
          <w:p w:rsidR="005E6AD2" w:rsidRPr="0034393E" w:rsidRDefault="005E6AD2" w:rsidP="007E316E">
            <w:pPr>
              <w:spacing w:line="190" w:lineRule="exact"/>
              <w:jc w:val="center"/>
            </w:pPr>
            <w:r w:rsidRPr="0034393E">
              <w:rPr>
                <w:rStyle w:val="20"/>
                <w:sz w:val="24"/>
                <w:szCs w:val="24"/>
              </w:rPr>
              <w:t>1201</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2266C5">
            <w:pPr>
              <w:jc w:val="center"/>
              <w:rPr>
                <w:lang w:val="uk-UA"/>
              </w:rPr>
            </w:pPr>
          </w:p>
        </w:tc>
        <w:tc>
          <w:tcPr>
            <w:tcW w:w="1134" w:type="dxa"/>
            <w:vAlign w:val="bottom"/>
          </w:tcPr>
          <w:p w:rsidR="005E6AD2" w:rsidRPr="0034393E" w:rsidRDefault="005E6AD2" w:rsidP="008B4062">
            <w:pPr>
              <w:jc w:val="center"/>
              <w:rPr>
                <w:lang w:val="uk-UA"/>
              </w:rPr>
            </w:pPr>
          </w:p>
        </w:tc>
        <w:tc>
          <w:tcPr>
            <w:tcW w:w="992" w:type="dxa"/>
          </w:tcPr>
          <w:p w:rsidR="005E6AD2" w:rsidRPr="0034393E" w:rsidRDefault="005E6AD2" w:rsidP="008B4062">
            <w:pPr>
              <w:jc w:val="center"/>
              <w:rPr>
                <w:lang w:val="uk-UA"/>
              </w:rPr>
            </w:pP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Збиток</w:t>
            </w:r>
          </w:p>
        </w:tc>
        <w:tc>
          <w:tcPr>
            <w:tcW w:w="992" w:type="dxa"/>
            <w:vAlign w:val="bottom"/>
          </w:tcPr>
          <w:p w:rsidR="005E6AD2" w:rsidRPr="0034393E" w:rsidRDefault="005E6AD2" w:rsidP="007E316E">
            <w:pPr>
              <w:spacing w:line="190" w:lineRule="exact"/>
              <w:jc w:val="center"/>
            </w:pPr>
            <w:r w:rsidRPr="0034393E">
              <w:rPr>
                <w:rStyle w:val="20"/>
                <w:sz w:val="24"/>
                <w:szCs w:val="24"/>
              </w:rPr>
              <w:t>1202</w:t>
            </w:r>
          </w:p>
        </w:tc>
        <w:tc>
          <w:tcPr>
            <w:tcW w:w="1134" w:type="dxa"/>
            <w:vAlign w:val="bottom"/>
          </w:tcPr>
          <w:p w:rsidR="005E6AD2" w:rsidRPr="0034393E" w:rsidRDefault="005E6AD2" w:rsidP="00402E68">
            <w:pPr>
              <w:jc w:val="center"/>
              <w:rPr>
                <w:lang w:val="uk-UA"/>
              </w:rPr>
            </w:pPr>
            <w:r w:rsidRPr="0034393E">
              <w:rPr>
                <w:lang w:val="uk-UA"/>
              </w:rPr>
              <w:t>-32</w:t>
            </w:r>
            <w:r w:rsidR="0018791F" w:rsidRPr="0034393E">
              <w:rPr>
                <w:lang w:val="uk-UA"/>
              </w:rPr>
              <w:t xml:space="preserve"> </w:t>
            </w:r>
            <w:r w:rsidRPr="0034393E">
              <w:rPr>
                <w:lang w:val="uk-UA"/>
              </w:rPr>
              <w:t>096</w:t>
            </w:r>
          </w:p>
        </w:tc>
        <w:tc>
          <w:tcPr>
            <w:tcW w:w="1134" w:type="dxa"/>
            <w:vAlign w:val="bottom"/>
          </w:tcPr>
          <w:p w:rsidR="005E6AD2" w:rsidRPr="0034393E" w:rsidRDefault="005E6AD2" w:rsidP="002266C5">
            <w:pPr>
              <w:jc w:val="center"/>
              <w:rPr>
                <w:lang w:val="uk-UA"/>
              </w:rPr>
            </w:pPr>
            <w:r w:rsidRPr="0034393E">
              <w:rPr>
                <w:lang w:val="uk-UA"/>
              </w:rPr>
              <w:t>-16</w:t>
            </w:r>
            <w:r w:rsidR="0018791F" w:rsidRPr="0034393E">
              <w:rPr>
                <w:lang w:val="uk-UA"/>
              </w:rPr>
              <w:t xml:space="preserve"> </w:t>
            </w:r>
            <w:r w:rsidRPr="0034393E">
              <w:rPr>
                <w:lang w:val="uk-UA"/>
              </w:rPr>
              <w:t>780</w:t>
            </w:r>
          </w:p>
        </w:tc>
        <w:tc>
          <w:tcPr>
            <w:tcW w:w="1134" w:type="dxa"/>
            <w:vAlign w:val="bottom"/>
          </w:tcPr>
          <w:p w:rsidR="005E6AD2" w:rsidRPr="0034393E" w:rsidRDefault="005E6AD2" w:rsidP="008B4062">
            <w:pPr>
              <w:jc w:val="center"/>
              <w:rPr>
                <w:lang w:val="uk-UA"/>
              </w:rPr>
            </w:pPr>
            <w:r w:rsidRPr="0034393E">
              <w:rPr>
                <w:lang w:val="uk-UA"/>
              </w:rPr>
              <w:t>-73 906</w:t>
            </w:r>
          </w:p>
        </w:tc>
        <w:tc>
          <w:tcPr>
            <w:tcW w:w="992" w:type="dxa"/>
          </w:tcPr>
          <w:p w:rsidR="005E6AD2" w:rsidRPr="0034393E" w:rsidRDefault="0018791F" w:rsidP="008B4062">
            <w:pPr>
              <w:jc w:val="center"/>
              <w:rPr>
                <w:lang w:val="uk-UA"/>
              </w:rPr>
            </w:pPr>
            <w:r w:rsidRPr="0034393E">
              <w:rPr>
                <w:lang w:val="uk-UA"/>
              </w:rPr>
              <w:t>-41 810</w:t>
            </w:r>
          </w:p>
        </w:tc>
      </w:tr>
      <w:tr w:rsidR="005E6AD2" w:rsidRPr="0034393E" w:rsidTr="00BC006C">
        <w:trPr>
          <w:trHeight w:val="412"/>
        </w:trPr>
        <w:tc>
          <w:tcPr>
            <w:tcW w:w="6946" w:type="dxa"/>
            <w:gridSpan w:val="4"/>
            <w:vAlign w:val="bottom"/>
          </w:tcPr>
          <w:p w:rsidR="005E6AD2" w:rsidRPr="0034393E" w:rsidRDefault="005E6AD2" w:rsidP="00402E68">
            <w:pPr>
              <w:jc w:val="center"/>
              <w:rPr>
                <w:lang w:val="uk-UA"/>
              </w:rPr>
            </w:pPr>
          </w:p>
        </w:tc>
        <w:tc>
          <w:tcPr>
            <w:tcW w:w="1134" w:type="dxa"/>
          </w:tcPr>
          <w:p w:rsidR="005E6AD2" w:rsidRPr="0034393E" w:rsidRDefault="005E6AD2" w:rsidP="00402E68">
            <w:pPr>
              <w:jc w:val="center"/>
              <w:rPr>
                <w:lang w:val="uk-UA"/>
              </w:rPr>
            </w:pPr>
          </w:p>
        </w:tc>
        <w:tc>
          <w:tcPr>
            <w:tcW w:w="992" w:type="dxa"/>
          </w:tcPr>
          <w:p w:rsidR="005E6AD2" w:rsidRPr="0034393E" w:rsidRDefault="005E6AD2" w:rsidP="00402E68">
            <w:pPr>
              <w:jc w:val="center"/>
              <w:rPr>
                <w:lang w:val="uk-UA"/>
              </w:rPr>
            </w:pPr>
          </w:p>
        </w:tc>
      </w:tr>
      <w:tr w:rsidR="005E6AD2" w:rsidRPr="0034393E" w:rsidTr="00BC006C">
        <w:tc>
          <w:tcPr>
            <w:tcW w:w="3686" w:type="dxa"/>
            <w:vAlign w:val="center"/>
          </w:tcPr>
          <w:p w:rsidR="005E6AD2" w:rsidRPr="0034393E" w:rsidRDefault="005E6AD2" w:rsidP="007E316E">
            <w:pPr>
              <w:spacing w:line="235" w:lineRule="exact"/>
            </w:pPr>
            <w:r w:rsidRPr="0034393E">
              <w:rPr>
                <w:rStyle w:val="20"/>
                <w:b/>
                <w:sz w:val="24"/>
                <w:szCs w:val="24"/>
              </w:rPr>
              <w:t>Сплата податків та зборів до Державного бюджету України (податкові платежі), усього, у тому числі</w:t>
            </w:r>
            <w:r w:rsidRPr="0034393E">
              <w:rPr>
                <w:rStyle w:val="20"/>
                <w:sz w:val="24"/>
                <w:szCs w:val="24"/>
              </w:rPr>
              <w:t>:</w:t>
            </w:r>
          </w:p>
        </w:tc>
        <w:tc>
          <w:tcPr>
            <w:tcW w:w="992" w:type="dxa"/>
            <w:vAlign w:val="center"/>
          </w:tcPr>
          <w:p w:rsidR="005E6AD2" w:rsidRPr="0034393E" w:rsidRDefault="005E6AD2" w:rsidP="007E316E">
            <w:pPr>
              <w:spacing w:line="190" w:lineRule="exact"/>
              <w:jc w:val="center"/>
            </w:pPr>
            <w:r w:rsidRPr="0034393E">
              <w:rPr>
                <w:rStyle w:val="20"/>
                <w:sz w:val="24"/>
                <w:szCs w:val="24"/>
              </w:rPr>
              <w:t>2110</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402E68">
            <w:pPr>
              <w:jc w:val="center"/>
              <w:rPr>
                <w:lang w:val="uk-UA"/>
              </w:rPr>
            </w:pPr>
          </w:p>
        </w:tc>
        <w:tc>
          <w:tcPr>
            <w:tcW w:w="1134" w:type="dxa"/>
          </w:tcPr>
          <w:p w:rsidR="005E6AD2" w:rsidRPr="0034393E" w:rsidRDefault="005E6AD2" w:rsidP="00402E68">
            <w:pPr>
              <w:jc w:val="center"/>
              <w:rPr>
                <w:lang w:val="uk-UA"/>
              </w:rPr>
            </w:pPr>
          </w:p>
        </w:tc>
        <w:tc>
          <w:tcPr>
            <w:tcW w:w="992" w:type="dxa"/>
          </w:tcPr>
          <w:p w:rsidR="005E6AD2" w:rsidRPr="0034393E" w:rsidRDefault="005E6AD2" w:rsidP="00402E68">
            <w:pPr>
              <w:jc w:val="center"/>
              <w:rPr>
                <w:lang w:val="uk-UA"/>
              </w:rPr>
            </w:pP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податок на прибуток підприємств</w:t>
            </w:r>
          </w:p>
        </w:tc>
        <w:tc>
          <w:tcPr>
            <w:tcW w:w="992" w:type="dxa"/>
            <w:vAlign w:val="bottom"/>
          </w:tcPr>
          <w:p w:rsidR="005E6AD2" w:rsidRPr="0034393E" w:rsidRDefault="005E6AD2" w:rsidP="007E316E">
            <w:pPr>
              <w:spacing w:line="190" w:lineRule="exact"/>
              <w:jc w:val="center"/>
            </w:pPr>
            <w:r w:rsidRPr="0034393E">
              <w:rPr>
                <w:rStyle w:val="20"/>
                <w:sz w:val="24"/>
                <w:szCs w:val="24"/>
              </w:rPr>
              <w:t>2111</w:t>
            </w:r>
          </w:p>
        </w:tc>
        <w:tc>
          <w:tcPr>
            <w:tcW w:w="1134" w:type="dxa"/>
            <w:vAlign w:val="bottom"/>
          </w:tcPr>
          <w:p w:rsidR="005E6AD2" w:rsidRPr="0034393E" w:rsidRDefault="005E6AD2" w:rsidP="00402E68">
            <w:pPr>
              <w:jc w:val="center"/>
              <w:rPr>
                <w:lang w:val="uk-UA"/>
              </w:rPr>
            </w:pPr>
            <w:r w:rsidRPr="0034393E">
              <w:rPr>
                <w:lang w:val="uk-UA"/>
              </w:rPr>
              <w:t>2</w:t>
            </w:r>
            <w:r w:rsidR="0018791F" w:rsidRPr="0034393E">
              <w:rPr>
                <w:lang w:val="uk-UA"/>
              </w:rPr>
              <w:t xml:space="preserve"> </w:t>
            </w:r>
            <w:r w:rsidRPr="0034393E">
              <w:rPr>
                <w:lang w:val="uk-UA"/>
              </w:rPr>
              <w:t>908,7</w:t>
            </w:r>
          </w:p>
        </w:tc>
        <w:tc>
          <w:tcPr>
            <w:tcW w:w="1134" w:type="dxa"/>
            <w:vAlign w:val="bottom"/>
          </w:tcPr>
          <w:p w:rsidR="005E6AD2" w:rsidRPr="0034393E" w:rsidRDefault="005E6AD2" w:rsidP="002266C5">
            <w:pPr>
              <w:jc w:val="center"/>
              <w:rPr>
                <w:lang w:val="uk-UA"/>
              </w:rPr>
            </w:pPr>
            <w:r w:rsidRPr="0034393E">
              <w:rPr>
                <w:lang w:val="uk-UA"/>
              </w:rPr>
              <w:t>650,0</w:t>
            </w:r>
          </w:p>
        </w:tc>
        <w:tc>
          <w:tcPr>
            <w:tcW w:w="1134" w:type="dxa"/>
          </w:tcPr>
          <w:p w:rsidR="005E6AD2" w:rsidRPr="0034393E" w:rsidRDefault="00092981" w:rsidP="0045740E">
            <w:pPr>
              <w:jc w:val="center"/>
              <w:rPr>
                <w:lang w:val="uk-UA"/>
              </w:rPr>
            </w:pPr>
            <w:r w:rsidRPr="0034393E">
              <w:rPr>
                <w:lang w:val="uk-UA"/>
              </w:rPr>
              <w:t>3 407,4</w:t>
            </w:r>
          </w:p>
        </w:tc>
        <w:tc>
          <w:tcPr>
            <w:tcW w:w="992" w:type="dxa"/>
          </w:tcPr>
          <w:p w:rsidR="005E6AD2" w:rsidRPr="0034393E" w:rsidRDefault="00092981" w:rsidP="002266C5">
            <w:pPr>
              <w:jc w:val="center"/>
              <w:rPr>
                <w:lang w:val="uk-UA"/>
              </w:rPr>
            </w:pPr>
            <w:r w:rsidRPr="0034393E">
              <w:rPr>
                <w:lang w:val="uk-UA"/>
              </w:rPr>
              <w:t>498,7</w:t>
            </w:r>
          </w:p>
        </w:tc>
      </w:tr>
      <w:tr w:rsidR="005E6AD2" w:rsidRPr="0034393E" w:rsidTr="00BC006C">
        <w:tc>
          <w:tcPr>
            <w:tcW w:w="3686" w:type="dxa"/>
            <w:vAlign w:val="bottom"/>
          </w:tcPr>
          <w:p w:rsidR="005E6AD2" w:rsidRPr="0034393E" w:rsidRDefault="005E6AD2" w:rsidP="0001582F">
            <w:pPr>
              <w:spacing w:line="240" w:lineRule="exact"/>
            </w:pPr>
            <w:r w:rsidRPr="0034393E">
              <w:rPr>
                <w:rStyle w:val="20"/>
                <w:sz w:val="24"/>
                <w:szCs w:val="24"/>
              </w:rPr>
              <w:t>податок на додану вартість, що підлягає сплаті до бюджету за підсумками звітного періоду</w:t>
            </w:r>
          </w:p>
        </w:tc>
        <w:tc>
          <w:tcPr>
            <w:tcW w:w="992" w:type="dxa"/>
            <w:vAlign w:val="center"/>
          </w:tcPr>
          <w:p w:rsidR="005E6AD2" w:rsidRPr="0034393E" w:rsidRDefault="005E6AD2" w:rsidP="007E316E">
            <w:pPr>
              <w:spacing w:line="190" w:lineRule="exact"/>
              <w:jc w:val="center"/>
            </w:pPr>
            <w:r w:rsidRPr="0034393E">
              <w:rPr>
                <w:rStyle w:val="20"/>
                <w:sz w:val="24"/>
                <w:szCs w:val="24"/>
              </w:rPr>
              <w:t>2112</w:t>
            </w:r>
          </w:p>
        </w:tc>
        <w:tc>
          <w:tcPr>
            <w:tcW w:w="1134" w:type="dxa"/>
            <w:vAlign w:val="bottom"/>
          </w:tcPr>
          <w:p w:rsidR="005E6AD2" w:rsidRPr="0034393E" w:rsidRDefault="005E6AD2" w:rsidP="00402E68">
            <w:pPr>
              <w:jc w:val="center"/>
              <w:rPr>
                <w:lang w:val="uk-UA"/>
              </w:rPr>
            </w:pPr>
            <w:r w:rsidRPr="0034393E">
              <w:rPr>
                <w:lang w:val="uk-UA"/>
              </w:rPr>
              <w:t>4</w:t>
            </w:r>
            <w:r w:rsidR="0018791F" w:rsidRPr="0034393E">
              <w:rPr>
                <w:lang w:val="uk-UA"/>
              </w:rPr>
              <w:t xml:space="preserve"> </w:t>
            </w:r>
            <w:r w:rsidRPr="0034393E">
              <w:rPr>
                <w:lang w:val="uk-UA"/>
              </w:rPr>
              <w:t>906,8</w:t>
            </w:r>
          </w:p>
        </w:tc>
        <w:tc>
          <w:tcPr>
            <w:tcW w:w="1134" w:type="dxa"/>
            <w:vAlign w:val="bottom"/>
          </w:tcPr>
          <w:p w:rsidR="005E6AD2" w:rsidRPr="0034393E" w:rsidRDefault="005E6AD2" w:rsidP="002266C5">
            <w:pPr>
              <w:jc w:val="center"/>
              <w:rPr>
                <w:lang w:val="uk-UA"/>
              </w:rPr>
            </w:pPr>
            <w:r w:rsidRPr="0034393E">
              <w:rPr>
                <w:lang w:val="uk-UA"/>
              </w:rPr>
              <w:t>10</w:t>
            </w:r>
            <w:r w:rsidR="0018791F" w:rsidRPr="0034393E">
              <w:rPr>
                <w:lang w:val="uk-UA"/>
              </w:rPr>
              <w:t xml:space="preserve"> </w:t>
            </w:r>
            <w:r w:rsidRPr="0034393E">
              <w:rPr>
                <w:lang w:val="uk-UA"/>
              </w:rPr>
              <w:t>626,0</w:t>
            </w:r>
          </w:p>
        </w:tc>
        <w:tc>
          <w:tcPr>
            <w:tcW w:w="1134" w:type="dxa"/>
          </w:tcPr>
          <w:p w:rsidR="0045740E" w:rsidRPr="0034393E" w:rsidRDefault="0045740E" w:rsidP="002266C5">
            <w:pPr>
              <w:jc w:val="center"/>
              <w:rPr>
                <w:lang w:val="uk-UA"/>
              </w:rPr>
            </w:pPr>
          </w:p>
          <w:p w:rsidR="0045740E" w:rsidRPr="0034393E" w:rsidRDefault="0045740E" w:rsidP="002266C5">
            <w:pPr>
              <w:jc w:val="center"/>
              <w:rPr>
                <w:lang w:val="uk-UA"/>
              </w:rPr>
            </w:pPr>
          </w:p>
          <w:p w:rsidR="005E6AD2" w:rsidRPr="0034393E" w:rsidRDefault="00092981" w:rsidP="002266C5">
            <w:pPr>
              <w:jc w:val="center"/>
              <w:rPr>
                <w:lang w:val="uk-UA"/>
              </w:rPr>
            </w:pPr>
            <w:r w:rsidRPr="0034393E">
              <w:rPr>
                <w:lang w:val="uk-UA"/>
              </w:rPr>
              <w:t>4 795,6</w:t>
            </w:r>
          </w:p>
        </w:tc>
        <w:tc>
          <w:tcPr>
            <w:tcW w:w="992" w:type="dxa"/>
          </w:tcPr>
          <w:p w:rsidR="005E6AD2" w:rsidRPr="0034393E" w:rsidRDefault="005E6AD2" w:rsidP="002266C5">
            <w:pPr>
              <w:jc w:val="center"/>
              <w:rPr>
                <w:lang w:val="uk-UA"/>
              </w:rPr>
            </w:pPr>
          </w:p>
          <w:p w:rsidR="0045740E" w:rsidRPr="0034393E" w:rsidRDefault="0045740E" w:rsidP="002266C5">
            <w:pPr>
              <w:jc w:val="center"/>
              <w:rPr>
                <w:lang w:val="uk-UA"/>
              </w:rPr>
            </w:pPr>
          </w:p>
          <w:p w:rsidR="0045740E" w:rsidRPr="0034393E" w:rsidRDefault="00092981" w:rsidP="002266C5">
            <w:pPr>
              <w:jc w:val="center"/>
              <w:rPr>
                <w:lang w:val="uk-UA"/>
              </w:rPr>
            </w:pPr>
            <w:r w:rsidRPr="0034393E">
              <w:rPr>
                <w:lang w:val="uk-UA"/>
              </w:rPr>
              <w:t>-111,2</w:t>
            </w:r>
          </w:p>
        </w:tc>
      </w:tr>
      <w:tr w:rsidR="005E6AD2" w:rsidRPr="0034393E" w:rsidTr="00BC006C">
        <w:tc>
          <w:tcPr>
            <w:tcW w:w="3686" w:type="dxa"/>
            <w:vAlign w:val="bottom"/>
          </w:tcPr>
          <w:p w:rsidR="005E6AD2" w:rsidRPr="0034393E" w:rsidRDefault="005E6AD2" w:rsidP="00A5732D">
            <w:pPr>
              <w:spacing w:line="240" w:lineRule="exact"/>
            </w:pPr>
            <w:r w:rsidRPr="0034393E">
              <w:rPr>
                <w:rStyle w:val="20"/>
                <w:sz w:val="24"/>
                <w:szCs w:val="24"/>
              </w:rPr>
              <w:t>податок на додану вартість, що підлягає відшкодуванню з бюджету за підсумками звітного періоду</w:t>
            </w:r>
          </w:p>
        </w:tc>
        <w:tc>
          <w:tcPr>
            <w:tcW w:w="992" w:type="dxa"/>
            <w:vAlign w:val="center"/>
          </w:tcPr>
          <w:p w:rsidR="005E6AD2" w:rsidRPr="0034393E" w:rsidRDefault="005E6AD2" w:rsidP="007E316E">
            <w:pPr>
              <w:spacing w:line="190" w:lineRule="exact"/>
              <w:jc w:val="center"/>
            </w:pPr>
            <w:r w:rsidRPr="0034393E">
              <w:rPr>
                <w:rStyle w:val="20"/>
                <w:sz w:val="24"/>
                <w:szCs w:val="24"/>
              </w:rPr>
              <w:t>2113</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402E68">
            <w:pPr>
              <w:jc w:val="center"/>
              <w:rPr>
                <w:lang w:val="uk-UA"/>
              </w:rPr>
            </w:pPr>
          </w:p>
        </w:tc>
        <w:tc>
          <w:tcPr>
            <w:tcW w:w="1134" w:type="dxa"/>
          </w:tcPr>
          <w:p w:rsidR="005E6AD2" w:rsidRPr="0034393E" w:rsidRDefault="005E6AD2" w:rsidP="00402E68">
            <w:pPr>
              <w:jc w:val="center"/>
              <w:rPr>
                <w:lang w:val="uk-UA"/>
              </w:rPr>
            </w:pPr>
          </w:p>
        </w:tc>
        <w:tc>
          <w:tcPr>
            <w:tcW w:w="992" w:type="dxa"/>
          </w:tcPr>
          <w:p w:rsidR="005E6AD2" w:rsidRPr="0034393E" w:rsidRDefault="005E6AD2" w:rsidP="00402E68">
            <w:pPr>
              <w:jc w:val="center"/>
              <w:rPr>
                <w:lang w:val="uk-UA"/>
              </w:rPr>
            </w:pP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акцизний податок</w:t>
            </w:r>
          </w:p>
        </w:tc>
        <w:tc>
          <w:tcPr>
            <w:tcW w:w="992" w:type="dxa"/>
            <w:vAlign w:val="center"/>
          </w:tcPr>
          <w:p w:rsidR="005E6AD2" w:rsidRPr="0034393E" w:rsidRDefault="005E6AD2" w:rsidP="007E316E">
            <w:pPr>
              <w:spacing w:line="190" w:lineRule="exact"/>
              <w:jc w:val="center"/>
            </w:pPr>
            <w:r w:rsidRPr="0034393E">
              <w:rPr>
                <w:rStyle w:val="20"/>
                <w:sz w:val="24"/>
                <w:szCs w:val="24"/>
              </w:rPr>
              <w:t>2114</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402E68">
            <w:pPr>
              <w:jc w:val="center"/>
              <w:rPr>
                <w:lang w:val="uk-UA"/>
              </w:rPr>
            </w:pPr>
          </w:p>
        </w:tc>
        <w:tc>
          <w:tcPr>
            <w:tcW w:w="1134" w:type="dxa"/>
          </w:tcPr>
          <w:p w:rsidR="005E6AD2" w:rsidRPr="0034393E" w:rsidRDefault="005E6AD2" w:rsidP="00402E68">
            <w:pPr>
              <w:jc w:val="center"/>
              <w:rPr>
                <w:lang w:val="uk-UA"/>
              </w:rPr>
            </w:pPr>
          </w:p>
        </w:tc>
        <w:tc>
          <w:tcPr>
            <w:tcW w:w="992" w:type="dxa"/>
          </w:tcPr>
          <w:p w:rsidR="005E6AD2" w:rsidRPr="0034393E" w:rsidRDefault="005E6AD2" w:rsidP="00402E68">
            <w:pPr>
              <w:jc w:val="center"/>
              <w:rPr>
                <w:lang w:val="uk-UA"/>
              </w:rPr>
            </w:pPr>
          </w:p>
        </w:tc>
      </w:tr>
      <w:tr w:rsidR="005E6AD2" w:rsidRPr="0034393E" w:rsidTr="00BC006C">
        <w:tc>
          <w:tcPr>
            <w:tcW w:w="3686" w:type="dxa"/>
            <w:vAlign w:val="center"/>
          </w:tcPr>
          <w:p w:rsidR="005E6AD2" w:rsidRPr="0034393E" w:rsidRDefault="005E6AD2" w:rsidP="007E316E">
            <w:pPr>
              <w:spacing w:line="250" w:lineRule="exact"/>
            </w:pPr>
            <w:r w:rsidRPr="0034393E">
              <w:rPr>
                <w:rStyle w:val="20"/>
                <w:sz w:val="24"/>
                <w:szCs w:val="24"/>
              </w:rPr>
              <w:t>відрахування частини чистого прибутку державними унітарними підприємствами та їх об'єднаннями</w:t>
            </w:r>
          </w:p>
        </w:tc>
        <w:tc>
          <w:tcPr>
            <w:tcW w:w="992" w:type="dxa"/>
            <w:vAlign w:val="center"/>
          </w:tcPr>
          <w:p w:rsidR="005E6AD2" w:rsidRPr="0034393E" w:rsidRDefault="005E6AD2" w:rsidP="007E316E">
            <w:pPr>
              <w:spacing w:line="190" w:lineRule="exact"/>
              <w:jc w:val="center"/>
            </w:pPr>
            <w:r w:rsidRPr="0034393E">
              <w:rPr>
                <w:rStyle w:val="20"/>
                <w:sz w:val="24"/>
                <w:szCs w:val="24"/>
              </w:rPr>
              <w:t>2115</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402E68">
            <w:pPr>
              <w:jc w:val="center"/>
              <w:rPr>
                <w:lang w:val="uk-UA"/>
              </w:rPr>
            </w:pPr>
          </w:p>
        </w:tc>
        <w:tc>
          <w:tcPr>
            <w:tcW w:w="1134" w:type="dxa"/>
          </w:tcPr>
          <w:p w:rsidR="005E6AD2" w:rsidRPr="0034393E" w:rsidRDefault="005E6AD2" w:rsidP="00402E68">
            <w:pPr>
              <w:jc w:val="center"/>
              <w:rPr>
                <w:lang w:val="uk-UA"/>
              </w:rPr>
            </w:pPr>
          </w:p>
        </w:tc>
        <w:tc>
          <w:tcPr>
            <w:tcW w:w="992" w:type="dxa"/>
          </w:tcPr>
          <w:p w:rsidR="005E6AD2" w:rsidRPr="0034393E" w:rsidRDefault="005E6AD2" w:rsidP="00402E68">
            <w:pPr>
              <w:jc w:val="center"/>
              <w:rPr>
                <w:lang w:val="uk-UA"/>
              </w:rPr>
            </w:pPr>
          </w:p>
        </w:tc>
      </w:tr>
      <w:tr w:rsidR="005E6AD2" w:rsidRPr="0034393E" w:rsidTr="00BC006C">
        <w:tc>
          <w:tcPr>
            <w:tcW w:w="3686" w:type="dxa"/>
            <w:vAlign w:val="bottom"/>
          </w:tcPr>
          <w:p w:rsidR="005E6AD2" w:rsidRPr="0034393E" w:rsidRDefault="005E6AD2" w:rsidP="007E316E">
            <w:pPr>
              <w:spacing w:line="235" w:lineRule="exact"/>
              <w:rPr>
                <w:b/>
              </w:rPr>
            </w:pPr>
            <w:r w:rsidRPr="0034393E">
              <w:rPr>
                <w:rStyle w:val="20"/>
                <w:b/>
                <w:sz w:val="24"/>
                <w:szCs w:val="24"/>
              </w:rPr>
              <w:t>Сплата податків та зборів до місцевих бюджетів (податкові платежі)</w:t>
            </w:r>
          </w:p>
        </w:tc>
        <w:tc>
          <w:tcPr>
            <w:tcW w:w="992" w:type="dxa"/>
            <w:vAlign w:val="center"/>
          </w:tcPr>
          <w:p w:rsidR="005E6AD2" w:rsidRPr="0034393E" w:rsidRDefault="005E6AD2" w:rsidP="007E316E">
            <w:pPr>
              <w:spacing w:line="190" w:lineRule="exact"/>
              <w:jc w:val="center"/>
            </w:pPr>
            <w:r w:rsidRPr="0034393E">
              <w:rPr>
                <w:rStyle w:val="20"/>
                <w:sz w:val="24"/>
                <w:szCs w:val="24"/>
              </w:rPr>
              <w:t>2120</w:t>
            </w:r>
          </w:p>
        </w:tc>
        <w:tc>
          <w:tcPr>
            <w:tcW w:w="1134" w:type="dxa"/>
            <w:vAlign w:val="bottom"/>
          </w:tcPr>
          <w:p w:rsidR="005E6AD2" w:rsidRPr="0034393E" w:rsidRDefault="005E6AD2" w:rsidP="00402E68">
            <w:pPr>
              <w:jc w:val="center"/>
              <w:rPr>
                <w:lang w:val="uk-UA"/>
              </w:rPr>
            </w:pPr>
            <w:r w:rsidRPr="0034393E">
              <w:rPr>
                <w:lang w:val="uk-UA"/>
              </w:rPr>
              <w:t>3</w:t>
            </w:r>
            <w:r w:rsidR="0018791F" w:rsidRPr="0034393E">
              <w:rPr>
                <w:lang w:val="uk-UA"/>
              </w:rPr>
              <w:t xml:space="preserve"> </w:t>
            </w:r>
            <w:r w:rsidRPr="0034393E">
              <w:rPr>
                <w:lang w:val="uk-UA"/>
              </w:rPr>
              <w:t>866,5</w:t>
            </w:r>
          </w:p>
        </w:tc>
        <w:tc>
          <w:tcPr>
            <w:tcW w:w="1134" w:type="dxa"/>
            <w:vAlign w:val="bottom"/>
          </w:tcPr>
          <w:p w:rsidR="005E6AD2" w:rsidRPr="0034393E" w:rsidRDefault="005E6AD2" w:rsidP="002266C5">
            <w:pPr>
              <w:jc w:val="center"/>
              <w:rPr>
                <w:lang w:val="uk-UA"/>
              </w:rPr>
            </w:pPr>
            <w:r w:rsidRPr="0034393E">
              <w:rPr>
                <w:lang w:val="uk-UA"/>
              </w:rPr>
              <w:t>4</w:t>
            </w:r>
            <w:r w:rsidR="0018791F" w:rsidRPr="0034393E">
              <w:rPr>
                <w:lang w:val="uk-UA"/>
              </w:rPr>
              <w:t xml:space="preserve"> </w:t>
            </w:r>
            <w:r w:rsidRPr="0034393E">
              <w:rPr>
                <w:lang w:val="uk-UA"/>
              </w:rPr>
              <w:t>050,0</w:t>
            </w:r>
          </w:p>
        </w:tc>
        <w:tc>
          <w:tcPr>
            <w:tcW w:w="1134" w:type="dxa"/>
          </w:tcPr>
          <w:p w:rsidR="005A185F" w:rsidRPr="0034393E" w:rsidRDefault="005A185F" w:rsidP="002266C5">
            <w:pPr>
              <w:jc w:val="center"/>
              <w:rPr>
                <w:lang w:val="uk-UA"/>
              </w:rPr>
            </w:pPr>
          </w:p>
          <w:p w:rsidR="001B139C" w:rsidRDefault="001B139C" w:rsidP="002266C5">
            <w:pPr>
              <w:jc w:val="center"/>
              <w:rPr>
                <w:lang w:val="uk-UA"/>
              </w:rPr>
            </w:pPr>
          </w:p>
          <w:p w:rsidR="005E6AD2" w:rsidRPr="0034393E" w:rsidRDefault="00092981" w:rsidP="002266C5">
            <w:pPr>
              <w:jc w:val="center"/>
              <w:rPr>
                <w:lang w:val="uk-UA"/>
              </w:rPr>
            </w:pPr>
            <w:r w:rsidRPr="0034393E">
              <w:rPr>
                <w:lang w:val="uk-UA"/>
              </w:rPr>
              <w:t>6195,0</w:t>
            </w:r>
          </w:p>
        </w:tc>
        <w:tc>
          <w:tcPr>
            <w:tcW w:w="992" w:type="dxa"/>
          </w:tcPr>
          <w:p w:rsidR="005E6AD2" w:rsidRPr="0034393E" w:rsidRDefault="005E6AD2" w:rsidP="002266C5">
            <w:pPr>
              <w:jc w:val="center"/>
              <w:rPr>
                <w:lang w:val="uk-UA"/>
              </w:rPr>
            </w:pPr>
          </w:p>
          <w:p w:rsidR="001B139C" w:rsidRDefault="001B139C" w:rsidP="002266C5">
            <w:pPr>
              <w:jc w:val="center"/>
              <w:rPr>
                <w:lang w:val="uk-UA"/>
              </w:rPr>
            </w:pPr>
          </w:p>
          <w:p w:rsidR="005A185F" w:rsidRPr="0034393E" w:rsidRDefault="00092981" w:rsidP="002266C5">
            <w:pPr>
              <w:jc w:val="center"/>
              <w:rPr>
                <w:lang w:val="uk-UA"/>
              </w:rPr>
            </w:pPr>
            <w:r w:rsidRPr="0034393E">
              <w:rPr>
                <w:lang w:val="uk-UA"/>
              </w:rPr>
              <w:t>2328,5</w:t>
            </w:r>
          </w:p>
        </w:tc>
      </w:tr>
      <w:tr w:rsidR="005E6AD2" w:rsidRPr="0034393E" w:rsidTr="00BC006C">
        <w:tc>
          <w:tcPr>
            <w:tcW w:w="3686" w:type="dxa"/>
            <w:vAlign w:val="bottom"/>
          </w:tcPr>
          <w:p w:rsidR="005E6AD2" w:rsidRPr="0034393E" w:rsidRDefault="005E6AD2" w:rsidP="007E316E">
            <w:pPr>
              <w:spacing w:line="240" w:lineRule="exact"/>
              <w:rPr>
                <w:b/>
              </w:rPr>
            </w:pPr>
            <w:r w:rsidRPr="0034393E">
              <w:rPr>
                <w:rStyle w:val="20"/>
                <w:b/>
                <w:sz w:val="24"/>
                <w:szCs w:val="24"/>
              </w:rPr>
              <w:t>Інші податки, збори та платежі на користь держави, усього, у тому числі:</w:t>
            </w:r>
          </w:p>
        </w:tc>
        <w:tc>
          <w:tcPr>
            <w:tcW w:w="992" w:type="dxa"/>
            <w:vAlign w:val="center"/>
          </w:tcPr>
          <w:p w:rsidR="005E6AD2" w:rsidRPr="0034393E" w:rsidRDefault="005E6AD2" w:rsidP="007E316E">
            <w:pPr>
              <w:spacing w:line="190" w:lineRule="exact"/>
              <w:jc w:val="center"/>
            </w:pPr>
            <w:r w:rsidRPr="0034393E">
              <w:rPr>
                <w:rStyle w:val="20"/>
                <w:sz w:val="24"/>
                <w:szCs w:val="24"/>
              </w:rPr>
              <w:t>2130</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2266C5">
            <w:pPr>
              <w:jc w:val="center"/>
              <w:rPr>
                <w:lang w:val="uk-UA"/>
              </w:rPr>
            </w:pPr>
          </w:p>
        </w:tc>
        <w:tc>
          <w:tcPr>
            <w:tcW w:w="1134" w:type="dxa"/>
          </w:tcPr>
          <w:p w:rsidR="005E6AD2" w:rsidRPr="0034393E" w:rsidRDefault="005E6AD2" w:rsidP="002266C5">
            <w:pPr>
              <w:jc w:val="center"/>
              <w:rPr>
                <w:lang w:val="uk-UA"/>
              </w:rPr>
            </w:pPr>
          </w:p>
        </w:tc>
        <w:tc>
          <w:tcPr>
            <w:tcW w:w="992" w:type="dxa"/>
          </w:tcPr>
          <w:p w:rsidR="005E6AD2" w:rsidRPr="0034393E" w:rsidRDefault="005E6AD2" w:rsidP="002266C5">
            <w:pPr>
              <w:jc w:val="center"/>
              <w:rPr>
                <w:lang w:val="uk-UA"/>
              </w:rPr>
            </w:pPr>
          </w:p>
        </w:tc>
      </w:tr>
      <w:tr w:rsidR="005E6AD2" w:rsidRPr="0034393E" w:rsidTr="00BC006C">
        <w:trPr>
          <w:trHeight w:val="1131"/>
        </w:trPr>
        <w:tc>
          <w:tcPr>
            <w:tcW w:w="3686" w:type="dxa"/>
            <w:vAlign w:val="bottom"/>
          </w:tcPr>
          <w:p w:rsidR="005E6AD2" w:rsidRPr="0034393E" w:rsidRDefault="005E6AD2" w:rsidP="007E316E">
            <w:pPr>
              <w:spacing w:line="235" w:lineRule="exact"/>
            </w:pPr>
            <w:r w:rsidRPr="0034393E">
              <w:rPr>
                <w:rStyle w:val="20"/>
                <w:sz w:val="24"/>
                <w:szCs w:val="24"/>
              </w:rPr>
              <w:lastRenderedPageBreak/>
              <w:t>відрахування частини чистого прибутку господарськими това</w:t>
            </w:r>
            <w:r w:rsidR="001B139C">
              <w:rPr>
                <w:rStyle w:val="20"/>
                <w:sz w:val="24"/>
                <w:szCs w:val="24"/>
              </w:rPr>
              <w:t>-</w:t>
            </w:r>
            <w:r w:rsidRPr="0034393E">
              <w:rPr>
                <w:rStyle w:val="20"/>
                <w:sz w:val="24"/>
                <w:szCs w:val="24"/>
              </w:rPr>
              <w:t>риствами, у статутному капіталі яких більше 50 відсотків акцій (часток, паїв) належать державі, на виплату дивідендів на держав</w:t>
            </w:r>
            <w:r w:rsidR="001B139C">
              <w:rPr>
                <w:rStyle w:val="20"/>
                <w:sz w:val="24"/>
                <w:szCs w:val="24"/>
              </w:rPr>
              <w:t>-</w:t>
            </w:r>
            <w:r w:rsidRPr="0034393E">
              <w:rPr>
                <w:rStyle w:val="20"/>
                <w:sz w:val="24"/>
                <w:szCs w:val="24"/>
              </w:rPr>
              <w:t>ну частку</w:t>
            </w:r>
          </w:p>
        </w:tc>
        <w:tc>
          <w:tcPr>
            <w:tcW w:w="992" w:type="dxa"/>
            <w:vAlign w:val="center"/>
          </w:tcPr>
          <w:p w:rsidR="005E6AD2" w:rsidRPr="0034393E" w:rsidRDefault="005E6AD2" w:rsidP="007E316E">
            <w:pPr>
              <w:spacing w:line="190" w:lineRule="exact"/>
              <w:jc w:val="center"/>
            </w:pPr>
            <w:r w:rsidRPr="0034393E">
              <w:rPr>
                <w:rStyle w:val="20"/>
                <w:sz w:val="24"/>
                <w:szCs w:val="24"/>
              </w:rPr>
              <w:t>2131</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2266C5">
            <w:pPr>
              <w:jc w:val="center"/>
              <w:rPr>
                <w:lang w:val="uk-UA"/>
              </w:rPr>
            </w:pPr>
          </w:p>
        </w:tc>
        <w:tc>
          <w:tcPr>
            <w:tcW w:w="1134" w:type="dxa"/>
          </w:tcPr>
          <w:p w:rsidR="005E6AD2" w:rsidRPr="0034393E" w:rsidRDefault="005E6AD2" w:rsidP="002266C5">
            <w:pPr>
              <w:jc w:val="center"/>
              <w:rPr>
                <w:lang w:val="uk-UA"/>
              </w:rPr>
            </w:pPr>
          </w:p>
        </w:tc>
        <w:tc>
          <w:tcPr>
            <w:tcW w:w="992" w:type="dxa"/>
          </w:tcPr>
          <w:p w:rsidR="005E6AD2" w:rsidRPr="0034393E" w:rsidRDefault="005E6AD2" w:rsidP="002266C5">
            <w:pPr>
              <w:jc w:val="center"/>
              <w:rPr>
                <w:lang w:val="uk-UA"/>
              </w:rPr>
            </w:pPr>
          </w:p>
        </w:tc>
      </w:tr>
      <w:tr w:rsidR="005E6AD2" w:rsidRPr="0034393E" w:rsidTr="001B139C">
        <w:trPr>
          <w:trHeight w:val="550"/>
        </w:trPr>
        <w:tc>
          <w:tcPr>
            <w:tcW w:w="3686" w:type="dxa"/>
            <w:vAlign w:val="bottom"/>
          </w:tcPr>
          <w:p w:rsidR="005E6AD2" w:rsidRPr="0034393E" w:rsidRDefault="005E6AD2" w:rsidP="007E316E">
            <w:pPr>
              <w:spacing w:line="245" w:lineRule="exact"/>
            </w:pPr>
            <w:r w:rsidRPr="0034393E">
              <w:rPr>
                <w:rStyle w:val="20"/>
                <w:sz w:val="24"/>
                <w:szCs w:val="24"/>
              </w:rPr>
              <w:t>єдиний внесок на загальнообов'язкове державне соціальне страхування</w:t>
            </w:r>
          </w:p>
        </w:tc>
        <w:tc>
          <w:tcPr>
            <w:tcW w:w="992" w:type="dxa"/>
            <w:vAlign w:val="center"/>
          </w:tcPr>
          <w:p w:rsidR="005E6AD2" w:rsidRPr="0034393E" w:rsidRDefault="005E6AD2" w:rsidP="007E316E">
            <w:pPr>
              <w:spacing w:line="190" w:lineRule="exact"/>
              <w:jc w:val="center"/>
            </w:pPr>
            <w:r w:rsidRPr="0034393E">
              <w:rPr>
                <w:rStyle w:val="20"/>
                <w:sz w:val="24"/>
                <w:szCs w:val="24"/>
              </w:rPr>
              <w:t>2133</w:t>
            </w:r>
          </w:p>
        </w:tc>
        <w:tc>
          <w:tcPr>
            <w:tcW w:w="1134" w:type="dxa"/>
            <w:vAlign w:val="bottom"/>
          </w:tcPr>
          <w:p w:rsidR="005E6AD2" w:rsidRPr="0034393E" w:rsidRDefault="005E6AD2" w:rsidP="001B139C">
            <w:pPr>
              <w:jc w:val="center"/>
              <w:rPr>
                <w:lang w:val="uk-UA"/>
              </w:rPr>
            </w:pPr>
            <w:r w:rsidRPr="0034393E">
              <w:rPr>
                <w:lang w:val="uk-UA"/>
              </w:rPr>
              <w:t>9</w:t>
            </w:r>
            <w:r w:rsidR="0018791F" w:rsidRPr="0034393E">
              <w:rPr>
                <w:lang w:val="uk-UA"/>
              </w:rPr>
              <w:t xml:space="preserve"> </w:t>
            </w:r>
            <w:r w:rsidRPr="0034393E">
              <w:rPr>
                <w:lang w:val="uk-UA"/>
              </w:rPr>
              <w:t>814</w:t>
            </w:r>
          </w:p>
        </w:tc>
        <w:tc>
          <w:tcPr>
            <w:tcW w:w="1134" w:type="dxa"/>
            <w:vAlign w:val="bottom"/>
          </w:tcPr>
          <w:p w:rsidR="005E6AD2" w:rsidRPr="0034393E" w:rsidRDefault="005E6AD2" w:rsidP="001B139C">
            <w:pPr>
              <w:jc w:val="center"/>
              <w:rPr>
                <w:lang w:val="uk-UA"/>
              </w:rPr>
            </w:pPr>
            <w:r w:rsidRPr="0034393E">
              <w:rPr>
                <w:lang w:val="uk-UA"/>
              </w:rPr>
              <w:t>7</w:t>
            </w:r>
            <w:r w:rsidR="0018791F" w:rsidRPr="0034393E">
              <w:rPr>
                <w:lang w:val="uk-UA"/>
              </w:rPr>
              <w:t xml:space="preserve"> </w:t>
            </w:r>
            <w:r w:rsidRPr="0034393E">
              <w:rPr>
                <w:lang w:val="uk-UA"/>
              </w:rPr>
              <w:t>307,0</w:t>
            </w:r>
          </w:p>
        </w:tc>
        <w:tc>
          <w:tcPr>
            <w:tcW w:w="1134" w:type="dxa"/>
            <w:vAlign w:val="bottom"/>
          </w:tcPr>
          <w:p w:rsidR="005E6AD2" w:rsidRDefault="005E6AD2" w:rsidP="001B139C">
            <w:pPr>
              <w:jc w:val="center"/>
              <w:rPr>
                <w:lang w:val="uk-UA"/>
              </w:rPr>
            </w:pPr>
          </w:p>
          <w:p w:rsidR="005E6AD2" w:rsidRPr="0034393E" w:rsidRDefault="005E6AD2" w:rsidP="001B139C">
            <w:pPr>
              <w:jc w:val="center"/>
              <w:rPr>
                <w:lang w:val="uk-UA"/>
              </w:rPr>
            </w:pPr>
            <w:r w:rsidRPr="0034393E">
              <w:rPr>
                <w:lang w:val="uk-UA"/>
              </w:rPr>
              <w:t>7</w:t>
            </w:r>
            <w:r w:rsidR="0018791F" w:rsidRPr="0034393E">
              <w:rPr>
                <w:lang w:val="uk-UA"/>
              </w:rPr>
              <w:t xml:space="preserve"> </w:t>
            </w:r>
            <w:r w:rsidRPr="0034393E">
              <w:rPr>
                <w:lang w:val="uk-UA"/>
              </w:rPr>
              <w:t>395</w:t>
            </w:r>
          </w:p>
        </w:tc>
        <w:tc>
          <w:tcPr>
            <w:tcW w:w="992" w:type="dxa"/>
            <w:vAlign w:val="bottom"/>
          </w:tcPr>
          <w:p w:rsidR="005E6AD2" w:rsidRPr="0034393E" w:rsidRDefault="0018791F" w:rsidP="001B139C">
            <w:pPr>
              <w:jc w:val="center"/>
              <w:rPr>
                <w:lang w:val="uk-UA"/>
              </w:rPr>
            </w:pPr>
            <w:r w:rsidRPr="0034393E">
              <w:rPr>
                <w:lang w:val="uk-UA"/>
              </w:rPr>
              <w:t>-2 419</w:t>
            </w:r>
          </w:p>
        </w:tc>
      </w:tr>
      <w:tr w:rsidR="005E6AD2" w:rsidRPr="0034393E" w:rsidTr="00BC006C">
        <w:trPr>
          <w:trHeight w:val="430"/>
        </w:trPr>
        <w:tc>
          <w:tcPr>
            <w:tcW w:w="3686" w:type="dxa"/>
            <w:vAlign w:val="center"/>
          </w:tcPr>
          <w:p w:rsidR="005E6AD2" w:rsidRPr="0034393E" w:rsidRDefault="005E6AD2" w:rsidP="007E316E">
            <w:pPr>
              <w:spacing w:line="190" w:lineRule="exact"/>
              <w:rPr>
                <w:b/>
              </w:rPr>
            </w:pPr>
            <w:r w:rsidRPr="0034393E">
              <w:rPr>
                <w:rStyle w:val="20"/>
                <w:b/>
                <w:sz w:val="24"/>
                <w:szCs w:val="24"/>
              </w:rPr>
              <w:t>Усього виплат на користь держави</w:t>
            </w:r>
          </w:p>
        </w:tc>
        <w:tc>
          <w:tcPr>
            <w:tcW w:w="992" w:type="dxa"/>
            <w:vAlign w:val="center"/>
          </w:tcPr>
          <w:p w:rsidR="005E6AD2" w:rsidRPr="0034393E" w:rsidRDefault="005E6AD2" w:rsidP="007E316E">
            <w:pPr>
              <w:spacing w:line="190" w:lineRule="exact"/>
              <w:jc w:val="center"/>
            </w:pPr>
            <w:r w:rsidRPr="0034393E">
              <w:rPr>
                <w:rStyle w:val="20"/>
                <w:sz w:val="24"/>
                <w:szCs w:val="24"/>
              </w:rPr>
              <w:t>2200</w:t>
            </w:r>
          </w:p>
        </w:tc>
        <w:tc>
          <w:tcPr>
            <w:tcW w:w="1134" w:type="dxa"/>
            <w:vAlign w:val="bottom"/>
          </w:tcPr>
          <w:p w:rsidR="005E6AD2" w:rsidRPr="0034393E" w:rsidRDefault="005E6AD2" w:rsidP="00FE7B03">
            <w:pPr>
              <w:jc w:val="center"/>
              <w:rPr>
                <w:lang w:val="uk-UA"/>
              </w:rPr>
            </w:pPr>
            <w:r w:rsidRPr="0034393E">
              <w:rPr>
                <w:lang w:val="uk-UA"/>
              </w:rPr>
              <w:t>21</w:t>
            </w:r>
            <w:r w:rsidR="0018791F" w:rsidRPr="0034393E">
              <w:rPr>
                <w:lang w:val="uk-UA"/>
              </w:rPr>
              <w:t xml:space="preserve"> </w:t>
            </w:r>
            <w:r w:rsidRPr="0034393E">
              <w:rPr>
                <w:lang w:val="uk-UA"/>
              </w:rPr>
              <w:t>496</w:t>
            </w:r>
          </w:p>
        </w:tc>
        <w:tc>
          <w:tcPr>
            <w:tcW w:w="1134" w:type="dxa"/>
            <w:vAlign w:val="bottom"/>
          </w:tcPr>
          <w:p w:rsidR="005E6AD2" w:rsidRPr="0034393E" w:rsidRDefault="005E6AD2" w:rsidP="002266C5">
            <w:pPr>
              <w:jc w:val="center"/>
              <w:rPr>
                <w:lang w:val="uk-UA"/>
              </w:rPr>
            </w:pPr>
            <w:r w:rsidRPr="0034393E">
              <w:rPr>
                <w:lang w:val="uk-UA"/>
              </w:rPr>
              <w:t>22</w:t>
            </w:r>
            <w:r w:rsidR="0018791F" w:rsidRPr="0034393E">
              <w:rPr>
                <w:lang w:val="uk-UA"/>
              </w:rPr>
              <w:t xml:space="preserve"> </w:t>
            </w:r>
            <w:r w:rsidRPr="0034393E">
              <w:rPr>
                <w:lang w:val="uk-UA"/>
              </w:rPr>
              <w:t>633,0</w:t>
            </w:r>
          </w:p>
        </w:tc>
        <w:tc>
          <w:tcPr>
            <w:tcW w:w="1134" w:type="dxa"/>
          </w:tcPr>
          <w:p w:rsidR="005E6AD2" w:rsidRPr="0034393E" w:rsidRDefault="005E6AD2" w:rsidP="002266C5">
            <w:pPr>
              <w:jc w:val="center"/>
              <w:rPr>
                <w:lang w:val="uk-UA"/>
              </w:rPr>
            </w:pPr>
          </w:p>
          <w:p w:rsidR="00476AD9" w:rsidRPr="0034393E" w:rsidRDefault="00476AD9" w:rsidP="002266C5">
            <w:pPr>
              <w:jc w:val="center"/>
              <w:rPr>
                <w:lang w:val="uk-UA"/>
              </w:rPr>
            </w:pPr>
            <w:r w:rsidRPr="0034393E">
              <w:rPr>
                <w:lang w:val="uk-UA"/>
              </w:rPr>
              <w:t xml:space="preserve">21 793 </w:t>
            </w:r>
          </w:p>
        </w:tc>
        <w:tc>
          <w:tcPr>
            <w:tcW w:w="992" w:type="dxa"/>
          </w:tcPr>
          <w:p w:rsidR="005E6AD2" w:rsidRPr="0034393E" w:rsidRDefault="005E6AD2" w:rsidP="002266C5">
            <w:pPr>
              <w:jc w:val="center"/>
              <w:rPr>
                <w:lang w:val="uk-UA"/>
              </w:rPr>
            </w:pPr>
          </w:p>
          <w:p w:rsidR="004848A5" w:rsidRPr="0034393E" w:rsidRDefault="004848A5" w:rsidP="00092981">
            <w:pPr>
              <w:jc w:val="center"/>
              <w:rPr>
                <w:lang w:val="uk-UA"/>
              </w:rPr>
            </w:pPr>
            <w:r w:rsidRPr="0034393E">
              <w:rPr>
                <w:lang w:val="uk-UA"/>
              </w:rPr>
              <w:t>29</w:t>
            </w:r>
            <w:r w:rsidR="00092981" w:rsidRPr="0034393E">
              <w:rPr>
                <w:lang w:val="uk-UA"/>
              </w:rPr>
              <w:t>7</w:t>
            </w:r>
          </w:p>
        </w:tc>
      </w:tr>
      <w:tr w:rsidR="005E6AD2" w:rsidRPr="0034393E" w:rsidTr="00BC006C">
        <w:trPr>
          <w:trHeight w:val="454"/>
        </w:trPr>
        <w:tc>
          <w:tcPr>
            <w:tcW w:w="6946" w:type="dxa"/>
            <w:gridSpan w:val="4"/>
            <w:vAlign w:val="bottom"/>
          </w:tcPr>
          <w:p w:rsidR="005E6AD2" w:rsidRPr="0034393E" w:rsidRDefault="005E6AD2" w:rsidP="00402E68">
            <w:pPr>
              <w:jc w:val="center"/>
              <w:rPr>
                <w:lang w:val="uk-UA"/>
              </w:rPr>
            </w:pPr>
          </w:p>
        </w:tc>
        <w:tc>
          <w:tcPr>
            <w:tcW w:w="1134" w:type="dxa"/>
          </w:tcPr>
          <w:p w:rsidR="005E6AD2" w:rsidRPr="0034393E" w:rsidRDefault="005E6AD2" w:rsidP="00402E68">
            <w:pPr>
              <w:jc w:val="center"/>
              <w:rPr>
                <w:lang w:val="uk-UA"/>
              </w:rPr>
            </w:pPr>
          </w:p>
        </w:tc>
        <w:tc>
          <w:tcPr>
            <w:tcW w:w="992" w:type="dxa"/>
          </w:tcPr>
          <w:p w:rsidR="005E6AD2" w:rsidRPr="0034393E" w:rsidRDefault="005E6AD2" w:rsidP="00402E68">
            <w:pPr>
              <w:jc w:val="center"/>
              <w:rPr>
                <w:lang w:val="uk-UA"/>
              </w:rPr>
            </w:pPr>
          </w:p>
        </w:tc>
      </w:tr>
      <w:tr w:rsidR="005E6AD2" w:rsidRPr="0034393E" w:rsidTr="00BC006C">
        <w:trPr>
          <w:trHeight w:val="386"/>
        </w:trPr>
        <w:tc>
          <w:tcPr>
            <w:tcW w:w="3686" w:type="dxa"/>
            <w:vAlign w:val="center"/>
          </w:tcPr>
          <w:p w:rsidR="005E6AD2" w:rsidRPr="0034393E" w:rsidRDefault="005E6AD2" w:rsidP="007E316E">
            <w:pPr>
              <w:spacing w:line="190" w:lineRule="exact"/>
            </w:pPr>
            <w:r w:rsidRPr="0034393E">
              <w:rPr>
                <w:rStyle w:val="20"/>
                <w:sz w:val="24"/>
                <w:szCs w:val="24"/>
              </w:rPr>
              <w:t>Залишок коштів на початок періоду</w:t>
            </w:r>
          </w:p>
        </w:tc>
        <w:tc>
          <w:tcPr>
            <w:tcW w:w="992" w:type="dxa"/>
            <w:vAlign w:val="center"/>
          </w:tcPr>
          <w:p w:rsidR="005E6AD2" w:rsidRPr="0034393E" w:rsidRDefault="005E6AD2" w:rsidP="007E316E">
            <w:pPr>
              <w:spacing w:line="190" w:lineRule="exact"/>
              <w:jc w:val="center"/>
            </w:pPr>
            <w:r w:rsidRPr="0034393E">
              <w:rPr>
                <w:rStyle w:val="20"/>
                <w:sz w:val="24"/>
                <w:szCs w:val="24"/>
              </w:rPr>
              <w:t>3405</w:t>
            </w:r>
          </w:p>
        </w:tc>
        <w:tc>
          <w:tcPr>
            <w:tcW w:w="1134" w:type="dxa"/>
            <w:vAlign w:val="bottom"/>
          </w:tcPr>
          <w:p w:rsidR="005E6AD2" w:rsidRPr="0034393E" w:rsidRDefault="005E6AD2" w:rsidP="00402E68">
            <w:pPr>
              <w:jc w:val="center"/>
              <w:rPr>
                <w:lang w:val="uk-UA"/>
              </w:rPr>
            </w:pPr>
            <w:r w:rsidRPr="0034393E">
              <w:rPr>
                <w:lang w:val="uk-UA"/>
              </w:rPr>
              <w:t>4</w:t>
            </w:r>
            <w:r w:rsidR="0018791F" w:rsidRPr="0034393E">
              <w:rPr>
                <w:lang w:val="uk-UA"/>
              </w:rPr>
              <w:t xml:space="preserve"> </w:t>
            </w:r>
            <w:r w:rsidRPr="0034393E">
              <w:rPr>
                <w:lang w:val="uk-UA"/>
              </w:rPr>
              <w:t>677</w:t>
            </w:r>
          </w:p>
        </w:tc>
        <w:tc>
          <w:tcPr>
            <w:tcW w:w="1134" w:type="dxa"/>
            <w:vAlign w:val="bottom"/>
          </w:tcPr>
          <w:p w:rsidR="005E6AD2" w:rsidRPr="0034393E" w:rsidRDefault="005E6AD2" w:rsidP="002266C5">
            <w:pPr>
              <w:jc w:val="center"/>
              <w:rPr>
                <w:lang w:val="uk-UA"/>
              </w:rPr>
            </w:pPr>
            <w:r w:rsidRPr="0034393E">
              <w:rPr>
                <w:lang w:val="uk-UA"/>
              </w:rPr>
              <w:t>3</w:t>
            </w:r>
            <w:r w:rsidR="0018791F" w:rsidRPr="0034393E">
              <w:rPr>
                <w:lang w:val="uk-UA"/>
              </w:rPr>
              <w:t xml:space="preserve"> </w:t>
            </w:r>
            <w:r w:rsidRPr="0034393E">
              <w:rPr>
                <w:lang w:val="uk-UA"/>
              </w:rPr>
              <w:t>698</w:t>
            </w:r>
          </w:p>
        </w:tc>
        <w:tc>
          <w:tcPr>
            <w:tcW w:w="1134" w:type="dxa"/>
            <w:vAlign w:val="bottom"/>
          </w:tcPr>
          <w:p w:rsidR="005E6AD2" w:rsidRPr="0034393E" w:rsidRDefault="005E6AD2" w:rsidP="008B4062">
            <w:pPr>
              <w:jc w:val="center"/>
              <w:rPr>
                <w:lang w:val="uk-UA"/>
              </w:rPr>
            </w:pPr>
            <w:r w:rsidRPr="0034393E">
              <w:rPr>
                <w:lang w:val="uk-UA"/>
              </w:rPr>
              <w:t>3</w:t>
            </w:r>
            <w:r w:rsidR="0018791F" w:rsidRPr="0034393E">
              <w:rPr>
                <w:lang w:val="uk-UA"/>
              </w:rPr>
              <w:t xml:space="preserve"> </w:t>
            </w:r>
            <w:r w:rsidRPr="0034393E">
              <w:rPr>
                <w:lang w:val="uk-UA"/>
              </w:rPr>
              <w:t>698</w:t>
            </w:r>
          </w:p>
        </w:tc>
        <w:tc>
          <w:tcPr>
            <w:tcW w:w="992" w:type="dxa"/>
            <w:vAlign w:val="bottom"/>
          </w:tcPr>
          <w:p w:rsidR="005E6AD2" w:rsidRPr="0034393E" w:rsidRDefault="00FE0AE9" w:rsidP="00FE0AE9">
            <w:pPr>
              <w:jc w:val="center"/>
              <w:rPr>
                <w:lang w:val="uk-UA"/>
              </w:rPr>
            </w:pPr>
            <w:r w:rsidRPr="0034393E">
              <w:rPr>
                <w:lang w:val="uk-UA"/>
              </w:rPr>
              <w:t>-979</w:t>
            </w:r>
          </w:p>
        </w:tc>
      </w:tr>
      <w:tr w:rsidR="005E6AD2" w:rsidRPr="0034393E" w:rsidTr="00BC006C">
        <w:trPr>
          <w:trHeight w:val="434"/>
        </w:trPr>
        <w:tc>
          <w:tcPr>
            <w:tcW w:w="3686" w:type="dxa"/>
            <w:vAlign w:val="center"/>
          </w:tcPr>
          <w:p w:rsidR="005E6AD2" w:rsidRPr="0034393E" w:rsidRDefault="005E6AD2" w:rsidP="007E316E">
            <w:pPr>
              <w:spacing w:line="190" w:lineRule="exact"/>
            </w:pPr>
            <w:r w:rsidRPr="0034393E">
              <w:rPr>
                <w:rStyle w:val="20"/>
                <w:sz w:val="24"/>
                <w:szCs w:val="24"/>
              </w:rPr>
              <w:t>Цільове фінансування</w:t>
            </w:r>
          </w:p>
        </w:tc>
        <w:tc>
          <w:tcPr>
            <w:tcW w:w="992" w:type="dxa"/>
            <w:vAlign w:val="center"/>
          </w:tcPr>
          <w:p w:rsidR="005E6AD2" w:rsidRPr="0034393E" w:rsidRDefault="005E6AD2" w:rsidP="007E316E">
            <w:pPr>
              <w:spacing w:line="190" w:lineRule="exact"/>
              <w:jc w:val="center"/>
            </w:pPr>
            <w:r w:rsidRPr="0034393E">
              <w:rPr>
                <w:rStyle w:val="20"/>
                <w:sz w:val="24"/>
                <w:szCs w:val="24"/>
              </w:rPr>
              <w:t>3030</w:t>
            </w:r>
          </w:p>
        </w:tc>
        <w:tc>
          <w:tcPr>
            <w:tcW w:w="1134" w:type="dxa"/>
            <w:vAlign w:val="bottom"/>
          </w:tcPr>
          <w:p w:rsidR="005E6AD2" w:rsidRPr="0034393E" w:rsidRDefault="005E6AD2" w:rsidP="00A239B2">
            <w:pPr>
              <w:numPr>
                <w:ilvl w:val="0"/>
                <w:numId w:val="21"/>
              </w:numPr>
              <w:jc w:val="center"/>
              <w:rPr>
                <w:lang w:val="uk-UA"/>
              </w:rPr>
            </w:pPr>
          </w:p>
        </w:tc>
        <w:tc>
          <w:tcPr>
            <w:tcW w:w="1134" w:type="dxa"/>
            <w:vAlign w:val="bottom"/>
          </w:tcPr>
          <w:p w:rsidR="005E6AD2" w:rsidRPr="0034393E" w:rsidRDefault="005E6AD2" w:rsidP="00A239B2">
            <w:pPr>
              <w:numPr>
                <w:ilvl w:val="0"/>
                <w:numId w:val="21"/>
              </w:numPr>
              <w:jc w:val="center"/>
              <w:rPr>
                <w:lang w:val="uk-UA"/>
              </w:rPr>
            </w:pPr>
          </w:p>
        </w:tc>
        <w:tc>
          <w:tcPr>
            <w:tcW w:w="1134" w:type="dxa"/>
            <w:vAlign w:val="bottom"/>
          </w:tcPr>
          <w:p w:rsidR="005E6AD2" w:rsidRPr="0034393E" w:rsidRDefault="005E6AD2" w:rsidP="00A239B2">
            <w:pPr>
              <w:numPr>
                <w:ilvl w:val="0"/>
                <w:numId w:val="21"/>
              </w:numPr>
              <w:jc w:val="center"/>
              <w:rPr>
                <w:lang w:val="uk-UA"/>
              </w:rPr>
            </w:pPr>
          </w:p>
        </w:tc>
        <w:tc>
          <w:tcPr>
            <w:tcW w:w="992" w:type="dxa"/>
          </w:tcPr>
          <w:p w:rsidR="005E6AD2" w:rsidRPr="0034393E" w:rsidRDefault="005E6AD2" w:rsidP="008B4062">
            <w:pPr>
              <w:jc w:val="center"/>
              <w:rPr>
                <w:lang w:val="uk-UA"/>
              </w:rPr>
            </w:pPr>
          </w:p>
          <w:p w:rsidR="002D0504" w:rsidRPr="0034393E" w:rsidRDefault="002D0504" w:rsidP="00A239B2">
            <w:pPr>
              <w:numPr>
                <w:ilvl w:val="0"/>
                <w:numId w:val="21"/>
              </w:numPr>
              <w:jc w:val="center"/>
              <w:rPr>
                <w:lang w:val="uk-UA"/>
              </w:rPr>
            </w:pPr>
          </w:p>
        </w:tc>
      </w:tr>
      <w:tr w:rsidR="005E6AD2" w:rsidRPr="0034393E" w:rsidTr="00BC006C">
        <w:trPr>
          <w:trHeight w:val="412"/>
        </w:trPr>
        <w:tc>
          <w:tcPr>
            <w:tcW w:w="3686" w:type="dxa"/>
            <w:vAlign w:val="bottom"/>
          </w:tcPr>
          <w:p w:rsidR="005E6AD2" w:rsidRPr="0034393E" w:rsidRDefault="005E6AD2" w:rsidP="007E316E">
            <w:pPr>
              <w:spacing w:line="190" w:lineRule="exact"/>
            </w:pPr>
            <w:r w:rsidRPr="0034393E">
              <w:rPr>
                <w:rStyle w:val="20"/>
                <w:sz w:val="24"/>
                <w:szCs w:val="24"/>
              </w:rPr>
              <w:t>Чистий рух коштів від операційної діяльності</w:t>
            </w:r>
          </w:p>
        </w:tc>
        <w:tc>
          <w:tcPr>
            <w:tcW w:w="992" w:type="dxa"/>
            <w:vAlign w:val="center"/>
          </w:tcPr>
          <w:p w:rsidR="005E6AD2" w:rsidRPr="0034393E" w:rsidRDefault="005E6AD2" w:rsidP="007E316E">
            <w:pPr>
              <w:spacing w:line="190" w:lineRule="exact"/>
              <w:jc w:val="center"/>
            </w:pPr>
            <w:r w:rsidRPr="0034393E">
              <w:rPr>
                <w:rStyle w:val="20"/>
                <w:sz w:val="24"/>
                <w:szCs w:val="24"/>
              </w:rPr>
              <w:t>3193</w:t>
            </w:r>
          </w:p>
        </w:tc>
        <w:tc>
          <w:tcPr>
            <w:tcW w:w="1134" w:type="dxa"/>
            <w:vAlign w:val="bottom"/>
          </w:tcPr>
          <w:p w:rsidR="005E6AD2" w:rsidRPr="0034393E" w:rsidRDefault="005E6AD2" w:rsidP="00402E68">
            <w:pPr>
              <w:jc w:val="center"/>
              <w:rPr>
                <w:lang w:val="uk-UA"/>
              </w:rPr>
            </w:pPr>
            <w:r w:rsidRPr="0034393E">
              <w:rPr>
                <w:lang w:val="uk-UA"/>
              </w:rPr>
              <w:t>-11</w:t>
            </w:r>
            <w:r w:rsidR="0018791F" w:rsidRPr="0034393E">
              <w:rPr>
                <w:lang w:val="uk-UA"/>
              </w:rPr>
              <w:t xml:space="preserve"> </w:t>
            </w:r>
            <w:r w:rsidRPr="0034393E">
              <w:rPr>
                <w:lang w:val="uk-UA"/>
              </w:rPr>
              <w:t>818</w:t>
            </w:r>
          </w:p>
        </w:tc>
        <w:tc>
          <w:tcPr>
            <w:tcW w:w="1134" w:type="dxa"/>
            <w:vAlign w:val="bottom"/>
          </w:tcPr>
          <w:p w:rsidR="005E6AD2" w:rsidRPr="0034393E" w:rsidRDefault="007618CF" w:rsidP="007618CF">
            <w:pPr>
              <w:jc w:val="center"/>
              <w:rPr>
                <w:lang w:val="uk-UA"/>
              </w:rPr>
            </w:pPr>
            <w:r w:rsidRPr="0034393E">
              <w:rPr>
                <w:lang w:val="uk-UA"/>
              </w:rPr>
              <w:t>-11 818</w:t>
            </w:r>
          </w:p>
        </w:tc>
        <w:tc>
          <w:tcPr>
            <w:tcW w:w="1134" w:type="dxa"/>
            <w:vAlign w:val="bottom"/>
          </w:tcPr>
          <w:p w:rsidR="005E6AD2" w:rsidRPr="0034393E" w:rsidRDefault="005E6AD2" w:rsidP="008B4062">
            <w:pPr>
              <w:jc w:val="center"/>
              <w:rPr>
                <w:lang w:val="uk-UA"/>
              </w:rPr>
            </w:pPr>
            <w:r w:rsidRPr="0034393E">
              <w:rPr>
                <w:lang w:val="uk-UA"/>
              </w:rPr>
              <w:t>-18</w:t>
            </w:r>
            <w:r w:rsidR="0018791F" w:rsidRPr="0034393E">
              <w:rPr>
                <w:lang w:val="uk-UA"/>
              </w:rPr>
              <w:t xml:space="preserve"> </w:t>
            </w:r>
            <w:r w:rsidRPr="0034393E">
              <w:rPr>
                <w:lang w:val="uk-UA"/>
              </w:rPr>
              <w:t>969</w:t>
            </w:r>
          </w:p>
        </w:tc>
        <w:tc>
          <w:tcPr>
            <w:tcW w:w="992" w:type="dxa"/>
            <w:vAlign w:val="bottom"/>
          </w:tcPr>
          <w:p w:rsidR="005E6AD2" w:rsidRPr="0034393E" w:rsidRDefault="00FE0AE9" w:rsidP="00FE0AE9">
            <w:pPr>
              <w:jc w:val="center"/>
              <w:rPr>
                <w:lang w:val="uk-UA"/>
              </w:rPr>
            </w:pPr>
            <w:r w:rsidRPr="0034393E">
              <w:rPr>
                <w:lang w:val="uk-UA"/>
              </w:rPr>
              <w:t>-7 151</w:t>
            </w:r>
          </w:p>
        </w:tc>
      </w:tr>
      <w:tr w:rsidR="005E6AD2" w:rsidRPr="0034393E" w:rsidTr="00BC006C">
        <w:trPr>
          <w:trHeight w:val="417"/>
        </w:trPr>
        <w:tc>
          <w:tcPr>
            <w:tcW w:w="3686" w:type="dxa"/>
            <w:vAlign w:val="center"/>
          </w:tcPr>
          <w:p w:rsidR="005E6AD2" w:rsidRPr="0034393E" w:rsidRDefault="005E6AD2" w:rsidP="007E316E">
            <w:pPr>
              <w:spacing w:line="190" w:lineRule="exact"/>
              <w:rPr>
                <w:lang w:val="uk-UA"/>
              </w:rPr>
            </w:pPr>
            <w:r w:rsidRPr="0034393E">
              <w:rPr>
                <w:rStyle w:val="20"/>
                <w:sz w:val="24"/>
                <w:szCs w:val="24"/>
              </w:rPr>
              <w:t>Чистий рух коштів від інвестиційної діяльності</w:t>
            </w:r>
          </w:p>
        </w:tc>
        <w:tc>
          <w:tcPr>
            <w:tcW w:w="992" w:type="dxa"/>
            <w:vAlign w:val="center"/>
          </w:tcPr>
          <w:p w:rsidR="005E6AD2" w:rsidRPr="0034393E" w:rsidRDefault="005E6AD2" w:rsidP="007E316E">
            <w:pPr>
              <w:spacing w:line="190" w:lineRule="exact"/>
              <w:jc w:val="center"/>
            </w:pPr>
            <w:r w:rsidRPr="0034393E">
              <w:rPr>
                <w:rStyle w:val="20"/>
                <w:sz w:val="24"/>
                <w:szCs w:val="24"/>
              </w:rPr>
              <w:t>3295</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2266C5">
            <w:pPr>
              <w:jc w:val="center"/>
              <w:rPr>
                <w:lang w:val="uk-UA"/>
              </w:rPr>
            </w:pPr>
          </w:p>
        </w:tc>
        <w:tc>
          <w:tcPr>
            <w:tcW w:w="1134" w:type="dxa"/>
            <w:vAlign w:val="bottom"/>
          </w:tcPr>
          <w:p w:rsidR="005E6AD2" w:rsidRPr="0034393E" w:rsidRDefault="005E6AD2" w:rsidP="008B4062">
            <w:pPr>
              <w:jc w:val="center"/>
              <w:rPr>
                <w:lang w:val="uk-UA"/>
              </w:rPr>
            </w:pPr>
          </w:p>
        </w:tc>
        <w:tc>
          <w:tcPr>
            <w:tcW w:w="992" w:type="dxa"/>
          </w:tcPr>
          <w:p w:rsidR="005E6AD2" w:rsidRPr="0034393E" w:rsidRDefault="005E6AD2" w:rsidP="008B4062">
            <w:pPr>
              <w:jc w:val="center"/>
              <w:rPr>
                <w:lang w:val="uk-UA"/>
              </w:rPr>
            </w:pPr>
          </w:p>
        </w:tc>
      </w:tr>
      <w:tr w:rsidR="005E6AD2" w:rsidRPr="0034393E" w:rsidTr="00BC006C">
        <w:trPr>
          <w:trHeight w:val="410"/>
        </w:trPr>
        <w:tc>
          <w:tcPr>
            <w:tcW w:w="3686" w:type="dxa"/>
            <w:vAlign w:val="center"/>
          </w:tcPr>
          <w:p w:rsidR="005E6AD2" w:rsidRPr="0034393E" w:rsidRDefault="005E6AD2" w:rsidP="007E316E">
            <w:pPr>
              <w:spacing w:line="190" w:lineRule="exact"/>
            </w:pPr>
            <w:r w:rsidRPr="0034393E">
              <w:rPr>
                <w:rStyle w:val="20"/>
                <w:sz w:val="24"/>
                <w:szCs w:val="24"/>
              </w:rPr>
              <w:t xml:space="preserve">Чистий рух коштів від фінансової діяльності </w:t>
            </w:r>
          </w:p>
        </w:tc>
        <w:tc>
          <w:tcPr>
            <w:tcW w:w="992" w:type="dxa"/>
            <w:vAlign w:val="center"/>
          </w:tcPr>
          <w:p w:rsidR="005E6AD2" w:rsidRPr="0034393E" w:rsidRDefault="005E6AD2" w:rsidP="007E316E">
            <w:pPr>
              <w:spacing w:line="190" w:lineRule="exact"/>
              <w:jc w:val="center"/>
            </w:pPr>
            <w:r w:rsidRPr="0034393E">
              <w:rPr>
                <w:rStyle w:val="20"/>
                <w:sz w:val="24"/>
                <w:szCs w:val="24"/>
              </w:rPr>
              <w:t>3395</w:t>
            </w:r>
          </w:p>
        </w:tc>
        <w:tc>
          <w:tcPr>
            <w:tcW w:w="1134" w:type="dxa"/>
            <w:vAlign w:val="bottom"/>
          </w:tcPr>
          <w:p w:rsidR="005E6AD2" w:rsidRPr="0034393E" w:rsidRDefault="005E6AD2" w:rsidP="00402E68">
            <w:pPr>
              <w:jc w:val="center"/>
              <w:rPr>
                <w:lang w:val="uk-UA"/>
              </w:rPr>
            </w:pPr>
            <w:r w:rsidRPr="0034393E">
              <w:rPr>
                <w:lang w:val="uk-UA"/>
              </w:rPr>
              <w:t>10</w:t>
            </w:r>
            <w:r w:rsidR="0018791F" w:rsidRPr="0034393E">
              <w:rPr>
                <w:lang w:val="uk-UA"/>
              </w:rPr>
              <w:t xml:space="preserve"> </w:t>
            </w:r>
            <w:r w:rsidRPr="0034393E">
              <w:rPr>
                <w:lang w:val="uk-UA"/>
              </w:rPr>
              <w:t>839</w:t>
            </w:r>
          </w:p>
        </w:tc>
        <w:tc>
          <w:tcPr>
            <w:tcW w:w="1134" w:type="dxa"/>
            <w:vAlign w:val="bottom"/>
          </w:tcPr>
          <w:p w:rsidR="005E6AD2" w:rsidRPr="0034393E" w:rsidRDefault="005E6AD2" w:rsidP="002266C5">
            <w:pPr>
              <w:jc w:val="center"/>
              <w:rPr>
                <w:lang w:val="uk-UA"/>
              </w:rPr>
            </w:pPr>
            <w:r w:rsidRPr="0034393E">
              <w:rPr>
                <w:lang w:val="uk-UA"/>
              </w:rPr>
              <w:t>10</w:t>
            </w:r>
            <w:r w:rsidR="0018791F" w:rsidRPr="0034393E">
              <w:rPr>
                <w:lang w:val="uk-UA"/>
              </w:rPr>
              <w:t xml:space="preserve"> </w:t>
            </w:r>
            <w:r w:rsidRPr="0034393E">
              <w:rPr>
                <w:lang w:val="uk-UA"/>
              </w:rPr>
              <w:t>839</w:t>
            </w:r>
          </w:p>
        </w:tc>
        <w:tc>
          <w:tcPr>
            <w:tcW w:w="1134" w:type="dxa"/>
            <w:vAlign w:val="bottom"/>
          </w:tcPr>
          <w:p w:rsidR="005E6AD2" w:rsidRPr="0034393E" w:rsidRDefault="005E6AD2" w:rsidP="008B4062">
            <w:pPr>
              <w:jc w:val="center"/>
              <w:rPr>
                <w:lang w:val="uk-UA"/>
              </w:rPr>
            </w:pPr>
            <w:r w:rsidRPr="0034393E">
              <w:rPr>
                <w:lang w:val="uk-UA"/>
              </w:rPr>
              <w:t>33</w:t>
            </w:r>
            <w:r w:rsidR="0018791F" w:rsidRPr="0034393E">
              <w:rPr>
                <w:lang w:val="uk-UA"/>
              </w:rPr>
              <w:t xml:space="preserve"> </w:t>
            </w:r>
            <w:r w:rsidRPr="0034393E">
              <w:rPr>
                <w:lang w:val="uk-UA"/>
              </w:rPr>
              <w:t>860</w:t>
            </w:r>
          </w:p>
        </w:tc>
        <w:tc>
          <w:tcPr>
            <w:tcW w:w="992" w:type="dxa"/>
            <w:vAlign w:val="bottom"/>
          </w:tcPr>
          <w:p w:rsidR="005E6AD2" w:rsidRPr="0034393E" w:rsidRDefault="00FE0AE9" w:rsidP="00FE0AE9">
            <w:pPr>
              <w:jc w:val="center"/>
              <w:rPr>
                <w:lang w:val="uk-UA"/>
              </w:rPr>
            </w:pPr>
            <w:r w:rsidRPr="0034393E">
              <w:rPr>
                <w:lang w:val="uk-UA"/>
              </w:rPr>
              <w:t>23 021</w:t>
            </w:r>
          </w:p>
        </w:tc>
      </w:tr>
      <w:tr w:rsidR="005E6AD2" w:rsidRPr="0034393E" w:rsidTr="00BC006C">
        <w:trPr>
          <w:trHeight w:val="416"/>
        </w:trPr>
        <w:tc>
          <w:tcPr>
            <w:tcW w:w="3686" w:type="dxa"/>
            <w:vAlign w:val="center"/>
          </w:tcPr>
          <w:p w:rsidR="005E6AD2" w:rsidRPr="0034393E" w:rsidRDefault="005E6AD2" w:rsidP="007E316E">
            <w:pPr>
              <w:spacing w:line="190" w:lineRule="exact"/>
            </w:pPr>
            <w:r w:rsidRPr="0034393E">
              <w:rPr>
                <w:rStyle w:val="20"/>
                <w:sz w:val="24"/>
                <w:szCs w:val="24"/>
              </w:rPr>
              <w:t>Вплив зміни валютних курсів на залишок коштів</w:t>
            </w:r>
          </w:p>
        </w:tc>
        <w:tc>
          <w:tcPr>
            <w:tcW w:w="992" w:type="dxa"/>
            <w:vAlign w:val="center"/>
          </w:tcPr>
          <w:p w:rsidR="005E6AD2" w:rsidRPr="0034393E" w:rsidRDefault="005E6AD2" w:rsidP="007E316E">
            <w:pPr>
              <w:spacing w:line="190" w:lineRule="exact"/>
              <w:jc w:val="center"/>
            </w:pPr>
            <w:r w:rsidRPr="0034393E">
              <w:rPr>
                <w:rStyle w:val="20"/>
                <w:sz w:val="24"/>
                <w:szCs w:val="24"/>
              </w:rPr>
              <w:t>3410</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2266C5">
            <w:pPr>
              <w:jc w:val="center"/>
              <w:rPr>
                <w:lang w:val="uk-UA"/>
              </w:rPr>
            </w:pPr>
          </w:p>
        </w:tc>
        <w:tc>
          <w:tcPr>
            <w:tcW w:w="1134" w:type="dxa"/>
            <w:vAlign w:val="bottom"/>
          </w:tcPr>
          <w:p w:rsidR="005E6AD2" w:rsidRPr="0034393E" w:rsidRDefault="005E6AD2" w:rsidP="008B4062">
            <w:pPr>
              <w:jc w:val="center"/>
              <w:rPr>
                <w:lang w:val="uk-UA"/>
              </w:rPr>
            </w:pPr>
          </w:p>
        </w:tc>
        <w:tc>
          <w:tcPr>
            <w:tcW w:w="992" w:type="dxa"/>
          </w:tcPr>
          <w:p w:rsidR="005E6AD2" w:rsidRPr="0034393E" w:rsidRDefault="005E6AD2" w:rsidP="008B4062">
            <w:pPr>
              <w:jc w:val="center"/>
              <w:rPr>
                <w:lang w:val="uk-UA"/>
              </w:rPr>
            </w:pPr>
          </w:p>
        </w:tc>
      </w:tr>
      <w:tr w:rsidR="005E6AD2" w:rsidRPr="0034393E" w:rsidTr="00BC006C">
        <w:trPr>
          <w:trHeight w:val="408"/>
        </w:trPr>
        <w:tc>
          <w:tcPr>
            <w:tcW w:w="3686" w:type="dxa"/>
            <w:vAlign w:val="center"/>
          </w:tcPr>
          <w:p w:rsidR="005E6AD2" w:rsidRPr="0034393E" w:rsidRDefault="005E6AD2" w:rsidP="007E316E">
            <w:pPr>
              <w:spacing w:line="190" w:lineRule="exact"/>
            </w:pPr>
            <w:r w:rsidRPr="0034393E">
              <w:rPr>
                <w:rStyle w:val="20"/>
                <w:sz w:val="24"/>
                <w:szCs w:val="24"/>
              </w:rPr>
              <w:t>Залишок коштів на кінець періоду</w:t>
            </w:r>
          </w:p>
        </w:tc>
        <w:tc>
          <w:tcPr>
            <w:tcW w:w="992" w:type="dxa"/>
            <w:vAlign w:val="center"/>
          </w:tcPr>
          <w:p w:rsidR="005E6AD2" w:rsidRPr="0034393E" w:rsidRDefault="005E6AD2" w:rsidP="007E316E">
            <w:pPr>
              <w:spacing w:line="190" w:lineRule="exact"/>
              <w:jc w:val="center"/>
            </w:pPr>
            <w:r w:rsidRPr="0034393E">
              <w:rPr>
                <w:rStyle w:val="20"/>
                <w:sz w:val="24"/>
                <w:szCs w:val="24"/>
              </w:rPr>
              <w:t>3415</w:t>
            </w:r>
          </w:p>
        </w:tc>
        <w:tc>
          <w:tcPr>
            <w:tcW w:w="1134" w:type="dxa"/>
            <w:vAlign w:val="bottom"/>
          </w:tcPr>
          <w:p w:rsidR="005E6AD2" w:rsidRPr="0034393E" w:rsidRDefault="005E6AD2" w:rsidP="00402E68">
            <w:pPr>
              <w:jc w:val="center"/>
              <w:rPr>
                <w:lang w:val="uk-UA"/>
              </w:rPr>
            </w:pPr>
            <w:r w:rsidRPr="0034393E">
              <w:rPr>
                <w:lang w:val="uk-UA"/>
              </w:rPr>
              <w:t>3698</w:t>
            </w:r>
          </w:p>
        </w:tc>
        <w:tc>
          <w:tcPr>
            <w:tcW w:w="1134" w:type="dxa"/>
            <w:vAlign w:val="bottom"/>
          </w:tcPr>
          <w:p w:rsidR="005E6AD2" w:rsidRPr="0034393E" w:rsidRDefault="005E6AD2" w:rsidP="002266C5">
            <w:pPr>
              <w:jc w:val="center"/>
              <w:rPr>
                <w:lang w:val="uk-UA"/>
              </w:rPr>
            </w:pPr>
            <w:r w:rsidRPr="0034393E">
              <w:rPr>
                <w:lang w:val="uk-UA"/>
              </w:rPr>
              <w:t>3698</w:t>
            </w:r>
          </w:p>
        </w:tc>
        <w:tc>
          <w:tcPr>
            <w:tcW w:w="1134" w:type="dxa"/>
            <w:vAlign w:val="bottom"/>
          </w:tcPr>
          <w:p w:rsidR="005E6AD2" w:rsidRPr="0034393E" w:rsidRDefault="005E6AD2" w:rsidP="008B4062">
            <w:pPr>
              <w:jc w:val="center"/>
              <w:rPr>
                <w:b/>
                <w:lang w:val="uk-UA"/>
              </w:rPr>
            </w:pPr>
            <w:r w:rsidRPr="0034393E">
              <w:rPr>
                <w:b/>
                <w:lang w:val="uk-UA"/>
              </w:rPr>
              <w:t>18 589</w:t>
            </w:r>
          </w:p>
        </w:tc>
        <w:tc>
          <w:tcPr>
            <w:tcW w:w="992" w:type="dxa"/>
            <w:vAlign w:val="bottom"/>
          </w:tcPr>
          <w:p w:rsidR="005E6AD2" w:rsidRPr="0034393E" w:rsidRDefault="00FE0AE9" w:rsidP="00FE0AE9">
            <w:pPr>
              <w:jc w:val="center"/>
              <w:rPr>
                <w:b/>
                <w:lang w:val="uk-UA"/>
              </w:rPr>
            </w:pPr>
            <w:r w:rsidRPr="0034393E">
              <w:rPr>
                <w:b/>
                <w:lang w:val="uk-UA"/>
              </w:rPr>
              <w:t>14 891</w:t>
            </w:r>
          </w:p>
        </w:tc>
      </w:tr>
      <w:tr w:rsidR="005E6AD2" w:rsidRPr="0034393E" w:rsidTr="00BC006C">
        <w:trPr>
          <w:trHeight w:val="413"/>
        </w:trPr>
        <w:tc>
          <w:tcPr>
            <w:tcW w:w="6946" w:type="dxa"/>
            <w:gridSpan w:val="4"/>
            <w:vAlign w:val="bottom"/>
          </w:tcPr>
          <w:p w:rsidR="005E6AD2" w:rsidRPr="0034393E" w:rsidRDefault="005E6AD2" w:rsidP="00402E68">
            <w:pPr>
              <w:jc w:val="center"/>
              <w:rPr>
                <w:lang w:val="uk-UA"/>
              </w:rPr>
            </w:pPr>
          </w:p>
        </w:tc>
        <w:tc>
          <w:tcPr>
            <w:tcW w:w="1134" w:type="dxa"/>
          </w:tcPr>
          <w:p w:rsidR="005E6AD2" w:rsidRPr="0034393E" w:rsidRDefault="005E6AD2" w:rsidP="00402E68">
            <w:pPr>
              <w:jc w:val="center"/>
              <w:rPr>
                <w:lang w:val="uk-UA"/>
              </w:rPr>
            </w:pPr>
          </w:p>
        </w:tc>
        <w:tc>
          <w:tcPr>
            <w:tcW w:w="992" w:type="dxa"/>
          </w:tcPr>
          <w:p w:rsidR="005E6AD2" w:rsidRPr="0034393E" w:rsidRDefault="005E6AD2" w:rsidP="00402E68">
            <w:pPr>
              <w:jc w:val="center"/>
              <w:rPr>
                <w:lang w:val="uk-UA"/>
              </w:rPr>
            </w:pPr>
          </w:p>
        </w:tc>
      </w:tr>
      <w:tr w:rsidR="005E6AD2" w:rsidRPr="0034393E" w:rsidTr="00BC006C">
        <w:trPr>
          <w:trHeight w:val="434"/>
        </w:trPr>
        <w:tc>
          <w:tcPr>
            <w:tcW w:w="3686" w:type="dxa"/>
            <w:vAlign w:val="bottom"/>
          </w:tcPr>
          <w:p w:rsidR="005E6AD2" w:rsidRPr="0034393E" w:rsidRDefault="005E6AD2" w:rsidP="0055347D">
            <w:pPr>
              <w:spacing w:line="190" w:lineRule="exact"/>
              <w:jc w:val="center"/>
            </w:pPr>
            <w:r w:rsidRPr="0034393E">
              <w:rPr>
                <w:rStyle w:val="20"/>
                <w:sz w:val="24"/>
                <w:szCs w:val="24"/>
              </w:rPr>
              <w:t>Капітальні інвестиції</w:t>
            </w:r>
          </w:p>
        </w:tc>
        <w:tc>
          <w:tcPr>
            <w:tcW w:w="992" w:type="dxa"/>
            <w:vAlign w:val="bottom"/>
          </w:tcPr>
          <w:p w:rsidR="005E6AD2" w:rsidRPr="0034393E" w:rsidRDefault="00C75E26" w:rsidP="00C75E26">
            <w:pPr>
              <w:spacing w:line="190" w:lineRule="exact"/>
              <w:ind w:right="280"/>
              <w:jc w:val="center"/>
            </w:pPr>
            <w:r>
              <w:rPr>
                <w:rStyle w:val="20"/>
                <w:sz w:val="24"/>
                <w:szCs w:val="24"/>
              </w:rPr>
              <w:t xml:space="preserve">              4000</w:t>
            </w:r>
          </w:p>
        </w:tc>
        <w:tc>
          <w:tcPr>
            <w:tcW w:w="1134" w:type="dxa"/>
            <w:vAlign w:val="bottom"/>
          </w:tcPr>
          <w:p w:rsidR="005E6AD2" w:rsidRPr="0034393E" w:rsidRDefault="005E6AD2" w:rsidP="0055347D">
            <w:pPr>
              <w:jc w:val="center"/>
              <w:rPr>
                <w:lang w:val="uk-UA"/>
              </w:rPr>
            </w:pPr>
            <w:r w:rsidRPr="0034393E">
              <w:rPr>
                <w:lang w:val="uk-UA"/>
              </w:rPr>
              <w:t>15754</w:t>
            </w:r>
          </w:p>
        </w:tc>
        <w:tc>
          <w:tcPr>
            <w:tcW w:w="1134" w:type="dxa"/>
            <w:vAlign w:val="bottom"/>
          </w:tcPr>
          <w:p w:rsidR="005E6AD2" w:rsidRPr="0034393E" w:rsidRDefault="005E6AD2" w:rsidP="0055347D">
            <w:pPr>
              <w:jc w:val="center"/>
              <w:rPr>
                <w:lang w:val="uk-UA"/>
              </w:rPr>
            </w:pPr>
            <w:r w:rsidRPr="0034393E">
              <w:rPr>
                <w:lang w:val="uk-UA"/>
              </w:rPr>
              <w:t>15754</w:t>
            </w:r>
          </w:p>
        </w:tc>
        <w:tc>
          <w:tcPr>
            <w:tcW w:w="1134" w:type="dxa"/>
            <w:vAlign w:val="bottom"/>
          </w:tcPr>
          <w:p w:rsidR="0055347D" w:rsidRPr="0034393E" w:rsidRDefault="0055347D" w:rsidP="0055347D">
            <w:pPr>
              <w:jc w:val="center"/>
              <w:rPr>
                <w:b/>
                <w:lang w:val="uk-UA"/>
              </w:rPr>
            </w:pPr>
          </w:p>
          <w:p w:rsidR="0055347D" w:rsidRPr="0034393E" w:rsidRDefault="0055347D" w:rsidP="0055347D">
            <w:pPr>
              <w:jc w:val="center"/>
              <w:rPr>
                <w:b/>
                <w:lang w:val="uk-UA"/>
              </w:rPr>
            </w:pPr>
          </w:p>
          <w:p w:rsidR="005E6AD2" w:rsidRPr="0034393E" w:rsidRDefault="00FE0AE9" w:rsidP="0055347D">
            <w:pPr>
              <w:jc w:val="center"/>
              <w:rPr>
                <w:lang w:val="uk-UA"/>
              </w:rPr>
            </w:pPr>
            <w:r w:rsidRPr="0034393E">
              <w:rPr>
                <w:b/>
                <w:lang w:val="uk-UA"/>
              </w:rPr>
              <w:t>16 843</w:t>
            </w:r>
          </w:p>
        </w:tc>
        <w:tc>
          <w:tcPr>
            <w:tcW w:w="992" w:type="dxa"/>
            <w:vAlign w:val="bottom"/>
          </w:tcPr>
          <w:p w:rsidR="005E6AD2" w:rsidRPr="0034393E" w:rsidRDefault="00FE0AE9" w:rsidP="0055347D">
            <w:pPr>
              <w:jc w:val="center"/>
              <w:rPr>
                <w:b/>
                <w:lang w:val="uk-UA"/>
              </w:rPr>
            </w:pPr>
            <w:r w:rsidRPr="0034393E">
              <w:rPr>
                <w:b/>
                <w:lang w:val="uk-UA"/>
              </w:rPr>
              <w:t>1 089</w:t>
            </w:r>
          </w:p>
        </w:tc>
      </w:tr>
      <w:tr w:rsidR="005E6AD2" w:rsidRPr="0034393E" w:rsidTr="00BC006C">
        <w:trPr>
          <w:trHeight w:val="398"/>
        </w:trPr>
        <w:tc>
          <w:tcPr>
            <w:tcW w:w="6946" w:type="dxa"/>
            <w:gridSpan w:val="4"/>
            <w:vAlign w:val="bottom"/>
          </w:tcPr>
          <w:p w:rsidR="005E6AD2" w:rsidRPr="0034393E" w:rsidRDefault="005E6AD2" w:rsidP="00402E68">
            <w:pPr>
              <w:jc w:val="center"/>
              <w:rPr>
                <w:lang w:val="uk-UA"/>
              </w:rPr>
            </w:pPr>
          </w:p>
        </w:tc>
        <w:tc>
          <w:tcPr>
            <w:tcW w:w="1134" w:type="dxa"/>
          </w:tcPr>
          <w:p w:rsidR="005E6AD2" w:rsidRPr="0034393E" w:rsidRDefault="005E6AD2" w:rsidP="00402E68">
            <w:pPr>
              <w:jc w:val="center"/>
              <w:rPr>
                <w:lang w:val="uk-UA"/>
              </w:rPr>
            </w:pPr>
          </w:p>
        </w:tc>
        <w:tc>
          <w:tcPr>
            <w:tcW w:w="992" w:type="dxa"/>
          </w:tcPr>
          <w:p w:rsidR="005E6AD2" w:rsidRPr="0034393E" w:rsidRDefault="005E6AD2" w:rsidP="00402E68">
            <w:pPr>
              <w:jc w:val="center"/>
              <w:rPr>
                <w:lang w:val="uk-UA"/>
              </w:rPr>
            </w:pPr>
          </w:p>
        </w:tc>
      </w:tr>
      <w:tr w:rsidR="005E6AD2" w:rsidRPr="0034393E" w:rsidTr="00BC006C">
        <w:trPr>
          <w:trHeight w:val="432"/>
        </w:trPr>
        <w:tc>
          <w:tcPr>
            <w:tcW w:w="3686" w:type="dxa"/>
            <w:vAlign w:val="bottom"/>
          </w:tcPr>
          <w:p w:rsidR="005E6AD2" w:rsidRPr="0034393E" w:rsidRDefault="005E6AD2" w:rsidP="007E316E">
            <w:pPr>
              <w:spacing w:line="190" w:lineRule="exact"/>
            </w:pPr>
            <w:r w:rsidRPr="0034393E">
              <w:rPr>
                <w:rStyle w:val="20"/>
                <w:sz w:val="24"/>
                <w:szCs w:val="24"/>
              </w:rPr>
              <w:t>Рентабельність діяльності (ряд. 1200/ряд. 1000*100)</w:t>
            </w:r>
          </w:p>
        </w:tc>
        <w:tc>
          <w:tcPr>
            <w:tcW w:w="992" w:type="dxa"/>
            <w:vAlign w:val="bottom"/>
          </w:tcPr>
          <w:p w:rsidR="005E6AD2" w:rsidRPr="0034393E" w:rsidRDefault="00C75E26" w:rsidP="00C75E26">
            <w:pPr>
              <w:spacing w:line="190" w:lineRule="exact"/>
              <w:ind w:right="280"/>
              <w:jc w:val="center"/>
            </w:pPr>
            <w:r>
              <w:rPr>
                <w:rStyle w:val="20"/>
                <w:sz w:val="24"/>
                <w:szCs w:val="24"/>
              </w:rPr>
              <w:t xml:space="preserve">    5040</w:t>
            </w:r>
          </w:p>
        </w:tc>
        <w:tc>
          <w:tcPr>
            <w:tcW w:w="1134" w:type="dxa"/>
            <w:vAlign w:val="bottom"/>
          </w:tcPr>
          <w:p w:rsidR="005E6AD2" w:rsidRPr="0034393E" w:rsidRDefault="005E6AD2" w:rsidP="00402E68">
            <w:pPr>
              <w:jc w:val="center"/>
              <w:rPr>
                <w:lang w:val="uk-UA"/>
              </w:rPr>
            </w:pPr>
            <w:r w:rsidRPr="0034393E">
              <w:rPr>
                <w:lang w:val="uk-UA"/>
              </w:rPr>
              <w:t>-23,3</w:t>
            </w:r>
          </w:p>
        </w:tc>
        <w:tc>
          <w:tcPr>
            <w:tcW w:w="1134" w:type="dxa"/>
            <w:vAlign w:val="bottom"/>
          </w:tcPr>
          <w:p w:rsidR="005E6AD2" w:rsidRPr="0034393E" w:rsidRDefault="005E6AD2" w:rsidP="00402E68">
            <w:pPr>
              <w:jc w:val="center"/>
              <w:rPr>
                <w:lang w:val="uk-UA"/>
              </w:rPr>
            </w:pPr>
            <w:r w:rsidRPr="0034393E">
              <w:rPr>
                <w:lang w:val="uk-UA"/>
              </w:rPr>
              <w:t>-10,6</w:t>
            </w:r>
          </w:p>
        </w:tc>
        <w:tc>
          <w:tcPr>
            <w:tcW w:w="1134" w:type="dxa"/>
            <w:vAlign w:val="bottom"/>
          </w:tcPr>
          <w:p w:rsidR="005E6AD2" w:rsidRPr="0034393E" w:rsidRDefault="005E6AD2" w:rsidP="008B4062">
            <w:pPr>
              <w:jc w:val="center"/>
              <w:rPr>
                <w:b/>
                <w:lang w:val="uk-UA"/>
              </w:rPr>
            </w:pPr>
            <w:r w:rsidRPr="0034393E">
              <w:rPr>
                <w:b/>
                <w:lang w:val="uk-UA"/>
              </w:rPr>
              <w:t>-36,3</w:t>
            </w:r>
          </w:p>
        </w:tc>
        <w:tc>
          <w:tcPr>
            <w:tcW w:w="992" w:type="dxa"/>
          </w:tcPr>
          <w:p w:rsidR="001B7CB3" w:rsidRPr="0034393E" w:rsidRDefault="001B7CB3" w:rsidP="008B4062">
            <w:pPr>
              <w:jc w:val="center"/>
              <w:rPr>
                <w:b/>
                <w:lang w:val="uk-UA"/>
              </w:rPr>
            </w:pPr>
          </w:p>
          <w:p w:rsidR="005E6AD2" w:rsidRPr="0034393E" w:rsidRDefault="001B7CB3" w:rsidP="008B4062">
            <w:pPr>
              <w:jc w:val="center"/>
              <w:rPr>
                <w:b/>
                <w:lang w:val="uk-UA"/>
              </w:rPr>
            </w:pPr>
            <w:r w:rsidRPr="0034393E">
              <w:rPr>
                <w:b/>
                <w:lang w:val="uk-UA"/>
              </w:rPr>
              <w:t>-13,0</w:t>
            </w:r>
          </w:p>
        </w:tc>
      </w:tr>
      <w:tr w:rsidR="005E6AD2" w:rsidRPr="0034393E" w:rsidTr="00BC006C">
        <w:trPr>
          <w:trHeight w:val="396"/>
        </w:trPr>
        <w:tc>
          <w:tcPr>
            <w:tcW w:w="3686" w:type="dxa"/>
            <w:vAlign w:val="bottom"/>
          </w:tcPr>
          <w:p w:rsidR="005E6AD2" w:rsidRPr="0034393E" w:rsidRDefault="005E6AD2" w:rsidP="007E316E">
            <w:pPr>
              <w:spacing w:line="190" w:lineRule="exact"/>
            </w:pPr>
            <w:r w:rsidRPr="0034393E">
              <w:rPr>
                <w:rStyle w:val="20"/>
                <w:sz w:val="24"/>
                <w:szCs w:val="24"/>
              </w:rPr>
              <w:t>Рентабельність активів (ряд. 1200/ряд.6020* 100)</w:t>
            </w:r>
          </w:p>
        </w:tc>
        <w:tc>
          <w:tcPr>
            <w:tcW w:w="992" w:type="dxa"/>
            <w:vAlign w:val="bottom"/>
          </w:tcPr>
          <w:p w:rsidR="005E6AD2" w:rsidRPr="0034393E" w:rsidRDefault="005E6AD2" w:rsidP="00C75E26">
            <w:pPr>
              <w:spacing w:line="190" w:lineRule="exact"/>
              <w:jc w:val="center"/>
            </w:pPr>
            <w:r w:rsidRPr="0034393E">
              <w:rPr>
                <w:rStyle w:val="20"/>
                <w:sz w:val="24"/>
                <w:szCs w:val="24"/>
              </w:rPr>
              <w:t>5020</w:t>
            </w:r>
          </w:p>
        </w:tc>
        <w:tc>
          <w:tcPr>
            <w:tcW w:w="1134" w:type="dxa"/>
            <w:vAlign w:val="bottom"/>
          </w:tcPr>
          <w:p w:rsidR="005E6AD2" w:rsidRPr="0034393E" w:rsidRDefault="005E6AD2" w:rsidP="00402E68">
            <w:pPr>
              <w:jc w:val="center"/>
              <w:rPr>
                <w:lang w:val="uk-UA"/>
              </w:rPr>
            </w:pPr>
            <w:r w:rsidRPr="0034393E">
              <w:rPr>
                <w:lang w:val="uk-UA"/>
              </w:rPr>
              <w:t>-22,1</w:t>
            </w:r>
          </w:p>
        </w:tc>
        <w:tc>
          <w:tcPr>
            <w:tcW w:w="1134" w:type="dxa"/>
            <w:vAlign w:val="bottom"/>
          </w:tcPr>
          <w:p w:rsidR="005E6AD2" w:rsidRPr="0034393E" w:rsidRDefault="005E6AD2" w:rsidP="00402E68">
            <w:pPr>
              <w:jc w:val="center"/>
              <w:rPr>
                <w:lang w:val="uk-UA"/>
              </w:rPr>
            </w:pPr>
            <w:r w:rsidRPr="0034393E">
              <w:rPr>
                <w:lang w:val="uk-UA"/>
              </w:rPr>
              <w:t>-11,5</w:t>
            </w:r>
          </w:p>
        </w:tc>
        <w:tc>
          <w:tcPr>
            <w:tcW w:w="1134" w:type="dxa"/>
            <w:vAlign w:val="bottom"/>
          </w:tcPr>
          <w:p w:rsidR="005E6AD2" w:rsidRPr="0034393E" w:rsidRDefault="005E6AD2" w:rsidP="008B4062">
            <w:pPr>
              <w:jc w:val="center"/>
              <w:rPr>
                <w:b/>
                <w:lang w:val="uk-UA"/>
              </w:rPr>
            </w:pPr>
            <w:r w:rsidRPr="0034393E">
              <w:rPr>
                <w:b/>
                <w:lang w:val="uk-UA"/>
              </w:rPr>
              <w:t>-36,9</w:t>
            </w:r>
          </w:p>
        </w:tc>
        <w:tc>
          <w:tcPr>
            <w:tcW w:w="992" w:type="dxa"/>
          </w:tcPr>
          <w:p w:rsidR="001B7CB3" w:rsidRPr="0034393E" w:rsidRDefault="001B7CB3" w:rsidP="008B4062">
            <w:pPr>
              <w:jc w:val="center"/>
              <w:rPr>
                <w:b/>
                <w:lang w:val="uk-UA"/>
              </w:rPr>
            </w:pPr>
          </w:p>
          <w:p w:rsidR="005E6AD2" w:rsidRPr="0034393E" w:rsidRDefault="001B7CB3" w:rsidP="008B4062">
            <w:pPr>
              <w:jc w:val="center"/>
              <w:rPr>
                <w:b/>
                <w:lang w:val="uk-UA"/>
              </w:rPr>
            </w:pPr>
            <w:r w:rsidRPr="0034393E">
              <w:rPr>
                <w:b/>
                <w:lang w:val="uk-UA"/>
              </w:rPr>
              <w:t>-14,8</w:t>
            </w:r>
          </w:p>
        </w:tc>
      </w:tr>
      <w:tr w:rsidR="005E6AD2" w:rsidRPr="0034393E" w:rsidTr="00BC006C">
        <w:trPr>
          <w:trHeight w:val="538"/>
        </w:trPr>
        <w:tc>
          <w:tcPr>
            <w:tcW w:w="3686" w:type="dxa"/>
            <w:vAlign w:val="bottom"/>
          </w:tcPr>
          <w:p w:rsidR="005E6AD2" w:rsidRPr="0034393E" w:rsidRDefault="005E6AD2" w:rsidP="007E316E">
            <w:pPr>
              <w:spacing w:line="190" w:lineRule="exact"/>
            </w:pPr>
            <w:r w:rsidRPr="0034393E">
              <w:rPr>
                <w:rStyle w:val="20"/>
                <w:sz w:val="24"/>
                <w:szCs w:val="24"/>
              </w:rPr>
              <w:t>Рентабельність власного капіталу (ряд. !200/ряд.6080*100)</w:t>
            </w:r>
          </w:p>
        </w:tc>
        <w:tc>
          <w:tcPr>
            <w:tcW w:w="992" w:type="dxa"/>
            <w:vAlign w:val="bottom"/>
          </w:tcPr>
          <w:p w:rsidR="005E6AD2" w:rsidRPr="0034393E" w:rsidRDefault="005E6AD2" w:rsidP="00C75E26">
            <w:pPr>
              <w:spacing w:line="190" w:lineRule="exact"/>
              <w:jc w:val="center"/>
            </w:pPr>
            <w:r w:rsidRPr="0034393E">
              <w:rPr>
                <w:rStyle w:val="20"/>
                <w:sz w:val="24"/>
                <w:szCs w:val="24"/>
              </w:rPr>
              <w:t>5030</w:t>
            </w:r>
          </w:p>
        </w:tc>
        <w:tc>
          <w:tcPr>
            <w:tcW w:w="1134" w:type="dxa"/>
            <w:vAlign w:val="bottom"/>
          </w:tcPr>
          <w:p w:rsidR="005E6AD2" w:rsidRPr="0034393E" w:rsidRDefault="005E6AD2" w:rsidP="00402E68">
            <w:pPr>
              <w:jc w:val="center"/>
              <w:rPr>
                <w:lang w:val="uk-UA"/>
              </w:rPr>
            </w:pPr>
            <w:r w:rsidRPr="0034393E">
              <w:rPr>
                <w:lang w:val="uk-UA"/>
              </w:rPr>
              <w:t>-74,1</w:t>
            </w:r>
          </w:p>
        </w:tc>
        <w:tc>
          <w:tcPr>
            <w:tcW w:w="1134" w:type="dxa"/>
            <w:vAlign w:val="bottom"/>
          </w:tcPr>
          <w:p w:rsidR="005E6AD2" w:rsidRPr="0034393E" w:rsidRDefault="005E6AD2" w:rsidP="00402E68">
            <w:pPr>
              <w:jc w:val="center"/>
              <w:rPr>
                <w:lang w:val="uk-UA"/>
              </w:rPr>
            </w:pPr>
            <w:r w:rsidRPr="0034393E">
              <w:rPr>
                <w:lang w:val="uk-UA"/>
              </w:rPr>
              <w:t>-35,2</w:t>
            </w:r>
          </w:p>
        </w:tc>
        <w:tc>
          <w:tcPr>
            <w:tcW w:w="1134" w:type="dxa"/>
            <w:vAlign w:val="bottom"/>
          </w:tcPr>
          <w:p w:rsidR="005E6AD2" w:rsidRPr="0034393E" w:rsidRDefault="000F1064" w:rsidP="008B4062">
            <w:pPr>
              <w:jc w:val="center"/>
              <w:rPr>
                <w:b/>
                <w:lang w:val="uk-UA"/>
              </w:rPr>
            </w:pPr>
            <w:r w:rsidRPr="0034393E">
              <w:rPr>
                <w:b/>
                <w:lang w:val="uk-UA"/>
              </w:rPr>
              <w:t>-</w:t>
            </w:r>
            <w:r w:rsidR="005E6AD2" w:rsidRPr="0034393E">
              <w:rPr>
                <w:b/>
                <w:lang w:val="uk-UA"/>
              </w:rPr>
              <w:t>70,6</w:t>
            </w:r>
          </w:p>
        </w:tc>
        <w:tc>
          <w:tcPr>
            <w:tcW w:w="992" w:type="dxa"/>
          </w:tcPr>
          <w:p w:rsidR="001B7CB3" w:rsidRPr="0034393E" w:rsidRDefault="001B7CB3" w:rsidP="008B4062">
            <w:pPr>
              <w:jc w:val="center"/>
              <w:rPr>
                <w:b/>
                <w:lang w:val="uk-UA"/>
              </w:rPr>
            </w:pPr>
          </w:p>
          <w:p w:rsidR="005E6AD2" w:rsidRPr="0034393E" w:rsidRDefault="001B7CB3" w:rsidP="008B4062">
            <w:pPr>
              <w:jc w:val="center"/>
              <w:rPr>
                <w:b/>
                <w:lang w:val="uk-UA"/>
              </w:rPr>
            </w:pPr>
            <w:r w:rsidRPr="0034393E">
              <w:rPr>
                <w:b/>
                <w:lang w:val="uk-UA"/>
              </w:rPr>
              <w:t>3,5</w:t>
            </w:r>
          </w:p>
        </w:tc>
      </w:tr>
      <w:tr w:rsidR="005E6AD2" w:rsidRPr="0034393E" w:rsidTr="00BC006C">
        <w:trPr>
          <w:trHeight w:val="546"/>
        </w:trPr>
        <w:tc>
          <w:tcPr>
            <w:tcW w:w="3686" w:type="dxa"/>
            <w:vAlign w:val="bottom"/>
          </w:tcPr>
          <w:p w:rsidR="005E6AD2" w:rsidRPr="0034393E" w:rsidRDefault="005E6AD2" w:rsidP="007E316E">
            <w:pPr>
              <w:spacing w:line="190" w:lineRule="exact"/>
              <w:rPr>
                <w:lang w:val="uk-UA"/>
              </w:rPr>
            </w:pPr>
            <w:r w:rsidRPr="0034393E">
              <w:rPr>
                <w:rStyle w:val="20"/>
                <w:sz w:val="24"/>
                <w:szCs w:val="24"/>
              </w:rPr>
              <w:t>Коефіцієнт фінансової стійкості (ряд. 6080/ряд.6050* 100)</w:t>
            </w:r>
          </w:p>
        </w:tc>
        <w:tc>
          <w:tcPr>
            <w:tcW w:w="992" w:type="dxa"/>
            <w:vAlign w:val="bottom"/>
          </w:tcPr>
          <w:p w:rsidR="005E6AD2" w:rsidRPr="0034393E" w:rsidRDefault="00C75E26" w:rsidP="00C75E26">
            <w:pPr>
              <w:spacing w:line="190" w:lineRule="exact"/>
              <w:ind w:right="280"/>
              <w:jc w:val="center"/>
            </w:pPr>
            <w:r>
              <w:rPr>
                <w:rStyle w:val="20"/>
                <w:sz w:val="24"/>
                <w:szCs w:val="24"/>
              </w:rPr>
              <w:t xml:space="preserve">   </w:t>
            </w:r>
            <w:r w:rsidR="005E6AD2" w:rsidRPr="0034393E">
              <w:rPr>
                <w:rStyle w:val="20"/>
                <w:sz w:val="24"/>
                <w:szCs w:val="24"/>
              </w:rPr>
              <w:t>5110</w:t>
            </w:r>
          </w:p>
        </w:tc>
        <w:tc>
          <w:tcPr>
            <w:tcW w:w="1134" w:type="dxa"/>
            <w:vAlign w:val="bottom"/>
          </w:tcPr>
          <w:p w:rsidR="005E6AD2" w:rsidRPr="0034393E" w:rsidRDefault="005E6AD2" w:rsidP="00402E68">
            <w:pPr>
              <w:jc w:val="center"/>
              <w:rPr>
                <w:lang w:val="uk-UA"/>
              </w:rPr>
            </w:pPr>
            <w:r w:rsidRPr="0034393E">
              <w:rPr>
                <w:lang w:val="uk-UA"/>
              </w:rPr>
              <w:t>-23,0</w:t>
            </w:r>
          </w:p>
        </w:tc>
        <w:tc>
          <w:tcPr>
            <w:tcW w:w="1134" w:type="dxa"/>
            <w:vAlign w:val="bottom"/>
          </w:tcPr>
          <w:p w:rsidR="005E6AD2" w:rsidRPr="0034393E" w:rsidRDefault="005E6AD2" w:rsidP="00402E68">
            <w:pPr>
              <w:jc w:val="center"/>
              <w:rPr>
                <w:lang w:val="uk-UA"/>
              </w:rPr>
            </w:pPr>
            <w:r w:rsidRPr="0034393E">
              <w:rPr>
                <w:lang w:val="uk-UA"/>
              </w:rPr>
              <w:t>-24,6</w:t>
            </w:r>
          </w:p>
        </w:tc>
        <w:tc>
          <w:tcPr>
            <w:tcW w:w="1134" w:type="dxa"/>
            <w:vAlign w:val="bottom"/>
          </w:tcPr>
          <w:p w:rsidR="005E6AD2" w:rsidRPr="0034393E" w:rsidRDefault="005E6AD2" w:rsidP="008B4062">
            <w:pPr>
              <w:jc w:val="center"/>
              <w:rPr>
                <w:b/>
                <w:lang w:val="uk-UA"/>
              </w:rPr>
            </w:pPr>
            <w:r w:rsidRPr="0034393E">
              <w:rPr>
                <w:b/>
                <w:lang w:val="uk-UA"/>
              </w:rPr>
              <w:t>-34,3</w:t>
            </w:r>
          </w:p>
        </w:tc>
        <w:tc>
          <w:tcPr>
            <w:tcW w:w="992" w:type="dxa"/>
          </w:tcPr>
          <w:p w:rsidR="00D61875" w:rsidRPr="0034393E" w:rsidRDefault="00D61875" w:rsidP="008B4062">
            <w:pPr>
              <w:jc w:val="center"/>
              <w:rPr>
                <w:b/>
                <w:lang w:val="uk-UA"/>
              </w:rPr>
            </w:pPr>
          </w:p>
          <w:p w:rsidR="005E6AD2" w:rsidRPr="0034393E" w:rsidRDefault="00D61875" w:rsidP="008B4062">
            <w:pPr>
              <w:jc w:val="center"/>
              <w:rPr>
                <w:b/>
                <w:lang w:val="uk-UA"/>
              </w:rPr>
            </w:pPr>
            <w:r w:rsidRPr="0034393E">
              <w:rPr>
                <w:b/>
                <w:lang w:val="uk-UA"/>
              </w:rPr>
              <w:t>-11,3</w:t>
            </w:r>
          </w:p>
        </w:tc>
      </w:tr>
      <w:tr w:rsidR="005E6AD2" w:rsidRPr="0034393E" w:rsidTr="00BC006C">
        <w:trPr>
          <w:trHeight w:val="568"/>
        </w:trPr>
        <w:tc>
          <w:tcPr>
            <w:tcW w:w="3686" w:type="dxa"/>
            <w:vAlign w:val="bottom"/>
          </w:tcPr>
          <w:p w:rsidR="005E6AD2" w:rsidRPr="0034393E" w:rsidRDefault="005E6AD2" w:rsidP="007E316E">
            <w:pPr>
              <w:spacing w:line="190" w:lineRule="exact"/>
            </w:pPr>
            <w:r w:rsidRPr="0034393E">
              <w:rPr>
                <w:rStyle w:val="20"/>
                <w:sz w:val="24"/>
                <w:szCs w:val="24"/>
              </w:rPr>
              <w:t>Коефіцієнт зносу основних засобів (ряд. 6003/ряд.6002*100)</w:t>
            </w:r>
          </w:p>
        </w:tc>
        <w:tc>
          <w:tcPr>
            <w:tcW w:w="992" w:type="dxa"/>
            <w:vAlign w:val="bottom"/>
          </w:tcPr>
          <w:p w:rsidR="005E6AD2" w:rsidRPr="0034393E" w:rsidRDefault="005E6AD2" w:rsidP="00C75E26">
            <w:pPr>
              <w:spacing w:line="190" w:lineRule="exact"/>
              <w:jc w:val="center"/>
            </w:pPr>
            <w:r w:rsidRPr="0034393E">
              <w:rPr>
                <w:rStyle w:val="20"/>
                <w:sz w:val="24"/>
                <w:szCs w:val="24"/>
              </w:rPr>
              <w:t>5220</w:t>
            </w:r>
          </w:p>
        </w:tc>
        <w:tc>
          <w:tcPr>
            <w:tcW w:w="1134" w:type="dxa"/>
            <w:vAlign w:val="bottom"/>
          </w:tcPr>
          <w:p w:rsidR="005E6AD2" w:rsidRPr="0034393E" w:rsidRDefault="005E6AD2" w:rsidP="00402E68">
            <w:pPr>
              <w:jc w:val="center"/>
              <w:rPr>
                <w:lang w:val="uk-UA"/>
              </w:rPr>
            </w:pPr>
            <w:r w:rsidRPr="0034393E">
              <w:rPr>
                <w:lang w:val="uk-UA"/>
              </w:rPr>
              <w:t>61,8</w:t>
            </w:r>
          </w:p>
        </w:tc>
        <w:tc>
          <w:tcPr>
            <w:tcW w:w="1134" w:type="dxa"/>
            <w:vAlign w:val="bottom"/>
          </w:tcPr>
          <w:p w:rsidR="005E6AD2" w:rsidRPr="0034393E" w:rsidRDefault="005E6AD2" w:rsidP="00402E68">
            <w:pPr>
              <w:jc w:val="center"/>
              <w:rPr>
                <w:lang w:val="uk-UA"/>
              </w:rPr>
            </w:pPr>
            <w:r w:rsidRPr="0034393E">
              <w:rPr>
                <w:lang w:val="uk-UA"/>
              </w:rPr>
              <w:t>61,9</w:t>
            </w:r>
          </w:p>
        </w:tc>
        <w:tc>
          <w:tcPr>
            <w:tcW w:w="1134" w:type="dxa"/>
            <w:vAlign w:val="bottom"/>
          </w:tcPr>
          <w:p w:rsidR="005E6AD2" w:rsidRPr="0034393E" w:rsidRDefault="005E6AD2" w:rsidP="008B4062">
            <w:pPr>
              <w:jc w:val="center"/>
              <w:rPr>
                <w:b/>
                <w:lang w:val="uk-UA"/>
              </w:rPr>
            </w:pPr>
            <w:r w:rsidRPr="0034393E">
              <w:rPr>
                <w:b/>
                <w:lang w:val="uk-UA"/>
              </w:rPr>
              <w:t>66,1</w:t>
            </w:r>
          </w:p>
        </w:tc>
        <w:tc>
          <w:tcPr>
            <w:tcW w:w="992" w:type="dxa"/>
          </w:tcPr>
          <w:p w:rsidR="00D61875" w:rsidRPr="0034393E" w:rsidRDefault="00D61875" w:rsidP="008B4062">
            <w:pPr>
              <w:jc w:val="center"/>
              <w:rPr>
                <w:b/>
                <w:lang w:val="uk-UA"/>
              </w:rPr>
            </w:pPr>
          </w:p>
          <w:p w:rsidR="005E6AD2" w:rsidRPr="0034393E" w:rsidRDefault="00D61875" w:rsidP="008B4062">
            <w:pPr>
              <w:jc w:val="center"/>
              <w:rPr>
                <w:b/>
                <w:lang w:val="uk-UA"/>
              </w:rPr>
            </w:pPr>
            <w:r w:rsidRPr="0034393E">
              <w:rPr>
                <w:b/>
                <w:lang w:val="uk-UA"/>
              </w:rPr>
              <w:t>4,3</w:t>
            </w:r>
          </w:p>
        </w:tc>
      </w:tr>
      <w:tr w:rsidR="005E6AD2" w:rsidRPr="0034393E" w:rsidTr="00BC006C">
        <w:trPr>
          <w:trHeight w:val="356"/>
        </w:trPr>
        <w:tc>
          <w:tcPr>
            <w:tcW w:w="6946" w:type="dxa"/>
            <w:gridSpan w:val="4"/>
            <w:vAlign w:val="bottom"/>
          </w:tcPr>
          <w:p w:rsidR="005E6AD2" w:rsidRPr="0034393E" w:rsidRDefault="005E6AD2" w:rsidP="00402E68">
            <w:pPr>
              <w:jc w:val="center"/>
              <w:rPr>
                <w:lang w:val="uk-UA"/>
              </w:rPr>
            </w:pPr>
          </w:p>
        </w:tc>
        <w:tc>
          <w:tcPr>
            <w:tcW w:w="1134" w:type="dxa"/>
          </w:tcPr>
          <w:p w:rsidR="005E6AD2" w:rsidRPr="0034393E" w:rsidRDefault="005E6AD2" w:rsidP="00402E68">
            <w:pPr>
              <w:jc w:val="center"/>
              <w:rPr>
                <w:lang w:val="uk-UA"/>
              </w:rPr>
            </w:pPr>
          </w:p>
        </w:tc>
        <w:tc>
          <w:tcPr>
            <w:tcW w:w="992" w:type="dxa"/>
          </w:tcPr>
          <w:p w:rsidR="005E6AD2" w:rsidRPr="0034393E" w:rsidRDefault="005E6AD2" w:rsidP="00402E68">
            <w:pPr>
              <w:jc w:val="center"/>
              <w:rPr>
                <w:lang w:val="uk-UA"/>
              </w:rPr>
            </w:pP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Необоротні активи, усього, у тому числі:</w:t>
            </w:r>
          </w:p>
        </w:tc>
        <w:tc>
          <w:tcPr>
            <w:tcW w:w="992" w:type="dxa"/>
            <w:vAlign w:val="bottom"/>
          </w:tcPr>
          <w:p w:rsidR="005E6AD2" w:rsidRPr="0034393E" w:rsidRDefault="005E6AD2" w:rsidP="007E316E">
            <w:pPr>
              <w:spacing w:line="190" w:lineRule="exact"/>
              <w:jc w:val="center"/>
            </w:pPr>
            <w:r w:rsidRPr="0034393E">
              <w:rPr>
                <w:rStyle w:val="20"/>
                <w:sz w:val="24"/>
                <w:szCs w:val="24"/>
              </w:rPr>
              <w:t>6000</w:t>
            </w:r>
          </w:p>
        </w:tc>
        <w:tc>
          <w:tcPr>
            <w:tcW w:w="1134" w:type="dxa"/>
            <w:vAlign w:val="bottom"/>
          </w:tcPr>
          <w:p w:rsidR="005E6AD2" w:rsidRPr="0034393E" w:rsidRDefault="005E6AD2" w:rsidP="00402E68">
            <w:pPr>
              <w:jc w:val="center"/>
              <w:rPr>
                <w:lang w:val="uk-UA"/>
              </w:rPr>
            </w:pPr>
            <w:r w:rsidRPr="0034393E">
              <w:rPr>
                <w:lang w:val="uk-UA"/>
              </w:rPr>
              <w:t>70</w:t>
            </w:r>
            <w:r w:rsidR="009F7AF7" w:rsidRPr="0034393E">
              <w:rPr>
                <w:lang w:val="uk-UA"/>
              </w:rPr>
              <w:t xml:space="preserve"> </w:t>
            </w:r>
            <w:r w:rsidRPr="0034393E">
              <w:rPr>
                <w:lang w:val="uk-UA"/>
              </w:rPr>
              <w:t>977</w:t>
            </w:r>
          </w:p>
        </w:tc>
        <w:tc>
          <w:tcPr>
            <w:tcW w:w="1134" w:type="dxa"/>
            <w:vAlign w:val="bottom"/>
          </w:tcPr>
          <w:p w:rsidR="005E6AD2" w:rsidRPr="0034393E" w:rsidRDefault="005E6AD2" w:rsidP="002266C5">
            <w:pPr>
              <w:jc w:val="center"/>
              <w:rPr>
                <w:lang w:val="uk-UA"/>
              </w:rPr>
            </w:pPr>
            <w:r w:rsidRPr="0034393E">
              <w:rPr>
                <w:lang w:val="uk-UA"/>
              </w:rPr>
              <w:t>72</w:t>
            </w:r>
            <w:r w:rsidR="009F7AF7" w:rsidRPr="0034393E">
              <w:rPr>
                <w:lang w:val="uk-UA"/>
              </w:rPr>
              <w:t xml:space="preserve"> </w:t>
            </w:r>
            <w:r w:rsidRPr="0034393E">
              <w:rPr>
                <w:lang w:val="uk-UA"/>
              </w:rPr>
              <w:t>154</w:t>
            </w:r>
          </w:p>
        </w:tc>
        <w:tc>
          <w:tcPr>
            <w:tcW w:w="1134" w:type="dxa"/>
            <w:vAlign w:val="bottom"/>
          </w:tcPr>
          <w:p w:rsidR="005E6AD2" w:rsidRPr="0034393E" w:rsidRDefault="001D2CD5" w:rsidP="008B4062">
            <w:pPr>
              <w:jc w:val="center"/>
              <w:rPr>
                <w:lang w:val="uk-UA"/>
              </w:rPr>
            </w:pPr>
            <w:r w:rsidRPr="0034393E">
              <w:rPr>
                <w:lang w:val="uk-UA"/>
              </w:rPr>
              <w:t>66 667</w:t>
            </w:r>
          </w:p>
        </w:tc>
        <w:tc>
          <w:tcPr>
            <w:tcW w:w="992" w:type="dxa"/>
          </w:tcPr>
          <w:p w:rsidR="005E6AD2" w:rsidRPr="0034393E" w:rsidRDefault="001D4243" w:rsidP="008B4062">
            <w:pPr>
              <w:jc w:val="center"/>
              <w:rPr>
                <w:lang w:val="uk-UA"/>
              </w:rPr>
            </w:pPr>
            <w:r w:rsidRPr="0034393E">
              <w:rPr>
                <w:lang w:val="uk-UA"/>
              </w:rPr>
              <w:t>-4 310</w:t>
            </w: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основні засоби</w:t>
            </w:r>
          </w:p>
        </w:tc>
        <w:tc>
          <w:tcPr>
            <w:tcW w:w="992" w:type="dxa"/>
            <w:vAlign w:val="bottom"/>
          </w:tcPr>
          <w:p w:rsidR="005E6AD2" w:rsidRPr="0034393E" w:rsidRDefault="005E6AD2" w:rsidP="007E316E">
            <w:pPr>
              <w:spacing w:line="190" w:lineRule="exact"/>
              <w:jc w:val="center"/>
            </w:pPr>
            <w:r w:rsidRPr="0034393E">
              <w:rPr>
                <w:rStyle w:val="20"/>
                <w:sz w:val="24"/>
                <w:szCs w:val="24"/>
              </w:rPr>
              <w:t>6001</w:t>
            </w:r>
          </w:p>
        </w:tc>
        <w:tc>
          <w:tcPr>
            <w:tcW w:w="1134" w:type="dxa"/>
            <w:vAlign w:val="bottom"/>
          </w:tcPr>
          <w:p w:rsidR="005E6AD2" w:rsidRPr="0034393E" w:rsidRDefault="005E6AD2" w:rsidP="00402E68">
            <w:pPr>
              <w:jc w:val="center"/>
              <w:rPr>
                <w:lang w:val="uk-UA"/>
              </w:rPr>
            </w:pPr>
            <w:r w:rsidRPr="0034393E">
              <w:rPr>
                <w:lang w:val="uk-UA"/>
              </w:rPr>
              <w:t>53</w:t>
            </w:r>
            <w:r w:rsidR="009F7AF7" w:rsidRPr="0034393E">
              <w:rPr>
                <w:lang w:val="uk-UA"/>
              </w:rPr>
              <w:t xml:space="preserve"> </w:t>
            </w:r>
            <w:r w:rsidRPr="0034393E">
              <w:rPr>
                <w:lang w:val="uk-UA"/>
              </w:rPr>
              <w:t>990</w:t>
            </w:r>
          </w:p>
        </w:tc>
        <w:tc>
          <w:tcPr>
            <w:tcW w:w="1134" w:type="dxa"/>
            <w:vAlign w:val="bottom"/>
          </w:tcPr>
          <w:p w:rsidR="005E6AD2" w:rsidRPr="0034393E" w:rsidRDefault="005E6AD2" w:rsidP="002266C5">
            <w:pPr>
              <w:jc w:val="center"/>
              <w:rPr>
                <w:lang w:val="uk-UA"/>
              </w:rPr>
            </w:pPr>
            <w:r w:rsidRPr="0034393E">
              <w:rPr>
                <w:lang w:val="uk-UA"/>
              </w:rPr>
              <w:t>55</w:t>
            </w:r>
            <w:r w:rsidR="009F7AF7" w:rsidRPr="0034393E">
              <w:rPr>
                <w:lang w:val="uk-UA"/>
              </w:rPr>
              <w:t xml:space="preserve"> </w:t>
            </w:r>
            <w:r w:rsidRPr="0034393E">
              <w:rPr>
                <w:lang w:val="uk-UA"/>
              </w:rPr>
              <w:t>167</w:t>
            </w:r>
          </w:p>
        </w:tc>
        <w:tc>
          <w:tcPr>
            <w:tcW w:w="1134" w:type="dxa"/>
            <w:vAlign w:val="bottom"/>
          </w:tcPr>
          <w:p w:rsidR="005E6AD2" w:rsidRPr="0034393E" w:rsidRDefault="005E6AD2" w:rsidP="008B4062">
            <w:pPr>
              <w:jc w:val="center"/>
              <w:rPr>
                <w:lang w:val="uk-UA"/>
              </w:rPr>
            </w:pPr>
            <w:r w:rsidRPr="0034393E">
              <w:rPr>
                <w:lang w:val="uk-UA"/>
              </w:rPr>
              <w:t>48 584</w:t>
            </w:r>
          </w:p>
        </w:tc>
        <w:tc>
          <w:tcPr>
            <w:tcW w:w="992" w:type="dxa"/>
          </w:tcPr>
          <w:p w:rsidR="005E6AD2" w:rsidRPr="0034393E" w:rsidRDefault="009F7AF7" w:rsidP="008B4062">
            <w:pPr>
              <w:jc w:val="center"/>
              <w:rPr>
                <w:lang w:val="uk-UA"/>
              </w:rPr>
            </w:pPr>
            <w:r w:rsidRPr="0034393E">
              <w:rPr>
                <w:lang w:val="uk-UA"/>
              </w:rPr>
              <w:t>-5 406</w:t>
            </w: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первісна вартість</w:t>
            </w:r>
          </w:p>
        </w:tc>
        <w:tc>
          <w:tcPr>
            <w:tcW w:w="992" w:type="dxa"/>
            <w:vAlign w:val="bottom"/>
          </w:tcPr>
          <w:p w:rsidR="005E6AD2" w:rsidRPr="0034393E" w:rsidRDefault="005E6AD2" w:rsidP="007E316E">
            <w:pPr>
              <w:spacing w:line="190" w:lineRule="exact"/>
              <w:jc w:val="center"/>
            </w:pPr>
            <w:r w:rsidRPr="0034393E">
              <w:rPr>
                <w:rStyle w:val="20"/>
                <w:sz w:val="24"/>
                <w:szCs w:val="24"/>
              </w:rPr>
              <w:t>6002</w:t>
            </w:r>
          </w:p>
        </w:tc>
        <w:tc>
          <w:tcPr>
            <w:tcW w:w="1134" w:type="dxa"/>
            <w:vAlign w:val="bottom"/>
          </w:tcPr>
          <w:p w:rsidR="005E6AD2" w:rsidRPr="0034393E" w:rsidRDefault="005E6AD2" w:rsidP="00402E68">
            <w:pPr>
              <w:jc w:val="center"/>
              <w:rPr>
                <w:lang w:val="uk-UA"/>
              </w:rPr>
            </w:pPr>
            <w:r w:rsidRPr="0034393E">
              <w:rPr>
                <w:lang w:val="uk-UA"/>
              </w:rPr>
              <w:t>141</w:t>
            </w:r>
            <w:r w:rsidR="009F7AF7" w:rsidRPr="0034393E">
              <w:rPr>
                <w:lang w:val="uk-UA"/>
              </w:rPr>
              <w:t xml:space="preserve"> </w:t>
            </w:r>
            <w:r w:rsidRPr="0034393E">
              <w:rPr>
                <w:lang w:val="uk-UA"/>
              </w:rPr>
              <w:t>255</w:t>
            </w:r>
          </w:p>
        </w:tc>
        <w:tc>
          <w:tcPr>
            <w:tcW w:w="1134" w:type="dxa"/>
            <w:vAlign w:val="bottom"/>
          </w:tcPr>
          <w:p w:rsidR="005E6AD2" w:rsidRPr="0034393E" w:rsidRDefault="005E6AD2" w:rsidP="002266C5">
            <w:pPr>
              <w:jc w:val="center"/>
              <w:rPr>
                <w:lang w:val="uk-UA"/>
              </w:rPr>
            </w:pPr>
            <w:r w:rsidRPr="0034393E">
              <w:rPr>
                <w:lang w:val="uk-UA"/>
              </w:rPr>
              <w:t>144</w:t>
            </w:r>
            <w:r w:rsidR="009F7AF7" w:rsidRPr="0034393E">
              <w:rPr>
                <w:lang w:val="uk-UA"/>
              </w:rPr>
              <w:t xml:space="preserve"> </w:t>
            </w:r>
            <w:r w:rsidRPr="0034393E">
              <w:rPr>
                <w:lang w:val="uk-UA"/>
              </w:rPr>
              <w:t>875</w:t>
            </w:r>
          </w:p>
        </w:tc>
        <w:tc>
          <w:tcPr>
            <w:tcW w:w="1134" w:type="dxa"/>
            <w:vAlign w:val="bottom"/>
          </w:tcPr>
          <w:p w:rsidR="005E6AD2" w:rsidRPr="0034393E" w:rsidRDefault="005E6AD2" w:rsidP="008B4062">
            <w:pPr>
              <w:jc w:val="center"/>
              <w:rPr>
                <w:lang w:val="uk-UA"/>
              </w:rPr>
            </w:pPr>
            <w:r w:rsidRPr="0034393E">
              <w:rPr>
                <w:lang w:val="uk-UA"/>
              </w:rPr>
              <w:t>143 396</w:t>
            </w:r>
          </w:p>
        </w:tc>
        <w:tc>
          <w:tcPr>
            <w:tcW w:w="992" w:type="dxa"/>
          </w:tcPr>
          <w:p w:rsidR="005E6AD2" w:rsidRPr="0034393E" w:rsidRDefault="009F7AF7" w:rsidP="008B4062">
            <w:pPr>
              <w:jc w:val="center"/>
              <w:rPr>
                <w:lang w:val="uk-UA"/>
              </w:rPr>
            </w:pPr>
            <w:r w:rsidRPr="0034393E">
              <w:rPr>
                <w:lang w:val="uk-UA"/>
              </w:rPr>
              <w:t>-2 141</w:t>
            </w:r>
          </w:p>
        </w:tc>
      </w:tr>
      <w:tr w:rsidR="005E6AD2" w:rsidRPr="0034393E" w:rsidTr="00BC006C">
        <w:tc>
          <w:tcPr>
            <w:tcW w:w="3686" w:type="dxa"/>
            <w:vAlign w:val="bottom"/>
          </w:tcPr>
          <w:p w:rsidR="005E6AD2" w:rsidRPr="0034393E" w:rsidRDefault="005E6AD2" w:rsidP="007E316E">
            <w:pPr>
              <w:spacing w:line="190" w:lineRule="exact"/>
            </w:pPr>
            <w:r w:rsidRPr="0034393E">
              <w:rPr>
                <w:rStyle w:val="20"/>
                <w:sz w:val="24"/>
                <w:szCs w:val="24"/>
              </w:rPr>
              <w:t>знос</w:t>
            </w:r>
          </w:p>
        </w:tc>
        <w:tc>
          <w:tcPr>
            <w:tcW w:w="992" w:type="dxa"/>
            <w:vAlign w:val="bottom"/>
          </w:tcPr>
          <w:p w:rsidR="005E6AD2" w:rsidRPr="0034393E" w:rsidRDefault="005E6AD2" w:rsidP="007E316E">
            <w:pPr>
              <w:spacing w:line="190" w:lineRule="exact"/>
              <w:ind w:right="280"/>
              <w:jc w:val="right"/>
            </w:pPr>
            <w:r w:rsidRPr="0034393E">
              <w:rPr>
                <w:rStyle w:val="20"/>
                <w:sz w:val="24"/>
                <w:szCs w:val="24"/>
              </w:rPr>
              <w:t>6003</w:t>
            </w:r>
          </w:p>
        </w:tc>
        <w:tc>
          <w:tcPr>
            <w:tcW w:w="1134" w:type="dxa"/>
            <w:vAlign w:val="bottom"/>
          </w:tcPr>
          <w:p w:rsidR="005E6AD2" w:rsidRPr="0034393E" w:rsidRDefault="005E6AD2" w:rsidP="00402E68">
            <w:pPr>
              <w:jc w:val="center"/>
              <w:rPr>
                <w:lang w:val="uk-UA"/>
              </w:rPr>
            </w:pPr>
            <w:r w:rsidRPr="0034393E">
              <w:rPr>
                <w:lang w:val="uk-UA"/>
              </w:rPr>
              <w:t>87</w:t>
            </w:r>
            <w:r w:rsidR="009F7AF7" w:rsidRPr="0034393E">
              <w:rPr>
                <w:lang w:val="uk-UA"/>
              </w:rPr>
              <w:t xml:space="preserve"> </w:t>
            </w:r>
            <w:r w:rsidRPr="0034393E">
              <w:rPr>
                <w:lang w:val="uk-UA"/>
              </w:rPr>
              <w:t>265</w:t>
            </w:r>
          </w:p>
        </w:tc>
        <w:tc>
          <w:tcPr>
            <w:tcW w:w="1134" w:type="dxa"/>
            <w:vAlign w:val="bottom"/>
          </w:tcPr>
          <w:p w:rsidR="005E6AD2" w:rsidRPr="0034393E" w:rsidRDefault="005E6AD2" w:rsidP="002266C5">
            <w:pPr>
              <w:jc w:val="center"/>
              <w:rPr>
                <w:lang w:val="uk-UA"/>
              </w:rPr>
            </w:pPr>
            <w:r w:rsidRPr="0034393E">
              <w:rPr>
                <w:lang w:val="uk-UA"/>
              </w:rPr>
              <w:t>89</w:t>
            </w:r>
            <w:r w:rsidR="009F7AF7" w:rsidRPr="0034393E">
              <w:rPr>
                <w:lang w:val="uk-UA"/>
              </w:rPr>
              <w:t xml:space="preserve"> </w:t>
            </w:r>
            <w:r w:rsidRPr="0034393E">
              <w:rPr>
                <w:lang w:val="uk-UA"/>
              </w:rPr>
              <w:t>708</w:t>
            </w:r>
          </w:p>
        </w:tc>
        <w:tc>
          <w:tcPr>
            <w:tcW w:w="1134" w:type="dxa"/>
            <w:vAlign w:val="bottom"/>
          </w:tcPr>
          <w:p w:rsidR="005E6AD2" w:rsidRPr="0034393E" w:rsidRDefault="005E6AD2" w:rsidP="008B4062">
            <w:pPr>
              <w:jc w:val="center"/>
              <w:rPr>
                <w:lang w:val="uk-UA"/>
              </w:rPr>
            </w:pPr>
            <w:r w:rsidRPr="0034393E">
              <w:rPr>
                <w:lang w:val="uk-UA"/>
              </w:rPr>
              <w:t>94 812</w:t>
            </w:r>
          </w:p>
        </w:tc>
        <w:tc>
          <w:tcPr>
            <w:tcW w:w="992" w:type="dxa"/>
          </w:tcPr>
          <w:p w:rsidR="005E6AD2" w:rsidRPr="0034393E" w:rsidRDefault="009F7AF7" w:rsidP="008B4062">
            <w:pPr>
              <w:jc w:val="center"/>
              <w:rPr>
                <w:lang w:val="uk-UA"/>
              </w:rPr>
            </w:pPr>
            <w:r w:rsidRPr="0034393E">
              <w:rPr>
                <w:lang w:val="uk-UA"/>
              </w:rPr>
              <w:t>7 547</w:t>
            </w: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Оборотні активи, усього, у тому числі:</w:t>
            </w:r>
          </w:p>
        </w:tc>
        <w:tc>
          <w:tcPr>
            <w:tcW w:w="992" w:type="dxa"/>
            <w:vAlign w:val="bottom"/>
          </w:tcPr>
          <w:p w:rsidR="005E6AD2" w:rsidRPr="0034393E" w:rsidRDefault="005E6AD2" w:rsidP="007E316E">
            <w:pPr>
              <w:spacing w:line="190" w:lineRule="exact"/>
              <w:ind w:right="280"/>
              <w:jc w:val="right"/>
            </w:pPr>
            <w:r w:rsidRPr="0034393E">
              <w:rPr>
                <w:rStyle w:val="20"/>
                <w:sz w:val="24"/>
                <w:szCs w:val="24"/>
              </w:rPr>
              <w:t>6010</w:t>
            </w:r>
          </w:p>
        </w:tc>
        <w:tc>
          <w:tcPr>
            <w:tcW w:w="1134" w:type="dxa"/>
            <w:vAlign w:val="bottom"/>
          </w:tcPr>
          <w:p w:rsidR="005E6AD2" w:rsidRPr="0034393E" w:rsidRDefault="005E6AD2" w:rsidP="00402E68">
            <w:pPr>
              <w:jc w:val="center"/>
              <w:rPr>
                <w:lang w:val="uk-UA"/>
              </w:rPr>
            </w:pPr>
            <w:r w:rsidRPr="0034393E">
              <w:rPr>
                <w:lang w:val="uk-UA"/>
              </w:rPr>
              <w:t>74</w:t>
            </w:r>
            <w:r w:rsidR="009F7AF7" w:rsidRPr="0034393E">
              <w:rPr>
                <w:lang w:val="uk-UA"/>
              </w:rPr>
              <w:t xml:space="preserve"> </w:t>
            </w:r>
            <w:r w:rsidRPr="0034393E">
              <w:rPr>
                <w:lang w:val="uk-UA"/>
              </w:rPr>
              <w:t>000</w:t>
            </w:r>
          </w:p>
        </w:tc>
        <w:tc>
          <w:tcPr>
            <w:tcW w:w="1134" w:type="dxa"/>
            <w:vAlign w:val="bottom"/>
          </w:tcPr>
          <w:p w:rsidR="005E6AD2" w:rsidRPr="0034393E" w:rsidRDefault="005E6AD2" w:rsidP="002266C5">
            <w:pPr>
              <w:jc w:val="center"/>
              <w:rPr>
                <w:lang w:val="uk-UA"/>
              </w:rPr>
            </w:pPr>
            <w:r w:rsidRPr="0034393E">
              <w:rPr>
                <w:lang w:val="uk-UA"/>
              </w:rPr>
              <w:t>74</w:t>
            </w:r>
            <w:r w:rsidR="009F7AF7" w:rsidRPr="0034393E">
              <w:rPr>
                <w:lang w:val="uk-UA"/>
              </w:rPr>
              <w:t xml:space="preserve"> </w:t>
            </w:r>
            <w:r w:rsidRPr="0034393E">
              <w:rPr>
                <w:lang w:val="uk-UA"/>
              </w:rPr>
              <w:t>000</w:t>
            </w:r>
          </w:p>
        </w:tc>
        <w:tc>
          <w:tcPr>
            <w:tcW w:w="1134" w:type="dxa"/>
            <w:vAlign w:val="bottom"/>
          </w:tcPr>
          <w:p w:rsidR="005E6AD2" w:rsidRPr="0034393E" w:rsidRDefault="005E6AD2" w:rsidP="008B4062">
            <w:pPr>
              <w:jc w:val="center"/>
              <w:rPr>
                <w:lang w:val="uk-UA"/>
              </w:rPr>
            </w:pPr>
            <w:r w:rsidRPr="0034393E">
              <w:rPr>
                <w:lang w:val="uk-UA"/>
              </w:rPr>
              <w:t>133 784</w:t>
            </w:r>
          </w:p>
        </w:tc>
        <w:tc>
          <w:tcPr>
            <w:tcW w:w="992" w:type="dxa"/>
          </w:tcPr>
          <w:p w:rsidR="005E6AD2" w:rsidRPr="0034393E" w:rsidRDefault="009F7AF7" w:rsidP="008B4062">
            <w:pPr>
              <w:jc w:val="center"/>
              <w:rPr>
                <w:lang w:val="uk-UA"/>
              </w:rPr>
            </w:pPr>
            <w:r w:rsidRPr="0034393E">
              <w:rPr>
                <w:lang w:val="uk-UA"/>
              </w:rPr>
              <w:t>59 784</w:t>
            </w: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гроші та їх еквіваленти</w:t>
            </w:r>
          </w:p>
        </w:tc>
        <w:tc>
          <w:tcPr>
            <w:tcW w:w="992" w:type="dxa"/>
            <w:vAlign w:val="bottom"/>
          </w:tcPr>
          <w:p w:rsidR="005E6AD2" w:rsidRPr="0034393E" w:rsidRDefault="005E6AD2" w:rsidP="007E316E">
            <w:pPr>
              <w:spacing w:line="190" w:lineRule="exact"/>
              <w:jc w:val="center"/>
            </w:pPr>
            <w:r w:rsidRPr="0034393E">
              <w:rPr>
                <w:rStyle w:val="20"/>
                <w:sz w:val="24"/>
                <w:szCs w:val="24"/>
              </w:rPr>
              <w:t>6011</w:t>
            </w:r>
          </w:p>
        </w:tc>
        <w:tc>
          <w:tcPr>
            <w:tcW w:w="1134" w:type="dxa"/>
            <w:vAlign w:val="bottom"/>
          </w:tcPr>
          <w:p w:rsidR="005E6AD2" w:rsidRPr="0034393E" w:rsidRDefault="005E6AD2" w:rsidP="00402E68">
            <w:pPr>
              <w:jc w:val="center"/>
              <w:rPr>
                <w:lang w:val="uk-UA"/>
              </w:rPr>
            </w:pPr>
            <w:r w:rsidRPr="0034393E">
              <w:rPr>
                <w:lang w:val="uk-UA"/>
              </w:rPr>
              <w:t>3</w:t>
            </w:r>
            <w:r w:rsidR="009F7AF7" w:rsidRPr="0034393E">
              <w:rPr>
                <w:lang w:val="uk-UA"/>
              </w:rPr>
              <w:t xml:space="preserve"> </w:t>
            </w:r>
            <w:r w:rsidRPr="0034393E">
              <w:rPr>
                <w:lang w:val="uk-UA"/>
              </w:rPr>
              <w:t>698</w:t>
            </w:r>
          </w:p>
        </w:tc>
        <w:tc>
          <w:tcPr>
            <w:tcW w:w="1134" w:type="dxa"/>
            <w:vAlign w:val="bottom"/>
          </w:tcPr>
          <w:p w:rsidR="005E6AD2" w:rsidRPr="0034393E" w:rsidRDefault="005E6AD2" w:rsidP="002266C5">
            <w:pPr>
              <w:jc w:val="center"/>
              <w:rPr>
                <w:lang w:val="uk-UA"/>
              </w:rPr>
            </w:pPr>
            <w:r w:rsidRPr="0034393E">
              <w:rPr>
                <w:lang w:val="uk-UA"/>
              </w:rPr>
              <w:t>3</w:t>
            </w:r>
            <w:r w:rsidR="009F7AF7" w:rsidRPr="0034393E">
              <w:rPr>
                <w:lang w:val="uk-UA"/>
              </w:rPr>
              <w:t xml:space="preserve"> </w:t>
            </w:r>
            <w:r w:rsidRPr="0034393E">
              <w:rPr>
                <w:lang w:val="uk-UA"/>
              </w:rPr>
              <w:t>698</w:t>
            </w:r>
          </w:p>
        </w:tc>
        <w:tc>
          <w:tcPr>
            <w:tcW w:w="1134" w:type="dxa"/>
            <w:vAlign w:val="bottom"/>
          </w:tcPr>
          <w:p w:rsidR="005E6AD2" w:rsidRPr="0034393E" w:rsidRDefault="005E6AD2" w:rsidP="008B4062">
            <w:pPr>
              <w:jc w:val="center"/>
              <w:rPr>
                <w:lang w:val="uk-UA"/>
              </w:rPr>
            </w:pPr>
            <w:r w:rsidRPr="0034393E">
              <w:rPr>
                <w:lang w:val="uk-UA"/>
              </w:rPr>
              <w:t>18 589</w:t>
            </w:r>
          </w:p>
        </w:tc>
        <w:tc>
          <w:tcPr>
            <w:tcW w:w="992" w:type="dxa"/>
          </w:tcPr>
          <w:p w:rsidR="005E6AD2" w:rsidRPr="0034393E" w:rsidRDefault="009F7AF7" w:rsidP="008B4062">
            <w:pPr>
              <w:jc w:val="center"/>
              <w:rPr>
                <w:lang w:val="uk-UA"/>
              </w:rPr>
            </w:pPr>
            <w:r w:rsidRPr="0034393E">
              <w:rPr>
                <w:lang w:val="uk-UA"/>
              </w:rPr>
              <w:t>14 891</w:t>
            </w: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Усього активи</w:t>
            </w:r>
          </w:p>
        </w:tc>
        <w:tc>
          <w:tcPr>
            <w:tcW w:w="992" w:type="dxa"/>
            <w:vAlign w:val="bottom"/>
          </w:tcPr>
          <w:p w:rsidR="005E6AD2" w:rsidRPr="0034393E" w:rsidRDefault="005E6AD2" w:rsidP="007E316E">
            <w:pPr>
              <w:spacing w:line="190" w:lineRule="exact"/>
              <w:ind w:right="280"/>
              <w:jc w:val="right"/>
            </w:pPr>
            <w:r w:rsidRPr="0034393E">
              <w:rPr>
                <w:rStyle w:val="20"/>
                <w:sz w:val="24"/>
                <w:szCs w:val="24"/>
              </w:rPr>
              <w:t>6020</w:t>
            </w:r>
          </w:p>
        </w:tc>
        <w:tc>
          <w:tcPr>
            <w:tcW w:w="1134" w:type="dxa"/>
            <w:vAlign w:val="bottom"/>
          </w:tcPr>
          <w:p w:rsidR="005E6AD2" w:rsidRPr="0034393E" w:rsidRDefault="005E6AD2" w:rsidP="00402E68">
            <w:pPr>
              <w:jc w:val="center"/>
              <w:rPr>
                <w:lang w:val="uk-UA"/>
              </w:rPr>
            </w:pPr>
            <w:r w:rsidRPr="0034393E">
              <w:rPr>
                <w:lang w:val="uk-UA"/>
              </w:rPr>
              <w:t>144</w:t>
            </w:r>
            <w:r w:rsidR="009F7AF7" w:rsidRPr="0034393E">
              <w:rPr>
                <w:lang w:val="uk-UA"/>
              </w:rPr>
              <w:t xml:space="preserve"> </w:t>
            </w:r>
            <w:r w:rsidRPr="0034393E">
              <w:rPr>
                <w:lang w:val="uk-UA"/>
              </w:rPr>
              <w:t>977</w:t>
            </w:r>
          </w:p>
        </w:tc>
        <w:tc>
          <w:tcPr>
            <w:tcW w:w="1134" w:type="dxa"/>
            <w:vAlign w:val="bottom"/>
          </w:tcPr>
          <w:p w:rsidR="005E6AD2" w:rsidRPr="0034393E" w:rsidRDefault="005E6AD2" w:rsidP="002266C5">
            <w:pPr>
              <w:jc w:val="center"/>
              <w:rPr>
                <w:lang w:val="uk-UA"/>
              </w:rPr>
            </w:pPr>
            <w:r w:rsidRPr="0034393E">
              <w:rPr>
                <w:lang w:val="uk-UA"/>
              </w:rPr>
              <w:t>146</w:t>
            </w:r>
            <w:r w:rsidR="009F7AF7" w:rsidRPr="0034393E">
              <w:rPr>
                <w:lang w:val="uk-UA"/>
              </w:rPr>
              <w:t xml:space="preserve"> </w:t>
            </w:r>
            <w:r w:rsidRPr="0034393E">
              <w:rPr>
                <w:lang w:val="uk-UA"/>
              </w:rPr>
              <w:t>003</w:t>
            </w:r>
          </w:p>
        </w:tc>
        <w:tc>
          <w:tcPr>
            <w:tcW w:w="1134" w:type="dxa"/>
            <w:vAlign w:val="bottom"/>
          </w:tcPr>
          <w:p w:rsidR="005E6AD2" w:rsidRPr="0034393E" w:rsidRDefault="005E6AD2" w:rsidP="008B4062">
            <w:pPr>
              <w:jc w:val="center"/>
              <w:rPr>
                <w:lang w:val="uk-UA"/>
              </w:rPr>
            </w:pPr>
            <w:r w:rsidRPr="0034393E">
              <w:rPr>
                <w:lang w:val="uk-UA"/>
              </w:rPr>
              <w:t>200 451</w:t>
            </w:r>
          </w:p>
        </w:tc>
        <w:tc>
          <w:tcPr>
            <w:tcW w:w="992" w:type="dxa"/>
          </w:tcPr>
          <w:p w:rsidR="005E6AD2" w:rsidRPr="0034393E" w:rsidRDefault="009F7AF7" w:rsidP="008B4062">
            <w:pPr>
              <w:jc w:val="center"/>
              <w:rPr>
                <w:lang w:val="uk-UA"/>
              </w:rPr>
            </w:pPr>
            <w:r w:rsidRPr="0034393E">
              <w:rPr>
                <w:lang w:val="uk-UA"/>
              </w:rPr>
              <w:t>55 474</w:t>
            </w:r>
          </w:p>
        </w:tc>
      </w:tr>
      <w:tr w:rsidR="005E6AD2" w:rsidRPr="0034393E" w:rsidTr="00BC006C">
        <w:tc>
          <w:tcPr>
            <w:tcW w:w="3686" w:type="dxa"/>
            <w:vAlign w:val="bottom"/>
          </w:tcPr>
          <w:p w:rsidR="005E6AD2" w:rsidRPr="0034393E" w:rsidRDefault="005E6AD2" w:rsidP="007E316E">
            <w:pPr>
              <w:spacing w:line="190" w:lineRule="exact"/>
            </w:pPr>
            <w:r w:rsidRPr="0034393E">
              <w:rPr>
                <w:rStyle w:val="20"/>
                <w:sz w:val="24"/>
                <w:szCs w:val="24"/>
              </w:rPr>
              <w:t>Довгострокові зобов'язання і забезпечення</w:t>
            </w:r>
          </w:p>
        </w:tc>
        <w:tc>
          <w:tcPr>
            <w:tcW w:w="992" w:type="dxa"/>
            <w:vAlign w:val="bottom"/>
          </w:tcPr>
          <w:p w:rsidR="005E6AD2" w:rsidRPr="0034393E" w:rsidRDefault="005E6AD2" w:rsidP="007E316E">
            <w:pPr>
              <w:spacing w:line="190" w:lineRule="exact"/>
              <w:ind w:right="280"/>
              <w:jc w:val="right"/>
            </w:pPr>
            <w:r w:rsidRPr="0034393E">
              <w:rPr>
                <w:rStyle w:val="20"/>
                <w:sz w:val="24"/>
                <w:szCs w:val="24"/>
              </w:rPr>
              <w:t>6030</w:t>
            </w:r>
          </w:p>
        </w:tc>
        <w:tc>
          <w:tcPr>
            <w:tcW w:w="1134" w:type="dxa"/>
            <w:vAlign w:val="bottom"/>
          </w:tcPr>
          <w:p w:rsidR="005E6AD2" w:rsidRPr="0034393E" w:rsidRDefault="005E6AD2" w:rsidP="00402E68">
            <w:pPr>
              <w:jc w:val="center"/>
              <w:rPr>
                <w:lang w:val="uk-UA"/>
              </w:rPr>
            </w:pPr>
            <w:r w:rsidRPr="0034393E">
              <w:rPr>
                <w:lang w:val="uk-UA"/>
              </w:rPr>
              <w:t>8</w:t>
            </w:r>
            <w:r w:rsidR="009F7AF7" w:rsidRPr="0034393E">
              <w:rPr>
                <w:lang w:val="uk-UA"/>
              </w:rPr>
              <w:t xml:space="preserve"> </w:t>
            </w:r>
            <w:r w:rsidRPr="0034393E">
              <w:rPr>
                <w:lang w:val="uk-UA"/>
              </w:rPr>
              <w:t>471</w:t>
            </w:r>
          </w:p>
        </w:tc>
        <w:tc>
          <w:tcPr>
            <w:tcW w:w="1134" w:type="dxa"/>
            <w:vAlign w:val="bottom"/>
          </w:tcPr>
          <w:p w:rsidR="005E6AD2" w:rsidRPr="0034393E" w:rsidRDefault="005E6AD2" w:rsidP="002266C5">
            <w:pPr>
              <w:jc w:val="center"/>
              <w:rPr>
                <w:lang w:val="uk-UA"/>
              </w:rPr>
            </w:pPr>
            <w:r w:rsidRPr="0034393E">
              <w:rPr>
                <w:lang w:val="uk-UA"/>
              </w:rPr>
              <w:t>8</w:t>
            </w:r>
            <w:r w:rsidR="009F7AF7" w:rsidRPr="0034393E">
              <w:rPr>
                <w:lang w:val="uk-UA"/>
              </w:rPr>
              <w:t xml:space="preserve"> </w:t>
            </w:r>
            <w:r w:rsidRPr="0034393E">
              <w:rPr>
                <w:lang w:val="uk-UA"/>
              </w:rPr>
              <w:t>471</w:t>
            </w:r>
          </w:p>
        </w:tc>
        <w:tc>
          <w:tcPr>
            <w:tcW w:w="1134" w:type="dxa"/>
            <w:vAlign w:val="bottom"/>
          </w:tcPr>
          <w:p w:rsidR="005E6AD2" w:rsidRPr="0034393E" w:rsidRDefault="005E6AD2" w:rsidP="008B4062">
            <w:pPr>
              <w:jc w:val="center"/>
              <w:rPr>
                <w:lang w:val="uk-UA"/>
              </w:rPr>
            </w:pPr>
            <w:r w:rsidRPr="0034393E">
              <w:rPr>
                <w:lang w:val="uk-UA"/>
              </w:rPr>
              <w:t>30 000</w:t>
            </w:r>
          </w:p>
        </w:tc>
        <w:tc>
          <w:tcPr>
            <w:tcW w:w="992" w:type="dxa"/>
            <w:vAlign w:val="bottom"/>
          </w:tcPr>
          <w:p w:rsidR="005E6AD2" w:rsidRPr="0034393E" w:rsidRDefault="001124D7" w:rsidP="001124D7">
            <w:pPr>
              <w:jc w:val="center"/>
              <w:rPr>
                <w:lang w:val="uk-UA"/>
              </w:rPr>
            </w:pPr>
            <w:r w:rsidRPr="0034393E">
              <w:rPr>
                <w:lang w:val="uk-UA"/>
              </w:rPr>
              <w:t>21 529</w:t>
            </w:r>
          </w:p>
        </w:tc>
      </w:tr>
      <w:tr w:rsidR="005E6AD2" w:rsidRPr="0034393E" w:rsidTr="00BC006C">
        <w:trPr>
          <w:trHeight w:val="310"/>
        </w:trPr>
        <w:tc>
          <w:tcPr>
            <w:tcW w:w="3686" w:type="dxa"/>
            <w:vAlign w:val="bottom"/>
          </w:tcPr>
          <w:p w:rsidR="005E6AD2" w:rsidRPr="0034393E" w:rsidRDefault="005E6AD2" w:rsidP="007E316E">
            <w:pPr>
              <w:spacing w:line="190" w:lineRule="exact"/>
            </w:pPr>
            <w:r w:rsidRPr="0034393E">
              <w:rPr>
                <w:rStyle w:val="20"/>
                <w:sz w:val="24"/>
                <w:szCs w:val="24"/>
              </w:rPr>
              <w:t>Поточні зобов'язання і забезпечення</w:t>
            </w:r>
          </w:p>
        </w:tc>
        <w:tc>
          <w:tcPr>
            <w:tcW w:w="992" w:type="dxa"/>
            <w:vAlign w:val="bottom"/>
          </w:tcPr>
          <w:p w:rsidR="005E6AD2" w:rsidRPr="0034393E" w:rsidRDefault="005E6AD2" w:rsidP="007E316E">
            <w:pPr>
              <w:spacing w:line="190" w:lineRule="exact"/>
              <w:ind w:right="280"/>
              <w:jc w:val="right"/>
            </w:pPr>
            <w:r w:rsidRPr="0034393E">
              <w:rPr>
                <w:rStyle w:val="20"/>
                <w:sz w:val="24"/>
                <w:szCs w:val="24"/>
              </w:rPr>
              <w:t>6040</w:t>
            </w:r>
          </w:p>
        </w:tc>
        <w:tc>
          <w:tcPr>
            <w:tcW w:w="1134" w:type="dxa"/>
            <w:vAlign w:val="bottom"/>
          </w:tcPr>
          <w:p w:rsidR="005E6AD2" w:rsidRPr="0034393E" w:rsidRDefault="005E6AD2" w:rsidP="00402E68">
            <w:pPr>
              <w:jc w:val="center"/>
              <w:rPr>
                <w:lang w:val="uk-UA"/>
              </w:rPr>
            </w:pPr>
            <w:r w:rsidRPr="0034393E">
              <w:rPr>
                <w:lang w:val="uk-UA"/>
              </w:rPr>
              <w:t>179</w:t>
            </w:r>
            <w:r w:rsidR="009F7AF7" w:rsidRPr="0034393E">
              <w:rPr>
                <w:lang w:val="uk-UA"/>
              </w:rPr>
              <w:t xml:space="preserve"> </w:t>
            </w:r>
            <w:r w:rsidRPr="0034393E">
              <w:rPr>
                <w:lang w:val="uk-UA"/>
              </w:rPr>
              <w:t>817</w:t>
            </w:r>
          </w:p>
        </w:tc>
        <w:tc>
          <w:tcPr>
            <w:tcW w:w="1134" w:type="dxa"/>
            <w:vAlign w:val="bottom"/>
          </w:tcPr>
          <w:p w:rsidR="005E6AD2" w:rsidRPr="0034393E" w:rsidRDefault="005E6AD2" w:rsidP="002266C5">
            <w:pPr>
              <w:jc w:val="center"/>
              <w:rPr>
                <w:lang w:val="uk-UA"/>
              </w:rPr>
            </w:pPr>
            <w:r w:rsidRPr="0034393E">
              <w:rPr>
                <w:lang w:val="uk-UA"/>
              </w:rPr>
              <w:t>185</w:t>
            </w:r>
            <w:r w:rsidR="009F7AF7" w:rsidRPr="0034393E">
              <w:rPr>
                <w:lang w:val="uk-UA"/>
              </w:rPr>
              <w:t xml:space="preserve"> </w:t>
            </w:r>
            <w:r w:rsidRPr="0034393E">
              <w:rPr>
                <w:lang w:val="uk-UA"/>
              </w:rPr>
              <w:t>212</w:t>
            </w:r>
          </w:p>
        </w:tc>
        <w:tc>
          <w:tcPr>
            <w:tcW w:w="1134" w:type="dxa"/>
            <w:vAlign w:val="bottom"/>
          </w:tcPr>
          <w:p w:rsidR="005E6AD2" w:rsidRPr="0034393E" w:rsidRDefault="005E6AD2" w:rsidP="008B4062">
            <w:pPr>
              <w:jc w:val="center"/>
              <w:rPr>
                <w:lang w:val="uk-UA"/>
              </w:rPr>
            </w:pPr>
            <w:r w:rsidRPr="0034393E">
              <w:rPr>
                <w:lang w:val="uk-UA"/>
              </w:rPr>
              <w:t>275 145</w:t>
            </w:r>
          </w:p>
        </w:tc>
        <w:tc>
          <w:tcPr>
            <w:tcW w:w="992" w:type="dxa"/>
            <w:vAlign w:val="bottom"/>
          </w:tcPr>
          <w:p w:rsidR="005E6AD2" w:rsidRPr="0034393E" w:rsidRDefault="001124D7" w:rsidP="001124D7">
            <w:pPr>
              <w:jc w:val="center"/>
              <w:rPr>
                <w:lang w:val="uk-UA"/>
              </w:rPr>
            </w:pPr>
            <w:r w:rsidRPr="0034393E">
              <w:rPr>
                <w:lang w:val="uk-UA"/>
              </w:rPr>
              <w:t>95 328</w:t>
            </w:r>
          </w:p>
        </w:tc>
      </w:tr>
      <w:tr w:rsidR="005E6AD2" w:rsidRPr="0034393E" w:rsidTr="00BC006C">
        <w:trPr>
          <w:trHeight w:val="428"/>
        </w:trPr>
        <w:tc>
          <w:tcPr>
            <w:tcW w:w="3686" w:type="dxa"/>
            <w:vAlign w:val="center"/>
          </w:tcPr>
          <w:p w:rsidR="005E6AD2" w:rsidRPr="0034393E" w:rsidRDefault="005E6AD2" w:rsidP="007E316E">
            <w:pPr>
              <w:spacing w:line="190" w:lineRule="exact"/>
            </w:pPr>
            <w:r w:rsidRPr="0034393E">
              <w:rPr>
                <w:rStyle w:val="20"/>
                <w:sz w:val="24"/>
                <w:szCs w:val="24"/>
              </w:rPr>
              <w:t>Усього зобов'язання і забезпечення</w:t>
            </w:r>
          </w:p>
        </w:tc>
        <w:tc>
          <w:tcPr>
            <w:tcW w:w="992" w:type="dxa"/>
            <w:vAlign w:val="center"/>
          </w:tcPr>
          <w:p w:rsidR="005E6AD2" w:rsidRPr="0034393E" w:rsidRDefault="005E6AD2" w:rsidP="007E316E">
            <w:pPr>
              <w:spacing w:line="190" w:lineRule="exact"/>
              <w:ind w:right="280"/>
              <w:jc w:val="right"/>
            </w:pPr>
            <w:r w:rsidRPr="0034393E">
              <w:rPr>
                <w:rStyle w:val="20"/>
                <w:sz w:val="24"/>
                <w:szCs w:val="24"/>
              </w:rPr>
              <w:t>6050</w:t>
            </w:r>
          </w:p>
        </w:tc>
        <w:tc>
          <w:tcPr>
            <w:tcW w:w="1134" w:type="dxa"/>
            <w:vAlign w:val="bottom"/>
          </w:tcPr>
          <w:p w:rsidR="005E6AD2" w:rsidRPr="0034393E" w:rsidRDefault="005E6AD2" w:rsidP="00402E68">
            <w:pPr>
              <w:jc w:val="center"/>
              <w:rPr>
                <w:lang w:val="uk-UA"/>
              </w:rPr>
            </w:pPr>
            <w:r w:rsidRPr="0034393E">
              <w:rPr>
                <w:lang w:val="uk-UA"/>
              </w:rPr>
              <w:t>188</w:t>
            </w:r>
            <w:r w:rsidR="009F7AF7" w:rsidRPr="0034393E">
              <w:rPr>
                <w:lang w:val="uk-UA"/>
              </w:rPr>
              <w:t xml:space="preserve"> </w:t>
            </w:r>
            <w:r w:rsidRPr="0034393E">
              <w:rPr>
                <w:lang w:val="uk-UA"/>
              </w:rPr>
              <w:t>288</w:t>
            </w:r>
          </w:p>
        </w:tc>
        <w:tc>
          <w:tcPr>
            <w:tcW w:w="1134" w:type="dxa"/>
            <w:vAlign w:val="bottom"/>
          </w:tcPr>
          <w:p w:rsidR="005E6AD2" w:rsidRPr="0034393E" w:rsidRDefault="005E6AD2" w:rsidP="002266C5">
            <w:pPr>
              <w:jc w:val="center"/>
              <w:rPr>
                <w:lang w:val="uk-UA"/>
              </w:rPr>
            </w:pPr>
            <w:r w:rsidRPr="0034393E">
              <w:rPr>
                <w:lang w:val="uk-UA"/>
              </w:rPr>
              <w:t>193</w:t>
            </w:r>
            <w:r w:rsidR="009F7AF7" w:rsidRPr="0034393E">
              <w:rPr>
                <w:lang w:val="uk-UA"/>
              </w:rPr>
              <w:t xml:space="preserve"> </w:t>
            </w:r>
            <w:r w:rsidRPr="0034393E">
              <w:rPr>
                <w:lang w:val="uk-UA"/>
              </w:rPr>
              <w:t>683</w:t>
            </w:r>
          </w:p>
        </w:tc>
        <w:tc>
          <w:tcPr>
            <w:tcW w:w="1134" w:type="dxa"/>
            <w:vAlign w:val="bottom"/>
          </w:tcPr>
          <w:p w:rsidR="005E6AD2" w:rsidRPr="0034393E" w:rsidRDefault="005E6AD2" w:rsidP="008B4062">
            <w:pPr>
              <w:jc w:val="center"/>
              <w:rPr>
                <w:lang w:val="uk-UA"/>
              </w:rPr>
            </w:pPr>
            <w:r w:rsidRPr="0034393E">
              <w:rPr>
                <w:lang w:val="uk-UA"/>
              </w:rPr>
              <w:t>305 145</w:t>
            </w:r>
          </w:p>
        </w:tc>
        <w:tc>
          <w:tcPr>
            <w:tcW w:w="992" w:type="dxa"/>
            <w:vAlign w:val="bottom"/>
          </w:tcPr>
          <w:p w:rsidR="005E6AD2" w:rsidRPr="001B139C" w:rsidRDefault="001124D7" w:rsidP="001124D7">
            <w:pPr>
              <w:jc w:val="center"/>
              <w:rPr>
                <w:sz w:val="22"/>
                <w:szCs w:val="22"/>
                <w:lang w:val="uk-UA"/>
              </w:rPr>
            </w:pPr>
            <w:r w:rsidRPr="001B139C">
              <w:rPr>
                <w:sz w:val="22"/>
                <w:szCs w:val="22"/>
                <w:lang w:val="uk-UA"/>
              </w:rPr>
              <w:t xml:space="preserve"> 116 857</w:t>
            </w: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 xml:space="preserve">У тому числі державні гранти і </w:t>
            </w:r>
            <w:r w:rsidRPr="0034393E">
              <w:rPr>
                <w:rStyle w:val="20"/>
                <w:sz w:val="24"/>
                <w:szCs w:val="24"/>
              </w:rPr>
              <w:lastRenderedPageBreak/>
              <w:t>субсидії</w:t>
            </w:r>
          </w:p>
        </w:tc>
        <w:tc>
          <w:tcPr>
            <w:tcW w:w="992" w:type="dxa"/>
            <w:vAlign w:val="bottom"/>
          </w:tcPr>
          <w:p w:rsidR="005E6AD2" w:rsidRPr="0034393E" w:rsidRDefault="005E6AD2" w:rsidP="007E316E">
            <w:pPr>
              <w:spacing w:line="190" w:lineRule="exact"/>
              <w:jc w:val="center"/>
            </w:pPr>
            <w:r w:rsidRPr="0034393E">
              <w:rPr>
                <w:rStyle w:val="20"/>
                <w:sz w:val="24"/>
                <w:szCs w:val="24"/>
              </w:rPr>
              <w:lastRenderedPageBreak/>
              <w:t>6060</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2266C5">
            <w:pPr>
              <w:jc w:val="center"/>
              <w:rPr>
                <w:lang w:val="uk-UA"/>
              </w:rPr>
            </w:pPr>
          </w:p>
        </w:tc>
        <w:tc>
          <w:tcPr>
            <w:tcW w:w="1134" w:type="dxa"/>
            <w:vAlign w:val="bottom"/>
          </w:tcPr>
          <w:p w:rsidR="005E6AD2" w:rsidRPr="0034393E" w:rsidRDefault="005E6AD2" w:rsidP="008B4062">
            <w:pPr>
              <w:jc w:val="center"/>
              <w:rPr>
                <w:lang w:val="uk-UA"/>
              </w:rPr>
            </w:pPr>
          </w:p>
        </w:tc>
        <w:tc>
          <w:tcPr>
            <w:tcW w:w="992" w:type="dxa"/>
            <w:vAlign w:val="bottom"/>
          </w:tcPr>
          <w:p w:rsidR="005E6AD2" w:rsidRPr="0034393E" w:rsidRDefault="005E6AD2" w:rsidP="001124D7">
            <w:pPr>
              <w:jc w:val="center"/>
              <w:rPr>
                <w:lang w:val="uk-UA"/>
              </w:rPr>
            </w:pPr>
          </w:p>
        </w:tc>
      </w:tr>
      <w:tr w:rsidR="005E6AD2" w:rsidRPr="0034393E" w:rsidTr="00BC006C">
        <w:tc>
          <w:tcPr>
            <w:tcW w:w="3686" w:type="dxa"/>
            <w:vAlign w:val="bottom"/>
          </w:tcPr>
          <w:p w:rsidR="005E6AD2" w:rsidRPr="0034393E" w:rsidRDefault="005E6AD2" w:rsidP="007E316E">
            <w:pPr>
              <w:spacing w:line="190" w:lineRule="exact"/>
            </w:pPr>
            <w:r w:rsidRPr="0034393E">
              <w:rPr>
                <w:rStyle w:val="20"/>
                <w:sz w:val="24"/>
                <w:szCs w:val="24"/>
              </w:rPr>
              <w:lastRenderedPageBreak/>
              <w:t>У тому числі фінансові запозичення</w:t>
            </w:r>
          </w:p>
        </w:tc>
        <w:tc>
          <w:tcPr>
            <w:tcW w:w="992" w:type="dxa"/>
            <w:vAlign w:val="bottom"/>
          </w:tcPr>
          <w:p w:rsidR="005E6AD2" w:rsidRPr="0034393E" w:rsidRDefault="005E6AD2" w:rsidP="007E316E">
            <w:pPr>
              <w:spacing w:line="190" w:lineRule="exact"/>
              <w:ind w:right="280"/>
              <w:jc w:val="right"/>
            </w:pPr>
            <w:r w:rsidRPr="0034393E">
              <w:rPr>
                <w:rStyle w:val="20"/>
                <w:sz w:val="24"/>
                <w:szCs w:val="24"/>
              </w:rPr>
              <w:t>6070</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2266C5">
            <w:pPr>
              <w:jc w:val="center"/>
              <w:rPr>
                <w:lang w:val="uk-UA"/>
              </w:rPr>
            </w:pPr>
          </w:p>
        </w:tc>
        <w:tc>
          <w:tcPr>
            <w:tcW w:w="1134" w:type="dxa"/>
            <w:vAlign w:val="bottom"/>
          </w:tcPr>
          <w:p w:rsidR="005E6AD2" w:rsidRPr="0034393E" w:rsidRDefault="005E6AD2" w:rsidP="008B4062">
            <w:pPr>
              <w:jc w:val="center"/>
              <w:rPr>
                <w:lang w:val="uk-UA"/>
              </w:rPr>
            </w:pPr>
          </w:p>
        </w:tc>
        <w:tc>
          <w:tcPr>
            <w:tcW w:w="992" w:type="dxa"/>
            <w:vAlign w:val="bottom"/>
          </w:tcPr>
          <w:p w:rsidR="005E6AD2" w:rsidRPr="0034393E" w:rsidRDefault="005E6AD2" w:rsidP="001124D7">
            <w:pPr>
              <w:jc w:val="center"/>
              <w:rPr>
                <w:lang w:val="uk-UA"/>
              </w:rPr>
            </w:pP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Власний капітал</w:t>
            </w:r>
          </w:p>
        </w:tc>
        <w:tc>
          <w:tcPr>
            <w:tcW w:w="992" w:type="dxa"/>
            <w:vAlign w:val="bottom"/>
          </w:tcPr>
          <w:p w:rsidR="005E6AD2" w:rsidRPr="0034393E" w:rsidRDefault="005E6AD2" w:rsidP="007E316E">
            <w:pPr>
              <w:spacing w:line="190" w:lineRule="exact"/>
              <w:ind w:right="280"/>
              <w:jc w:val="right"/>
            </w:pPr>
            <w:r w:rsidRPr="0034393E">
              <w:rPr>
                <w:rStyle w:val="20"/>
                <w:sz w:val="24"/>
                <w:szCs w:val="24"/>
              </w:rPr>
              <w:t>6080</w:t>
            </w:r>
          </w:p>
        </w:tc>
        <w:tc>
          <w:tcPr>
            <w:tcW w:w="1134" w:type="dxa"/>
            <w:vAlign w:val="bottom"/>
          </w:tcPr>
          <w:p w:rsidR="005E6AD2" w:rsidRPr="0034393E" w:rsidRDefault="005E6AD2" w:rsidP="00402E68">
            <w:pPr>
              <w:jc w:val="center"/>
              <w:rPr>
                <w:lang w:val="uk-UA"/>
              </w:rPr>
            </w:pPr>
            <w:r w:rsidRPr="0034393E">
              <w:rPr>
                <w:lang w:val="uk-UA"/>
              </w:rPr>
              <w:t>-43</w:t>
            </w:r>
            <w:r w:rsidR="009F7AF7" w:rsidRPr="0034393E">
              <w:rPr>
                <w:lang w:val="uk-UA"/>
              </w:rPr>
              <w:t xml:space="preserve"> </w:t>
            </w:r>
            <w:r w:rsidRPr="0034393E">
              <w:rPr>
                <w:lang w:val="uk-UA"/>
              </w:rPr>
              <w:t>311</w:t>
            </w:r>
          </w:p>
        </w:tc>
        <w:tc>
          <w:tcPr>
            <w:tcW w:w="1134" w:type="dxa"/>
            <w:vAlign w:val="bottom"/>
          </w:tcPr>
          <w:p w:rsidR="005E6AD2" w:rsidRPr="0034393E" w:rsidRDefault="005E6AD2" w:rsidP="002266C5">
            <w:pPr>
              <w:jc w:val="center"/>
              <w:rPr>
                <w:lang w:val="uk-UA"/>
              </w:rPr>
            </w:pPr>
            <w:r w:rsidRPr="0034393E">
              <w:rPr>
                <w:lang w:val="uk-UA"/>
              </w:rPr>
              <w:t>-47</w:t>
            </w:r>
            <w:r w:rsidR="009F7AF7" w:rsidRPr="0034393E">
              <w:rPr>
                <w:lang w:val="uk-UA"/>
              </w:rPr>
              <w:t xml:space="preserve"> </w:t>
            </w:r>
            <w:r w:rsidRPr="0034393E">
              <w:rPr>
                <w:lang w:val="uk-UA"/>
              </w:rPr>
              <w:t>680</w:t>
            </w:r>
          </w:p>
        </w:tc>
        <w:tc>
          <w:tcPr>
            <w:tcW w:w="1134" w:type="dxa"/>
            <w:vAlign w:val="bottom"/>
          </w:tcPr>
          <w:p w:rsidR="005E6AD2" w:rsidRPr="0034393E" w:rsidRDefault="005E6AD2" w:rsidP="008B4062">
            <w:pPr>
              <w:jc w:val="center"/>
              <w:rPr>
                <w:lang w:val="uk-UA"/>
              </w:rPr>
            </w:pPr>
            <w:r w:rsidRPr="0034393E">
              <w:rPr>
                <w:lang w:val="uk-UA"/>
              </w:rPr>
              <w:t>-104 694</w:t>
            </w:r>
          </w:p>
        </w:tc>
        <w:tc>
          <w:tcPr>
            <w:tcW w:w="992" w:type="dxa"/>
            <w:vAlign w:val="bottom"/>
          </w:tcPr>
          <w:p w:rsidR="005E6AD2" w:rsidRPr="001B139C" w:rsidRDefault="001124D7" w:rsidP="001124D7">
            <w:pPr>
              <w:jc w:val="center"/>
              <w:rPr>
                <w:sz w:val="22"/>
                <w:szCs w:val="22"/>
                <w:lang w:val="uk-UA"/>
              </w:rPr>
            </w:pPr>
            <w:r w:rsidRPr="001B139C">
              <w:rPr>
                <w:sz w:val="22"/>
                <w:szCs w:val="22"/>
                <w:lang w:val="uk-UA"/>
              </w:rPr>
              <w:t xml:space="preserve"> -61 383</w:t>
            </w:r>
          </w:p>
        </w:tc>
      </w:tr>
      <w:tr w:rsidR="005E6AD2" w:rsidRPr="0034393E" w:rsidTr="00BC006C">
        <w:tc>
          <w:tcPr>
            <w:tcW w:w="6946" w:type="dxa"/>
            <w:gridSpan w:val="4"/>
            <w:vAlign w:val="bottom"/>
          </w:tcPr>
          <w:p w:rsidR="005E6AD2" w:rsidRPr="0034393E" w:rsidRDefault="005E6AD2" w:rsidP="00402E68">
            <w:pPr>
              <w:jc w:val="center"/>
              <w:rPr>
                <w:lang w:val="uk-UA"/>
              </w:rPr>
            </w:pPr>
          </w:p>
        </w:tc>
        <w:tc>
          <w:tcPr>
            <w:tcW w:w="1134" w:type="dxa"/>
          </w:tcPr>
          <w:p w:rsidR="005E6AD2" w:rsidRPr="0034393E" w:rsidRDefault="005E6AD2" w:rsidP="00402E68">
            <w:pPr>
              <w:jc w:val="center"/>
              <w:rPr>
                <w:lang w:val="uk-UA"/>
              </w:rPr>
            </w:pPr>
          </w:p>
        </w:tc>
        <w:tc>
          <w:tcPr>
            <w:tcW w:w="992" w:type="dxa"/>
            <w:vAlign w:val="bottom"/>
          </w:tcPr>
          <w:p w:rsidR="005E6AD2" w:rsidRPr="0034393E" w:rsidRDefault="005E6AD2" w:rsidP="001124D7">
            <w:pPr>
              <w:jc w:val="center"/>
              <w:rPr>
                <w:lang w:val="uk-UA"/>
              </w:rPr>
            </w:pPr>
          </w:p>
        </w:tc>
      </w:tr>
      <w:tr w:rsidR="005E6AD2" w:rsidRPr="0034393E" w:rsidTr="00BC006C">
        <w:trPr>
          <w:trHeight w:val="416"/>
        </w:trPr>
        <w:tc>
          <w:tcPr>
            <w:tcW w:w="3686" w:type="dxa"/>
            <w:vAlign w:val="bottom"/>
          </w:tcPr>
          <w:p w:rsidR="005E6AD2" w:rsidRPr="0034393E" w:rsidRDefault="005E6AD2" w:rsidP="007E316E">
            <w:pPr>
              <w:spacing w:line="190" w:lineRule="exact"/>
            </w:pPr>
            <w:r w:rsidRPr="0034393E">
              <w:rPr>
                <w:rStyle w:val="20"/>
                <w:sz w:val="24"/>
                <w:szCs w:val="24"/>
              </w:rPr>
              <w:t>Отримано залучених коштів, усього, у тому числі:</w:t>
            </w:r>
          </w:p>
        </w:tc>
        <w:tc>
          <w:tcPr>
            <w:tcW w:w="992" w:type="dxa"/>
            <w:vAlign w:val="bottom"/>
          </w:tcPr>
          <w:p w:rsidR="005E6AD2" w:rsidRPr="0034393E" w:rsidRDefault="005E6AD2" w:rsidP="007E316E">
            <w:pPr>
              <w:spacing w:line="190" w:lineRule="exact"/>
              <w:ind w:right="280"/>
              <w:jc w:val="right"/>
            </w:pPr>
            <w:r w:rsidRPr="0034393E">
              <w:rPr>
                <w:rStyle w:val="20"/>
                <w:sz w:val="24"/>
                <w:szCs w:val="24"/>
              </w:rPr>
              <w:t>7000</w:t>
            </w:r>
          </w:p>
        </w:tc>
        <w:tc>
          <w:tcPr>
            <w:tcW w:w="1134" w:type="dxa"/>
            <w:vAlign w:val="bottom"/>
          </w:tcPr>
          <w:p w:rsidR="005E6AD2" w:rsidRPr="0034393E" w:rsidRDefault="005E6AD2" w:rsidP="00402E68">
            <w:pPr>
              <w:jc w:val="center"/>
              <w:rPr>
                <w:lang w:val="uk-UA"/>
              </w:rPr>
            </w:pPr>
            <w:r w:rsidRPr="0034393E">
              <w:rPr>
                <w:lang w:val="uk-UA"/>
              </w:rPr>
              <w:t>8</w:t>
            </w:r>
            <w:r w:rsidR="009F7AF7" w:rsidRPr="0034393E">
              <w:rPr>
                <w:lang w:val="uk-UA"/>
              </w:rPr>
              <w:t xml:space="preserve"> </w:t>
            </w:r>
            <w:r w:rsidRPr="0034393E">
              <w:rPr>
                <w:lang w:val="uk-UA"/>
              </w:rPr>
              <w:t>471</w:t>
            </w:r>
          </w:p>
        </w:tc>
        <w:tc>
          <w:tcPr>
            <w:tcW w:w="1134" w:type="dxa"/>
            <w:vAlign w:val="bottom"/>
          </w:tcPr>
          <w:p w:rsidR="005E6AD2" w:rsidRPr="0034393E" w:rsidRDefault="005E6AD2" w:rsidP="002266C5">
            <w:pPr>
              <w:jc w:val="center"/>
              <w:rPr>
                <w:lang w:val="uk-UA"/>
              </w:rPr>
            </w:pPr>
            <w:r w:rsidRPr="0034393E">
              <w:rPr>
                <w:lang w:val="uk-UA"/>
              </w:rPr>
              <w:t>8</w:t>
            </w:r>
            <w:r w:rsidR="009F7AF7" w:rsidRPr="0034393E">
              <w:rPr>
                <w:lang w:val="uk-UA"/>
              </w:rPr>
              <w:t xml:space="preserve"> </w:t>
            </w:r>
            <w:r w:rsidRPr="0034393E">
              <w:rPr>
                <w:lang w:val="uk-UA"/>
              </w:rPr>
              <w:t>471</w:t>
            </w:r>
          </w:p>
        </w:tc>
        <w:tc>
          <w:tcPr>
            <w:tcW w:w="1134" w:type="dxa"/>
            <w:vAlign w:val="bottom"/>
          </w:tcPr>
          <w:p w:rsidR="005E6AD2" w:rsidRPr="0034393E" w:rsidRDefault="005E6AD2" w:rsidP="008B4062">
            <w:pPr>
              <w:jc w:val="center"/>
              <w:rPr>
                <w:lang w:val="uk-UA"/>
              </w:rPr>
            </w:pPr>
            <w:r w:rsidRPr="0034393E">
              <w:rPr>
                <w:lang w:val="uk-UA"/>
              </w:rPr>
              <w:t>30 000</w:t>
            </w:r>
          </w:p>
        </w:tc>
        <w:tc>
          <w:tcPr>
            <w:tcW w:w="992" w:type="dxa"/>
            <w:vAlign w:val="bottom"/>
          </w:tcPr>
          <w:p w:rsidR="005E6AD2" w:rsidRPr="0034393E" w:rsidRDefault="001124D7" w:rsidP="001124D7">
            <w:pPr>
              <w:jc w:val="center"/>
              <w:rPr>
                <w:lang w:val="uk-UA"/>
              </w:rPr>
            </w:pPr>
            <w:r w:rsidRPr="0034393E">
              <w:rPr>
                <w:lang w:val="uk-UA"/>
              </w:rPr>
              <w:t xml:space="preserve"> 21 529</w:t>
            </w:r>
          </w:p>
        </w:tc>
      </w:tr>
      <w:tr w:rsidR="005E6AD2" w:rsidRPr="0034393E" w:rsidTr="00BC006C">
        <w:trPr>
          <w:trHeight w:val="415"/>
        </w:trPr>
        <w:tc>
          <w:tcPr>
            <w:tcW w:w="3686" w:type="dxa"/>
          </w:tcPr>
          <w:p w:rsidR="005E6AD2" w:rsidRPr="0034393E" w:rsidRDefault="005E6AD2" w:rsidP="007E316E">
            <w:pPr>
              <w:spacing w:line="190" w:lineRule="exact"/>
              <w:rPr>
                <w:rStyle w:val="20"/>
                <w:sz w:val="24"/>
                <w:szCs w:val="24"/>
              </w:rPr>
            </w:pPr>
          </w:p>
          <w:p w:rsidR="005E6AD2" w:rsidRPr="0034393E" w:rsidRDefault="005E6AD2" w:rsidP="007E316E">
            <w:pPr>
              <w:spacing w:line="190" w:lineRule="exact"/>
            </w:pPr>
            <w:r w:rsidRPr="0034393E">
              <w:rPr>
                <w:rStyle w:val="20"/>
                <w:sz w:val="24"/>
                <w:szCs w:val="24"/>
              </w:rPr>
              <w:t>довгострокові зобов'язання</w:t>
            </w:r>
          </w:p>
        </w:tc>
        <w:tc>
          <w:tcPr>
            <w:tcW w:w="992" w:type="dxa"/>
          </w:tcPr>
          <w:p w:rsidR="005E6AD2" w:rsidRPr="0034393E" w:rsidRDefault="005E6AD2" w:rsidP="007E316E">
            <w:pPr>
              <w:spacing w:line="190" w:lineRule="exact"/>
              <w:jc w:val="center"/>
            </w:pPr>
            <w:r w:rsidRPr="0034393E">
              <w:rPr>
                <w:rStyle w:val="20"/>
                <w:sz w:val="24"/>
                <w:szCs w:val="24"/>
              </w:rPr>
              <w:t>7001</w:t>
            </w:r>
          </w:p>
        </w:tc>
        <w:tc>
          <w:tcPr>
            <w:tcW w:w="1134" w:type="dxa"/>
            <w:vAlign w:val="bottom"/>
          </w:tcPr>
          <w:p w:rsidR="005E6AD2" w:rsidRPr="0034393E" w:rsidRDefault="005E6AD2" w:rsidP="00402E68">
            <w:pPr>
              <w:jc w:val="center"/>
              <w:rPr>
                <w:lang w:val="uk-UA"/>
              </w:rPr>
            </w:pPr>
            <w:r w:rsidRPr="0034393E">
              <w:rPr>
                <w:lang w:val="uk-UA"/>
              </w:rPr>
              <w:t>8</w:t>
            </w:r>
            <w:r w:rsidR="009F7AF7" w:rsidRPr="0034393E">
              <w:rPr>
                <w:lang w:val="uk-UA"/>
              </w:rPr>
              <w:t xml:space="preserve"> </w:t>
            </w:r>
            <w:r w:rsidRPr="0034393E">
              <w:rPr>
                <w:lang w:val="uk-UA"/>
              </w:rPr>
              <w:t>471</w:t>
            </w:r>
          </w:p>
        </w:tc>
        <w:tc>
          <w:tcPr>
            <w:tcW w:w="1134" w:type="dxa"/>
            <w:vAlign w:val="bottom"/>
          </w:tcPr>
          <w:p w:rsidR="005E6AD2" w:rsidRPr="0034393E" w:rsidRDefault="005E6AD2" w:rsidP="002266C5">
            <w:pPr>
              <w:jc w:val="center"/>
              <w:rPr>
                <w:lang w:val="uk-UA"/>
              </w:rPr>
            </w:pPr>
            <w:r w:rsidRPr="0034393E">
              <w:rPr>
                <w:lang w:val="uk-UA"/>
              </w:rPr>
              <w:t>8</w:t>
            </w:r>
            <w:r w:rsidR="009F7AF7" w:rsidRPr="0034393E">
              <w:rPr>
                <w:lang w:val="uk-UA"/>
              </w:rPr>
              <w:t xml:space="preserve"> </w:t>
            </w:r>
            <w:r w:rsidRPr="0034393E">
              <w:rPr>
                <w:lang w:val="uk-UA"/>
              </w:rPr>
              <w:t>471</w:t>
            </w:r>
          </w:p>
        </w:tc>
        <w:tc>
          <w:tcPr>
            <w:tcW w:w="1134" w:type="dxa"/>
            <w:vAlign w:val="bottom"/>
          </w:tcPr>
          <w:p w:rsidR="005E6AD2" w:rsidRPr="0034393E" w:rsidRDefault="005E6AD2" w:rsidP="008B4062">
            <w:pPr>
              <w:jc w:val="center"/>
              <w:rPr>
                <w:lang w:val="uk-UA"/>
              </w:rPr>
            </w:pPr>
            <w:r w:rsidRPr="0034393E">
              <w:rPr>
                <w:lang w:val="uk-UA"/>
              </w:rPr>
              <w:t>30 000</w:t>
            </w:r>
          </w:p>
        </w:tc>
        <w:tc>
          <w:tcPr>
            <w:tcW w:w="992" w:type="dxa"/>
            <w:vAlign w:val="bottom"/>
          </w:tcPr>
          <w:p w:rsidR="005E6AD2" w:rsidRPr="0034393E" w:rsidRDefault="001124D7" w:rsidP="001124D7">
            <w:pPr>
              <w:jc w:val="center"/>
              <w:rPr>
                <w:lang w:val="uk-UA"/>
              </w:rPr>
            </w:pPr>
            <w:r w:rsidRPr="0034393E">
              <w:rPr>
                <w:lang w:val="uk-UA"/>
              </w:rPr>
              <w:t>21 529</w:t>
            </w:r>
          </w:p>
        </w:tc>
      </w:tr>
      <w:tr w:rsidR="005E6AD2" w:rsidRPr="0034393E" w:rsidTr="00BC006C">
        <w:tc>
          <w:tcPr>
            <w:tcW w:w="3686" w:type="dxa"/>
            <w:vAlign w:val="bottom"/>
          </w:tcPr>
          <w:p w:rsidR="005E6AD2" w:rsidRPr="0034393E" w:rsidRDefault="005E6AD2" w:rsidP="007E316E">
            <w:pPr>
              <w:spacing w:line="190" w:lineRule="exact"/>
            </w:pPr>
            <w:r w:rsidRPr="0034393E">
              <w:rPr>
                <w:rStyle w:val="20"/>
                <w:sz w:val="24"/>
                <w:szCs w:val="24"/>
              </w:rPr>
              <w:t>короткострокові зобов'язання</w:t>
            </w:r>
          </w:p>
        </w:tc>
        <w:tc>
          <w:tcPr>
            <w:tcW w:w="992" w:type="dxa"/>
            <w:vAlign w:val="bottom"/>
          </w:tcPr>
          <w:p w:rsidR="005E6AD2" w:rsidRPr="0034393E" w:rsidRDefault="005E6AD2" w:rsidP="007E316E">
            <w:pPr>
              <w:spacing w:line="190" w:lineRule="exact"/>
              <w:jc w:val="center"/>
            </w:pPr>
            <w:r w:rsidRPr="0034393E">
              <w:rPr>
                <w:rStyle w:val="20"/>
                <w:sz w:val="24"/>
                <w:szCs w:val="24"/>
              </w:rPr>
              <w:t>7002</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2266C5">
            <w:pPr>
              <w:jc w:val="center"/>
              <w:rPr>
                <w:lang w:val="uk-UA"/>
              </w:rPr>
            </w:pPr>
          </w:p>
        </w:tc>
        <w:tc>
          <w:tcPr>
            <w:tcW w:w="1134" w:type="dxa"/>
            <w:vAlign w:val="bottom"/>
          </w:tcPr>
          <w:p w:rsidR="005E6AD2" w:rsidRPr="0034393E" w:rsidRDefault="005E6AD2" w:rsidP="008B4062">
            <w:pPr>
              <w:jc w:val="center"/>
              <w:rPr>
                <w:lang w:val="uk-UA"/>
              </w:rPr>
            </w:pPr>
          </w:p>
        </w:tc>
        <w:tc>
          <w:tcPr>
            <w:tcW w:w="992" w:type="dxa"/>
            <w:vAlign w:val="bottom"/>
          </w:tcPr>
          <w:p w:rsidR="005E6AD2" w:rsidRPr="0034393E" w:rsidRDefault="005E6AD2" w:rsidP="001124D7">
            <w:pPr>
              <w:jc w:val="center"/>
              <w:rPr>
                <w:lang w:val="uk-UA"/>
              </w:rPr>
            </w:pPr>
          </w:p>
        </w:tc>
      </w:tr>
      <w:tr w:rsidR="005E6AD2" w:rsidRPr="0034393E" w:rsidTr="00BC006C">
        <w:trPr>
          <w:trHeight w:val="402"/>
        </w:trPr>
        <w:tc>
          <w:tcPr>
            <w:tcW w:w="3686" w:type="dxa"/>
            <w:vAlign w:val="bottom"/>
          </w:tcPr>
          <w:p w:rsidR="005E6AD2" w:rsidRPr="0034393E" w:rsidRDefault="005E6AD2" w:rsidP="007E316E">
            <w:pPr>
              <w:spacing w:line="190" w:lineRule="exact"/>
            </w:pPr>
            <w:r w:rsidRPr="0034393E">
              <w:rPr>
                <w:rStyle w:val="20"/>
                <w:sz w:val="24"/>
                <w:szCs w:val="24"/>
              </w:rPr>
              <w:t>інші фінансові зобов'язання</w:t>
            </w:r>
          </w:p>
        </w:tc>
        <w:tc>
          <w:tcPr>
            <w:tcW w:w="992" w:type="dxa"/>
            <w:vAlign w:val="bottom"/>
          </w:tcPr>
          <w:p w:rsidR="005E6AD2" w:rsidRPr="0034393E" w:rsidRDefault="005E6AD2" w:rsidP="007E316E">
            <w:pPr>
              <w:spacing w:line="190" w:lineRule="exact"/>
              <w:jc w:val="center"/>
            </w:pPr>
            <w:r w:rsidRPr="0034393E">
              <w:rPr>
                <w:rStyle w:val="20"/>
                <w:sz w:val="24"/>
                <w:szCs w:val="24"/>
              </w:rPr>
              <w:t>7003</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402E68">
            <w:pPr>
              <w:jc w:val="center"/>
              <w:rPr>
                <w:lang w:val="uk-UA"/>
              </w:rPr>
            </w:pPr>
          </w:p>
        </w:tc>
        <w:tc>
          <w:tcPr>
            <w:tcW w:w="1134" w:type="dxa"/>
          </w:tcPr>
          <w:p w:rsidR="005E6AD2" w:rsidRPr="0034393E" w:rsidRDefault="005E6AD2" w:rsidP="00402E68">
            <w:pPr>
              <w:jc w:val="center"/>
              <w:rPr>
                <w:lang w:val="uk-UA"/>
              </w:rPr>
            </w:pPr>
          </w:p>
        </w:tc>
        <w:tc>
          <w:tcPr>
            <w:tcW w:w="992" w:type="dxa"/>
            <w:vAlign w:val="bottom"/>
          </w:tcPr>
          <w:p w:rsidR="005E6AD2" w:rsidRPr="0034393E" w:rsidRDefault="005E6AD2" w:rsidP="001124D7">
            <w:pPr>
              <w:jc w:val="center"/>
              <w:rPr>
                <w:lang w:val="uk-UA"/>
              </w:rPr>
            </w:pPr>
          </w:p>
        </w:tc>
      </w:tr>
      <w:tr w:rsidR="005E6AD2" w:rsidRPr="0034393E" w:rsidTr="00BC006C">
        <w:trPr>
          <w:trHeight w:val="406"/>
        </w:trPr>
        <w:tc>
          <w:tcPr>
            <w:tcW w:w="3686" w:type="dxa"/>
            <w:vAlign w:val="center"/>
          </w:tcPr>
          <w:p w:rsidR="005E6AD2" w:rsidRPr="0034393E" w:rsidRDefault="005E6AD2" w:rsidP="007E316E">
            <w:pPr>
              <w:spacing w:line="190" w:lineRule="exact"/>
            </w:pPr>
            <w:r w:rsidRPr="0034393E">
              <w:rPr>
                <w:rStyle w:val="20"/>
                <w:sz w:val="24"/>
                <w:szCs w:val="24"/>
              </w:rPr>
              <w:t>Повернено залучених коштів, усього, у тому числі:</w:t>
            </w:r>
          </w:p>
        </w:tc>
        <w:tc>
          <w:tcPr>
            <w:tcW w:w="992" w:type="dxa"/>
            <w:vAlign w:val="center"/>
          </w:tcPr>
          <w:p w:rsidR="005E6AD2" w:rsidRPr="0034393E" w:rsidRDefault="005E6AD2" w:rsidP="007E316E">
            <w:pPr>
              <w:spacing w:line="190" w:lineRule="exact"/>
              <w:jc w:val="center"/>
            </w:pPr>
            <w:r w:rsidRPr="0034393E">
              <w:rPr>
                <w:rStyle w:val="20"/>
                <w:sz w:val="24"/>
                <w:szCs w:val="24"/>
              </w:rPr>
              <w:t>7010</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402E68">
            <w:pPr>
              <w:jc w:val="center"/>
              <w:rPr>
                <w:lang w:val="uk-UA"/>
              </w:rPr>
            </w:pPr>
          </w:p>
        </w:tc>
        <w:tc>
          <w:tcPr>
            <w:tcW w:w="1134" w:type="dxa"/>
          </w:tcPr>
          <w:p w:rsidR="005E6AD2" w:rsidRPr="0034393E" w:rsidRDefault="005E6AD2" w:rsidP="00402E68">
            <w:pPr>
              <w:jc w:val="center"/>
              <w:rPr>
                <w:lang w:val="uk-UA"/>
              </w:rPr>
            </w:pPr>
          </w:p>
        </w:tc>
        <w:tc>
          <w:tcPr>
            <w:tcW w:w="992" w:type="dxa"/>
            <w:vAlign w:val="bottom"/>
          </w:tcPr>
          <w:p w:rsidR="005E6AD2" w:rsidRPr="0034393E" w:rsidRDefault="005E6AD2" w:rsidP="001124D7">
            <w:pPr>
              <w:jc w:val="center"/>
              <w:rPr>
                <w:lang w:val="uk-UA"/>
              </w:rPr>
            </w:pPr>
          </w:p>
        </w:tc>
      </w:tr>
      <w:tr w:rsidR="005E6AD2" w:rsidRPr="0034393E" w:rsidTr="00BC006C">
        <w:tc>
          <w:tcPr>
            <w:tcW w:w="3686" w:type="dxa"/>
            <w:vAlign w:val="bottom"/>
          </w:tcPr>
          <w:p w:rsidR="005E6AD2" w:rsidRPr="0034393E" w:rsidRDefault="005E6AD2" w:rsidP="007E316E">
            <w:pPr>
              <w:spacing w:line="190" w:lineRule="exact"/>
            </w:pPr>
            <w:r w:rsidRPr="0034393E">
              <w:rPr>
                <w:rStyle w:val="20"/>
                <w:sz w:val="24"/>
                <w:szCs w:val="24"/>
              </w:rPr>
              <w:t>довгострокові зобов'язання</w:t>
            </w:r>
          </w:p>
        </w:tc>
        <w:tc>
          <w:tcPr>
            <w:tcW w:w="992" w:type="dxa"/>
            <w:vAlign w:val="bottom"/>
          </w:tcPr>
          <w:p w:rsidR="005E6AD2" w:rsidRPr="0034393E" w:rsidRDefault="005E6AD2" w:rsidP="00C75E26">
            <w:pPr>
              <w:spacing w:line="190" w:lineRule="exact"/>
              <w:jc w:val="center"/>
            </w:pPr>
            <w:r w:rsidRPr="0034393E">
              <w:rPr>
                <w:rStyle w:val="20"/>
                <w:sz w:val="24"/>
                <w:szCs w:val="24"/>
              </w:rPr>
              <w:t xml:space="preserve">701 </w:t>
            </w:r>
            <w:r w:rsidR="00C75E26">
              <w:rPr>
                <w:rStyle w:val="20"/>
                <w:sz w:val="24"/>
                <w:szCs w:val="24"/>
              </w:rPr>
              <w:t>1</w:t>
            </w:r>
          </w:p>
        </w:tc>
        <w:tc>
          <w:tcPr>
            <w:tcW w:w="1134" w:type="dxa"/>
            <w:vAlign w:val="bottom"/>
          </w:tcPr>
          <w:p w:rsidR="005E6AD2" w:rsidRPr="0034393E" w:rsidRDefault="001D4243" w:rsidP="00402E68">
            <w:pPr>
              <w:jc w:val="center"/>
              <w:rPr>
                <w:lang w:val="uk-UA"/>
              </w:rPr>
            </w:pPr>
            <w:r w:rsidRPr="0034393E">
              <w:rPr>
                <w:lang w:val="uk-UA"/>
              </w:rPr>
              <w:t>0</w:t>
            </w:r>
          </w:p>
        </w:tc>
        <w:tc>
          <w:tcPr>
            <w:tcW w:w="1134" w:type="dxa"/>
            <w:vAlign w:val="bottom"/>
          </w:tcPr>
          <w:p w:rsidR="005E6AD2" w:rsidRPr="0034393E" w:rsidRDefault="001D4243" w:rsidP="00402E68">
            <w:pPr>
              <w:jc w:val="center"/>
              <w:rPr>
                <w:lang w:val="uk-UA"/>
              </w:rPr>
            </w:pPr>
            <w:r w:rsidRPr="0034393E">
              <w:rPr>
                <w:lang w:val="uk-UA"/>
              </w:rPr>
              <w:t>0</w:t>
            </w:r>
          </w:p>
        </w:tc>
        <w:tc>
          <w:tcPr>
            <w:tcW w:w="1134" w:type="dxa"/>
          </w:tcPr>
          <w:p w:rsidR="005E6AD2" w:rsidRPr="0034393E" w:rsidRDefault="001D2CD5" w:rsidP="00402E68">
            <w:pPr>
              <w:jc w:val="center"/>
              <w:rPr>
                <w:lang w:val="uk-UA"/>
              </w:rPr>
            </w:pPr>
            <w:r w:rsidRPr="0034393E">
              <w:rPr>
                <w:lang w:val="uk-UA"/>
              </w:rPr>
              <w:t>976</w:t>
            </w:r>
          </w:p>
        </w:tc>
        <w:tc>
          <w:tcPr>
            <w:tcW w:w="992" w:type="dxa"/>
            <w:vAlign w:val="bottom"/>
          </w:tcPr>
          <w:p w:rsidR="005E6AD2" w:rsidRPr="0034393E" w:rsidRDefault="001D4243" w:rsidP="001124D7">
            <w:pPr>
              <w:jc w:val="center"/>
              <w:rPr>
                <w:lang w:val="uk-UA"/>
              </w:rPr>
            </w:pPr>
            <w:r w:rsidRPr="0034393E">
              <w:rPr>
                <w:lang w:val="uk-UA"/>
              </w:rPr>
              <w:t>976</w:t>
            </w:r>
          </w:p>
        </w:tc>
      </w:tr>
      <w:tr w:rsidR="005E6AD2" w:rsidRPr="0034393E" w:rsidTr="00BC006C">
        <w:trPr>
          <w:trHeight w:val="400"/>
        </w:trPr>
        <w:tc>
          <w:tcPr>
            <w:tcW w:w="3686" w:type="dxa"/>
            <w:vAlign w:val="bottom"/>
          </w:tcPr>
          <w:p w:rsidR="005E6AD2" w:rsidRPr="0034393E" w:rsidRDefault="005E6AD2" w:rsidP="007E316E">
            <w:pPr>
              <w:spacing w:line="190" w:lineRule="exact"/>
            </w:pPr>
            <w:r w:rsidRPr="0034393E">
              <w:rPr>
                <w:rStyle w:val="20"/>
                <w:sz w:val="24"/>
                <w:szCs w:val="24"/>
              </w:rPr>
              <w:t>короткострокові зобов’язання</w:t>
            </w:r>
          </w:p>
        </w:tc>
        <w:tc>
          <w:tcPr>
            <w:tcW w:w="992" w:type="dxa"/>
            <w:vAlign w:val="bottom"/>
          </w:tcPr>
          <w:p w:rsidR="005E6AD2" w:rsidRPr="0034393E" w:rsidRDefault="005E6AD2" w:rsidP="007E316E">
            <w:pPr>
              <w:spacing w:line="190" w:lineRule="exact"/>
              <w:jc w:val="center"/>
            </w:pPr>
            <w:r w:rsidRPr="0034393E">
              <w:rPr>
                <w:rStyle w:val="20"/>
                <w:sz w:val="24"/>
                <w:szCs w:val="24"/>
              </w:rPr>
              <w:t>7012</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402E68">
            <w:pPr>
              <w:jc w:val="center"/>
              <w:rPr>
                <w:lang w:val="uk-UA"/>
              </w:rPr>
            </w:pPr>
          </w:p>
        </w:tc>
        <w:tc>
          <w:tcPr>
            <w:tcW w:w="1134" w:type="dxa"/>
          </w:tcPr>
          <w:p w:rsidR="005E6AD2" w:rsidRPr="0034393E" w:rsidRDefault="005E6AD2" w:rsidP="00402E68">
            <w:pPr>
              <w:jc w:val="center"/>
              <w:rPr>
                <w:lang w:val="uk-UA"/>
              </w:rPr>
            </w:pPr>
          </w:p>
        </w:tc>
        <w:tc>
          <w:tcPr>
            <w:tcW w:w="992" w:type="dxa"/>
            <w:vAlign w:val="bottom"/>
          </w:tcPr>
          <w:p w:rsidR="005E6AD2" w:rsidRPr="0034393E" w:rsidRDefault="005E6AD2" w:rsidP="001124D7">
            <w:pPr>
              <w:jc w:val="center"/>
              <w:rPr>
                <w:lang w:val="uk-UA"/>
              </w:rPr>
            </w:pPr>
          </w:p>
        </w:tc>
      </w:tr>
      <w:tr w:rsidR="005E6AD2" w:rsidRPr="0034393E" w:rsidTr="00BC006C">
        <w:trPr>
          <w:trHeight w:val="390"/>
        </w:trPr>
        <w:tc>
          <w:tcPr>
            <w:tcW w:w="3686" w:type="dxa"/>
            <w:vAlign w:val="bottom"/>
          </w:tcPr>
          <w:p w:rsidR="005E6AD2" w:rsidRPr="0034393E" w:rsidRDefault="005E6AD2" w:rsidP="007E316E">
            <w:pPr>
              <w:spacing w:line="190" w:lineRule="exact"/>
            </w:pPr>
            <w:r w:rsidRPr="0034393E">
              <w:rPr>
                <w:rStyle w:val="20"/>
                <w:sz w:val="24"/>
                <w:szCs w:val="24"/>
              </w:rPr>
              <w:t>інші фінансові зобов'язання</w:t>
            </w:r>
          </w:p>
        </w:tc>
        <w:tc>
          <w:tcPr>
            <w:tcW w:w="992" w:type="dxa"/>
            <w:vAlign w:val="bottom"/>
          </w:tcPr>
          <w:p w:rsidR="005E6AD2" w:rsidRPr="0034393E" w:rsidRDefault="005E6AD2" w:rsidP="007E316E">
            <w:pPr>
              <w:spacing w:line="190" w:lineRule="exact"/>
              <w:jc w:val="center"/>
            </w:pPr>
            <w:r w:rsidRPr="0034393E">
              <w:rPr>
                <w:rStyle w:val="20"/>
                <w:sz w:val="24"/>
                <w:szCs w:val="24"/>
              </w:rPr>
              <w:t>7013</w:t>
            </w:r>
          </w:p>
        </w:tc>
        <w:tc>
          <w:tcPr>
            <w:tcW w:w="1134" w:type="dxa"/>
            <w:vAlign w:val="bottom"/>
          </w:tcPr>
          <w:p w:rsidR="005E6AD2" w:rsidRPr="0034393E" w:rsidRDefault="005E6AD2" w:rsidP="00402E68">
            <w:pPr>
              <w:jc w:val="center"/>
              <w:rPr>
                <w:lang w:val="uk-UA"/>
              </w:rPr>
            </w:pPr>
          </w:p>
        </w:tc>
        <w:tc>
          <w:tcPr>
            <w:tcW w:w="1134" w:type="dxa"/>
            <w:vAlign w:val="bottom"/>
          </w:tcPr>
          <w:p w:rsidR="005E6AD2" w:rsidRPr="0034393E" w:rsidRDefault="005E6AD2" w:rsidP="00402E68">
            <w:pPr>
              <w:jc w:val="center"/>
              <w:rPr>
                <w:lang w:val="uk-UA"/>
              </w:rPr>
            </w:pPr>
          </w:p>
        </w:tc>
        <w:tc>
          <w:tcPr>
            <w:tcW w:w="1134" w:type="dxa"/>
          </w:tcPr>
          <w:p w:rsidR="005E6AD2" w:rsidRPr="0034393E" w:rsidRDefault="005E6AD2" w:rsidP="00402E68">
            <w:pPr>
              <w:jc w:val="center"/>
              <w:rPr>
                <w:lang w:val="uk-UA"/>
              </w:rPr>
            </w:pPr>
          </w:p>
        </w:tc>
        <w:tc>
          <w:tcPr>
            <w:tcW w:w="992" w:type="dxa"/>
            <w:vAlign w:val="bottom"/>
          </w:tcPr>
          <w:p w:rsidR="005E6AD2" w:rsidRPr="0034393E" w:rsidRDefault="005E6AD2" w:rsidP="001124D7">
            <w:pPr>
              <w:jc w:val="center"/>
              <w:rPr>
                <w:lang w:val="uk-UA"/>
              </w:rPr>
            </w:pPr>
          </w:p>
        </w:tc>
      </w:tr>
      <w:tr w:rsidR="00327E6E" w:rsidRPr="0034393E" w:rsidTr="00BC006C">
        <w:tc>
          <w:tcPr>
            <w:tcW w:w="9072" w:type="dxa"/>
            <w:gridSpan w:val="6"/>
            <w:vAlign w:val="bottom"/>
          </w:tcPr>
          <w:p w:rsidR="00363499" w:rsidRDefault="00363499" w:rsidP="001124D7">
            <w:pPr>
              <w:jc w:val="center"/>
              <w:rPr>
                <w:rStyle w:val="20"/>
                <w:b/>
                <w:sz w:val="24"/>
                <w:szCs w:val="24"/>
              </w:rPr>
            </w:pPr>
          </w:p>
          <w:p w:rsidR="00327E6E" w:rsidRPr="0034393E" w:rsidRDefault="00327E6E" w:rsidP="001124D7">
            <w:pPr>
              <w:jc w:val="center"/>
              <w:rPr>
                <w:rStyle w:val="20"/>
                <w:b/>
                <w:sz w:val="24"/>
                <w:szCs w:val="24"/>
              </w:rPr>
            </w:pPr>
            <w:r w:rsidRPr="0034393E">
              <w:rPr>
                <w:rStyle w:val="20"/>
                <w:b/>
                <w:sz w:val="24"/>
                <w:szCs w:val="24"/>
              </w:rPr>
              <w:t>VIII. Дані про персонал та витрати на оплату праці</w:t>
            </w:r>
          </w:p>
        </w:tc>
      </w:tr>
      <w:tr w:rsidR="005E6AD2" w:rsidRPr="0034393E" w:rsidTr="00BC006C">
        <w:tc>
          <w:tcPr>
            <w:tcW w:w="3686" w:type="dxa"/>
            <w:vAlign w:val="center"/>
          </w:tcPr>
          <w:p w:rsidR="005E6AD2" w:rsidRPr="0034393E" w:rsidRDefault="005E6AD2" w:rsidP="007E316E">
            <w:pPr>
              <w:spacing w:line="240" w:lineRule="exact"/>
            </w:pPr>
            <w:r w:rsidRPr="0034393E">
              <w:rPr>
                <w:rStyle w:val="20"/>
                <w:sz w:val="24"/>
                <w:szCs w:val="24"/>
              </w:rPr>
              <w:t>Середня кількість працівників (штатних працівників, зовнішніх сумісників та працівників, що працюють за цивільно- право</w:t>
            </w:r>
            <w:r w:rsidR="001B139C">
              <w:rPr>
                <w:rStyle w:val="20"/>
                <w:sz w:val="24"/>
                <w:szCs w:val="24"/>
              </w:rPr>
              <w:t>-</w:t>
            </w:r>
            <w:r w:rsidRPr="0034393E">
              <w:rPr>
                <w:rStyle w:val="20"/>
                <w:sz w:val="24"/>
                <w:szCs w:val="24"/>
              </w:rPr>
              <w:t>вими договорами), у тому числі:</w:t>
            </w:r>
          </w:p>
        </w:tc>
        <w:tc>
          <w:tcPr>
            <w:tcW w:w="992" w:type="dxa"/>
            <w:vAlign w:val="bottom"/>
          </w:tcPr>
          <w:p w:rsidR="005E6AD2" w:rsidRPr="0034393E" w:rsidRDefault="005E6AD2" w:rsidP="0055347D">
            <w:pPr>
              <w:spacing w:line="190" w:lineRule="exact"/>
              <w:jc w:val="center"/>
            </w:pPr>
            <w:r w:rsidRPr="0034393E">
              <w:rPr>
                <w:rStyle w:val="20"/>
                <w:sz w:val="24"/>
                <w:szCs w:val="24"/>
              </w:rPr>
              <w:t>8000</w:t>
            </w:r>
          </w:p>
        </w:tc>
        <w:tc>
          <w:tcPr>
            <w:tcW w:w="1134" w:type="dxa"/>
            <w:vAlign w:val="bottom"/>
          </w:tcPr>
          <w:p w:rsidR="005E6AD2" w:rsidRPr="0034393E" w:rsidRDefault="005E6AD2" w:rsidP="00402E68">
            <w:pPr>
              <w:jc w:val="center"/>
              <w:rPr>
                <w:lang w:val="uk-UA"/>
              </w:rPr>
            </w:pPr>
            <w:r w:rsidRPr="0034393E">
              <w:rPr>
                <w:lang w:val="uk-UA"/>
              </w:rPr>
              <w:t>638</w:t>
            </w:r>
          </w:p>
        </w:tc>
        <w:tc>
          <w:tcPr>
            <w:tcW w:w="1134" w:type="dxa"/>
            <w:vAlign w:val="bottom"/>
          </w:tcPr>
          <w:p w:rsidR="005E6AD2" w:rsidRPr="0034393E" w:rsidRDefault="005E6AD2" w:rsidP="00402E68">
            <w:pPr>
              <w:jc w:val="center"/>
              <w:rPr>
                <w:lang w:val="uk-UA"/>
              </w:rPr>
            </w:pPr>
            <w:r w:rsidRPr="0034393E">
              <w:rPr>
                <w:lang w:val="uk-UA"/>
              </w:rPr>
              <w:t>640</w:t>
            </w:r>
          </w:p>
        </w:tc>
        <w:tc>
          <w:tcPr>
            <w:tcW w:w="1134" w:type="dxa"/>
            <w:vAlign w:val="bottom"/>
          </w:tcPr>
          <w:p w:rsidR="005E6AD2" w:rsidRPr="0034393E" w:rsidRDefault="005E6AD2" w:rsidP="00A1776E">
            <w:pPr>
              <w:jc w:val="center"/>
              <w:rPr>
                <w:lang w:val="uk-UA"/>
              </w:rPr>
            </w:pPr>
            <w:r w:rsidRPr="0034393E">
              <w:rPr>
                <w:lang w:val="uk-UA"/>
              </w:rPr>
              <w:t>603</w:t>
            </w:r>
          </w:p>
        </w:tc>
        <w:tc>
          <w:tcPr>
            <w:tcW w:w="992" w:type="dxa"/>
            <w:vAlign w:val="bottom"/>
          </w:tcPr>
          <w:p w:rsidR="005E6AD2" w:rsidRPr="0034393E" w:rsidRDefault="001124D7" w:rsidP="001124D7">
            <w:pPr>
              <w:jc w:val="center"/>
              <w:rPr>
                <w:lang w:val="uk-UA"/>
              </w:rPr>
            </w:pPr>
            <w:r w:rsidRPr="0034393E">
              <w:rPr>
                <w:lang w:val="uk-UA"/>
              </w:rPr>
              <w:t>-35</w:t>
            </w: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директор</w:t>
            </w:r>
          </w:p>
        </w:tc>
        <w:tc>
          <w:tcPr>
            <w:tcW w:w="992" w:type="dxa"/>
            <w:vAlign w:val="bottom"/>
          </w:tcPr>
          <w:p w:rsidR="005E6AD2" w:rsidRPr="0034393E" w:rsidRDefault="005E6AD2" w:rsidP="007E316E">
            <w:pPr>
              <w:spacing w:line="190" w:lineRule="exact"/>
              <w:jc w:val="center"/>
            </w:pPr>
            <w:r w:rsidRPr="0034393E">
              <w:rPr>
                <w:rStyle w:val="20"/>
                <w:sz w:val="24"/>
                <w:szCs w:val="24"/>
              </w:rPr>
              <w:t>8001</w:t>
            </w:r>
          </w:p>
        </w:tc>
        <w:tc>
          <w:tcPr>
            <w:tcW w:w="1134" w:type="dxa"/>
            <w:vAlign w:val="bottom"/>
          </w:tcPr>
          <w:p w:rsidR="005E6AD2" w:rsidRPr="0034393E" w:rsidRDefault="005E6AD2" w:rsidP="00402E68">
            <w:pPr>
              <w:jc w:val="center"/>
              <w:rPr>
                <w:lang w:val="uk-UA"/>
              </w:rPr>
            </w:pPr>
            <w:r w:rsidRPr="0034393E">
              <w:rPr>
                <w:lang w:val="uk-UA"/>
              </w:rPr>
              <w:t>1</w:t>
            </w:r>
          </w:p>
        </w:tc>
        <w:tc>
          <w:tcPr>
            <w:tcW w:w="1134" w:type="dxa"/>
            <w:vAlign w:val="bottom"/>
          </w:tcPr>
          <w:p w:rsidR="005E6AD2" w:rsidRPr="0034393E" w:rsidRDefault="005E6AD2" w:rsidP="00402E68">
            <w:pPr>
              <w:jc w:val="center"/>
              <w:rPr>
                <w:lang w:val="uk-UA"/>
              </w:rPr>
            </w:pPr>
            <w:r w:rsidRPr="0034393E">
              <w:rPr>
                <w:lang w:val="uk-UA"/>
              </w:rPr>
              <w:t>1</w:t>
            </w:r>
          </w:p>
        </w:tc>
        <w:tc>
          <w:tcPr>
            <w:tcW w:w="1134" w:type="dxa"/>
            <w:vAlign w:val="bottom"/>
          </w:tcPr>
          <w:p w:rsidR="005E6AD2" w:rsidRPr="0034393E" w:rsidRDefault="005E6AD2" w:rsidP="00A1776E">
            <w:pPr>
              <w:jc w:val="center"/>
              <w:rPr>
                <w:lang w:val="uk-UA"/>
              </w:rPr>
            </w:pPr>
            <w:r w:rsidRPr="0034393E">
              <w:rPr>
                <w:lang w:val="uk-UA"/>
              </w:rPr>
              <w:t>1</w:t>
            </w:r>
          </w:p>
        </w:tc>
        <w:tc>
          <w:tcPr>
            <w:tcW w:w="992" w:type="dxa"/>
            <w:vAlign w:val="bottom"/>
          </w:tcPr>
          <w:p w:rsidR="005E6AD2" w:rsidRPr="0034393E" w:rsidRDefault="001124D7" w:rsidP="001124D7">
            <w:pPr>
              <w:jc w:val="center"/>
              <w:rPr>
                <w:lang w:val="uk-UA"/>
              </w:rPr>
            </w:pPr>
            <w:r w:rsidRPr="0034393E">
              <w:rPr>
                <w:lang w:val="uk-UA"/>
              </w:rPr>
              <w:t>0</w:t>
            </w: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адміністративно-управлінський персонал</w:t>
            </w:r>
          </w:p>
        </w:tc>
        <w:tc>
          <w:tcPr>
            <w:tcW w:w="992" w:type="dxa"/>
            <w:vAlign w:val="bottom"/>
          </w:tcPr>
          <w:p w:rsidR="005E6AD2" w:rsidRPr="0034393E" w:rsidRDefault="005E6AD2" w:rsidP="007E316E">
            <w:pPr>
              <w:spacing w:line="190" w:lineRule="exact"/>
              <w:jc w:val="center"/>
            </w:pPr>
            <w:r w:rsidRPr="0034393E">
              <w:rPr>
                <w:rStyle w:val="20"/>
                <w:sz w:val="24"/>
                <w:szCs w:val="24"/>
              </w:rPr>
              <w:t>8002</w:t>
            </w:r>
          </w:p>
        </w:tc>
        <w:tc>
          <w:tcPr>
            <w:tcW w:w="1134" w:type="dxa"/>
            <w:vAlign w:val="bottom"/>
          </w:tcPr>
          <w:p w:rsidR="005E6AD2" w:rsidRPr="0034393E" w:rsidRDefault="005E6AD2" w:rsidP="00402E68">
            <w:pPr>
              <w:jc w:val="center"/>
              <w:rPr>
                <w:lang w:val="uk-UA"/>
              </w:rPr>
            </w:pPr>
            <w:r w:rsidRPr="0034393E">
              <w:rPr>
                <w:lang w:val="uk-UA"/>
              </w:rPr>
              <w:t>157</w:t>
            </w:r>
          </w:p>
        </w:tc>
        <w:tc>
          <w:tcPr>
            <w:tcW w:w="1134" w:type="dxa"/>
            <w:vAlign w:val="bottom"/>
          </w:tcPr>
          <w:p w:rsidR="005E6AD2" w:rsidRPr="0034393E" w:rsidRDefault="005E6AD2" w:rsidP="00402E68">
            <w:pPr>
              <w:jc w:val="center"/>
              <w:rPr>
                <w:lang w:val="uk-UA"/>
              </w:rPr>
            </w:pPr>
            <w:r w:rsidRPr="0034393E">
              <w:rPr>
                <w:lang w:val="uk-UA"/>
              </w:rPr>
              <w:t>158</w:t>
            </w:r>
          </w:p>
        </w:tc>
        <w:tc>
          <w:tcPr>
            <w:tcW w:w="1134" w:type="dxa"/>
            <w:vAlign w:val="bottom"/>
          </w:tcPr>
          <w:p w:rsidR="005E6AD2" w:rsidRPr="0034393E" w:rsidRDefault="005E6AD2" w:rsidP="00A1776E">
            <w:pPr>
              <w:jc w:val="center"/>
              <w:rPr>
                <w:lang w:val="uk-UA"/>
              </w:rPr>
            </w:pPr>
            <w:r w:rsidRPr="0034393E">
              <w:rPr>
                <w:lang w:val="uk-UA"/>
              </w:rPr>
              <w:t>88</w:t>
            </w:r>
          </w:p>
        </w:tc>
        <w:tc>
          <w:tcPr>
            <w:tcW w:w="992" w:type="dxa"/>
            <w:vAlign w:val="bottom"/>
          </w:tcPr>
          <w:p w:rsidR="005E6AD2" w:rsidRPr="0034393E" w:rsidRDefault="001124D7" w:rsidP="001124D7">
            <w:pPr>
              <w:jc w:val="center"/>
              <w:rPr>
                <w:lang w:val="uk-UA"/>
              </w:rPr>
            </w:pPr>
            <w:r w:rsidRPr="0034393E">
              <w:rPr>
                <w:lang w:val="uk-UA"/>
              </w:rPr>
              <w:t>-69</w:t>
            </w:r>
          </w:p>
        </w:tc>
      </w:tr>
      <w:tr w:rsidR="005E6AD2" w:rsidRPr="0034393E" w:rsidTr="00BC006C">
        <w:tc>
          <w:tcPr>
            <w:tcW w:w="3686" w:type="dxa"/>
            <w:vAlign w:val="center"/>
          </w:tcPr>
          <w:p w:rsidR="005E6AD2" w:rsidRPr="0034393E" w:rsidRDefault="005E6AD2" w:rsidP="007E316E">
            <w:pPr>
              <w:spacing w:line="190" w:lineRule="exact"/>
            </w:pPr>
            <w:r w:rsidRPr="0034393E">
              <w:rPr>
                <w:rStyle w:val="20"/>
                <w:sz w:val="24"/>
                <w:szCs w:val="24"/>
              </w:rPr>
              <w:t>працівники</w:t>
            </w:r>
          </w:p>
        </w:tc>
        <w:tc>
          <w:tcPr>
            <w:tcW w:w="992" w:type="dxa"/>
            <w:vAlign w:val="center"/>
          </w:tcPr>
          <w:p w:rsidR="005E6AD2" w:rsidRPr="0034393E" w:rsidRDefault="005E6AD2" w:rsidP="007E316E">
            <w:pPr>
              <w:spacing w:line="190" w:lineRule="exact"/>
              <w:jc w:val="center"/>
            </w:pPr>
            <w:r w:rsidRPr="0034393E">
              <w:rPr>
                <w:rStyle w:val="20"/>
                <w:sz w:val="24"/>
                <w:szCs w:val="24"/>
              </w:rPr>
              <w:t>8003</w:t>
            </w:r>
          </w:p>
        </w:tc>
        <w:tc>
          <w:tcPr>
            <w:tcW w:w="1134" w:type="dxa"/>
            <w:vAlign w:val="bottom"/>
          </w:tcPr>
          <w:p w:rsidR="005E6AD2" w:rsidRPr="0034393E" w:rsidRDefault="005E6AD2" w:rsidP="00402E68">
            <w:pPr>
              <w:jc w:val="center"/>
              <w:rPr>
                <w:lang w:val="uk-UA"/>
              </w:rPr>
            </w:pPr>
            <w:r w:rsidRPr="0034393E">
              <w:rPr>
                <w:lang w:val="uk-UA"/>
              </w:rPr>
              <w:t>480</w:t>
            </w:r>
          </w:p>
        </w:tc>
        <w:tc>
          <w:tcPr>
            <w:tcW w:w="1134" w:type="dxa"/>
            <w:vAlign w:val="bottom"/>
          </w:tcPr>
          <w:p w:rsidR="005E6AD2" w:rsidRPr="0034393E" w:rsidRDefault="005E6AD2" w:rsidP="00402E68">
            <w:pPr>
              <w:jc w:val="center"/>
              <w:rPr>
                <w:lang w:val="uk-UA"/>
              </w:rPr>
            </w:pPr>
            <w:r w:rsidRPr="0034393E">
              <w:rPr>
                <w:lang w:val="uk-UA"/>
              </w:rPr>
              <w:t>481</w:t>
            </w:r>
          </w:p>
        </w:tc>
        <w:tc>
          <w:tcPr>
            <w:tcW w:w="1134" w:type="dxa"/>
            <w:vAlign w:val="bottom"/>
          </w:tcPr>
          <w:p w:rsidR="005E6AD2" w:rsidRPr="0034393E" w:rsidRDefault="005E6AD2" w:rsidP="00A1776E">
            <w:pPr>
              <w:jc w:val="center"/>
              <w:rPr>
                <w:lang w:val="uk-UA"/>
              </w:rPr>
            </w:pPr>
            <w:r w:rsidRPr="0034393E">
              <w:rPr>
                <w:lang w:val="uk-UA"/>
              </w:rPr>
              <w:t>514</w:t>
            </w:r>
          </w:p>
        </w:tc>
        <w:tc>
          <w:tcPr>
            <w:tcW w:w="992" w:type="dxa"/>
            <w:vAlign w:val="bottom"/>
          </w:tcPr>
          <w:p w:rsidR="005E6AD2" w:rsidRPr="0034393E" w:rsidRDefault="001124D7" w:rsidP="001124D7">
            <w:pPr>
              <w:jc w:val="center"/>
              <w:rPr>
                <w:lang w:val="uk-UA"/>
              </w:rPr>
            </w:pPr>
            <w:r w:rsidRPr="0034393E">
              <w:rPr>
                <w:lang w:val="uk-UA"/>
              </w:rPr>
              <w:t>34</w:t>
            </w:r>
          </w:p>
        </w:tc>
      </w:tr>
      <w:tr w:rsidR="005E6AD2" w:rsidRPr="0034393E" w:rsidTr="00BC006C">
        <w:tc>
          <w:tcPr>
            <w:tcW w:w="3686" w:type="dxa"/>
            <w:vAlign w:val="bottom"/>
          </w:tcPr>
          <w:p w:rsidR="005E6AD2" w:rsidRPr="0034393E" w:rsidRDefault="005E6AD2" w:rsidP="007E316E">
            <w:pPr>
              <w:spacing w:line="190" w:lineRule="exact"/>
            </w:pPr>
            <w:r w:rsidRPr="0034393E">
              <w:rPr>
                <w:rStyle w:val="20"/>
                <w:sz w:val="24"/>
                <w:szCs w:val="24"/>
              </w:rPr>
              <w:t>Витрати на оплату праці</w:t>
            </w:r>
          </w:p>
        </w:tc>
        <w:tc>
          <w:tcPr>
            <w:tcW w:w="992" w:type="dxa"/>
            <w:vAlign w:val="bottom"/>
          </w:tcPr>
          <w:p w:rsidR="005E6AD2" w:rsidRPr="0034393E" w:rsidRDefault="005E6AD2" w:rsidP="007E316E">
            <w:pPr>
              <w:spacing w:line="190" w:lineRule="exact"/>
              <w:jc w:val="center"/>
            </w:pPr>
            <w:r w:rsidRPr="0034393E">
              <w:rPr>
                <w:rStyle w:val="20"/>
                <w:sz w:val="24"/>
                <w:szCs w:val="24"/>
              </w:rPr>
              <w:t>8010</w:t>
            </w:r>
          </w:p>
        </w:tc>
        <w:tc>
          <w:tcPr>
            <w:tcW w:w="1134" w:type="dxa"/>
            <w:vAlign w:val="bottom"/>
          </w:tcPr>
          <w:p w:rsidR="005E6AD2" w:rsidRPr="0034393E" w:rsidRDefault="005E6AD2" w:rsidP="00402E68">
            <w:pPr>
              <w:jc w:val="center"/>
              <w:rPr>
                <w:lang w:val="uk-UA"/>
              </w:rPr>
            </w:pPr>
            <w:r w:rsidRPr="0034393E">
              <w:rPr>
                <w:lang w:val="uk-UA"/>
              </w:rPr>
              <w:t>25</w:t>
            </w:r>
            <w:r w:rsidR="001124D7" w:rsidRPr="0034393E">
              <w:rPr>
                <w:lang w:val="uk-UA"/>
              </w:rPr>
              <w:t xml:space="preserve"> </w:t>
            </w:r>
            <w:r w:rsidRPr="0034393E">
              <w:rPr>
                <w:lang w:val="uk-UA"/>
              </w:rPr>
              <w:t>226,7</w:t>
            </w:r>
          </w:p>
        </w:tc>
        <w:tc>
          <w:tcPr>
            <w:tcW w:w="1134" w:type="dxa"/>
            <w:vAlign w:val="bottom"/>
          </w:tcPr>
          <w:p w:rsidR="005E6AD2" w:rsidRPr="0034393E" w:rsidRDefault="005E6AD2" w:rsidP="00402E68">
            <w:pPr>
              <w:jc w:val="center"/>
              <w:rPr>
                <w:lang w:val="uk-UA"/>
              </w:rPr>
            </w:pPr>
            <w:r w:rsidRPr="0034393E">
              <w:rPr>
                <w:lang w:val="uk-UA"/>
              </w:rPr>
              <w:t>33</w:t>
            </w:r>
            <w:r w:rsidR="001D4243" w:rsidRPr="0034393E">
              <w:rPr>
                <w:lang w:val="uk-UA"/>
              </w:rPr>
              <w:t xml:space="preserve"> </w:t>
            </w:r>
            <w:r w:rsidRPr="0034393E">
              <w:rPr>
                <w:lang w:val="uk-UA"/>
              </w:rPr>
              <w:t>216</w:t>
            </w:r>
          </w:p>
        </w:tc>
        <w:tc>
          <w:tcPr>
            <w:tcW w:w="1134" w:type="dxa"/>
            <w:vAlign w:val="bottom"/>
          </w:tcPr>
          <w:p w:rsidR="005E6AD2" w:rsidRPr="0034393E" w:rsidRDefault="005E6AD2" w:rsidP="00A1776E">
            <w:pPr>
              <w:jc w:val="center"/>
              <w:rPr>
                <w:lang w:val="uk-UA"/>
              </w:rPr>
            </w:pPr>
            <w:r w:rsidRPr="0034393E">
              <w:rPr>
                <w:lang w:val="uk-UA"/>
              </w:rPr>
              <w:t>30</w:t>
            </w:r>
            <w:r w:rsidR="001124D7" w:rsidRPr="0034393E">
              <w:rPr>
                <w:lang w:val="uk-UA"/>
              </w:rPr>
              <w:t xml:space="preserve"> </w:t>
            </w:r>
            <w:r w:rsidRPr="0034393E">
              <w:rPr>
                <w:lang w:val="uk-UA"/>
              </w:rPr>
              <w:t>436,2</w:t>
            </w:r>
          </w:p>
        </w:tc>
        <w:tc>
          <w:tcPr>
            <w:tcW w:w="992" w:type="dxa"/>
            <w:vAlign w:val="bottom"/>
          </w:tcPr>
          <w:p w:rsidR="005E6AD2" w:rsidRPr="0034393E" w:rsidRDefault="001124D7" w:rsidP="001124D7">
            <w:pPr>
              <w:jc w:val="center"/>
              <w:rPr>
                <w:lang w:val="uk-UA"/>
              </w:rPr>
            </w:pPr>
            <w:r w:rsidRPr="0034393E">
              <w:rPr>
                <w:lang w:val="uk-UA"/>
              </w:rPr>
              <w:t>5 209,5</w:t>
            </w:r>
          </w:p>
        </w:tc>
      </w:tr>
      <w:tr w:rsidR="005E6AD2" w:rsidRPr="0034393E" w:rsidTr="00BC006C">
        <w:tc>
          <w:tcPr>
            <w:tcW w:w="3686" w:type="dxa"/>
            <w:vAlign w:val="bottom"/>
          </w:tcPr>
          <w:p w:rsidR="005E6AD2" w:rsidRPr="0034393E" w:rsidRDefault="005E6AD2" w:rsidP="007E316E">
            <w:pPr>
              <w:spacing w:line="235" w:lineRule="exact"/>
            </w:pPr>
            <w:r w:rsidRPr="0034393E">
              <w:rPr>
                <w:rStyle w:val="20"/>
                <w:sz w:val="24"/>
                <w:szCs w:val="24"/>
              </w:rPr>
              <w:t>Середньомісячні витрати на оплату праці одного працівника (гри), усього, у тому числі:</w:t>
            </w:r>
          </w:p>
        </w:tc>
        <w:tc>
          <w:tcPr>
            <w:tcW w:w="992" w:type="dxa"/>
            <w:vAlign w:val="center"/>
          </w:tcPr>
          <w:p w:rsidR="005E6AD2" w:rsidRPr="0034393E" w:rsidRDefault="005E6AD2" w:rsidP="007E316E">
            <w:pPr>
              <w:spacing w:line="190" w:lineRule="exact"/>
              <w:jc w:val="center"/>
            </w:pPr>
            <w:r w:rsidRPr="0034393E">
              <w:rPr>
                <w:rStyle w:val="20"/>
                <w:sz w:val="24"/>
                <w:szCs w:val="24"/>
              </w:rPr>
              <w:t>8020</w:t>
            </w:r>
          </w:p>
        </w:tc>
        <w:tc>
          <w:tcPr>
            <w:tcW w:w="1134" w:type="dxa"/>
            <w:vAlign w:val="bottom"/>
          </w:tcPr>
          <w:p w:rsidR="005E6AD2" w:rsidRPr="0034393E" w:rsidRDefault="005E6AD2" w:rsidP="00402E68">
            <w:pPr>
              <w:jc w:val="center"/>
              <w:rPr>
                <w:lang w:val="uk-UA"/>
              </w:rPr>
            </w:pPr>
            <w:r w:rsidRPr="0034393E">
              <w:rPr>
                <w:lang w:val="uk-UA"/>
              </w:rPr>
              <w:t>3</w:t>
            </w:r>
            <w:r w:rsidR="001124D7" w:rsidRPr="0034393E">
              <w:rPr>
                <w:lang w:val="uk-UA"/>
              </w:rPr>
              <w:t xml:space="preserve"> </w:t>
            </w:r>
            <w:r w:rsidRPr="0034393E">
              <w:rPr>
                <w:lang w:val="uk-UA"/>
              </w:rPr>
              <w:t>298</w:t>
            </w:r>
          </w:p>
        </w:tc>
        <w:tc>
          <w:tcPr>
            <w:tcW w:w="1134" w:type="dxa"/>
            <w:vAlign w:val="bottom"/>
          </w:tcPr>
          <w:p w:rsidR="005E6AD2" w:rsidRPr="0034393E" w:rsidRDefault="005E6AD2" w:rsidP="00402E68">
            <w:pPr>
              <w:jc w:val="center"/>
              <w:rPr>
                <w:lang w:val="uk-UA"/>
              </w:rPr>
            </w:pPr>
            <w:r w:rsidRPr="0034393E">
              <w:rPr>
                <w:lang w:val="uk-UA"/>
              </w:rPr>
              <w:t>4</w:t>
            </w:r>
            <w:r w:rsidR="001124D7" w:rsidRPr="0034393E">
              <w:rPr>
                <w:lang w:val="uk-UA"/>
              </w:rPr>
              <w:t xml:space="preserve"> </w:t>
            </w:r>
            <w:r w:rsidRPr="0034393E">
              <w:rPr>
                <w:lang w:val="uk-UA"/>
              </w:rPr>
              <w:t>325</w:t>
            </w:r>
          </w:p>
        </w:tc>
        <w:tc>
          <w:tcPr>
            <w:tcW w:w="1134" w:type="dxa"/>
            <w:vAlign w:val="bottom"/>
          </w:tcPr>
          <w:p w:rsidR="005E6AD2" w:rsidRPr="0034393E" w:rsidRDefault="005E6AD2" w:rsidP="001D2CD5">
            <w:pPr>
              <w:jc w:val="center"/>
              <w:rPr>
                <w:lang w:val="uk-UA"/>
              </w:rPr>
            </w:pPr>
            <w:r w:rsidRPr="0034393E">
              <w:rPr>
                <w:lang w:val="uk-UA"/>
              </w:rPr>
              <w:t>4</w:t>
            </w:r>
            <w:r w:rsidR="001D2CD5" w:rsidRPr="0034393E">
              <w:rPr>
                <w:lang w:val="uk-UA"/>
              </w:rPr>
              <w:t xml:space="preserve"> </w:t>
            </w:r>
            <w:r w:rsidRPr="0034393E">
              <w:rPr>
                <w:lang w:val="uk-UA"/>
              </w:rPr>
              <w:t>207</w:t>
            </w:r>
          </w:p>
        </w:tc>
        <w:tc>
          <w:tcPr>
            <w:tcW w:w="992" w:type="dxa"/>
            <w:vAlign w:val="bottom"/>
          </w:tcPr>
          <w:p w:rsidR="005E6AD2" w:rsidRPr="0034393E" w:rsidRDefault="001124D7" w:rsidP="001124D7">
            <w:pPr>
              <w:jc w:val="center"/>
              <w:rPr>
                <w:lang w:val="uk-UA"/>
              </w:rPr>
            </w:pPr>
            <w:r w:rsidRPr="0034393E">
              <w:rPr>
                <w:lang w:val="uk-UA"/>
              </w:rPr>
              <w:t xml:space="preserve"> 909</w:t>
            </w:r>
          </w:p>
        </w:tc>
      </w:tr>
      <w:tr w:rsidR="005E6AD2" w:rsidRPr="0034393E" w:rsidTr="00BC006C">
        <w:tc>
          <w:tcPr>
            <w:tcW w:w="3686" w:type="dxa"/>
            <w:vAlign w:val="bottom"/>
          </w:tcPr>
          <w:p w:rsidR="005E6AD2" w:rsidRPr="0034393E" w:rsidRDefault="005E6AD2" w:rsidP="007E316E">
            <w:pPr>
              <w:spacing w:line="190" w:lineRule="exact"/>
            </w:pPr>
            <w:r w:rsidRPr="0034393E">
              <w:rPr>
                <w:rStyle w:val="20"/>
                <w:sz w:val="24"/>
                <w:szCs w:val="24"/>
              </w:rPr>
              <w:t>директор</w:t>
            </w:r>
          </w:p>
        </w:tc>
        <w:tc>
          <w:tcPr>
            <w:tcW w:w="992" w:type="dxa"/>
            <w:vAlign w:val="bottom"/>
          </w:tcPr>
          <w:p w:rsidR="005E6AD2" w:rsidRPr="0034393E" w:rsidRDefault="005E6AD2" w:rsidP="007E316E">
            <w:pPr>
              <w:spacing w:line="190" w:lineRule="exact"/>
              <w:jc w:val="center"/>
            </w:pPr>
            <w:r w:rsidRPr="0034393E">
              <w:rPr>
                <w:rStyle w:val="20"/>
                <w:sz w:val="24"/>
                <w:szCs w:val="24"/>
              </w:rPr>
              <w:t>8021</w:t>
            </w:r>
          </w:p>
        </w:tc>
        <w:tc>
          <w:tcPr>
            <w:tcW w:w="1134" w:type="dxa"/>
            <w:vAlign w:val="bottom"/>
          </w:tcPr>
          <w:p w:rsidR="005E6AD2" w:rsidRPr="0034393E" w:rsidRDefault="005E6AD2" w:rsidP="00402E68">
            <w:pPr>
              <w:jc w:val="center"/>
              <w:rPr>
                <w:lang w:val="en-US"/>
              </w:rPr>
            </w:pPr>
            <w:r w:rsidRPr="0034393E">
              <w:rPr>
                <w:lang w:val="en-US"/>
              </w:rPr>
              <w:t>14</w:t>
            </w:r>
            <w:r w:rsidR="001124D7" w:rsidRPr="0034393E">
              <w:rPr>
                <w:lang w:val="uk-UA"/>
              </w:rPr>
              <w:t xml:space="preserve"> </w:t>
            </w:r>
            <w:r w:rsidRPr="0034393E">
              <w:rPr>
                <w:lang w:val="en-US"/>
              </w:rPr>
              <w:t>000</w:t>
            </w:r>
          </w:p>
        </w:tc>
        <w:tc>
          <w:tcPr>
            <w:tcW w:w="1134" w:type="dxa"/>
            <w:vAlign w:val="bottom"/>
          </w:tcPr>
          <w:p w:rsidR="005E6AD2" w:rsidRPr="0034393E" w:rsidRDefault="005E6AD2" w:rsidP="00402E68">
            <w:pPr>
              <w:jc w:val="center"/>
              <w:rPr>
                <w:lang w:val="en-US"/>
              </w:rPr>
            </w:pPr>
            <w:r w:rsidRPr="0034393E">
              <w:rPr>
                <w:lang w:val="en-US"/>
              </w:rPr>
              <w:t>10</w:t>
            </w:r>
            <w:r w:rsidR="001124D7" w:rsidRPr="0034393E">
              <w:rPr>
                <w:lang w:val="uk-UA"/>
              </w:rPr>
              <w:t xml:space="preserve"> </w:t>
            </w:r>
            <w:r w:rsidRPr="0034393E">
              <w:rPr>
                <w:lang w:val="en-US"/>
              </w:rPr>
              <w:t>500</w:t>
            </w:r>
          </w:p>
        </w:tc>
        <w:tc>
          <w:tcPr>
            <w:tcW w:w="1134" w:type="dxa"/>
            <w:vAlign w:val="bottom"/>
          </w:tcPr>
          <w:p w:rsidR="005E6AD2" w:rsidRPr="0034393E" w:rsidRDefault="005E6AD2" w:rsidP="00A1776E">
            <w:pPr>
              <w:jc w:val="center"/>
              <w:rPr>
                <w:lang w:val="uk-UA"/>
              </w:rPr>
            </w:pPr>
            <w:r w:rsidRPr="0034393E">
              <w:rPr>
                <w:lang w:val="uk-UA"/>
              </w:rPr>
              <w:t>16</w:t>
            </w:r>
            <w:r w:rsidR="001124D7" w:rsidRPr="0034393E">
              <w:rPr>
                <w:lang w:val="uk-UA"/>
              </w:rPr>
              <w:t xml:space="preserve"> </w:t>
            </w:r>
            <w:r w:rsidRPr="0034393E">
              <w:rPr>
                <w:lang w:val="uk-UA"/>
              </w:rPr>
              <w:t>192</w:t>
            </w:r>
          </w:p>
        </w:tc>
        <w:tc>
          <w:tcPr>
            <w:tcW w:w="992" w:type="dxa"/>
            <w:vAlign w:val="bottom"/>
          </w:tcPr>
          <w:p w:rsidR="005E6AD2" w:rsidRPr="0034393E" w:rsidRDefault="001124D7" w:rsidP="001124D7">
            <w:pPr>
              <w:jc w:val="center"/>
              <w:rPr>
                <w:lang w:val="uk-UA"/>
              </w:rPr>
            </w:pPr>
            <w:r w:rsidRPr="0034393E">
              <w:rPr>
                <w:lang w:val="uk-UA"/>
              </w:rPr>
              <w:t>2 192</w:t>
            </w:r>
          </w:p>
        </w:tc>
      </w:tr>
      <w:tr w:rsidR="005E6AD2" w:rsidRPr="0034393E" w:rsidTr="00BC006C">
        <w:tc>
          <w:tcPr>
            <w:tcW w:w="3686" w:type="dxa"/>
            <w:vAlign w:val="bottom"/>
          </w:tcPr>
          <w:p w:rsidR="005E6AD2" w:rsidRPr="0034393E" w:rsidRDefault="005E6AD2" w:rsidP="007E316E">
            <w:pPr>
              <w:spacing w:line="190" w:lineRule="exact"/>
            </w:pPr>
            <w:r w:rsidRPr="0034393E">
              <w:rPr>
                <w:rStyle w:val="20"/>
                <w:sz w:val="24"/>
                <w:szCs w:val="24"/>
              </w:rPr>
              <w:t>адміністративно-управлінський персонал</w:t>
            </w:r>
          </w:p>
        </w:tc>
        <w:tc>
          <w:tcPr>
            <w:tcW w:w="992" w:type="dxa"/>
            <w:vAlign w:val="bottom"/>
          </w:tcPr>
          <w:p w:rsidR="005E6AD2" w:rsidRPr="0034393E" w:rsidRDefault="005E6AD2" w:rsidP="007E316E">
            <w:pPr>
              <w:spacing w:line="190" w:lineRule="exact"/>
              <w:jc w:val="center"/>
            </w:pPr>
            <w:r w:rsidRPr="0034393E">
              <w:rPr>
                <w:rStyle w:val="20"/>
                <w:sz w:val="24"/>
                <w:szCs w:val="24"/>
              </w:rPr>
              <w:t>8022</w:t>
            </w:r>
          </w:p>
        </w:tc>
        <w:tc>
          <w:tcPr>
            <w:tcW w:w="1134" w:type="dxa"/>
            <w:vAlign w:val="bottom"/>
          </w:tcPr>
          <w:p w:rsidR="005E6AD2" w:rsidRPr="0034393E" w:rsidRDefault="005E6AD2" w:rsidP="00402E68">
            <w:pPr>
              <w:jc w:val="center"/>
              <w:rPr>
                <w:lang w:val="uk-UA"/>
              </w:rPr>
            </w:pPr>
            <w:r w:rsidRPr="0034393E">
              <w:rPr>
                <w:lang w:val="uk-UA"/>
              </w:rPr>
              <w:t>3</w:t>
            </w:r>
            <w:r w:rsidR="001124D7" w:rsidRPr="0034393E">
              <w:rPr>
                <w:lang w:val="uk-UA"/>
              </w:rPr>
              <w:t xml:space="preserve"> </w:t>
            </w:r>
            <w:r w:rsidRPr="0034393E">
              <w:rPr>
                <w:lang w:val="uk-UA"/>
              </w:rPr>
              <w:t>647</w:t>
            </w:r>
          </w:p>
        </w:tc>
        <w:tc>
          <w:tcPr>
            <w:tcW w:w="1134" w:type="dxa"/>
            <w:vAlign w:val="bottom"/>
          </w:tcPr>
          <w:p w:rsidR="005E6AD2" w:rsidRPr="0034393E" w:rsidRDefault="005E6AD2" w:rsidP="00402E68">
            <w:pPr>
              <w:jc w:val="center"/>
              <w:rPr>
                <w:lang w:val="uk-UA"/>
              </w:rPr>
            </w:pPr>
            <w:r w:rsidRPr="0034393E">
              <w:rPr>
                <w:lang w:val="uk-UA"/>
              </w:rPr>
              <w:t>4</w:t>
            </w:r>
            <w:r w:rsidR="001124D7" w:rsidRPr="0034393E">
              <w:rPr>
                <w:lang w:val="uk-UA"/>
              </w:rPr>
              <w:t xml:space="preserve"> </w:t>
            </w:r>
            <w:r w:rsidRPr="0034393E">
              <w:rPr>
                <w:lang w:val="uk-UA"/>
              </w:rPr>
              <w:t>940</w:t>
            </w:r>
          </w:p>
        </w:tc>
        <w:tc>
          <w:tcPr>
            <w:tcW w:w="1134" w:type="dxa"/>
            <w:vAlign w:val="bottom"/>
          </w:tcPr>
          <w:p w:rsidR="005E6AD2" w:rsidRPr="0034393E" w:rsidRDefault="005E6AD2" w:rsidP="00A1776E">
            <w:pPr>
              <w:jc w:val="center"/>
              <w:rPr>
                <w:lang w:val="uk-UA"/>
              </w:rPr>
            </w:pPr>
            <w:r w:rsidRPr="0034393E">
              <w:rPr>
                <w:lang w:val="uk-UA"/>
              </w:rPr>
              <w:t>4</w:t>
            </w:r>
            <w:r w:rsidR="001124D7" w:rsidRPr="0034393E">
              <w:rPr>
                <w:lang w:val="uk-UA"/>
              </w:rPr>
              <w:t xml:space="preserve"> </w:t>
            </w:r>
            <w:r w:rsidRPr="0034393E">
              <w:rPr>
                <w:lang w:val="uk-UA"/>
              </w:rPr>
              <w:t>933</w:t>
            </w:r>
          </w:p>
        </w:tc>
        <w:tc>
          <w:tcPr>
            <w:tcW w:w="992" w:type="dxa"/>
            <w:vAlign w:val="bottom"/>
          </w:tcPr>
          <w:p w:rsidR="005E6AD2" w:rsidRPr="0034393E" w:rsidRDefault="001124D7" w:rsidP="001124D7">
            <w:pPr>
              <w:jc w:val="center"/>
              <w:rPr>
                <w:lang w:val="uk-UA"/>
              </w:rPr>
            </w:pPr>
            <w:r w:rsidRPr="0034393E">
              <w:rPr>
                <w:lang w:val="uk-UA"/>
              </w:rPr>
              <w:t>1 286</w:t>
            </w:r>
          </w:p>
        </w:tc>
      </w:tr>
      <w:tr w:rsidR="005E6AD2" w:rsidRPr="0034393E" w:rsidTr="00BC006C">
        <w:tc>
          <w:tcPr>
            <w:tcW w:w="3686" w:type="dxa"/>
            <w:vAlign w:val="bottom"/>
          </w:tcPr>
          <w:p w:rsidR="005E6AD2" w:rsidRPr="0034393E" w:rsidRDefault="005E6AD2" w:rsidP="007E316E">
            <w:pPr>
              <w:spacing w:line="190" w:lineRule="exact"/>
            </w:pPr>
            <w:r w:rsidRPr="0034393E">
              <w:rPr>
                <w:rStyle w:val="20"/>
                <w:sz w:val="24"/>
                <w:szCs w:val="24"/>
              </w:rPr>
              <w:t>працівники</w:t>
            </w:r>
          </w:p>
        </w:tc>
        <w:tc>
          <w:tcPr>
            <w:tcW w:w="992" w:type="dxa"/>
            <w:vAlign w:val="bottom"/>
          </w:tcPr>
          <w:p w:rsidR="005E6AD2" w:rsidRPr="0034393E" w:rsidRDefault="005E6AD2" w:rsidP="001B139C">
            <w:pPr>
              <w:spacing w:line="190" w:lineRule="exact"/>
              <w:ind w:right="280"/>
            </w:pPr>
            <w:r w:rsidRPr="0034393E">
              <w:rPr>
                <w:rStyle w:val="20"/>
                <w:sz w:val="24"/>
                <w:szCs w:val="24"/>
              </w:rPr>
              <w:t>8023</w:t>
            </w:r>
          </w:p>
        </w:tc>
        <w:tc>
          <w:tcPr>
            <w:tcW w:w="1134" w:type="dxa"/>
            <w:vAlign w:val="bottom"/>
          </w:tcPr>
          <w:p w:rsidR="005E6AD2" w:rsidRPr="0034393E" w:rsidRDefault="005E6AD2" w:rsidP="00402E68">
            <w:pPr>
              <w:jc w:val="center"/>
              <w:rPr>
                <w:lang w:val="uk-UA"/>
              </w:rPr>
            </w:pPr>
            <w:r w:rsidRPr="0034393E">
              <w:rPr>
                <w:lang w:val="uk-UA"/>
              </w:rPr>
              <w:t>3</w:t>
            </w:r>
            <w:r w:rsidR="001124D7" w:rsidRPr="0034393E">
              <w:rPr>
                <w:lang w:val="uk-UA"/>
              </w:rPr>
              <w:t xml:space="preserve"> </w:t>
            </w:r>
            <w:r w:rsidRPr="0034393E">
              <w:rPr>
                <w:lang w:val="uk-UA"/>
              </w:rPr>
              <w:t>148</w:t>
            </w:r>
          </w:p>
        </w:tc>
        <w:tc>
          <w:tcPr>
            <w:tcW w:w="1134" w:type="dxa"/>
            <w:vAlign w:val="bottom"/>
          </w:tcPr>
          <w:p w:rsidR="005E6AD2" w:rsidRPr="0034393E" w:rsidRDefault="005E6AD2" w:rsidP="00402E68">
            <w:pPr>
              <w:jc w:val="center"/>
              <w:rPr>
                <w:lang w:val="uk-UA"/>
              </w:rPr>
            </w:pPr>
            <w:r w:rsidRPr="0034393E">
              <w:rPr>
                <w:lang w:val="uk-UA"/>
              </w:rPr>
              <w:t>4</w:t>
            </w:r>
            <w:r w:rsidR="001124D7" w:rsidRPr="0034393E">
              <w:rPr>
                <w:lang w:val="uk-UA"/>
              </w:rPr>
              <w:t xml:space="preserve"> </w:t>
            </w:r>
            <w:r w:rsidRPr="0034393E">
              <w:rPr>
                <w:lang w:val="uk-UA"/>
              </w:rPr>
              <w:t>129</w:t>
            </w:r>
          </w:p>
        </w:tc>
        <w:tc>
          <w:tcPr>
            <w:tcW w:w="1134" w:type="dxa"/>
            <w:vAlign w:val="bottom"/>
          </w:tcPr>
          <w:p w:rsidR="005E6AD2" w:rsidRPr="0034393E" w:rsidRDefault="005E6AD2" w:rsidP="00A1776E">
            <w:pPr>
              <w:jc w:val="center"/>
              <w:rPr>
                <w:lang w:val="uk-UA"/>
              </w:rPr>
            </w:pPr>
            <w:r w:rsidRPr="0034393E">
              <w:rPr>
                <w:lang w:val="uk-UA"/>
              </w:rPr>
              <w:t>4</w:t>
            </w:r>
            <w:r w:rsidR="00DA27B1" w:rsidRPr="0034393E">
              <w:rPr>
                <w:lang w:val="uk-UA"/>
              </w:rPr>
              <w:t> </w:t>
            </w:r>
            <w:r w:rsidRPr="0034393E">
              <w:rPr>
                <w:lang w:val="uk-UA"/>
              </w:rPr>
              <w:t>059</w:t>
            </w:r>
            <w:r w:rsidR="00DA27B1" w:rsidRPr="0034393E">
              <w:rPr>
                <w:lang w:val="uk-UA"/>
              </w:rPr>
              <w:t xml:space="preserve"> </w:t>
            </w:r>
          </w:p>
        </w:tc>
        <w:tc>
          <w:tcPr>
            <w:tcW w:w="992" w:type="dxa"/>
            <w:vAlign w:val="bottom"/>
          </w:tcPr>
          <w:p w:rsidR="005E6AD2" w:rsidRPr="0034393E" w:rsidRDefault="001124D7" w:rsidP="001124D7">
            <w:pPr>
              <w:jc w:val="center"/>
              <w:rPr>
                <w:lang w:val="uk-UA"/>
              </w:rPr>
            </w:pPr>
            <w:r w:rsidRPr="0034393E">
              <w:rPr>
                <w:lang w:val="uk-UA"/>
              </w:rPr>
              <w:t>911</w:t>
            </w:r>
          </w:p>
        </w:tc>
      </w:tr>
    </w:tbl>
    <w:p w:rsidR="00041779" w:rsidRDefault="00041779" w:rsidP="00041779">
      <w:pPr>
        <w:ind w:left="709"/>
        <w:jc w:val="both"/>
        <w:rPr>
          <w:rFonts w:eastAsia="Calibri"/>
          <w:b/>
          <w:sz w:val="28"/>
          <w:szCs w:val="28"/>
          <w:lang w:val="uk-UA" w:eastAsia="en-US"/>
        </w:rPr>
      </w:pPr>
    </w:p>
    <w:p w:rsidR="00363499" w:rsidRPr="0034393E" w:rsidRDefault="00363499" w:rsidP="00041779">
      <w:pPr>
        <w:ind w:left="709"/>
        <w:jc w:val="both"/>
        <w:rPr>
          <w:rFonts w:eastAsia="Calibri"/>
          <w:b/>
          <w:sz w:val="28"/>
          <w:szCs w:val="28"/>
          <w:lang w:val="uk-UA" w:eastAsia="en-US"/>
        </w:rPr>
      </w:pPr>
    </w:p>
    <w:p w:rsidR="009B369B" w:rsidRDefault="009B369B" w:rsidP="001B060A">
      <w:pPr>
        <w:jc w:val="center"/>
        <w:rPr>
          <w:rFonts w:eastAsia="Calibri"/>
          <w:b/>
          <w:sz w:val="28"/>
          <w:szCs w:val="28"/>
          <w:lang w:val="uk-UA" w:eastAsia="en-US"/>
        </w:rPr>
      </w:pPr>
    </w:p>
    <w:p w:rsidR="001B060A" w:rsidRPr="001B060A" w:rsidRDefault="00033048" w:rsidP="001B060A">
      <w:pPr>
        <w:jc w:val="center"/>
        <w:rPr>
          <w:rFonts w:eastAsia="Calibri"/>
          <w:b/>
          <w:sz w:val="28"/>
          <w:szCs w:val="28"/>
          <w:lang w:eastAsia="en-US"/>
        </w:rPr>
      </w:pPr>
      <w:r>
        <w:rPr>
          <w:rFonts w:eastAsia="Calibri"/>
          <w:b/>
          <w:sz w:val="28"/>
          <w:szCs w:val="28"/>
          <w:lang w:val="uk-UA" w:eastAsia="en-US"/>
        </w:rPr>
        <w:t>9</w:t>
      </w:r>
      <w:r w:rsidR="00877376" w:rsidRPr="00877376">
        <w:rPr>
          <w:rFonts w:eastAsia="Calibri"/>
          <w:sz w:val="28"/>
          <w:szCs w:val="28"/>
          <w:lang w:val="uk-UA" w:eastAsia="en-US"/>
        </w:rPr>
        <w:t>.</w:t>
      </w:r>
      <w:r w:rsidR="00877376">
        <w:rPr>
          <w:rFonts w:eastAsia="Calibri"/>
          <w:sz w:val="28"/>
          <w:szCs w:val="28"/>
          <w:lang w:val="uk-UA" w:eastAsia="en-US"/>
        </w:rPr>
        <w:t xml:space="preserve"> </w:t>
      </w:r>
      <w:r w:rsidR="001B060A" w:rsidRPr="001B060A">
        <w:rPr>
          <w:b/>
          <w:sz w:val="28"/>
          <w:szCs w:val="28"/>
          <w:lang w:val="uk-UA"/>
        </w:rPr>
        <w:t>В</w:t>
      </w:r>
      <w:r w:rsidR="001B060A" w:rsidRPr="001B060A">
        <w:rPr>
          <w:rFonts w:eastAsia="Calibri"/>
          <w:b/>
          <w:sz w:val="28"/>
          <w:szCs w:val="28"/>
          <w:lang w:val="uk-UA" w:eastAsia="en-US"/>
        </w:rPr>
        <w:t xml:space="preserve">икористання </w:t>
      </w:r>
      <w:r w:rsidR="001B060A">
        <w:rPr>
          <w:rFonts w:eastAsia="Calibri"/>
          <w:b/>
          <w:sz w:val="28"/>
          <w:szCs w:val="28"/>
          <w:lang w:val="uk-UA" w:eastAsia="en-US"/>
        </w:rPr>
        <w:t xml:space="preserve">внесків у </w:t>
      </w:r>
      <w:r w:rsidR="001B060A" w:rsidRPr="001B060A">
        <w:rPr>
          <w:rFonts w:eastAsia="Calibri"/>
          <w:b/>
          <w:sz w:val="28"/>
          <w:szCs w:val="28"/>
          <w:lang w:val="uk-UA" w:eastAsia="en-US"/>
        </w:rPr>
        <w:t xml:space="preserve"> статутн</w:t>
      </w:r>
      <w:r w:rsidR="001B060A">
        <w:rPr>
          <w:rFonts w:eastAsia="Calibri"/>
          <w:b/>
          <w:sz w:val="28"/>
          <w:szCs w:val="28"/>
          <w:lang w:val="uk-UA" w:eastAsia="en-US"/>
        </w:rPr>
        <w:t>ий фонд</w:t>
      </w:r>
      <w:r w:rsidR="001B060A" w:rsidRPr="001B060A">
        <w:rPr>
          <w:rFonts w:eastAsia="Calibri"/>
          <w:b/>
          <w:sz w:val="28"/>
          <w:szCs w:val="28"/>
          <w:lang w:val="uk-UA" w:eastAsia="en-US"/>
        </w:rPr>
        <w:t xml:space="preserve"> </w:t>
      </w:r>
    </w:p>
    <w:p w:rsidR="001B060A" w:rsidRPr="001B060A" w:rsidRDefault="001B060A" w:rsidP="001B060A">
      <w:pPr>
        <w:jc w:val="center"/>
        <w:rPr>
          <w:rFonts w:eastAsia="Calibri"/>
          <w:sz w:val="28"/>
          <w:szCs w:val="28"/>
          <w:lang w:val="uk-UA" w:eastAsia="en-US"/>
        </w:rPr>
      </w:pPr>
      <w:r>
        <w:rPr>
          <w:rFonts w:eastAsia="Calibri"/>
          <w:b/>
          <w:sz w:val="28"/>
          <w:szCs w:val="28"/>
          <w:lang w:val="uk-UA" w:eastAsia="en-US"/>
        </w:rPr>
        <w:t>підприємства</w:t>
      </w:r>
      <w:r w:rsidRPr="001B060A">
        <w:rPr>
          <w:rFonts w:eastAsia="Calibri"/>
          <w:b/>
          <w:sz w:val="28"/>
          <w:szCs w:val="28"/>
          <w:lang w:val="uk-UA" w:eastAsia="en-US"/>
        </w:rPr>
        <w:t xml:space="preserve"> </w:t>
      </w:r>
      <w:r>
        <w:rPr>
          <w:rFonts w:eastAsia="Calibri"/>
          <w:b/>
          <w:sz w:val="28"/>
          <w:szCs w:val="28"/>
          <w:lang w:val="uk-UA" w:eastAsia="en-US"/>
        </w:rPr>
        <w:t>за</w:t>
      </w:r>
      <w:r w:rsidRPr="001B060A">
        <w:rPr>
          <w:rFonts w:eastAsia="Calibri"/>
          <w:b/>
          <w:sz w:val="28"/>
          <w:szCs w:val="28"/>
          <w:lang w:val="uk-UA" w:eastAsia="en-US"/>
        </w:rPr>
        <w:t xml:space="preserve"> 2015-2016 р.р.</w:t>
      </w:r>
    </w:p>
    <w:p w:rsidR="00877376" w:rsidRPr="001B060A" w:rsidRDefault="00877376" w:rsidP="001B060A">
      <w:pPr>
        <w:jc w:val="center"/>
        <w:rPr>
          <w:rFonts w:eastAsia="Calibri"/>
          <w:b/>
          <w:sz w:val="28"/>
          <w:szCs w:val="28"/>
          <w:lang w:val="uk-UA" w:eastAsia="en-US"/>
        </w:rPr>
      </w:pPr>
    </w:p>
    <w:p w:rsidR="0095178F" w:rsidRDefault="00D441A3" w:rsidP="00033048">
      <w:pPr>
        <w:rPr>
          <w:lang w:val="uk-UA"/>
        </w:rPr>
      </w:pPr>
      <w:r>
        <w:rPr>
          <w:rFonts w:eastAsia="Calibri"/>
          <w:sz w:val="28"/>
          <w:szCs w:val="28"/>
          <w:lang w:val="uk-UA" w:eastAsia="en-US"/>
        </w:rPr>
        <w:t xml:space="preserve">     </w:t>
      </w:r>
      <w:r w:rsidR="00966026">
        <w:rPr>
          <w:rFonts w:eastAsia="Calibri"/>
          <w:sz w:val="28"/>
          <w:szCs w:val="28"/>
          <w:lang w:val="uk-UA" w:eastAsia="en-US"/>
        </w:rPr>
        <w:t>В</w:t>
      </w:r>
      <w:r w:rsidR="00877376">
        <w:rPr>
          <w:rFonts w:eastAsia="Calibri"/>
          <w:sz w:val="28"/>
          <w:szCs w:val="28"/>
          <w:lang w:val="uk-UA" w:eastAsia="en-US"/>
        </w:rPr>
        <w:t xml:space="preserve">икористання </w:t>
      </w:r>
      <w:r w:rsidR="00E12DCB">
        <w:rPr>
          <w:rFonts w:eastAsia="Calibri"/>
          <w:sz w:val="28"/>
          <w:szCs w:val="28"/>
          <w:lang w:val="uk-UA" w:eastAsia="en-US"/>
        </w:rPr>
        <w:t>внесків у</w:t>
      </w:r>
      <w:r w:rsidR="00877376">
        <w:rPr>
          <w:rFonts w:eastAsia="Calibri"/>
          <w:sz w:val="28"/>
          <w:szCs w:val="28"/>
          <w:lang w:val="uk-UA" w:eastAsia="en-US"/>
        </w:rPr>
        <w:t xml:space="preserve"> статутн</w:t>
      </w:r>
      <w:r w:rsidR="00E12DCB">
        <w:rPr>
          <w:rFonts w:eastAsia="Calibri"/>
          <w:sz w:val="28"/>
          <w:szCs w:val="28"/>
          <w:lang w:val="uk-UA" w:eastAsia="en-US"/>
        </w:rPr>
        <w:t>ий фонд</w:t>
      </w:r>
      <w:r w:rsidR="00966026">
        <w:rPr>
          <w:rFonts w:eastAsia="Calibri"/>
          <w:sz w:val="28"/>
          <w:szCs w:val="28"/>
          <w:lang w:val="uk-UA" w:eastAsia="en-US"/>
        </w:rPr>
        <w:t xml:space="preserve"> ДМП «Івано-Франківськте</w:t>
      </w:r>
      <w:r w:rsidR="00187256">
        <w:rPr>
          <w:rFonts w:eastAsia="Calibri"/>
          <w:sz w:val="28"/>
          <w:szCs w:val="28"/>
          <w:lang w:val="uk-UA" w:eastAsia="en-US"/>
        </w:rPr>
        <w:t>п</w:t>
      </w:r>
      <w:r w:rsidR="00966026">
        <w:rPr>
          <w:rFonts w:eastAsia="Calibri"/>
          <w:sz w:val="28"/>
          <w:szCs w:val="28"/>
          <w:lang w:val="uk-UA" w:eastAsia="en-US"/>
        </w:rPr>
        <w:t>ло</w:t>
      </w:r>
      <w:r w:rsidR="00187256">
        <w:rPr>
          <w:rFonts w:eastAsia="Calibri"/>
          <w:sz w:val="28"/>
          <w:szCs w:val="28"/>
          <w:lang w:val="uk-UA" w:eastAsia="en-US"/>
        </w:rPr>
        <w:t>-</w:t>
      </w:r>
      <w:r w:rsidR="00966026">
        <w:rPr>
          <w:rFonts w:eastAsia="Calibri"/>
          <w:sz w:val="28"/>
          <w:szCs w:val="28"/>
          <w:lang w:val="uk-UA" w:eastAsia="en-US"/>
        </w:rPr>
        <w:t>комуненерго»  за</w:t>
      </w:r>
      <w:r w:rsidR="00877376">
        <w:rPr>
          <w:rFonts w:eastAsia="Calibri"/>
          <w:sz w:val="28"/>
          <w:szCs w:val="28"/>
          <w:lang w:val="uk-UA" w:eastAsia="en-US"/>
        </w:rPr>
        <w:t xml:space="preserve"> 2015 -2016 р.р.</w:t>
      </w:r>
      <w:r>
        <w:rPr>
          <w:rFonts w:eastAsia="Calibri"/>
          <w:sz w:val="28"/>
          <w:szCs w:val="28"/>
          <w:lang w:val="uk-UA" w:eastAsia="en-US"/>
        </w:rPr>
        <w:t xml:space="preserve"> наведен</w:t>
      </w:r>
      <w:r w:rsidR="001B060A">
        <w:rPr>
          <w:rFonts w:eastAsia="Calibri"/>
          <w:sz w:val="28"/>
          <w:szCs w:val="28"/>
          <w:lang w:val="uk-UA" w:eastAsia="en-US"/>
        </w:rPr>
        <w:t>о</w:t>
      </w:r>
      <w:r>
        <w:rPr>
          <w:rFonts w:eastAsia="Calibri"/>
          <w:sz w:val="28"/>
          <w:szCs w:val="28"/>
          <w:lang w:val="uk-UA" w:eastAsia="en-US"/>
        </w:rPr>
        <w:t xml:space="preserve">  в таблицях 1</w:t>
      </w:r>
      <w:r w:rsidR="00033048">
        <w:rPr>
          <w:rFonts w:eastAsia="Calibri"/>
          <w:sz w:val="28"/>
          <w:szCs w:val="28"/>
          <w:lang w:val="uk-UA" w:eastAsia="en-US"/>
        </w:rPr>
        <w:t>9</w:t>
      </w:r>
      <w:r>
        <w:rPr>
          <w:rFonts w:eastAsia="Calibri"/>
          <w:sz w:val="28"/>
          <w:szCs w:val="28"/>
          <w:lang w:val="uk-UA" w:eastAsia="en-US"/>
        </w:rPr>
        <w:t xml:space="preserve"> та </w:t>
      </w:r>
      <w:r w:rsidR="00033048">
        <w:rPr>
          <w:rFonts w:eastAsia="Calibri"/>
          <w:sz w:val="28"/>
          <w:szCs w:val="28"/>
          <w:lang w:val="uk-UA" w:eastAsia="en-US"/>
        </w:rPr>
        <w:t>20</w:t>
      </w:r>
      <w:r w:rsidR="00966026">
        <w:rPr>
          <w:rFonts w:eastAsia="Calibri"/>
          <w:sz w:val="28"/>
          <w:szCs w:val="28"/>
          <w:lang w:val="uk-UA" w:eastAsia="en-US"/>
        </w:rPr>
        <w:t>.</w:t>
      </w:r>
    </w:p>
    <w:p w:rsidR="0095178F" w:rsidRDefault="0095178F" w:rsidP="00877376">
      <w:pPr>
        <w:jc w:val="center"/>
        <w:rPr>
          <w:lang w:val="uk-UA"/>
        </w:rPr>
      </w:pPr>
    </w:p>
    <w:p w:rsidR="00363499" w:rsidRDefault="00363499" w:rsidP="00877376">
      <w:pPr>
        <w:jc w:val="center"/>
        <w:rPr>
          <w:sz w:val="28"/>
          <w:szCs w:val="28"/>
          <w:lang w:val="uk-UA"/>
        </w:rPr>
      </w:pPr>
    </w:p>
    <w:p w:rsidR="00363499" w:rsidRDefault="00363499" w:rsidP="00877376">
      <w:pPr>
        <w:jc w:val="center"/>
        <w:rPr>
          <w:sz w:val="28"/>
          <w:szCs w:val="28"/>
          <w:lang w:val="uk-UA"/>
        </w:rPr>
      </w:pPr>
    </w:p>
    <w:p w:rsidR="00363499" w:rsidRDefault="00363499" w:rsidP="00877376">
      <w:pPr>
        <w:jc w:val="center"/>
        <w:rPr>
          <w:sz w:val="28"/>
          <w:szCs w:val="28"/>
          <w:lang w:val="uk-UA"/>
        </w:rPr>
      </w:pPr>
    </w:p>
    <w:p w:rsidR="00984807" w:rsidRDefault="00984807" w:rsidP="00877376">
      <w:pPr>
        <w:jc w:val="center"/>
        <w:rPr>
          <w:sz w:val="28"/>
          <w:szCs w:val="28"/>
          <w:lang w:val="uk-UA"/>
        </w:rPr>
      </w:pPr>
    </w:p>
    <w:p w:rsidR="00984807" w:rsidRDefault="00984807" w:rsidP="00877376">
      <w:pPr>
        <w:jc w:val="center"/>
        <w:rPr>
          <w:sz w:val="28"/>
          <w:szCs w:val="28"/>
          <w:lang w:val="uk-UA"/>
        </w:rPr>
      </w:pPr>
    </w:p>
    <w:p w:rsidR="00984807" w:rsidRDefault="00984807" w:rsidP="00877376">
      <w:pPr>
        <w:jc w:val="center"/>
        <w:rPr>
          <w:sz w:val="28"/>
          <w:szCs w:val="28"/>
          <w:lang w:val="uk-UA"/>
        </w:rPr>
      </w:pPr>
    </w:p>
    <w:p w:rsidR="00984807" w:rsidRDefault="00984807" w:rsidP="00877376">
      <w:pPr>
        <w:jc w:val="center"/>
        <w:rPr>
          <w:sz w:val="28"/>
          <w:szCs w:val="28"/>
          <w:lang w:val="uk-UA"/>
        </w:rPr>
      </w:pPr>
    </w:p>
    <w:p w:rsidR="00984807" w:rsidRDefault="00984807" w:rsidP="00877376">
      <w:pPr>
        <w:jc w:val="center"/>
        <w:rPr>
          <w:sz w:val="28"/>
          <w:szCs w:val="28"/>
          <w:lang w:val="uk-UA"/>
        </w:rPr>
      </w:pPr>
    </w:p>
    <w:p w:rsidR="00363499" w:rsidRDefault="00363499" w:rsidP="00877376">
      <w:pPr>
        <w:jc w:val="center"/>
        <w:rPr>
          <w:sz w:val="28"/>
          <w:szCs w:val="28"/>
          <w:lang w:val="uk-UA"/>
        </w:rPr>
      </w:pPr>
    </w:p>
    <w:p w:rsidR="00363499" w:rsidRDefault="00363499" w:rsidP="00877376">
      <w:pPr>
        <w:jc w:val="center"/>
        <w:rPr>
          <w:sz w:val="28"/>
          <w:szCs w:val="28"/>
          <w:lang w:val="uk-UA"/>
        </w:rPr>
      </w:pPr>
    </w:p>
    <w:p w:rsidR="00363499" w:rsidRDefault="00363499" w:rsidP="00877376">
      <w:pPr>
        <w:jc w:val="center"/>
        <w:rPr>
          <w:sz w:val="28"/>
          <w:szCs w:val="28"/>
          <w:lang w:val="uk-UA"/>
        </w:rPr>
      </w:pPr>
    </w:p>
    <w:p w:rsidR="001B139C" w:rsidRDefault="00D441A3" w:rsidP="00877376">
      <w:pPr>
        <w:jc w:val="center"/>
        <w:rPr>
          <w:rFonts w:eastAsia="Calibri"/>
          <w:b/>
          <w:sz w:val="28"/>
          <w:szCs w:val="28"/>
          <w:lang w:val="uk-UA" w:eastAsia="en-US"/>
        </w:rPr>
      </w:pPr>
      <w:r w:rsidRPr="001B139C">
        <w:rPr>
          <w:sz w:val="28"/>
          <w:szCs w:val="28"/>
          <w:lang w:val="uk-UA"/>
        </w:rPr>
        <w:t>Таблиця 1</w:t>
      </w:r>
      <w:r w:rsidR="00033048" w:rsidRPr="001B139C">
        <w:rPr>
          <w:sz w:val="28"/>
          <w:szCs w:val="28"/>
          <w:lang w:val="uk-UA"/>
        </w:rPr>
        <w:t>9</w:t>
      </w:r>
      <w:r w:rsidRPr="001B139C">
        <w:rPr>
          <w:b/>
          <w:sz w:val="28"/>
          <w:szCs w:val="28"/>
          <w:lang w:val="uk-UA"/>
        </w:rPr>
        <w:t xml:space="preserve"> - </w:t>
      </w:r>
      <w:r w:rsidR="00D50E47" w:rsidRPr="001B139C">
        <w:rPr>
          <w:b/>
          <w:sz w:val="28"/>
          <w:szCs w:val="28"/>
          <w:lang w:val="uk-UA"/>
        </w:rPr>
        <w:t>В</w:t>
      </w:r>
      <w:r w:rsidRPr="001B139C">
        <w:rPr>
          <w:rFonts w:eastAsia="Calibri"/>
          <w:b/>
          <w:sz w:val="28"/>
          <w:szCs w:val="28"/>
          <w:lang w:val="uk-UA" w:eastAsia="en-US"/>
        </w:rPr>
        <w:t xml:space="preserve">икористання </w:t>
      </w:r>
      <w:r w:rsidR="001B060A" w:rsidRPr="001B139C">
        <w:rPr>
          <w:rFonts w:eastAsia="Calibri"/>
          <w:b/>
          <w:sz w:val="28"/>
          <w:szCs w:val="28"/>
          <w:lang w:val="uk-UA" w:eastAsia="en-US"/>
        </w:rPr>
        <w:t>внесків у</w:t>
      </w:r>
      <w:r w:rsidRPr="001B139C">
        <w:rPr>
          <w:rFonts w:eastAsia="Calibri"/>
          <w:b/>
          <w:sz w:val="28"/>
          <w:szCs w:val="28"/>
          <w:lang w:val="uk-UA" w:eastAsia="en-US"/>
        </w:rPr>
        <w:t xml:space="preserve"> статутн</w:t>
      </w:r>
      <w:r w:rsidR="001B060A" w:rsidRPr="001B139C">
        <w:rPr>
          <w:rFonts w:eastAsia="Calibri"/>
          <w:b/>
          <w:sz w:val="28"/>
          <w:szCs w:val="28"/>
          <w:lang w:val="uk-UA" w:eastAsia="en-US"/>
        </w:rPr>
        <w:t>ий фонд</w:t>
      </w:r>
      <w:r w:rsidR="001B139C">
        <w:rPr>
          <w:rFonts w:eastAsia="Calibri"/>
          <w:b/>
          <w:sz w:val="28"/>
          <w:szCs w:val="28"/>
          <w:lang w:val="uk-UA" w:eastAsia="en-US"/>
        </w:rPr>
        <w:t xml:space="preserve"> </w:t>
      </w:r>
      <w:r w:rsidR="00D50E47" w:rsidRPr="001B139C">
        <w:rPr>
          <w:rFonts w:eastAsia="Calibri"/>
          <w:b/>
          <w:sz w:val="28"/>
          <w:szCs w:val="28"/>
          <w:lang w:val="uk-UA" w:eastAsia="en-US"/>
        </w:rPr>
        <w:t>ДМП «Івано-</w:t>
      </w:r>
    </w:p>
    <w:p w:rsidR="0095178F" w:rsidRPr="001B139C" w:rsidRDefault="001B139C" w:rsidP="00877376">
      <w:pPr>
        <w:jc w:val="center"/>
        <w:rPr>
          <w:rFonts w:eastAsia="Calibri"/>
          <w:sz w:val="28"/>
          <w:szCs w:val="28"/>
          <w:lang w:val="uk-UA" w:eastAsia="en-US"/>
        </w:rPr>
      </w:pPr>
      <w:r>
        <w:rPr>
          <w:rFonts w:eastAsia="Calibri"/>
          <w:b/>
          <w:sz w:val="28"/>
          <w:szCs w:val="28"/>
          <w:lang w:val="uk-UA" w:eastAsia="en-US"/>
        </w:rPr>
        <w:t xml:space="preserve">   </w:t>
      </w:r>
      <w:r w:rsidR="00D50E47" w:rsidRPr="001B139C">
        <w:rPr>
          <w:rFonts w:eastAsia="Calibri"/>
          <w:b/>
          <w:sz w:val="28"/>
          <w:szCs w:val="28"/>
          <w:lang w:val="uk-UA" w:eastAsia="en-US"/>
        </w:rPr>
        <w:t>Франківськтеплокомуненерго»</w:t>
      </w:r>
      <w:r w:rsidR="00D441A3" w:rsidRPr="001B139C">
        <w:rPr>
          <w:rFonts w:eastAsia="Calibri"/>
          <w:b/>
          <w:sz w:val="28"/>
          <w:szCs w:val="28"/>
          <w:lang w:val="uk-UA" w:eastAsia="en-US"/>
        </w:rPr>
        <w:t xml:space="preserve"> </w:t>
      </w:r>
      <w:r w:rsidR="001B060A" w:rsidRPr="001B139C">
        <w:rPr>
          <w:rFonts w:eastAsia="Calibri"/>
          <w:b/>
          <w:sz w:val="28"/>
          <w:szCs w:val="28"/>
          <w:lang w:val="uk-UA" w:eastAsia="en-US"/>
        </w:rPr>
        <w:t>за</w:t>
      </w:r>
      <w:r w:rsidR="00D441A3" w:rsidRPr="001B139C">
        <w:rPr>
          <w:rFonts w:eastAsia="Calibri"/>
          <w:b/>
          <w:sz w:val="28"/>
          <w:szCs w:val="28"/>
          <w:lang w:val="uk-UA" w:eastAsia="en-US"/>
        </w:rPr>
        <w:t xml:space="preserve"> 2015 р</w:t>
      </w:r>
      <w:r w:rsidR="001B060A" w:rsidRPr="001B139C">
        <w:rPr>
          <w:rFonts w:eastAsia="Calibri"/>
          <w:b/>
          <w:sz w:val="28"/>
          <w:szCs w:val="28"/>
          <w:lang w:val="uk-UA" w:eastAsia="en-US"/>
        </w:rPr>
        <w:t>ік.</w:t>
      </w:r>
    </w:p>
    <w:p w:rsidR="00877376" w:rsidRPr="001B139C" w:rsidRDefault="004F0437" w:rsidP="00877376">
      <w:pPr>
        <w:jc w:val="center"/>
        <w:rPr>
          <w:rFonts w:eastAsia="Calibri"/>
          <w:sz w:val="28"/>
          <w:szCs w:val="28"/>
          <w:lang w:val="uk-UA" w:eastAsia="en-US"/>
        </w:rPr>
      </w:pPr>
      <w:r w:rsidRPr="001B139C">
        <w:rPr>
          <w:rFonts w:eastAsia="Calibri"/>
          <w:sz w:val="28"/>
          <w:szCs w:val="28"/>
          <w:lang w:val="uk-UA" w:eastAsia="en-US"/>
        </w:rPr>
        <w:t xml:space="preserve">                                                                                                     </w:t>
      </w:r>
      <w:r w:rsidR="006C38AD" w:rsidRPr="001B139C">
        <w:rPr>
          <w:rFonts w:eastAsia="Calibri"/>
          <w:sz w:val="28"/>
          <w:szCs w:val="28"/>
          <w:lang w:val="uk-UA" w:eastAsia="en-US"/>
        </w:rPr>
        <w:t xml:space="preserve">  </w:t>
      </w:r>
      <w:r w:rsidR="0095178F" w:rsidRPr="001B139C">
        <w:rPr>
          <w:rFonts w:eastAsia="Calibri"/>
          <w:sz w:val="28"/>
          <w:szCs w:val="28"/>
          <w:lang w:val="uk-UA" w:eastAsia="en-US"/>
        </w:rPr>
        <w:t xml:space="preserve"> </w:t>
      </w:r>
    </w:p>
    <w:tbl>
      <w:tblPr>
        <w:tblStyle w:val="a8"/>
        <w:tblW w:w="9072" w:type="dxa"/>
        <w:tblInd w:w="108" w:type="dxa"/>
        <w:tblLook w:val="04A0" w:firstRow="1" w:lastRow="0" w:firstColumn="1" w:lastColumn="0" w:noHBand="0" w:noVBand="1"/>
      </w:tblPr>
      <w:tblGrid>
        <w:gridCol w:w="713"/>
        <w:gridCol w:w="6473"/>
        <w:gridCol w:w="1886"/>
      </w:tblGrid>
      <w:tr w:rsidR="00877376" w:rsidTr="00363499">
        <w:tc>
          <w:tcPr>
            <w:tcW w:w="713" w:type="dxa"/>
            <w:vAlign w:val="center"/>
          </w:tcPr>
          <w:p w:rsidR="00877376" w:rsidRPr="00CC38E5" w:rsidRDefault="004F0437" w:rsidP="00CC38E5">
            <w:pPr>
              <w:jc w:val="center"/>
              <w:rPr>
                <w:rFonts w:eastAsia="Calibri"/>
                <w:sz w:val="26"/>
                <w:szCs w:val="26"/>
                <w:lang w:val="uk-UA" w:eastAsia="en-US"/>
              </w:rPr>
            </w:pPr>
            <w:r w:rsidRPr="00CC38E5">
              <w:rPr>
                <w:rFonts w:eastAsia="Calibri"/>
                <w:sz w:val="26"/>
                <w:szCs w:val="26"/>
                <w:lang w:val="uk-UA" w:eastAsia="en-US"/>
              </w:rPr>
              <w:t>№№ з/п</w:t>
            </w:r>
          </w:p>
        </w:tc>
        <w:tc>
          <w:tcPr>
            <w:tcW w:w="6473" w:type="dxa"/>
            <w:vAlign w:val="center"/>
          </w:tcPr>
          <w:p w:rsidR="00877376" w:rsidRPr="00CC38E5" w:rsidRDefault="004F0437" w:rsidP="00CC38E5">
            <w:pPr>
              <w:jc w:val="center"/>
              <w:rPr>
                <w:rFonts w:eastAsia="Calibri"/>
                <w:sz w:val="26"/>
                <w:szCs w:val="26"/>
                <w:lang w:val="uk-UA" w:eastAsia="en-US"/>
              </w:rPr>
            </w:pPr>
            <w:r w:rsidRPr="00CC38E5">
              <w:rPr>
                <w:rFonts w:eastAsia="Calibri"/>
                <w:sz w:val="26"/>
                <w:szCs w:val="26"/>
                <w:lang w:val="uk-UA" w:eastAsia="en-US"/>
              </w:rPr>
              <w:t>Найменування витрат</w:t>
            </w:r>
          </w:p>
        </w:tc>
        <w:tc>
          <w:tcPr>
            <w:tcW w:w="1886" w:type="dxa"/>
            <w:vAlign w:val="center"/>
          </w:tcPr>
          <w:p w:rsidR="00877376" w:rsidRPr="00CC38E5" w:rsidRDefault="004F0437" w:rsidP="00CC38E5">
            <w:pPr>
              <w:jc w:val="center"/>
              <w:rPr>
                <w:rFonts w:eastAsia="Calibri"/>
                <w:sz w:val="26"/>
                <w:szCs w:val="26"/>
                <w:lang w:val="uk-UA" w:eastAsia="en-US"/>
              </w:rPr>
            </w:pPr>
            <w:r w:rsidRPr="00CC38E5">
              <w:rPr>
                <w:rFonts w:eastAsia="Calibri"/>
                <w:sz w:val="26"/>
                <w:szCs w:val="26"/>
                <w:lang w:val="uk-UA" w:eastAsia="en-US"/>
              </w:rPr>
              <w:t>Сума витрат</w:t>
            </w:r>
            <w:r w:rsidR="00384DB2">
              <w:rPr>
                <w:rFonts w:eastAsia="Calibri"/>
                <w:sz w:val="26"/>
                <w:szCs w:val="26"/>
                <w:lang w:val="uk-UA" w:eastAsia="en-US"/>
              </w:rPr>
              <w:t>, тис.грн.</w:t>
            </w:r>
          </w:p>
        </w:tc>
      </w:tr>
      <w:tr w:rsidR="00877376" w:rsidTr="00363499">
        <w:tc>
          <w:tcPr>
            <w:tcW w:w="713" w:type="dxa"/>
            <w:vAlign w:val="center"/>
          </w:tcPr>
          <w:p w:rsidR="00877376" w:rsidRPr="004F0437" w:rsidRDefault="004F0437" w:rsidP="0095178F">
            <w:pPr>
              <w:jc w:val="center"/>
              <w:rPr>
                <w:rFonts w:eastAsia="Calibri"/>
                <w:sz w:val="26"/>
                <w:szCs w:val="26"/>
                <w:lang w:val="uk-UA" w:eastAsia="en-US"/>
              </w:rPr>
            </w:pPr>
            <w:r w:rsidRPr="004F0437">
              <w:rPr>
                <w:rFonts w:eastAsia="Calibri"/>
                <w:sz w:val="26"/>
                <w:szCs w:val="26"/>
                <w:lang w:val="uk-UA" w:eastAsia="en-US"/>
              </w:rPr>
              <w:t>1.</w:t>
            </w:r>
          </w:p>
        </w:tc>
        <w:tc>
          <w:tcPr>
            <w:tcW w:w="6473" w:type="dxa"/>
            <w:vAlign w:val="center"/>
          </w:tcPr>
          <w:p w:rsidR="00877376" w:rsidRPr="004F0437" w:rsidRDefault="004F0437" w:rsidP="006C38AD">
            <w:pPr>
              <w:rPr>
                <w:rFonts w:eastAsia="Calibri"/>
                <w:sz w:val="26"/>
                <w:szCs w:val="26"/>
                <w:lang w:val="uk-UA" w:eastAsia="en-US"/>
              </w:rPr>
            </w:pPr>
            <w:r w:rsidRPr="004F0437">
              <w:rPr>
                <w:rFonts w:eastAsia="Calibri"/>
                <w:sz w:val="26"/>
                <w:szCs w:val="26"/>
                <w:lang w:val="uk-UA" w:eastAsia="en-US"/>
              </w:rPr>
              <w:t xml:space="preserve">Автоматизація та диспетчеризація ЦТП </w:t>
            </w:r>
            <w:r w:rsidR="006C38AD">
              <w:rPr>
                <w:rFonts w:eastAsia="Calibri"/>
                <w:sz w:val="26"/>
                <w:szCs w:val="26"/>
                <w:lang w:val="uk-UA" w:eastAsia="en-US"/>
              </w:rPr>
              <w:t>по вул. Н</w:t>
            </w:r>
            <w:r w:rsidRPr="004F0437">
              <w:rPr>
                <w:rFonts w:eastAsia="Calibri"/>
                <w:sz w:val="26"/>
                <w:szCs w:val="26"/>
                <w:lang w:val="uk-UA" w:eastAsia="en-US"/>
              </w:rPr>
              <w:t>адвірнянська,</w:t>
            </w:r>
            <w:r w:rsidR="00D50E47">
              <w:rPr>
                <w:rFonts w:eastAsia="Calibri"/>
                <w:sz w:val="26"/>
                <w:szCs w:val="26"/>
                <w:lang w:val="uk-UA" w:eastAsia="en-US"/>
              </w:rPr>
              <w:t xml:space="preserve"> </w:t>
            </w:r>
            <w:r w:rsidRPr="004F0437">
              <w:rPr>
                <w:rFonts w:eastAsia="Calibri"/>
                <w:sz w:val="26"/>
                <w:szCs w:val="26"/>
                <w:lang w:val="uk-UA" w:eastAsia="en-US"/>
              </w:rPr>
              <w:t>30</w:t>
            </w:r>
          </w:p>
        </w:tc>
        <w:tc>
          <w:tcPr>
            <w:tcW w:w="1886" w:type="dxa"/>
            <w:vAlign w:val="center"/>
          </w:tcPr>
          <w:p w:rsidR="00877376" w:rsidRPr="004F0437" w:rsidRDefault="004F0437" w:rsidP="0095178F">
            <w:pPr>
              <w:jc w:val="center"/>
              <w:rPr>
                <w:rFonts w:eastAsia="Calibri"/>
                <w:sz w:val="26"/>
                <w:szCs w:val="26"/>
                <w:lang w:val="uk-UA" w:eastAsia="en-US"/>
              </w:rPr>
            </w:pPr>
            <w:r>
              <w:rPr>
                <w:rFonts w:eastAsia="Calibri"/>
                <w:sz w:val="26"/>
                <w:szCs w:val="26"/>
                <w:lang w:val="uk-UA" w:eastAsia="en-US"/>
              </w:rPr>
              <w:t>11 000,00</w:t>
            </w:r>
          </w:p>
        </w:tc>
      </w:tr>
      <w:tr w:rsidR="00877376" w:rsidTr="00363499">
        <w:tc>
          <w:tcPr>
            <w:tcW w:w="713" w:type="dxa"/>
            <w:vAlign w:val="center"/>
          </w:tcPr>
          <w:p w:rsidR="00877376" w:rsidRPr="004F0437" w:rsidRDefault="004F0437" w:rsidP="0095178F">
            <w:pPr>
              <w:jc w:val="center"/>
              <w:rPr>
                <w:rFonts w:eastAsia="Calibri"/>
                <w:sz w:val="26"/>
                <w:szCs w:val="26"/>
                <w:lang w:val="uk-UA" w:eastAsia="en-US"/>
              </w:rPr>
            </w:pPr>
            <w:r>
              <w:rPr>
                <w:rFonts w:eastAsia="Calibri"/>
                <w:sz w:val="26"/>
                <w:szCs w:val="26"/>
                <w:lang w:val="uk-UA" w:eastAsia="en-US"/>
              </w:rPr>
              <w:t>2.</w:t>
            </w:r>
          </w:p>
        </w:tc>
        <w:tc>
          <w:tcPr>
            <w:tcW w:w="6473" w:type="dxa"/>
            <w:vAlign w:val="center"/>
          </w:tcPr>
          <w:p w:rsidR="00877376" w:rsidRPr="004F0437" w:rsidRDefault="004F0437" w:rsidP="0095178F">
            <w:pPr>
              <w:rPr>
                <w:rFonts w:eastAsia="Calibri"/>
                <w:sz w:val="26"/>
                <w:szCs w:val="26"/>
                <w:lang w:val="uk-UA" w:eastAsia="en-US"/>
              </w:rPr>
            </w:pPr>
            <w:r w:rsidRPr="004F0437">
              <w:rPr>
                <w:rFonts w:eastAsia="Calibri"/>
                <w:sz w:val="26"/>
                <w:szCs w:val="26"/>
                <w:lang w:val="uk-UA" w:eastAsia="en-US"/>
              </w:rPr>
              <w:t xml:space="preserve">Автоматизація та диспетчеризація ЦТП </w:t>
            </w:r>
            <w:r w:rsidR="006C38AD">
              <w:rPr>
                <w:rFonts w:eastAsia="Calibri"/>
                <w:sz w:val="26"/>
                <w:szCs w:val="26"/>
                <w:lang w:val="uk-UA" w:eastAsia="en-US"/>
              </w:rPr>
              <w:t xml:space="preserve">по вул. </w:t>
            </w:r>
            <w:r>
              <w:rPr>
                <w:rFonts w:eastAsia="Calibri"/>
                <w:sz w:val="26"/>
                <w:szCs w:val="26"/>
                <w:lang w:val="uk-UA" w:eastAsia="en-US"/>
              </w:rPr>
              <w:t>Г.Хоткевича</w:t>
            </w:r>
            <w:r w:rsidRPr="004F0437">
              <w:rPr>
                <w:rFonts w:eastAsia="Calibri"/>
                <w:sz w:val="26"/>
                <w:szCs w:val="26"/>
                <w:lang w:val="uk-UA" w:eastAsia="en-US"/>
              </w:rPr>
              <w:t>,</w:t>
            </w:r>
            <w:r>
              <w:rPr>
                <w:rFonts w:eastAsia="Calibri"/>
                <w:sz w:val="26"/>
                <w:szCs w:val="26"/>
                <w:lang w:val="uk-UA" w:eastAsia="en-US"/>
              </w:rPr>
              <w:t>75</w:t>
            </w:r>
          </w:p>
        </w:tc>
        <w:tc>
          <w:tcPr>
            <w:tcW w:w="1886" w:type="dxa"/>
            <w:vAlign w:val="center"/>
          </w:tcPr>
          <w:p w:rsidR="00877376" w:rsidRPr="004F0437" w:rsidRDefault="004F0437" w:rsidP="0095178F">
            <w:pPr>
              <w:jc w:val="center"/>
              <w:rPr>
                <w:rFonts w:eastAsia="Calibri"/>
                <w:sz w:val="26"/>
                <w:szCs w:val="26"/>
                <w:lang w:val="uk-UA" w:eastAsia="en-US"/>
              </w:rPr>
            </w:pPr>
            <w:r>
              <w:rPr>
                <w:rFonts w:eastAsia="Calibri"/>
                <w:sz w:val="26"/>
                <w:szCs w:val="26"/>
                <w:lang w:val="uk-UA" w:eastAsia="en-US"/>
              </w:rPr>
              <w:t>17 000,00</w:t>
            </w:r>
          </w:p>
        </w:tc>
      </w:tr>
      <w:tr w:rsidR="00877376" w:rsidTr="00363499">
        <w:tc>
          <w:tcPr>
            <w:tcW w:w="713" w:type="dxa"/>
            <w:vAlign w:val="center"/>
          </w:tcPr>
          <w:p w:rsidR="00877376" w:rsidRPr="004F0437" w:rsidRDefault="004F0437" w:rsidP="0095178F">
            <w:pPr>
              <w:jc w:val="center"/>
              <w:rPr>
                <w:rFonts w:eastAsia="Calibri"/>
                <w:sz w:val="26"/>
                <w:szCs w:val="26"/>
                <w:lang w:val="uk-UA" w:eastAsia="en-US"/>
              </w:rPr>
            </w:pPr>
            <w:r>
              <w:rPr>
                <w:rFonts w:eastAsia="Calibri"/>
                <w:sz w:val="26"/>
                <w:szCs w:val="26"/>
                <w:lang w:val="uk-UA" w:eastAsia="en-US"/>
              </w:rPr>
              <w:t>3.</w:t>
            </w:r>
          </w:p>
        </w:tc>
        <w:tc>
          <w:tcPr>
            <w:tcW w:w="6473" w:type="dxa"/>
            <w:vAlign w:val="center"/>
          </w:tcPr>
          <w:p w:rsidR="00877376" w:rsidRPr="004F0437" w:rsidRDefault="004F0437" w:rsidP="0095178F">
            <w:pPr>
              <w:rPr>
                <w:rFonts w:eastAsia="Calibri"/>
                <w:sz w:val="26"/>
                <w:szCs w:val="26"/>
                <w:lang w:val="uk-UA" w:eastAsia="en-US"/>
              </w:rPr>
            </w:pPr>
            <w:r>
              <w:rPr>
                <w:rFonts w:eastAsia="Calibri"/>
                <w:sz w:val="26"/>
                <w:szCs w:val="26"/>
                <w:lang w:val="uk-UA" w:eastAsia="en-US"/>
              </w:rPr>
              <w:t xml:space="preserve">Встановлення пальників </w:t>
            </w:r>
            <w:r>
              <w:rPr>
                <w:rFonts w:eastAsia="Calibri"/>
                <w:sz w:val="26"/>
                <w:szCs w:val="26"/>
                <w:lang w:val="en-US" w:eastAsia="en-US"/>
              </w:rPr>
              <w:t>Riello</w:t>
            </w:r>
            <w:r>
              <w:rPr>
                <w:rFonts w:eastAsia="Calibri"/>
                <w:sz w:val="26"/>
                <w:szCs w:val="26"/>
                <w:lang w:val="uk-UA" w:eastAsia="en-US"/>
              </w:rPr>
              <w:t xml:space="preserve"> на котлі КВГ-6,5</w:t>
            </w:r>
            <w:r w:rsidR="000176D0">
              <w:rPr>
                <w:rFonts w:eastAsia="Calibri"/>
                <w:sz w:val="26"/>
                <w:szCs w:val="26"/>
                <w:lang w:val="uk-UA" w:eastAsia="en-US"/>
              </w:rPr>
              <w:t xml:space="preserve"> на котельні</w:t>
            </w:r>
            <w:r w:rsidR="006C38AD">
              <w:rPr>
                <w:rFonts w:eastAsia="Calibri"/>
                <w:sz w:val="26"/>
                <w:szCs w:val="26"/>
                <w:lang w:val="uk-UA" w:eastAsia="en-US"/>
              </w:rPr>
              <w:t xml:space="preserve"> по вул.</w:t>
            </w:r>
            <w:r w:rsidR="000176D0">
              <w:rPr>
                <w:rFonts w:eastAsia="Calibri"/>
                <w:sz w:val="26"/>
                <w:szCs w:val="26"/>
                <w:lang w:val="uk-UA" w:eastAsia="en-US"/>
              </w:rPr>
              <w:t xml:space="preserve"> Довга,</w:t>
            </w:r>
            <w:r w:rsidR="00D50E47">
              <w:rPr>
                <w:rFonts w:eastAsia="Calibri"/>
                <w:sz w:val="26"/>
                <w:szCs w:val="26"/>
                <w:lang w:val="uk-UA" w:eastAsia="en-US"/>
              </w:rPr>
              <w:t xml:space="preserve"> </w:t>
            </w:r>
            <w:r w:rsidR="000176D0">
              <w:rPr>
                <w:rFonts w:eastAsia="Calibri"/>
                <w:sz w:val="26"/>
                <w:szCs w:val="26"/>
                <w:lang w:val="uk-UA" w:eastAsia="en-US"/>
              </w:rPr>
              <w:t>68 А</w:t>
            </w:r>
          </w:p>
        </w:tc>
        <w:tc>
          <w:tcPr>
            <w:tcW w:w="1886" w:type="dxa"/>
            <w:vAlign w:val="center"/>
          </w:tcPr>
          <w:p w:rsidR="00877376" w:rsidRPr="004F0437" w:rsidRDefault="000176D0" w:rsidP="0095178F">
            <w:pPr>
              <w:jc w:val="center"/>
              <w:rPr>
                <w:rFonts w:eastAsia="Calibri"/>
                <w:sz w:val="26"/>
                <w:szCs w:val="26"/>
                <w:lang w:val="uk-UA" w:eastAsia="en-US"/>
              </w:rPr>
            </w:pPr>
            <w:r>
              <w:rPr>
                <w:rFonts w:eastAsia="Calibri"/>
                <w:sz w:val="26"/>
                <w:szCs w:val="26"/>
                <w:lang w:val="uk-UA" w:eastAsia="en-US"/>
              </w:rPr>
              <w:t>950 000,00</w:t>
            </w:r>
          </w:p>
        </w:tc>
      </w:tr>
      <w:tr w:rsidR="00877376" w:rsidTr="00363499">
        <w:tc>
          <w:tcPr>
            <w:tcW w:w="713" w:type="dxa"/>
            <w:vAlign w:val="center"/>
          </w:tcPr>
          <w:p w:rsidR="00877376" w:rsidRPr="004F0437" w:rsidRDefault="000176D0" w:rsidP="0095178F">
            <w:pPr>
              <w:jc w:val="center"/>
              <w:rPr>
                <w:rFonts w:eastAsia="Calibri"/>
                <w:sz w:val="26"/>
                <w:szCs w:val="26"/>
                <w:lang w:val="uk-UA" w:eastAsia="en-US"/>
              </w:rPr>
            </w:pPr>
            <w:r>
              <w:rPr>
                <w:rFonts w:eastAsia="Calibri"/>
                <w:sz w:val="26"/>
                <w:szCs w:val="26"/>
                <w:lang w:val="uk-UA" w:eastAsia="en-US"/>
              </w:rPr>
              <w:t>4.</w:t>
            </w:r>
          </w:p>
        </w:tc>
        <w:tc>
          <w:tcPr>
            <w:tcW w:w="6473" w:type="dxa"/>
            <w:vAlign w:val="center"/>
          </w:tcPr>
          <w:p w:rsidR="00877376" w:rsidRPr="004F0437" w:rsidRDefault="000176D0" w:rsidP="0095178F">
            <w:pPr>
              <w:rPr>
                <w:rFonts w:eastAsia="Calibri"/>
                <w:sz w:val="26"/>
                <w:szCs w:val="26"/>
                <w:lang w:val="uk-UA" w:eastAsia="en-US"/>
              </w:rPr>
            </w:pPr>
            <w:r>
              <w:rPr>
                <w:rFonts w:eastAsia="Calibri"/>
                <w:sz w:val="26"/>
                <w:szCs w:val="26"/>
                <w:lang w:val="uk-UA" w:eastAsia="en-US"/>
              </w:rPr>
              <w:t xml:space="preserve">Встановлення пальників </w:t>
            </w:r>
            <w:r>
              <w:rPr>
                <w:rFonts w:eastAsia="Calibri"/>
                <w:sz w:val="26"/>
                <w:szCs w:val="26"/>
                <w:lang w:val="en-US" w:eastAsia="en-US"/>
              </w:rPr>
              <w:t>Riello</w:t>
            </w:r>
            <w:r>
              <w:rPr>
                <w:rFonts w:eastAsia="Calibri"/>
                <w:sz w:val="26"/>
                <w:szCs w:val="26"/>
                <w:lang w:val="uk-UA" w:eastAsia="en-US"/>
              </w:rPr>
              <w:t xml:space="preserve"> на котлі ТВГ-8М на котельні </w:t>
            </w:r>
            <w:r w:rsidR="006C38AD">
              <w:rPr>
                <w:rFonts w:eastAsia="Calibri"/>
                <w:sz w:val="26"/>
                <w:szCs w:val="26"/>
                <w:lang w:val="uk-UA" w:eastAsia="en-US"/>
              </w:rPr>
              <w:t>по вул.</w:t>
            </w:r>
            <w:r>
              <w:rPr>
                <w:rFonts w:eastAsia="Calibri"/>
                <w:sz w:val="26"/>
                <w:szCs w:val="26"/>
                <w:lang w:val="uk-UA" w:eastAsia="en-US"/>
              </w:rPr>
              <w:t>Тролейбусна, 40</w:t>
            </w:r>
          </w:p>
        </w:tc>
        <w:tc>
          <w:tcPr>
            <w:tcW w:w="1886" w:type="dxa"/>
            <w:vAlign w:val="center"/>
          </w:tcPr>
          <w:p w:rsidR="00877376" w:rsidRPr="004F0437" w:rsidRDefault="000176D0" w:rsidP="0095178F">
            <w:pPr>
              <w:jc w:val="center"/>
              <w:rPr>
                <w:rFonts w:eastAsia="Calibri"/>
                <w:sz w:val="26"/>
                <w:szCs w:val="26"/>
                <w:lang w:val="uk-UA" w:eastAsia="en-US"/>
              </w:rPr>
            </w:pPr>
            <w:r>
              <w:rPr>
                <w:rFonts w:eastAsia="Calibri"/>
                <w:sz w:val="26"/>
                <w:szCs w:val="26"/>
                <w:lang w:val="uk-UA" w:eastAsia="en-US"/>
              </w:rPr>
              <w:t>1 220 000,00</w:t>
            </w:r>
          </w:p>
        </w:tc>
      </w:tr>
      <w:tr w:rsidR="00877376" w:rsidTr="00363499">
        <w:tc>
          <w:tcPr>
            <w:tcW w:w="713" w:type="dxa"/>
            <w:vAlign w:val="center"/>
          </w:tcPr>
          <w:p w:rsidR="00877376" w:rsidRPr="004F0437" w:rsidRDefault="000176D0" w:rsidP="0095178F">
            <w:pPr>
              <w:jc w:val="center"/>
              <w:rPr>
                <w:rFonts w:eastAsia="Calibri"/>
                <w:sz w:val="26"/>
                <w:szCs w:val="26"/>
                <w:lang w:val="uk-UA" w:eastAsia="en-US"/>
              </w:rPr>
            </w:pPr>
            <w:r>
              <w:rPr>
                <w:rFonts w:eastAsia="Calibri"/>
                <w:sz w:val="26"/>
                <w:szCs w:val="26"/>
                <w:lang w:val="uk-UA" w:eastAsia="en-US"/>
              </w:rPr>
              <w:t>5.</w:t>
            </w:r>
          </w:p>
        </w:tc>
        <w:tc>
          <w:tcPr>
            <w:tcW w:w="6473" w:type="dxa"/>
            <w:vAlign w:val="center"/>
          </w:tcPr>
          <w:p w:rsidR="00877376" w:rsidRPr="004F0437" w:rsidRDefault="000176D0" w:rsidP="0095178F">
            <w:pPr>
              <w:rPr>
                <w:rFonts w:eastAsia="Calibri"/>
                <w:sz w:val="26"/>
                <w:szCs w:val="26"/>
                <w:lang w:val="uk-UA" w:eastAsia="en-US"/>
              </w:rPr>
            </w:pPr>
            <w:r>
              <w:rPr>
                <w:rFonts w:eastAsia="Calibri"/>
                <w:sz w:val="26"/>
                <w:szCs w:val="26"/>
                <w:lang w:val="uk-UA" w:eastAsia="en-US"/>
              </w:rPr>
              <w:t xml:space="preserve">Встановлення частотних перетворювачів на насосах підживлення на котельні </w:t>
            </w:r>
            <w:r w:rsidR="006C38AD">
              <w:rPr>
                <w:rFonts w:eastAsia="Calibri"/>
                <w:sz w:val="26"/>
                <w:szCs w:val="26"/>
                <w:lang w:val="uk-UA" w:eastAsia="en-US"/>
              </w:rPr>
              <w:t>по вул.</w:t>
            </w:r>
            <w:r>
              <w:rPr>
                <w:rFonts w:eastAsia="Calibri"/>
                <w:sz w:val="26"/>
                <w:szCs w:val="26"/>
                <w:lang w:val="uk-UA" w:eastAsia="en-US"/>
              </w:rPr>
              <w:t>Симоненка, 3а</w:t>
            </w:r>
          </w:p>
        </w:tc>
        <w:tc>
          <w:tcPr>
            <w:tcW w:w="1886" w:type="dxa"/>
            <w:vAlign w:val="center"/>
          </w:tcPr>
          <w:p w:rsidR="00877376" w:rsidRPr="004F0437" w:rsidRDefault="000176D0" w:rsidP="0095178F">
            <w:pPr>
              <w:jc w:val="center"/>
              <w:rPr>
                <w:rFonts w:eastAsia="Calibri"/>
                <w:sz w:val="26"/>
                <w:szCs w:val="26"/>
                <w:lang w:val="uk-UA" w:eastAsia="en-US"/>
              </w:rPr>
            </w:pPr>
            <w:r>
              <w:rPr>
                <w:rFonts w:eastAsia="Calibri"/>
                <w:sz w:val="26"/>
                <w:szCs w:val="26"/>
                <w:lang w:val="uk-UA" w:eastAsia="en-US"/>
              </w:rPr>
              <w:t>22 000,00</w:t>
            </w:r>
          </w:p>
        </w:tc>
      </w:tr>
      <w:tr w:rsidR="004F0437" w:rsidTr="00363499">
        <w:tc>
          <w:tcPr>
            <w:tcW w:w="713" w:type="dxa"/>
            <w:vAlign w:val="center"/>
          </w:tcPr>
          <w:p w:rsidR="004F0437" w:rsidRPr="004F0437" w:rsidRDefault="000176D0" w:rsidP="0095178F">
            <w:pPr>
              <w:jc w:val="center"/>
              <w:rPr>
                <w:rFonts w:eastAsia="Calibri"/>
                <w:sz w:val="26"/>
                <w:szCs w:val="26"/>
                <w:lang w:val="uk-UA" w:eastAsia="en-US"/>
              </w:rPr>
            </w:pPr>
            <w:r>
              <w:rPr>
                <w:rFonts w:eastAsia="Calibri"/>
                <w:sz w:val="26"/>
                <w:szCs w:val="26"/>
                <w:lang w:val="uk-UA" w:eastAsia="en-US"/>
              </w:rPr>
              <w:t>6.</w:t>
            </w:r>
          </w:p>
        </w:tc>
        <w:tc>
          <w:tcPr>
            <w:tcW w:w="6473" w:type="dxa"/>
            <w:vAlign w:val="center"/>
          </w:tcPr>
          <w:p w:rsidR="004F0437" w:rsidRPr="004F0437" w:rsidRDefault="000176D0" w:rsidP="0095178F">
            <w:pPr>
              <w:rPr>
                <w:rFonts w:eastAsia="Calibri"/>
                <w:sz w:val="26"/>
                <w:szCs w:val="26"/>
                <w:lang w:val="uk-UA" w:eastAsia="en-US"/>
              </w:rPr>
            </w:pPr>
            <w:r>
              <w:rPr>
                <w:rFonts w:eastAsia="Calibri"/>
                <w:sz w:val="26"/>
                <w:szCs w:val="26"/>
                <w:lang w:val="uk-UA" w:eastAsia="en-US"/>
              </w:rPr>
              <w:t xml:space="preserve">Добудова складу зберігання твердого палива на котельні </w:t>
            </w:r>
            <w:r w:rsidR="006C38AD">
              <w:rPr>
                <w:rFonts w:eastAsia="Calibri"/>
                <w:sz w:val="26"/>
                <w:szCs w:val="26"/>
                <w:lang w:val="uk-UA" w:eastAsia="en-US"/>
              </w:rPr>
              <w:t>по вул.</w:t>
            </w:r>
            <w:r>
              <w:rPr>
                <w:rFonts w:eastAsia="Calibri"/>
                <w:sz w:val="26"/>
                <w:szCs w:val="26"/>
                <w:lang w:val="uk-UA" w:eastAsia="en-US"/>
              </w:rPr>
              <w:t>Медична, 4а</w:t>
            </w:r>
          </w:p>
        </w:tc>
        <w:tc>
          <w:tcPr>
            <w:tcW w:w="1886" w:type="dxa"/>
            <w:vAlign w:val="center"/>
          </w:tcPr>
          <w:p w:rsidR="004F0437" w:rsidRPr="004F0437" w:rsidRDefault="000176D0" w:rsidP="0095178F">
            <w:pPr>
              <w:jc w:val="center"/>
              <w:rPr>
                <w:rFonts w:eastAsia="Calibri"/>
                <w:sz w:val="26"/>
                <w:szCs w:val="26"/>
                <w:lang w:val="uk-UA" w:eastAsia="en-US"/>
              </w:rPr>
            </w:pPr>
            <w:r>
              <w:rPr>
                <w:rFonts w:eastAsia="Calibri"/>
                <w:sz w:val="26"/>
                <w:szCs w:val="26"/>
                <w:lang w:val="uk-UA" w:eastAsia="en-US"/>
              </w:rPr>
              <w:t>155 000,00</w:t>
            </w:r>
          </w:p>
        </w:tc>
      </w:tr>
      <w:tr w:rsidR="000176D0" w:rsidTr="00363499">
        <w:tc>
          <w:tcPr>
            <w:tcW w:w="713" w:type="dxa"/>
            <w:vAlign w:val="center"/>
          </w:tcPr>
          <w:p w:rsidR="000176D0" w:rsidRPr="004F0437" w:rsidRDefault="000176D0" w:rsidP="0095178F">
            <w:pPr>
              <w:jc w:val="center"/>
              <w:rPr>
                <w:rFonts w:eastAsia="Calibri"/>
                <w:sz w:val="26"/>
                <w:szCs w:val="26"/>
                <w:lang w:val="uk-UA" w:eastAsia="en-US"/>
              </w:rPr>
            </w:pPr>
            <w:r>
              <w:rPr>
                <w:rFonts w:eastAsia="Calibri"/>
                <w:sz w:val="26"/>
                <w:szCs w:val="26"/>
                <w:lang w:val="uk-UA" w:eastAsia="en-US"/>
              </w:rPr>
              <w:t>7.</w:t>
            </w:r>
          </w:p>
        </w:tc>
        <w:tc>
          <w:tcPr>
            <w:tcW w:w="6473" w:type="dxa"/>
            <w:vAlign w:val="center"/>
          </w:tcPr>
          <w:p w:rsidR="000176D0" w:rsidRPr="004F0437" w:rsidRDefault="000176D0" w:rsidP="0095178F">
            <w:pPr>
              <w:rPr>
                <w:rFonts w:eastAsia="Calibri"/>
                <w:sz w:val="26"/>
                <w:szCs w:val="26"/>
                <w:lang w:val="uk-UA" w:eastAsia="en-US"/>
              </w:rPr>
            </w:pPr>
            <w:r>
              <w:rPr>
                <w:rFonts w:eastAsia="Calibri"/>
                <w:sz w:val="26"/>
                <w:szCs w:val="26"/>
                <w:lang w:val="uk-UA" w:eastAsia="en-US"/>
              </w:rPr>
              <w:t xml:space="preserve">Добудова складу зберігання твердого палива на котельні </w:t>
            </w:r>
            <w:r w:rsidR="006C38AD">
              <w:rPr>
                <w:rFonts w:eastAsia="Calibri"/>
                <w:sz w:val="26"/>
                <w:szCs w:val="26"/>
                <w:lang w:val="uk-UA" w:eastAsia="en-US"/>
              </w:rPr>
              <w:t>по вул.</w:t>
            </w:r>
            <w:r>
              <w:rPr>
                <w:rFonts w:eastAsia="Calibri"/>
                <w:sz w:val="26"/>
                <w:szCs w:val="26"/>
                <w:lang w:val="uk-UA" w:eastAsia="en-US"/>
              </w:rPr>
              <w:t>Джерельна, 2а</w:t>
            </w:r>
          </w:p>
        </w:tc>
        <w:tc>
          <w:tcPr>
            <w:tcW w:w="1886" w:type="dxa"/>
            <w:vAlign w:val="center"/>
          </w:tcPr>
          <w:p w:rsidR="000176D0" w:rsidRPr="004F0437" w:rsidRDefault="000176D0" w:rsidP="0095178F">
            <w:pPr>
              <w:jc w:val="center"/>
              <w:rPr>
                <w:rFonts w:eastAsia="Calibri"/>
                <w:sz w:val="26"/>
                <w:szCs w:val="26"/>
                <w:lang w:val="uk-UA" w:eastAsia="en-US"/>
              </w:rPr>
            </w:pPr>
            <w:r>
              <w:rPr>
                <w:rFonts w:eastAsia="Calibri"/>
                <w:sz w:val="26"/>
                <w:szCs w:val="26"/>
                <w:lang w:val="uk-UA" w:eastAsia="en-US"/>
              </w:rPr>
              <w:t>105 000,00</w:t>
            </w:r>
          </w:p>
        </w:tc>
      </w:tr>
      <w:tr w:rsidR="000176D0" w:rsidTr="00363499">
        <w:tc>
          <w:tcPr>
            <w:tcW w:w="713" w:type="dxa"/>
            <w:vAlign w:val="center"/>
          </w:tcPr>
          <w:p w:rsidR="000176D0" w:rsidRPr="004F0437" w:rsidRDefault="000176D0" w:rsidP="0095178F">
            <w:pPr>
              <w:jc w:val="center"/>
              <w:rPr>
                <w:rFonts w:eastAsia="Calibri"/>
                <w:sz w:val="26"/>
                <w:szCs w:val="26"/>
                <w:lang w:val="uk-UA" w:eastAsia="en-US"/>
              </w:rPr>
            </w:pPr>
            <w:r>
              <w:rPr>
                <w:rFonts w:eastAsia="Calibri"/>
                <w:sz w:val="26"/>
                <w:szCs w:val="26"/>
                <w:lang w:val="uk-UA" w:eastAsia="en-US"/>
              </w:rPr>
              <w:t>8.</w:t>
            </w:r>
          </w:p>
        </w:tc>
        <w:tc>
          <w:tcPr>
            <w:tcW w:w="6473" w:type="dxa"/>
            <w:vAlign w:val="center"/>
          </w:tcPr>
          <w:p w:rsidR="000176D0" w:rsidRPr="004F0437" w:rsidRDefault="000176D0" w:rsidP="0095178F">
            <w:pPr>
              <w:rPr>
                <w:rFonts w:eastAsia="Calibri"/>
                <w:sz w:val="26"/>
                <w:szCs w:val="26"/>
                <w:lang w:val="uk-UA" w:eastAsia="en-US"/>
              </w:rPr>
            </w:pPr>
            <w:r>
              <w:rPr>
                <w:rFonts w:eastAsia="Calibri"/>
                <w:sz w:val="26"/>
                <w:szCs w:val="26"/>
                <w:lang w:val="uk-UA" w:eastAsia="en-US"/>
              </w:rPr>
              <w:t xml:space="preserve">Добудова складу зберігання твердого палива та системи подачі деревної тріски на котельні </w:t>
            </w:r>
            <w:r w:rsidR="006C38AD">
              <w:rPr>
                <w:rFonts w:eastAsia="Calibri"/>
                <w:sz w:val="26"/>
                <w:szCs w:val="26"/>
                <w:lang w:val="uk-UA" w:eastAsia="en-US"/>
              </w:rPr>
              <w:t>по вул.</w:t>
            </w:r>
            <w:r w:rsidR="00D50E47">
              <w:rPr>
                <w:rFonts w:eastAsia="Calibri"/>
                <w:sz w:val="26"/>
                <w:szCs w:val="26"/>
                <w:lang w:val="uk-UA" w:eastAsia="en-US"/>
              </w:rPr>
              <w:t xml:space="preserve"> </w:t>
            </w:r>
            <w:r w:rsidR="00CA4A55">
              <w:rPr>
                <w:rFonts w:eastAsia="Calibri"/>
                <w:sz w:val="26"/>
                <w:szCs w:val="26"/>
                <w:lang w:val="uk-UA" w:eastAsia="en-US"/>
              </w:rPr>
              <w:t>Г</w:t>
            </w:r>
            <w:r>
              <w:rPr>
                <w:rFonts w:eastAsia="Calibri"/>
                <w:sz w:val="26"/>
                <w:szCs w:val="26"/>
                <w:lang w:val="uk-UA" w:eastAsia="en-US"/>
              </w:rPr>
              <w:t>.Мазепи, 142</w:t>
            </w:r>
          </w:p>
        </w:tc>
        <w:tc>
          <w:tcPr>
            <w:tcW w:w="1886" w:type="dxa"/>
            <w:vAlign w:val="center"/>
          </w:tcPr>
          <w:p w:rsidR="000176D0" w:rsidRPr="004F0437" w:rsidRDefault="000176D0" w:rsidP="0095178F">
            <w:pPr>
              <w:jc w:val="center"/>
              <w:rPr>
                <w:rFonts w:eastAsia="Calibri"/>
                <w:sz w:val="26"/>
                <w:szCs w:val="26"/>
                <w:lang w:val="uk-UA" w:eastAsia="en-US"/>
              </w:rPr>
            </w:pPr>
            <w:r>
              <w:rPr>
                <w:rFonts w:eastAsia="Calibri"/>
                <w:sz w:val="26"/>
                <w:szCs w:val="26"/>
                <w:lang w:val="uk-UA" w:eastAsia="en-US"/>
              </w:rPr>
              <w:t>200 000,00</w:t>
            </w:r>
          </w:p>
        </w:tc>
      </w:tr>
      <w:tr w:rsidR="000176D0" w:rsidTr="00363499">
        <w:tc>
          <w:tcPr>
            <w:tcW w:w="713" w:type="dxa"/>
            <w:vAlign w:val="center"/>
          </w:tcPr>
          <w:p w:rsidR="000176D0" w:rsidRPr="004F0437" w:rsidRDefault="000176D0" w:rsidP="0095178F">
            <w:pPr>
              <w:jc w:val="center"/>
              <w:rPr>
                <w:rFonts w:eastAsia="Calibri"/>
                <w:sz w:val="26"/>
                <w:szCs w:val="26"/>
                <w:lang w:val="uk-UA" w:eastAsia="en-US"/>
              </w:rPr>
            </w:pPr>
            <w:r>
              <w:rPr>
                <w:rFonts w:eastAsia="Calibri"/>
                <w:sz w:val="26"/>
                <w:szCs w:val="26"/>
                <w:lang w:val="uk-UA" w:eastAsia="en-US"/>
              </w:rPr>
              <w:t>9.</w:t>
            </w:r>
          </w:p>
        </w:tc>
        <w:tc>
          <w:tcPr>
            <w:tcW w:w="6473" w:type="dxa"/>
            <w:vAlign w:val="center"/>
          </w:tcPr>
          <w:p w:rsidR="000176D0" w:rsidRPr="004F0437" w:rsidRDefault="000176D0" w:rsidP="0095178F">
            <w:pPr>
              <w:rPr>
                <w:rFonts w:eastAsia="Calibri"/>
                <w:sz w:val="26"/>
                <w:szCs w:val="26"/>
                <w:lang w:val="uk-UA" w:eastAsia="en-US"/>
              </w:rPr>
            </w:pPr>
            <w:r>
              <w:rPr>
                <w:rFonts w:eastAsia="Calibri"/>
                <w:sz w:val="26"/>
                <w:szCs w:val="26"/>
                <w:lang w:val="uk-UA" w:eastAsia="en-US"/>
              </w:rPr>
              <w:t>Встановлення засобів дистанційної передачі даних з вузлів обліку природного газу котелень підприємства</w:t>
            </w:r>
          </w:p>
        </w:tc>
        <w:tc>
          <w:tcPr>
            <w:tcW w:w="1886" w:type="dxa"/>
            <w:vAlign w:val="center"/>
          </w:tcPr>
          <w:p w:rsidR="000176D0" w:rsidRPr="004F0437" w:rsidRDefault="0031065E" w:rsidP="0095178F">
            <w:pPr>
              <w:jc w:val="center"/>
              <w:rPr>
                <w:rFonts w:eastAsia="Calibri"/>
                <w:sz w:val="26"/>
                <w:szCs w:val="26"/>
                <w:lang w:val="uk-UA" w:eastAsia="en-US"/>
              </w:rPr>
            </w:pPr>
            <w:r>
              <w:rPr>
                <w:rFonts w:eastAsia="Calibri"/>
                <w:sz w:val="26"/>
                <w:szCs w:val="26"/>
                <w:lang w:val="uk-UA" w:eastAsia="en-US"/>
              </w:rPr>
              <w:t>25 000,00</w:t>
            </w:r>
          </w:p>
        </w:tc>
      </w:tr>
      <w:tr w:rsidR="000176D0" w:rsidTr="00363499">
        <w:tc>
          <w:tcPr>
            <w:tcW w:w="713" w:type="dxa"/>
            <w:vAlign w:val="center"/>
          </w:tcPr>
          <w:p w:rsidR="000176D0" w:rsidRPr="004F0437" w:rsidRDefault="0031065E" w:rsidP="0095178F">
            <w:pPr>
              <w:jc w:val="center"/>
              <w:rPr>
                <w:rFonts w:eastAsia="Calibri"/>
                <w:sz w:val="26"/>
                <w:szCs w:val="26"/>
                <w:lang w:val="uk-UA" w:eastAsia="en-US"/>
              </w:rPr>
            </w:pPr>
            <w:r>
              <w:rPr>
                <w:rFonts w:eastAsia="Calibri"/>
                <w:sz w:val="26"/>
                <w:szCs w:val="26"/>
                <w:lang w:val="uk-UA" w:eastAsia="en-US"/>
              </w:rPr>
              <w:t>10.</w:t>
            </w:r>
          </w:p>
        </w:tc>
        <w:tc>
          <w:tcPr>
            <w:tcW w:w="6473" w:type="dxa"/>
            <w:vAlign w:val="center"/>
          </w:tcPr>
          <w:p w:rsidR="000176D0" w:rsidRPr="004F0437" w:rsidRDefault="0031065E" w:rsidP="0095178F">
            <w:pPr>
              <w:rPr>
                <w:rFonts w:eastAsia="Calibri"/>
                <w:sz w:val="26"/>
                <w:szCs w:val="26"/>
                <w:lang w:val="uk-UA" w:eastAsia="en-US"/>
              </w:rPr>
            </w:pPr>
            <w:r>
              <w:rPr>
                <w:rFonts w:eastAsia="Calibri"/>
                <w:sz w:val="26"/>
                <w:szCs w:val="26"/>
                <w:lang w:val="uk-UA" w:eastAsia="en-US"/>
              </w:rPr>
              <w:t>Заміна лічильників електричної енергії на об’єктах підприємства</w:t>
            </w:r>
          </w:p>
        </w:tc>
        <w:tc>
          <w:tcPr>
            <w:tcW w:w="1886" w:type="dxa"/>
            <w:vAlign w:val="center"/>
          </w:tcPr>
          <w:p w:rsidR="000176D0" w:rsidRPr="004F0437" w:rsidRDefault="0031065E" w:rsidP="0095178F">
            <w:pPr>
              <w:jc w:val="center"/>
              <w:rPr>
                <w:rFonts w:eastAsia="Calibri"/>
                <w:sz w:val="26"/>
                <w:szCs w:val="26"/>
                <w:lang w:val="uk-UA" w:eastAsia="en-US"/>
              </w:rPr>
            </w:pPr>
            <w:r>
              <w:rPr>
                <w:rFonts w:eastAsia="Calibri"/>
                <w:sz w:val="26"/>
                <w:szCs w:val="26"/>
                <w:lang w:val="uk-UA" w:eastAsia="en-US"/>
              </w:rPr>
              <w:t>17 000,00</w:t>
            </w:r>
          </w:p>
        </w:tc>
      </w:tr>
      <w:tr w:rsidR="000176D0" w:rsidTr="00363499">
        <w:tc>
          <w:tcPr>
            <w:tcW w:w="713" w:type="dxa"/>
            <w:vAlign w:val="center"/>
          </w:tcPr>
          <w:p w:rsidR="000176D0" w:rsidRPr="004F0437" w:rsidRDefault="0031065E" w:rsidP="0095178F">
            <w:pPr>
              <w:jc w:val="center"/>
              <w:rPr>
                <w:rFonts w:eastAsia="Calibri"/>
                <w:sz w:val="26"/>
                <w:szCs w:val="26"/>
                <w:lang w:val="uk-UA" w:eastAsia="en-US"/>
              </w:rPr>
            </w:pPr>
            <w:r>
              <w:rPr>
                <w:rFonts w:eastAsia="Calibri"/>
                <w:sz w:val="26"/>
                <w:szCs w:val="26"/>
                <w:lang w:val="uk-UA" w:eastAsia="en-US"/>
              </w:rPr>
              <w:t>11</w:t>
            </w:r>
            <w:r w:rsidR="0095178F">
              <w:rPr>
                <w:rFonts w:eastAsia="Calibri"/>
                <w:sz w:val="26"/>
                <w:szCs w:val="26"/>
                <w:lang w:val="uk-UA" w:eastAsia="en-US"/>
              </w:rPr>
              <w:t>.</w:t>
            </w:r>
          </w:p>
        </w:tc>
        <w:tc>
          <w:tcPr>
            <w:tcW w:w="6473" w:type="dxa"/>
            <w:vAlign w:val="center"/>
          </w:tcPr>
          <w:p w:rsidR="000176D0" w:rsidRPr="0031065E" w:rsidRDefault="0031065E" w:rsidP="0095178F">
            <w:pPr>
              <w:rPr>
                <w:rFonts w:eastAsia="Calibri"/>
                <w:sz w:val="26"/>
                <w:szCs w:val="26"/>
                <w:lang w:val="uk-UA" w:eastAsia="en-US"/>
              </w:rPr>
            </w:pPr>
            <w:r>
              <w:rPr>
                <w:rFonts w:eastAsia="Calibri"/>
                <w:sz w:val="26"/>
                <w:szCs w:val="26"/>
                <w:lang w:val="uk-UA" w:eastAsia="en-US"/>
              </w:rPr>
              <w:t>Встановлення</w:t>
            </w:r>
            <w:r w:rsidRPr="0031065E">
              <w:rPr>
                <w:rFonts w:eastAsia="Calibri"/>
                <w:sz w:val="26"/>
                <w:szCs w:val="26"/>
                <w:lang w:eastAsia="en-US"/>
              </w:rPr>
              <w:t xml:space="preserve"> </w:t>
            </w:r>
            <w:r>
              <w:rPr>
                <w:rFonts w:eastAsia="Calibri"/>
                <w:sz w:val="26"/>
                <w:szCs w:val="26"/>
                <w:lang w:val="en-US" w:eastAsia="en-US"/>
              </w:rPr>
              <w:t>gps</w:t>
            </w:r>
            <w:r>
              <w:rPr>
                <w:rFonts w:eastAsia="Calibri"/>
                <w:sz w:val="26"/>
                <w:szCs w:val="26"/>
                <w:lang w:val="uk-UA" w:eastAsia="en-US"/>
              </w:rPr>
              <w:t xml:space="preserve"> контролерів на транспортних засобах підприємства</w:t>
            </w:r>
          </w:p>
        </w:tc>
        <w:tc>
          <w:tcPr>
            <w:tcW w:w="1886" w:type="dxa"/>
            <w:vAlign w:val="center"/>
          </w:tcPr>
          <w:p w:rsidR="000176D0" w:rsidRPr="004F0437" w:rsidRDefault="0031065E" w:rsidP="0095178F">
            <w:pPr>
              <w:jc w:val="center"/>
              <w:rPr>
                <w:rFonts w:eastAsia="Calibri"/>
                <w:sz w:val="26"/>
                <w:szCs w:val="26"/>
                <w:lang w:val="uk-UA" w:eastAsia="en-US"/>
              </w:rPr>
            </w:pPr>
            <w:r>
              <w:rPr>
                <w:rFonts w:eastAsia="Calibri"/>
                <w:sz w:val="26"/>
                <w:szCs w:val="26"/>
                <w:lang w:val="uk-UA" w:eastAsia="en-US"/>
              </w:rPr>
              <w:t>20 000,00</w:t>
            </w:r>
          </w:p>
        </w:tc>
      </w:tr>
      <w:tr w:rsidR="000176D0" w:rsidTr="00363499">
        <w:tc>
          <w:tcPr>
            <w:tcW w:w="713" w:type="dxa"/>
            <w:vAlign w:val="center"/>
          </w:tcPr>
          <w:p w:rsidR="000176D0" w:rsidRPr="004F0437" w:rsidRDefault="0031065E" w:rsidP="0095178F">
            <w:pPr>
              <w:jc w:val="center"/>
              <w:rPr>
                <w:rFonts w:eastAsia="Calibri"/>
                <w:sz w:val="26"/>
                <w:szCs w:val="26"/>
                <w:lang w:val="uk-UA" w:eastAsia="en-US"/>
              </w:rPr>
            </w:pPr>
            <w:r>
              <w:rPr>
                <w:rFonts w:eastAsia="Calibri"/>
                <w:sz w:val="26"/>
                <w:szCs w:val="26"/>
                <w:lang w:val="uk-UA" w:eastAsia="en-US"/>
              </w:rPr>
              <w:t>12</w:t>
            </w:r>
            <w:r w:rsidR="0095178F">
              <w:rPr>
                <w:rFonts w:eastAsia="Calibri"/>
                <w:sz w:val="26"/>
                <w:szCs w:val="26"/>
                <w:lang w:val="uk-UA" w:eastAsia="en-US"/>
              </w:rPr>
              <w:t>.</w:t>
            </w:r>
          </w:p>
        </w:tc>
        <w:tc>
          <w:tcPr>
            <w:tcW w:w="6473" w:type="dxa"/>
            <w:vAlign w:val="center"/>
          </w:tcPr>
          <w:p w:rsidR="000176D0" w:rsidRPr="004F0437" w:rsidRDefault="0031065E" w:rsidP="0095178F">
            <w:pPr>
              <w:rPr>
                <w:rFonts w:eastAsia="Calibri"/>
                <w:sz w:val="26"/>
                <w:szCs w:val="26"/>
                <w:lang w:val="uk-UA" w:eastAsia="en-US"/>
              </w:rPr>
            </w:pPr>
            <w:r>
              <w:rPr>
                <w:rFonts w:eastAsia="Calibri"/>
                <w:sz w:val="26"/>
                <w:szCs w:val="26"/>
                <w:lang w:val="uk-UA" w:eastAsia="en-US"/>
              </w:rPr>
              <w:t>Ремонт ділянок теплових мереж</w:t>
            </w:r>
          </w:p>
        </w:tc>
        <w:tc>
          <w:tcPr>
            <w:tcW w:w="1886" w:type="dxa"/>
            <w:vAlign w:val="center"/>
          </w:tcPr>
          <w:p w:rsidR="000176D0" w:rsidRPr="004F0437" w:rsidRDefault="0031065E" w:rsidP="0095178F">
            <w:pPr>
              <w:jc w:val="center"/>
              <w:rPr>
                <w:rFonts w:eastAsia="Calibri"/>
                <w:sz w:val="26"/>
                <w:szCs w:val="26"/>
                <w:lang w:val="uk-UA" w:eastAsia="en-US"/>
              </w:rPr>
            </w:pPr>
            <w:r>
              <w:rPr>
                <w:rFonts w:eastAsia="Calibri"/>
                <w:sz w:val="26"/>
                <w:szCs w:val="26"/>
                <w:lang w:val="uk-UA" w:eastAsia="en-US"/>
              </w:rPr>
              <w:t>658 000,00</w:t>
            </w:r>
          </w:p>
        </w:tc>
      </w:tr>
      <w:tr w:rsidR="000176D0" w:rsidTr="00363499">
        <w:tc>
          <w:tcPr>
            <w:tcW w:w="713" w:type="dxa"/>
            <w:vAlign w:val="center"/>
          </w:tcPr>
          <w:p w:rsidR="000176D0" w:rsidRPr="004F0437" w:rsidRDefault="0031065E" w:rsidP="0095178F">
            <w:pPr>
              <w:jc w:val="center"/>
              <w:rPr>
                <w:rFonts w:eastAsia="Calibri"/>
                <w:sz w:val="26"/>
                <w:szCs w:val="26"/>
                <w:lang w:val="uk-UA" w:eastAsia="en-US"/>
              </w:rPr>
            </w:pPr>
            <w:r>
              <w:rPr>
                <w:rFonts w:eastAsia="Calibri"/>
                <w:sz w:val="26"/>
                <w:szCs w:val="26"/>
                <w:lang w:val="uk-UA" w:eastAsia="en-US"/>
              </w:rPr>
              <w:t>13</w:t>
            </w:r>
            <w:r w:rsidR="0095178F">
              <w:rPr>
                <w:rFonts w:eastAsia="Calibri"/>
                <w:sz w:val="26"/>
                <w:szCs w:val="26"/>
                <w:lang w:val="uk-UA" w:eastAsia="en-US"/>
              </w:rPr>
              <w:t>.</w:t>
            </w:r>
          </w:p>
        </w:tc>
        <w:tc>
          <w:tcPr>
            <w:tcW w:w="6473" w:type="dxa"/>
            <w:vAlign w:val="center"/>
          </w:tcPr>
          <w:p w:rsidR="000176D0" w:rsidRPr="004F0437" w:rsidRDefault="0031065E" w:rsidP="006C38AD">
            <w:pPr>
              <w:rPr>
                <w:rFonts w:eastAsia="Calibri"/>
                <w:sz w:val="26"/>
                <w:szCs w:val="26"/>
                <w:lang w:val="uk-UA" w:eastAsia="en-US"/>
              </w:rPr>
            </w:pPr>
            <w:r>
              <w:rPr>
                <w:rFonts w:eastAsia="Calibri"/>
                <w:sz w:val="26"/>
                <w:szCs w:val="26"/>
                <w:lang w:val="uk-UA" w:eastAsia="en-US"/>
              </w:rPr>
              <w:t>Обслуговування та аварійні ремонти внутрішньобудинкових систем опалення (покриття збитків підприємств</w:t>
            </w:r>
            <w:r w:rsidR="006C38AD">
              <w:rPr>
                <w:rFonts w:eastAsia="Calibri"/>
                <w:sz w:val="26"/>
                <w:szCs w:val="26"/>
                <w:lang w:val="uk-UA" w:eastAsia="en-US"/>
              </w:rPr>
              <w:t>а</w:t>
            </w:r>
            <w:r>
              <w:rPr>
                <w:rFonts w:eastAsia="Calibri"/>
                <w:sz w:val="26"/>
                <w:szCs w:val="26"/>
                <w:lang w:val="uk-UA" w:eastAsia="en-US"/>
              </w:rPr>
              <w:t xml:space="preserve"> від даної діяльності)</w:t>
            </w:r>
          </w:p>
        </w:tc>
        <w:tc>
          <w:tcPr>
            <w:tcW w:w="1886" w:type="dxa"/>
            <w:vAlign w:val="center"/>
          </w:tcPr>
          <w:p w:rsidR="000176D0" w:rsidRPr="004F0437" w:rsidRDefault="0031065E" w:rsidP="0095178F">
            <w:pPr>
              <w:jc w:val="center"/>
              <w:rPr>
                <w:rFonts w:eastAsia="Calibri"/>
                <w:sz w:val="26"/>
                <w:szCs w:val="26"/>
                <w:lang w:val="uk-UA" w:eastAsia="en-US"/>
              </w:rPr>
            </w:pPr>
            <w:r>
              <w:rPr>
                <w:rFonts w:eastAsia="Calibri"/>
                <w:sz w:val="26"/>
                <w:szCs w:val="26"/>
                <w:lang w:val="uk-UA" w:eastAsia="en-US"/>
              </w:rPr>
              <w:t>1 500 000,00</w:t>
            </w:r>
          </w:p>
        </w:tc>
      </w:tr>
      <w:tr w:rsidR="0031065E" w:rsidTr="00363499">
        <w:tc>
          <w:tcPr>
            <w:tcW w:w="713" w:type="dxa"/>
            <w:vAlign w:val="center"/>
          </w:tcPr>
          <w:p w:rsidR="0031065E" w:rsidRPr="004F0437" w:rsidRDefault="0031065E" w:rsidP="0095178F">
            <w:pPr>
              <w:jc w:val="center"/>
              <w:rPr>
                <w:rFonts w:eastAsia="Calibri"/>
                <w:sz w:val="26"/>
                <w:szCs w:val="26"/>
                <w:lang w:val="uk-UA" w:eastAsia="en-US"/>
              </w:rPr>
            </w:pPr>
            <w:r>
              <w:rPr>
                <w:rFonts w:eastAsia="Calibri"/>
                <w:sz w:val="26"/>
                <w:szCs w:val="26"/>
                <w:lang w:val="uk-UA" w:eastAsia="en-US"/>
              </w:rPr>
              <w:t>14</w:t>
            </w:r>
            <w:r w:rsidR="0095178F">
              <w:rPr>
                <w:rFonts w:eastAsia="Calibri"/>
                <w:sz w:val="26"/>
                <w:szCs w:val="26"/>
                <w:lang w:val="uk-UA" w:eastAsia="en-US"/>
              </w:rPr>
              <w:t>.</w:t>
            </w:r>
          </w:p>
        </w:tc>
        <w:tc>
          <w:tcPr>
            <w:tcW w:w="6473" w:type="dxa"/>
            <w:vAlign w:val="center"/>
          </w:tcPr>
          <w:p w:rsidR="0031065E" w:rsidRPr="004F0437" w:rsidRDefault="00D93A92" w:rsidP="001B060A">
            <w:pPr>
              <w:rPr>
                <w:rFonts w:eastAsia="Calibri"/>
                <w:sz w:val="26"/>
                <w:szCs w:val="26"/>
                <w:lang w:val="uk-UA" w:eastAsia="en-US"/>
              </w:rPr>
            </w:pPr>
            <w:r>
              <w:rPr>
                <w:rFonts w:eastAsia="Calibri"/>
                <w:sz w:val="26"/>
                <w:szCs w:val="26"/>
                <w:lang w:val="uk-UA" w:eastAsia="en-US"/>
              </w:rPr>
              <w:t xml:space="preserve">Витрати на валютні операції для здійснення купівлі </w:t>
            </w:r>
            <w:r w:rsidR="001B060A">
              <w:rPr>
                <w:rFonts w:eastAsia="Calibri"/>
                <w:sz w:val="26"/>
                <w:szCs w:val="26"/>
                <w:lang w:val="uk-UA" w:eastAsia="en-US"/>
              </w:rPr>
              <w:t>валюти</w:t>
            </w:r>
            <w:r>
              <w:rPr>
                <w:rFonts w:eastAsia="Calibri"/>
                <w:sz w:val="26"/>
                <w:szCs w:val="26"/>
                <w:lang w:val="uk-UA" w:eastAsia="en-US"/>
              </w:rPr>
              <w:t xml:space="preserve"> для оплати ЄБРР комісійних та відсотків</w:t>
            </w:r>
          </w:p>
        </w:tc>
        <w:tc>
          <w:tcPr>
            <w:tcW w:w="1886" w:type="dxa"/>
            <w:vAlign w:val="center"/>
          </w:tcPr>
          <w:p w:rsidR="0031065E" w:rsidRPr="004F0437" w:rsidRDefault="00D93A92" w:rsidP="0095178F">
            <w:pPr>
              <w:jc w:val="center"/>
              <w:rPr>
                <w:rFonts w:eastAsia="Calibri"/>
                <w:sz w:val="26"/>
                <w:szCs w:val="26"/>
                <w:lang w:val="uk-UA" w:eastAsia="en-US"/>
              </w:rPr>
            </w:pPr>
            <w:r>
              <w:rPr>
                <w:rFonts w:eastAsia="Calibri"/>
                <w:sz w:val="26"/>
                <w:szCs w:val="26"/>
                <w:lang w:val="uk-UA" w:eastAsia="en-US"/>
              </w:rPr>
              <w:t>3 099 106,32</w:t>
            </w:r>
          </w:p>
        </w:tc>
      </w:tr>
      <w:tr w:rsidR="0031065E" w:rsidTr="00363499">
        <w:tc>
          <w:tcPr>
            <w:tcW w:w="713" w:type="dxa"/>
            <w:vAlign w:val="center"/>
          </w:tcPr>
          <w:p w:rsidR="0031065E" w:rsidRPr="004F0437" w:rsidRDefault="00D93A92" w:rsidP="008D59AC">
            <w:pPr>
              <w:jc w:val="center"/>
              <w:rPr>
                <w:rFonts w:eastAsia="Calibri"/>
                <w:sz w:val="26"/>
                <w:szCs w:val="26"/>
                <w:lang w:val="uk-UA" w:eastAsia="en-US"/>
              </w:rPr>
            </w:pPr>
            <w:r>
              <w:rPr>
                <w:rFonts w:eastAsia="Calibri"/>
                <w:sz w:val="26"/>
                <w:szCs w:val="26"/>
                <w:lang w:val="uk-UA" w:eastAsia="en-US"/>
              </w:rPr>
              <w:t>15</w:t>
            </w:r>
            <w:r w:rsidR="0095178F">
              <w:rPr>
                <w:rFonts w:eastAsia="Calibri"/>
                <w:sz w:val="26"/>
                <w:szCs w:val="26"/>
                <w:lang w:val="uk-UA" w:eastAsia="en-US"/>
              </w:rPr>
              <w:t>.</w:t>
            </w:r>
          </w:p>
        </w:tc>
        <w:tc>
          <w:tcPr>
            <w:tcW w:w="6473" w:type="dxa"/>
            <w:vAlign w:val="center"/>
          </w:tcPr>
          <w:p w:rsidR="0031065E" w:rsidRPr="004F0437" w:rsidRDefault="00D93A92" w:rsidP="008D59AC">
            <w:pPr>
              <w:rPr>
                <w:rFonts w:eastAsia="Calibri"/>
                <w:sz w:val="26"/>
                <w:szCs w:val="26"/>
                <w:lang w:val="uk-UA" w:eastAsia="en-US"/>
              </w:rPr>
            </w:pPr>
            <w:r>
              <w:rPr>
                <w:rFonts w:eastAsia="Calibri"/>
                <w:sz w:val="26"/>
                <w:szCs w:val="26"/>
                <w:lang w:val="uk-UA" w:eastAsia="en-US"/>
              </w:rPr>
              <w:t>Спрямовано на оплату податку на прибуток підприємства</w:t>
            </w:r>
          </w:p>
        </w:tc>
        <w:tc>
          <w:tcPr>
            <w:tcW w:w="1886" w:type="dxa"/>
            <w:vAlign w:val="center"/>
          </w:tcPr>
          <w:p w:rsidR="0031065E" w:rsidRPr="004F0437" w:rsidRDefault="00D93A92" w:rsidP="008D59AC">
            <w:pPr>
              <w:jc w:val="center"/>
              <w:rPr>
                <w:rFonts w:eastAsia="Calibri"/>
                <w:sz w:val="26"/>
                <w:szCs w:val="26"/>
                <w:lang w:val="uk-UA" w:eastAsia="en-US"/>
              </w:rPr>
            </w:pPr>
            <w:r>
              <w:rPr>
                <w:rFonts w:eastAsia="Calibri"/>
                <w:sz w:val="26"/>
                <w:szCs w:val="26"/>
                <w:lang w:val="uk-UA" w:eastAsia="en-US"/>
              </w:rPr>
              <w:t>2 540 004,68</w:t>
            </w:r>
          </w:p>
        </w:tc>
      </w:tr>
      <w:tr w:rsidR="0031065E" w:rsidTr="00363499">
        <w:tc>
          <w:tcPr>
            <w:tcW w:w="713" w:type="dxa"/>
            <w:vAlign w:val="center"/>
          </w:tcPr>
          <w:p w:rsidR="0031065E" w:rsidRPr="004F0437" w:rsidRDefault="00D93A92" w:rsidP="0095178F">
            <w:pPr>
              <w:jc w:val="center"/>
              <w:rPr>
                <w:rFonts w:eastAsia="Calibri"/>
                <w:sz w:val="26"/>
                <w:szCs w:val="26"/>
                <w:lang w:val="uk-UA" w:eastAsia="en-US"/>
              </w:rPr>
            </w:pPr>
            <w:r>
              <w:rPr>
                <w:rFonts w:eastAsia="Calibri"/>
                <w:sz w:val="26"/>
                <w:szCs w:val="26"/>
                <w:lang w:val="uk-UA" w:eastAsia="en-US"/>
              </w:rPr>
              <w:t>16</w:t>
            </w:r>
            <w:r w:rsidR="0095178F">
              <w:rPr>
                <w:rFonts w:eastAsia="Calibri"/>
                <w:sz w:val="26"/>
                <w:szCs w:val="26"/>
                <w:lang w:val="uk-UA" w:eastAsia="en-US"/>
              </w:rPr>
              <w:t>.</w:t>
            </w:r>
          </w:p>
        </w:tc>
        <w:tc>
          <w:tcPr>
            <w:tcW w:w="6473" w:type="dxa"/>
            <w:vAlign w:val="center"/>
          </w:tcPr>
          <w:p w:rsidR="0031065E" w:rsidRPr="00D93A92" w:rsidRDefault="00D93A92" w:rsidP="0095178F">
            <w:pPr>
              <w:rPr>
                <w:rFonts w:eastAsia="Calibri"/>
                <w:sz w:val="26"/>
                <w:szCs w:val="26"/>
                <w:lang w:val="uk-UA" w:eastAsia="en-US"/>
              </w:rPr>
            </w:pPr>
            <w:r>
              <w:rPr>
                <w:rFonts w:eastAsia="Calibri"/>
                <w:sz w:val="26"/>
                <w:szCs w:val="26"/>
                <w:lang w:val="uk-UA" w:eastAsia="en-US"/>
              </w:rPr>
              <w:t xml:space="preserve">Оплачено як дольова участь підприємства (10%) в реалізації проекту встановлення ІТП по програмі </w:t>
            </w:r>
            <w:r>
              <w:rPr>
                <w:rFonts w:eastAsia="Calibri"/>
                <w:sz w:val="26"/>
                <w:szCs w:val="26"/>
                <w:lang w:val="en-US" w:eastAsia="en-US"/>
              </w:rPr>
              <w:t>NEFKO</w:t>
            </w:r>
            <w:r>
              <w:rPr>
                <w:rFonts w:eastAsia="Calibri"/>
                <w:sz w:val="26"/>
                <w:szCs w:val="26"/>
                <w:lang w:val="uk-UA" w:eastAsia="en-US"/>
              </w:rPr>
              <w:t xml:space="preserve"> фірмі АБ «Ексіс Індастріс»</w:t>
            </w:r>
          </w:p>
        </w:tc>
        <w:tc>
          <w:tcPr>
            <w:tcW w:w="1886" w:type="dxa"/>
            <w:vAlign w:val="center"/>
          </w:tcPr>
          <w:p w:rsidR="0031065E" w:rsidRPr="004F0437" w:rsidRDefault="00D93A92" w:rsidP="0095178F">
            <w:pPr>
              <w:jc w:val="center"/>
              <w:rPr>
                <w:rFonts w:eastAsia="Calibri"/>
                <w:sz w:val="26"/>
                <w:szCs w:val="26"/>
                <w:lang w:val="uk-UA" w:eastAsia="en-US"/>
              </w:rPr>
            </w:pPr>
            <w:r>
              <w:rPr>
                <w:rFonts w:eastAsia="Calibri"/>
                <w:sz w:val="26"/>
                <w:szCs w:val="26"/>
                <w:lang w:val="uk-UA" w:eastAsia="en-US"/>
              </w:rPr>
              <w:t>300 000,00</w:t>
            </w:r>
          </w:p>
        </w:tc>
      </w:tr>
      <w:tr w:rsidR="0031065E" w:rsidTr="00363499">
        <w:tc>
          <w:tcPr>
            <w:tcW w:w="713" w:type="dxa"/>
            <w:vAlign w:val="center"/>
          </w:tcPr>
          <w:p w:rsidR="0031065E" w:rsidRPr="004F0437" w:rsidRDefault="0031065E" w:rsidP="0095178F">
            <w:pPr>
              <w:jc w:val="center"/>
              <w:rPr>
                <w:rFonts w:eastAsia="Calibri"/>
                <w:sz w:val="26"/>
                <w:szCs w:val="26"/>
                <w:lang w:val="uk-UA" w:eastAsia="en-US"/>
              </w:rPr>
            </w:pPr>
          </w:p>
        </w:tc>
        <w:tc>
          <w:tcPr>
            <w:tcW w:w="6473" w:type="dxa"/>
            <w:vAlign w:val="center"/>
          </w:tcPr>
          <w:p w:rsidR="0095178F" w:rsidRPr="0095178F" w:rsidRDefault="0095178F" w:rsidP="0095178F">
            <w:pPr>
              <w:rPr>
                <w:rFonts w:eastAsia="Calibri"/>
                <w:b/>
                <w:sz w:val="26"/>
                <w:szCs w:val="26"/>
                <w:lang w:val="uk-UA" w:eastAsia="en-US"/>
              </w:rPr>
            </w:pPr>
          </w:p>
          <w:p w:rsidR="0031065E" w:rsidRPr="0095178F" w:rsidRDefault="00D93A92" w:rsidP="0095178F">
            <w:pPr>
              <w:rPr>
                <w:rFonts w:eastAsia="Calibri"/>
                <w:b/>
                <w:sz w:val="26"/>
                <w:szCs w:val="26"/>
                <w:lang w:val="uk-UA" w:eastAsia="en-US"/>
              </w:rPr>
            </w:pPr>
            <w:r w:rsidRPr="0095178F">
              <w:rPr>
                <w:rFonts w:eastAsia="Calibri"/>
                <w:b/>
                <w:sz w:val="26"/>
                <w:szCs w:val="26"/>
                <w:lang w:val="uk-UA" w:eastAsia="en-US"/>
              </w:rPr>
              <w:t>Всього:</w:t>
            </w:r>
          </w:p>
        </w:tc>
        <w:tc>
          <w:tcPr>
            <w:tcW w:w="1886" w:type="dxa"/>
          </w:tcPr>
          <w:p w:rsidR="0095178F" w:rsidRPr="0095178F" w:rsidRDefault="0095178F" w:rsidP="0095178F">
            <w:pPr>
              <w:jc w:val="center"/>
              <w:rPr>
                <w:rFonts w:eastAsia="Calibri"/>
                <w:b/>
                <w:sz w:val="26"/>
                <w:szCs w:val="26"/>
                <w:lang w:val="uk-UA" w:eastAsia="en-US"/>
              </w:rPr>
            </w:pPr>
          </w:p>
          <w:p w:rsidR="0031065E" w:rsidRPr="0095178F" w:rsidRDefault="00D93A92" w:rsidP="0095178F">
            <w:pPr>
              <w:jc w:val="center"/>
              <w:rPr>
                <w:rFonts w:eastAsia="Calibri"/>
                <w:b/>
                <w:sz w:val="26"/>
                <w:szCs w:val="26"/>
                <w:lang w:val="uk-UA" w:eastAsia="en-US"/>
              </w:rPr>
            </w:pPr>
            <w:r w:rsidRPr="0095178F">
              <w:rPr>
                <w:rFonts w:eastAsia="Calibri"/>
                <w:b/>
                <w:sz w:val="26"/>
                <w:szCs w:val="26"/>
                <w:lang w:val="uk-UA" w:eastAsia="en-US"/>
              </w:rPr>
              <w:t>10 839 111,00</w:t>
            </w:r>
          </w:p>
        </w:tc>
      </w:tr>
    </w:tbl>
    <w:p w:rsidR="003C0990" w:rsidRDefault="003C0990" w:rsidP="003C0990">
      <w:pPr>
        <w:jc w:val="center"/>
        <w:rPr>
          <w:lang w:val="uk-UA"/>
        </w:rPr>
      </w:pPr>
    </w:p>
    <w:p w:rsidR="003C0990" w:rsidRDefault="003C0990" w:rsidP="003C0990">
      <w:pPr>
        <w:jc w:val="center"/>
        <w:rPr>
          <w:lang w:val="uk-UA"/>
        </w:rPr>
      </w:pPr>
    </w:p>
    <w:p w:rsidR="003C0990" w:rsidRDefault="003C0990" w:rsidP="003C0990">
      <w:pPr>
        <w:jc w:val="center"/>
        <w:rPr>
          <w:lang w:val="uk-UA"/>
        </w:rPr>
      </w:pPr>
    </w:p>
    <w:p w:rsidR="00363499" w:rsidRDefault="00363499" w:rsidP="003C0990">
      <w:pPr>
        <w:jc w:val="center"/>
        <w:rPr>
          <w:lang w:val="uk-UA"/>
        </w:rPr>
      </w:pPr>
    </w:p>
    <w:p w:rsidR="00363499" w:rsidRDefault="00363499" w:rsidP="003C0990">
      <w:pPr>
        <w:jc w:val="center"/>
        <w:rPr>
          <w:lang w:val="uk-UA"/>
        </w:rPr>
      </w:pPr>
    </w:p>
    <w:p w:rsidR="00363499" w:rsidRDefault="00363499" w:rsidP="003C0990">
      <w:pPr>
        <w:jc w:val="center"/>
        <w:rPr>
          <w:lang w:val="uk-UA"/>
        </w:rPr>
      </w:pPr>
    </w:p>
    <w:p w:rsidR="00363499" w:rsidRDefault="00363499" w:rsidP="003C0990">
      <w:pPr>
        <w:jc w:val="center"/>
        <w:rPr>
          <w:lang w:val="uk-UA"/>
        </w:rPr>
      </w:pPr>
    </w:p>
    <w:p w:rsidR="00363499" w:rsidRDefault="00363499" w:rsidP="003C0990">
      <w:pPr>
        <w:jc w:val="center"/>
        <w:rPr>
          <w:lang w:val="uk-UA"/>
        </w:rPr>
      </w:pPr>
    </w:p>
    <w:p w:rsidR="003C0990" w:rsidRDefault="003C0990" w:rsidP="003C0990">
      <w:pPr>
        <w:jc w:val="center"/>
        <w:rPr>
          <w:lang w:val="uk-UA"/>
        </w:rPr>
      </w:pPr>
    </w:p>
    <w:p w:rsidR="00363499" w:rsidRDefault="00363499" w:rsidP="00363499">
      <w:pPr>
        <w:rPr>
          <w:sz w:val="28"/>
          <w:szCs w:val="28"/>
          <w:lang w:val="uk-UA"/>
        </w:rPr>
      </w:pPr>
      <w:r>
        <w:rPr>
          <w:sz w:val="28"/>
          <w:szCs w:val="28"/>
          <w:lang w:val="uk-UA"/>
        </w:rPr>
        <w:t xml:space="preserve"> </w:t>
      </w:r>
    </w:p>
    <w:p w:rsidR="00363499" w:rsidRDefault="003C0990" w:rsidP="00363499">
      <w:pPr>
        <w:rPr>
          <w:rFonts w:eastAsia="Calibri"/>
          <w:b/>
          <w:sz w:val="28"/>
          <w:szCs w:val="28"/>
          <w:lang w:val="uk-UA" w:eastAsia="en-US"/>
        </w:rPr>
      </w:pPr>
      <w:r w:rsidRPr="00363499">
        <w:rPr>
          <w:sz w:val="28"/>
          <w:szCs w:val="28"/>
          <w:lang w:val="uk-UA"/>
        </w:rPr>
        <w:t xml:space="preserve">Таблиця </w:t>
      </w:r>
      <w:r w:rsidR="00033048" w:rsidRPr="00363499">
        <w:rPr>
          <w:sz w:val="28"/>
          <w:szCs w:val="28"/>
          <w:lang w:val="uk-UA"/>
        </w:rPr>
        <w:t>20</w:t>
      </w:r>
      <w:r w:rsidRPr="00363499">
        <w:rPr>
          <w:b/>
          <w:sz w:val="28"/>
          <w:szCs w:val="28"/>
          <w:lang w:val="uk-UA"/>
        </w:rPr>
        <w:t xml:space="preserve"> - </w:t>
      </w:r>
      <w:r w:rsidR="001B060A" w:rsidRPr="00363499">
        <w:rPr>
          <w:b/>
          <w:sz w:val="28"/>
          <w:szCs w:val="28"/>
          <w:lang w:val="uk-UA"/>
        </w:rPr>
        <w:t>В</w:t>
      </w:r>
      <w:r w:rsidR="001B060A" w:rsidRPr="00363499">
        <w:rPr>
          <w:rFonts w:eastAsia="Calibri"/>
          <w:b/>
          <w:sz w:val="28"/>
          <w:szCs w:val="28"/>
          <w:lang w:val="uk-UA" w:eastAsia="en-US"/>
        </w:rPr>
        <w:t>икористання внесків у статутний фонд</w:t>
      </w:r>
      <w:r w:rsidR="00363499">
        <w:rPr>
          <w:rFonts w:eastAsia="Calibri"/>
          <w:b/>
          <w:sz w:val="28"/>
          <w:szCs w:val="28"/>
          <w:lang w:val="uk-UA" w:eastAsia="en-US"/>
        </w:rPr>
        <w:t xml:space="preserve">  </w:t>
      </w:r>
      <w:r w:rsidR="001B060A" w:rsidRPr="00363499">
        <w:rPr>
          <w:rFonts w:eastAsia="Calibri"/>
          <w:b/>
          <w:sz w:val="28"/>
          <w:szCs w:val="28"/>
          <w:lang w:val="uk-UA" w:eastAsia="en-US"/>
        </w:rPr>
        <w:t>ДМП «Івано-</w:t>
      </w:r>
    </w:p>
    <w:p w:rsidR="001B060A" w:rsidRPr="00363499" w:rsidRDefault="001B060A" w:rsidP="001B060A">
      <w:pPr>
        <w:jc w:val="center"/>
        <w:rPr>
          <w:rFonts w:eastAsia="Calibri"/>
          <w:b/>
          <w:sz w:val="28"/>
          <w:szCs w:val="28"/>
          <w:lang w:val="uk-UA" w:eastAsia="en-US"/>
        </w:rPr>
      </w:pPr>
      <w:r w:rsidRPr="00363499">
        <w:rPr>
          <w:rFonts w:eastAsia="Calibri"/>
          <w:b/>
          <w:sz w:val="28"/>
          <w:szCs w:val="28"/>
          <w:lang w:val="uk-UA" w:eastAsia="en-US"/>
        </w:rPr>
        <w:t>Франківськтеплокомуненерго» за 2016 рік.</w:t>
      </w:r>
    </w:p>
    <w:p w:rsidR="003C0990" w:rsidRPr="00877376" w:rsidRDefault="001B060A" w:rsidP="001B060A">
      <w:pPr>
        <w:jc w:val="center"/>
        <w:rPr>
          <w:rFonts w:eastAsia="Calibri"/>
          <w:sz w:val="28"/>
          <w:szCs w:val="28"/>
          <w:lang w:val="uk-UA" w:eastAsia="en-US"/>
        </w:rPr>
      </w:pPr>
      <w:r>
        <w:rPr>
          <w:rFonts w:eastAsia="Calibri"/>
          <w:sz w:val="28"/>
          <w:szCs w:val="28"/>
          <w:lang w:val="uk-UA" w:eastAsia="en-US"/>
        </w:rPr>
        <w:t xml:space="preserve">                                                                                                        </w:t>
      </w:r>
      <w:r w:rsidR="003C0990">
        <w:rPr>
          <w:rFonts w:eastAsia="Calibri"/>
          <w:sz w:val="28"/>
          <w:szCs w:val="28"/>
          <w:lang w:val="uk-UA" w:eastAsia="en-US"/>
        </w:rPr>
        <w:t xml:space="preserve">                                                                                           </w:t>
      </w:r>
      <w:r w:rsidR="006C38AD">
        <w:rPr>
          <w:rFonts w:eastAsia="Calibri"/>
          <w:sz w:val="28"/>
          <w:szCs w:val="28"/>
          <w:lang w:val="uk-UA" w:eastAsia="en-US"/>
        </w:rPr>
        <w:t xml:space="preserve">         </w:t>
      </w:r>
      <w:r w:rsidR="003C0990">
        <w:rPr>
          <w:rFonts w:eastAsia="Calibri"/>
          <w:sz w:val="28"/>
          <w:szCs w:val="28"/>
          <w:lang w:val="uk-UA" w:eastAsia="en-US"/>
        </w:rPr>
        <w:t xml:space="preserve">  </w:t>
      </w:r>
    </w:p>
    <w:tbl>
      <w:tblPr>
        <w:tblStyle w:val="a8"/>
        <w:tblW w:w="9072" w:type="dxa"/>
        <w:tblInd w:w="108" w:type="dxa"/>
        <w:tblLayout w:type="fixed"/>
        <w:tblLook w:val="04A0" w:firstRow="1" w:lastRow="0" w:firstColumn="1" w:lastColumn="0" w:noHBand="0" w:noVBand="1"/>
      </w:tblPr>
      <w:tblGrid>
        <w:gridCol w:w="851"/>
        <w:gridCol w:w="6379"/>
        <w:gridCol w:w="1842"/>
      </w:tblGrid>
      <w:tr w:rsidR="009A638D" w:rsidRPr="0047093D" w:rsidTr="00363499">
        <w:tc>
          <w:tcPr>
            <w:tcW w:w="851" w:type="dxa"/>
            <w:vAlign w:val="center"/>
          </w:tcPr>
          <w:p w:rsidR="009A638D" w:rsidRPr="0047093D" w:rsidRDefault="009A638D" w:rsidP="00CC38E5">
            <w:pPr>
              <w:jc w:val="center"/>
              <w:rPr>
                <w:rFonts w:eastAsia="Calibri"/>
                <w:sz w:val="26"/>
                <w:szCs w:val="26"/>
                <w:lang w:val="uk-UA" w:eastAsia="en-US"/>
              </w:rPr>
            </w:pPr>
            <w:r w:rsidRPr="0047093D">
              <w:rPr>
                <w:rFonts w:eastAsia="Calibri"/>
                <w:sz w:val="26"/>
                <w:szCs w:val="26"/>
                <w:lang w:val="uk-UA" w:eastAsia="en-US"/>
              </w:rPr>
              <w:t>№№ з/п</w:t>
            </w:r>
          </w:p>
        </w:tc>
        <w:tc>
          <w:tcPr>
            <w:tcW w:w="6379" w:type="dxa"/>
            <w:vAlign w:val="center"/>
          </w:tcPr>
          <w:p w:rsidR="009A638D" w:rsidRPr="0047093D" w:rsidRDefault="009A638D" w:rsidP="00CC38E5">
            <w:pPr>
              <w:jc w:val="center"/>
              <w:rPr>
                <w:rFonts w:eastAsia="Calibri"/>
                <w:sz w:val="26"/>
                <w:szCs w:val="26"/>
                <w:lang w:val="uk-UA" w:eastAsia="en-US"/>
              </w:rPr>
            </w:pPr>
            <w:r w:rsidRPr="0047093D">
              <w:rPr>
                <w:rFonts w:eastAsia="Calibri"/>
                <w:sz w:val="26"/>
                <w:szCs w:val="26"/>
                <w:lang w:val="uk-UA" w:eastAsia="en-US"/>
              </w:rPr>
              <w:t>Найменування витрат</w:t>
            </w:r>
          </w:p>
        </w:tc>
        <w:tc>
          <w:tcPr>
            <w:tcW w:w="1842" w:type="dxa"/>
            <w:vAlign w:val="center"/>
          </w:tcPr>
          <w:p w:rsidR="009A638D" w:rsidRPr="0047093D" w:rsidRDefault="00B6112C" w:rsidP="00CC38E5">
            <w:pPr>
              <w:jc w:val="center"/>
              <w:rPr>
                <w:rFonts w:eastAsia="Calibri"/>
                <w:sz w:val="26"/>
                <w:szCs w:val="26"/>
                <w:lang w:val="uk-UA" w:eastAsia="en-US"/>
              </w:rPr>
            </w:pPr>
            <w:r w:rsidRPr="0047093D">
              <w:rPr>
                <w:rFonts w:eastAsia="Calibri"/>
                <w:sz w:val="26"/>
                <w:szCs w:val="26"/>
                <w:lang w:val="uk-UA" w:eastAsia="en-US"/>
              </w:rPr>
              <w:t>Сума витрат</w:t>
            </w:r>
            <w:r w:rsidR="00384DB2" w:rsidRPr="0047093D">
              <w:rPr>
                <w:rFonts w:eastAsia="Calibri"/>
                <w:sz w:val="26"/>
                <w:szCs w:val="26"/>
                <w:lang w:val="uk-UA" w:eastAsia="en-US"/>
              </w:rPr>
              <w:t>, тис.грн.</w:t>
            </w:r>
          </w:p>
        </w:tc>
      </w:tr>
      <w:tr w:rsidR="009A638D" w:rsidRPr="0047093D" w:rsidTr="00363499">
        <w:trPr>
          <w:trHeight w:val="1082"/>
        </w:trPr>
        <w:tc>
          <w:tcPr>
            <w:tcW w:w="851" w:type="dxa"/>
            <w:vAlign w:val="center"/>
          </w:tcPr>
          <w:p w:rsidR="009A638D" w:rsidRPr="0047093D" w:rsidRDefault="009A638D" w:rsidP="003C0990">
            <w:pPr>
              <w:jc w:val="center"/>
              <w:rPr>
                <w:rFonts w:eastAsia="Calibri"/>
                <w:sz w:val="26"/>
                <w:szCs w:val="26"/>
                <w:lang w:val="uk-UA" w:eastAsia="en-US"/>
              </w:rPr>
            </w:pPr>
            <w:r w:rsidRPr="0047093D">
              <w:rPr>
                <w:rFonts w:eastAsia="Calibri"/>
                <w:sz w:val="26"/>
                <w:szCs w:val="26"/>
                <w:lang w:val="uk-UA" w:eastAsia="en-US"/>
              </w:rPr>
              <w:t>1.</w:t>
            </w:r>
          </w:p>
        </w:tc>
        <w:tc>
          <w:tcPr>
            <w:tcW w:w="6379" w:type="dxa"/>
            <w:vAlign w:val="bottom"/>
          </w:tcPr>
          <w:p w:rsidR="009A638D" w:rsidRPr="0047093D" w:rsidRDefault="009A638D" w:rsidP="0047093D">
            <w:pPr>
              <w:rPr>
                <w:rFonts w:eastAsia="Calibri"/>
                <w:sz w:val="26"/>
                <w:szCs w:val="26"/>
                <w:lang w:val="uk-UA" w:eastAsia="en-US"/>
              </w:rPr>
            </w:pPr>
            <w:r w:rsidRPr="0047093D">
              <w:rPr>
                <w:rFonts w:eastAsia="Calibri"/>
                <w:sz w:val="26"/>
                <w:szCs w:val="26"/>
                <w:lang w:val="uk-UA" w:eastAsia="en-US"/>
              </w:rPr>
              <w:t>Придбання валюти для платежів, передбачени</w:t>
            </w:r>
            <w:r w:rsidR="001A2B85" w:rsidRPr="0047093D">
              <w:rPr>
                <w:rFonts w:eastAsia="Calibri"/>
                <w:sz w:val="26"/>
                <w:szCs w:val="26"/>
                <w:lang w:val="uk-UA" w:eastAsia="en-US"/>
              </w:rPr>
              <w:t>х</w:t>
            </w:r>
            <w:r w:rsidRPr="0047093D">
              <w:rPr>
                <w:rFonts w:eastAsia="Calibri"/>
                <w:sz w:val="26"/>
                <w:szCs w:val="26"/>
                <w:lang w:val="uk-UA" w:eastAsia="en-US"/>
              </w:rPr>
              <w:t xml:space="preserve"> кредитним договором з Європейським Банком реконструкції та розвитку</w:t>
            </w:r>
          </w:p>
        </w:tc>
        <w:tc>
          <w:tcPr>
            <w:tcW w:w="1842" w:type="dxa"/>
            <w:vAlign w:val="bottom"/>
          </w:tcPr>
          <w:p w:rsidR="009A638D" w:rsidRPr="0047093D" w:rsidRDefault="009A638D" w:rsidP="0047093D">
            <w:pPr>
              <w:jc w:val="center"/>
              <w:rPr>
                <w:rFonts w:eastAsia="Calibri"/>
                <w:sz w:val="26"/>
                <w:szCs w:val="26"/>
                <w:lang w:val="uk-UA" w:eastAsia="en-US"/>
              </w:rPr>
            </w:pPr>
          </w:p>
          <w:p w:rsidR="0047093D" w:rsidRPr="0047093D" w:rsidRDefault="0047093D" w:rsidP="0047093D">
            <w:pPr>
              <w:jc w:val="center"/>
              <w:rPr>
                <w:rFonts w:eastAsia="Calibri"/>
                <w:sz w:val="26"/>
                <w:szCs w:val="26"/>
                <w:lang w:val="uk-UA" w:eastAsia="en-US"/>
              </w:rPr>
            </w:pPr>
          </w:p>
          <w:p w:rsidR="009A638D" w:rsidRPr="0047093D" w:rsidRDefault="00280015" w:rsidP="00CE7AB8">
            <w:pPr>
              <w:jc w:val="center"/>
              <w:rPr>
                <w:rFonts w:eastAsia="Calibri"/>
                <w:sz w:val="26"/>
                <w:szCs w:val="26"/>
                <w:lang w:val="uk-UA" w:eastAsia="en-US"/>
              </w:rPr>
            </w:pPr>
            <w:r w:rsidRPr="0047093D">
              <w:rPr>
                <w:rFonts w:eastAsia="Calibri"/>
                <w:sz w:val="26"/>
                <w:szCs w:val="26"/>
                <w:lang w:val="uk-UA" w:eastAsia="en-US"/>
              </w:rPr>
              <w:t xml:space="preserve">3 </w:t>
            </w:r>
            <w:r w:rsidR="00CE7AB8">
              <w:rPr>
                <w:rFonts w:eastAsia="Calibri"/>
                <w:sz w:val="26"/>
                <w:szCs w:val="26"/>
                <w:lang w:val="en-US" w:eastAsia="en-US"/>
              </w:rPr>
              <w:t>85</w:t>
            </w:r>
            <w:r w:rsidRPr="0047093D">
              <w:rPr>
                <w:rFonts w:eastAsia="Calibri"/>
                <w:sz w:val="26"/>
                <w:szCs w:val="26"/>
                <w:lang w:val="uk-UA" w:eastAsia="en-US"/>
              </w:rPr>
              <w:t>7</w:t>
            </w:r>
            <w:r w:rsidR="009A638D" w:rsidRPr="0047093D">
              <w:rPr>
                <w:rFonts w:eastAsia="Calibri"/>
                <w:sz w:val="26"/>
                <w:szCs w:val="26"/>
                <w:lang w:val="uk-UA" w:eastAsia="en-US"/>
              </w:rPr>
              <w:t> </w:t>
            </w:r>
            <w:r w:rsidR="00CE7AB8">
              <w:rPr>
                <w:rFonts w:eastAsia="Calibri"/>
                <w:sz w:val="26"/>
                <w:szCs w:val="26"/>
                <w:lang w:val="en-US" w:eastAsia="en-US"/>
              </w:rPr>
              <w:t>043</w:t>
            </w:r>
            <w:r w:rsidR="009A638D" w:rsidRPr="0047093D">
              <w:rPr>
                <w:rFonts w:eastAsia="Calibri"/>
                <w:sz w:val="26"/>
                <w:szCs w:val="26"/>
                <w:lang w:val="uk-UA" w:eastAsia="en-US"/>
              </w:rPr>
              <w:t>,</w:t>
            </w:r>
            <w:r w:rsidR="00CE7AB8">
              <w:rPr>
                <w:rFonts w:eastAsia="Calibri"/>
                <w:sz w:val="26"/>
                <w:szCs w:val="26"/>
                <w:lang w:val="en-US" w:eastAsia="en-US"/>
              </w:rPr>
              <w:t>77</w:t>
            </w:r>
          </w:p>
        </w:tc>
      </w:tr>
      <w:tr w:rsidR="001B060A" w:rsidRPr="0047093D" w:rsidTr="00363499">
        <w:trPr>
          <w:trHeight w:val="857"/>
        </w:trPr>
        <w:tc>
          <w:tcPr>
            <w:tcW w:w="851" w:type="dxa"/>
            <w:vAlign w:val="center"/>
          </w:tcPr>
          <w:p w:rsidR="001B060A" w:rsidRPr="0047093D" w:rsidRDefault="00280015" w:rsidP="00280015">
            <w:pPr>
              <w:jc w:val="center"/>
              <w:rPr>
                <w:rFonts w:eastAsia="Calibri"/>
                <w:sz w:val="26"/>
                <w:szCs w:val="26"/>
                <w:lang w:val="uk-UA" w:eastAsia="en-US"/>
              </w:rPr>
            </w:pPr>
            <w:r w:rsidRPr="0047093D">
              <w:rPr>
                <w:rFonts w:eastAsia="Calibri"/>
                <w:sz w:val="26"/>
                <w:szCs w:val="26"/>
                <w:lang w:val="uk-UA" w:eastAsia="en-US"/>
              </w:rPr>
              <w:t>2</w:t>
            </w:r>
            <w:r w:rsidR="001B060A" w:rsidRPr="0047093D">
              <w:rPr>
                <w:rFonts w:eastAsia="Calibri"/>
                <w:sz w:val="26"/>
                <w:szCs w:val="26"/>
                <w:lang w:val="uk-UA" w:eastAsia="en-US"/>
              </w:rPr>
              <w:t>.</w:t>
            </w:r>
          </w:p>
        </w:tc>
        <w:tc>
          <w:tcPr>
            <w:tcW w:w="6379" w:type="dxa"/>
            <w:vAlign w:val="bottom"/>
          </w:tcPr>
          <w:p w:rsidR="001B060A" w:rsidRPr="0047093D" w:rsidRDefault="000B30B4" w:rsidP="000B30B4">
            <w:pPr>
              <w:rPr>
                <w:rFonts w:eastAsia="Calibri"/>
                <w:sz w:val="26"/>
                <w:szCs w:val="26"/>
                <w:lang w:val="uk-UA" w:eastAsia="en-US"/>
              </w:rPr>
            </w:pPr>
            <w:r>
              <w:rPr>
                <w:rFonts w:eastAsia="Calibri"/>
                <w:sz w:val="26"/>
                <w:szCs w:val="26"/>
                <w:lang w:val="uk-UA" w:eastAsia="en-US"/>
              </w:rPr>
              <w:t>Оплата за прир.</w:t>
            </w:r>
            <w:r w:rsidR="001B060A" w:rsidRPr="0047093D">
              <w:rPr>
                <w:rFonts w:eastAsia="Calibri"/>
                <w:sz w:val="26"/>
                <w:szCs w:val="26"/>
                <w:lang w:val="uk-UA" w:eastAsia="en-US"/>
              </w:rPr>
              <w:t xml:space="preserve"> газ для виробництва теплової енергії для медичних закладів міста</w:t>
            </w:r>
            <w:r w:rsidR="00280015" w:rsidRPr="0047093D">
              <w:rPr>
                <w:rFonts w:eastAsia="Calibri"/>
                <w:sz w:val="26"/>
                <w:szCs w:val="26"/>
                <w:lang w:val="uk-UA" w:eastAsia="en-US"/>
              </w:rPr>
              <w:t xml:space="preserve"> в міжопалювальний період</w:t>
            </w:r>
          </w:p>
        </w:tc>
        <w:tc>
          <w:tcPr>
            <w:tcW w:w="1842" w:type="dxa"/>
            <w:vAlign w:val="bottom"/>
          </w:tcPr>
          <w:p w:rsidR="001B060A" w:rsidRPr="0047093D" w:rsidRDefault="00280015" w:rsidP="00850566">
            <w:pPr>
              <w:jc w:val="center"/>
              <w:rPr>
                <w:rFonts w:eastAsia="Calibri"/>
                <w:sz w:val="26"/>
                <w:szCs w:val="26"/>
                <w:lang w:val="uk-UA" w:eastAsia="en-US"/>
              </w:rPr>
            </w:pPr>
            <w:r w:rsidRPr="0047093D">
              <w:rPr>
                <w:rFonts w:eastAsia="Calibri"/>
                <w:sz w:val="26"/>
                <w:szCs w:val="26"/>
                <w:lang w:val="uk-UA" w:eastAsia="en-US"/>
              </w:rPr>
              <w:t>2 </w:t>
            </w:r>
            <w:r w:rsidR="00CE7AB8" w:rsidRPr="000B30B4">
              <w:rPr>
                <w:rFonts w:eastAsia="Calibri"/>
                <w:sz w:val="26"/>
                <w:szCs w:val="26"/>
                <w:lang w:eastAsia="en-US"/>
              </w:rPr>
              <w:t>194</w:t>
            </w:r>
            <w:r w:rsidRPr="0047093D">
              <w:rPr>
                <w:rFonts w:eastAsia="Calibri"/>
                <w:sz w:val="26"/>
                <w:szCs w:val="26"/>
                <w:lang w:val="uk-UA" w:eastAsia="en-US"/>
              </w:rPr>
              <w:t xml:space="preserve"> 2</w:t>
            </w:r>
            <w:r w:rsidR="00850566" w:rsidRPr="000B30B4">
              <w:rPr>
                <w:rFonts w:eastAsia="Calibri"/>
                <w:sz w:val="26"/>
                <w:szCs w:val="26"/>
                <w:lang w:eastAsia="en-US"/>
              </w:rPr>
              <w:t>2</w:t>
            </w:r>
            <w:r w:rsidRPr="0047093D">
              <w:rPr>
                <w:rFonts w:eastAsia="Calibri"/>
                <w:sz w:val="26"/>
                <w:szCs w:val="26"/>
                <w:lang w:val="uk-UA" w:eastAsia="en-US"/>
              </w:rPr>
              <w:t>7,77</w:t>
            </w:r>
          </w:p>
        </w:tc>
      </w:tr>
      <w:tr w:rsidR="00280015" w:rsidRPr="0047093D" w:rsidTr="00363499">
        <w:trPr>
          <w:trHeight w:val="558"/>
        </w:trPr>
        <w:tc>
          <w:tcPr>
            <w:tcW w:w="851" w:type="dxa"/>
            <w:vAlign w:val="center"/>
          </w:tcPr>
          <w:p w:rsidR="00280015" w:rsidRPr="0047093D" w:rsidRDefault="00280015" w:rsidP="00280015">
            <w:pPr>
              <w:jc w:val="center"/>
              <w:rPr>
                <w:rFonts w:eastAsia="Calibri"/>
                <w:sz w:val="26"/>
                <w:szCs w:val="26"/>
                <w:lang w:val="uk-UA" w:eastAsia="en-US"/>
              </w:rPr>
            </w:pPr>
            <w:r w:rsidRPr="0047093D">
              <w:rPr>
                <w:rFonts w:eastAsia="Calibri"/>
                <w:sz w:val="26"/>
                <w:szCs w:val="26"/>
                <w:lang w:val="uk-UA" w:eastAsia="en-US"/>
              </w:rPr>
              <w:t>3.</w:t>
            </w:r>
          </w:p>
        </w:tc>
        <w:tc>
          <w:tcPr>
            <w:tcW w:w="6379" w:type="dxa"/>
            <w:vAlign w:val="bottom"/>
          </w:tcPr>
          <w:p w:rsidR="00280015" w:rsidRPr="0047093D" w:rsidRDefault="00DD4B4B" w:rsidP="00850566">
            <w:pPr>
              <w:rPr>
                <w:rFonts w:eastAsia="Calibri"/>
                <w:sz w:val="26"/>
                <w:szCs w:val="26"/>
                <w:lang w:val="uk-UA" w:eastAsia="en-US"/>
              </w:rPr>
            </w:pPr>
            <w:r w:rsidRPr="0047093D">
              <w:rPr>
                <w:rFonts w:eastAsia="Calibri"/>
                <w:sz w:val="26"/>
                <w:szCs w:val="26"/>
                <w:lang w:val="uk-UA" w:eastAsia="en-US"/>
              </w:rPr>
              <w:t>ПАТ «Івано-Франківськгаз»</w:t>
            </w:r>
            <w:r w:rsidR="00850566" w:rsidRPr="00850566">
              <w:rPr>
                <w:rFonts w:eastAsia="Calibri"/>
                <w:sz w:val="26"/>
                <w:szCs w:val="26"/>
                <w:lang w:eastAsia="en-US"/>
              </w:rPr>
              <w:t xml:space="preserve"> </w:t>
            </w:r>
            <w:r w:rsidRPr="0047093D">
              <w:rPr>
                <w:rFonts w:eastAsia="Calibri"/>
                <w:sz w:val="26"/>
                <w:szCs w:val="26"/>
                <w:lang w:val="uk-UA" w:eastAsia="en-US"/>
              </w:rPr>
              <w:t>-</w:t>
            </w:r>
            <w:r w:rsidR="00850566" w:rsidRPr="00850566">
              <w:rPr>
                <w:rFonts w:eastAsia="Calibri"/>
                <w:sz w:val="26"/>
                <w:szCs w:val="26"/>
                <w:lang w:eastAsia="en-US"/>
              </w:rPr>
              <w:t xml:space="preserve"> </w:t>
            </w:r>
            <w:r w:rsidRPr="0047093D">
              <w:rPr>
                <w:rFonts w:eastAsia="Calibri"/>
                <w:sz w:val="26"/>
                <w:szCs w:val="26"/>
                <w:lang w:val="uk-UA" w:eastAsia="en-US"/>
              </w:rPr>
              <w:t>за  прир.газ</w:t>
            </w:r>
          </w:p>
        </w:tc>
        <w:tc>
          <w:tcPr>
            <w:tcW w:w="1842" w:type="dxa"/>
            <w:vAlign w:val="bottom"/>
          </w:tcPr>
          <w:p w:rsidR="00280015" w:rsidRPr="0047093D" w:rsidRDefault="00DD4B4B" w:rsidP="0047093D">
            <w:pPr>
              <w:jc w:val="center"/>
              <w:rPr>
                <w:rFonts w:eastAsia="Calibri"/>
                <w:sz w:val="26"/>
                <w:szCs w:val="26"/>
                <w:lang w:val="uk-UA" w:eastAsia="en-US"/>
              </w:rPr>
            </w:pPr>
            <w:r w:rsidRPr="0047093D">
              <w:rPr>
                <w:rFonts w:eastAsia="Calibri"/>
                <w:sz w:val="26"/>
                <w:szCs w:val="26"/>
                <w:lang w:val="uk-UA" w:eastAsia="en-US"/>
              </w:rPr>
              <w:t>300 000,00</w:t>
            </w:r>
          </w:p>
        </w:tc>
      </w:tr>
      <w:tr w:rsidR="00DD4B4B" w:rsidRPr="0047093D" w:rsidTr="00363499">
        <w:trPr>
          <w:trHeight w:val="835"/>
        </w:trPr>
        <w:tc>
          <w:tcPr>
            <w:tcW w:w="851" w:type="dxa"/>
            <w:vAlign w:val="center"/>
          </w:tcPr>
          <w:p w:rsidR="00DD4B4B" w:rsidRPr="0047093D" w:rsidRDefault="00DD4B4B" w:rsidP="00280015">
            <w:pPr>
              <w:jc w:val="center"/>
              <w:rPr>
                <w:rFonts w:eastAsia="Calibri"/>
                <w:sz w:val="26"/>
                <w:szCs w:val="26"/>
                <w:lang w:val="uk-UA" w:eastAsia="en-US"/>
              </w:rPr>
            </w:pPr>
            <w:r w:rsidRPr="0047093D">
              <w:rPr>
                <w:rFonts w:eastAsia="Calibri"/>
                <w:sz w:val="26"/>
                <w:szCs w:val="26"/>
                <w:lang w:val="uk-UA" w:eastAsia="en-US"/>
              </w:rPr>
              <w:t>4.</w:t>
            </w:r>
          </w:p>
        </w:tc>
        <w:tc>
          <w:tcPr>
            <w:tcW w:w="6379" w:type="dxa"/>
            <w:vAlign w:val="bottom"/>
          </w:tcPr>
          <w:p w:rsidR="00DD4B4B" w:rsidRPr="0047093D" w:rsidRDefault="00DD4B4B" w:rsidP="0047093D">
            <w:pPr>
              <w:rPr>
                <w:rFonts w:eastAsia="Calibri"/>
                <w:sz w:val="26"/>
                <w:szCs w:val="26"/>
                <w:lang w:val="uk-UA" w:eastAsia="en-US"/>
              </w:rPr>
            </w:pPr>
            <w:r w:rsidRPr="0047093D">
              <w:rPr>
                <w:rFonts w:eastAsia="Calibri"/>
                <w:sz w:val="26"/>
                <w:szCs w:val="26"/>
                <w:lang w:val="uk-UA" w:eastAsia="en-US"/>
              </w:rPr>
              <w:t>Прикарпаттрансгаз УМГ Богородчанский ЛВУМГ – за транспортування прир.газу</w:t>
            </w:r>
          </w:p>
        </w:tc>
        <w:tc>
          <w:tcPr>
            <w:tcW w:w="1842" w:type="dxa"/>
            <w:vAlign w:val="bottom"/>
          </w:tcPr>
          <w:p w:rsidR="00DD4B4B" w:rsidRPr="0047093D" w:rsidRDefault="00DD4B4B" w:rsidP="0047093D">
            <w:pPr>
              <w:jc w:val="center"/>
              <w:rPr>
                <w:rFonts w:eastAsia="Calibri"/>
                <w:sz w:val="26"/>
                <w:szCs w:val="26"/>
                <w:lang w:val="uk-UA" w:eastAsia="en-US"/>
              </w:rPr>
            </w:pPr>
            <w:r w:rsidRPr="0047093D">
              <w:rPr>
                <w:rFonts w:eastAsia="Calibri"/>
                <w:sz w:val="26"/>
                <w:szCs w:val="26"/>
                <w:lang w:val="uk-UA" w:eastAsia="en-US"/>
              </w:rPr>
              <w:t>139 525,66</w:t>
            </w:r>
          </w:p>
        </w:tc>
      </w:tr>
      <w:tr w:rsidR="001B060A" w:rsidRPr="0047093D" w:rsidTr="00363499">
        <w:trPr>
          <w:trHeight w:val="847"/>
        </w:trPr>
        <w:tc>
          <w:tcPr>
            <w:tcW w:w="851" w:type="dxa"/>
            <w:vAlign w:val="center"/>
          </w:tcPr>
          <w:p w:rsidR="001B060A" w:rsidRPr="0047093D" w:rsidRDefault="00CE7AB8" w:rsidP="00CE7AB8">
            <w:pPr>
              <w:jc w:val="center"/>
              <w:rPr>
                <w:rFonts w:eastAsia="Calibri"/>
                <w:sz w:val="26"/>
                <w:szCs w:val="26"/>
                <w:lang w:val="uk-UA" w:eastAsia="en-US"/>
              </w:rPr>
            </w:pPr>
            <w:r>
              <w:rPr>
                <w:rFonts w:eastAsia="Calibri"/>
                <w:sz w:val="26"/>
                <w:szCs w:val="26"/>
                <w:lang w:val="en-US" w:eastAsia="en-US"/>
              </w:rPr>
              <w:t>5</w:t>
            </w:r>
            <w:r w:rsidR="00280015" w:rsidRPr="0047093D">
              <w:rPr>
                <w:rFonts w:eastAsia="Calibri"/>
                <w:sz w:val="26"/>
                <w:szCs w:val="26"/>
                <w:lang w:val="uk-UA" w:eastAsia="en-US"/>
              </w:rPr>
              <w:t>.</w:t>
            </w:r>
          </w:p>
        </w:tc>
        <w:tc>
          <w:tcPr>
            <w:tcW w:w="6379" w:type="dxa"/>
            <w:vAlign w:val="bottom"/>
          </w:tcPr>
          <w:p w:rsidR="001B060A" w:rsidRPr="0047093D" w:rsidRDefault="001B060A" w:rsidP="0047093D">
            <w:pPr>
              <w:rPr>
                <w:rFonts w:eastAsia="Calibri"/>
                <w:sz w:val="26"/>
                <w:szCs w:val="26"/>
                <w:lang w:val="uk-UA" w:eastAsia="en-US"/>
              </w:rPr>
            </w:pPr>
            <w:r w:rsidRPr="0047093D">
              <w:rPr>
                <w:rFonts w:eastAsia="Calibri"/>
                <w:sz w:val="26"/>
                <w:szCs w:val="26"/>
                <w:lang w:val="uk-UA" w:eastAsia="en-US"/>
              </w:rPr>
              <w:t>ТзОВ «Термоізол» -придбання труб для будівництва т/мереж до стадіону «РУХ»</w:t>
            </w:r>
          </w:p>
        </w:tc>
        <w:tc>
          <w:tcPr>
            <w:tcW w:w="1842" w:type="dxa"/>
            <w:vAlign w:val="bottom"/>
          </w:tcPr>
          <w:p w:rsidR="0047093D" w:rsidRPr="0047093D" w:rsidRDefault="0047093D" w:rsidP="0047093D">
            <w:pPr>
              <w:jc w:val="center"/>
              <w:rPr>
                <w:color w:val="000000"/>
                <w:sz w:val="26"/>
                <w:szCs w:val="26"/>
                <w:lang w:val="uk-UA"/>
              </w:rPr>
            </w:pPr>
          </w:p>
          <w:p w:rsidR="001B060A" w:rsidRPr="0047093D" w:rsidRDefault="00DD4B4B" w:rsidP="0047093D">
            <w:pPr>
              <w:jc w:val="center"/>
              <w:rPr>
                <w:color w:val="000000"/>
                <w:sz w:val="26"/>
                <w:szCs w:val="26"/>
                <w:lang w:val="uk-UA"/>
              </w:rPr>
            </w:pPr>
            <w:r w:rsidRPr="0047093D">
              <w:rPr>
                <w:color w:val="000000"/>
                <w:sz w:val="26"/>
                <w:szCs w:val="26"/>
                <w:lang w:val="uk-UA"/>
              </w:rPr>
              <w:t>1 279 002,80</w:t>
            </w:r>
          </w:p>
        </w:tc>
      </w:tr>
      <w:tr w:rsidR="001B060A" w:rsidRPr="0047093D" w:rsidTr="00363499">
        <w:tc>
          <w:tcPr>
            <w:tcW w:w="851" w:type="dxa"/>
            <w:vAlign w:val="center"/>
          </w:tcPr>
          <w:p w:rsidR="001B060A" w:rsidRPr="0047093D" w:rsidRDefault="00CE7AB8" w:rsidP="00CE7AB8">
            <w:pPr>
              <w:jc w:val="center"/>
              <w:rPr>
                <w:rFonts w:eastAsia="Calibri"/>
                <w:sz w:val="26"/>
                <w:szCs w:val="26"/>
                <w:lang w:val="uk-UA" w:eastAsia="en-US"/>
              </w:rPr>
            </w:pPr>
            <w:r>
              <w:rPr>
                <w:rFonts w:eastAsia="Calibri"/>
                <w:sz w:val="26"/>
                <w:szCs w:val="26"/>
                <w:lang w:val="en-US" w:eastAsia="en-US"/>
              </w:rPr>
              <w:t>6</w:t>
            </w:r>
            <w:r w:rsidR="001B060A" w:rsidRPr="0047093D">
              <w:rPr>
                <w:rFonts w:eastAsia="Calibri"/>
                <w:sz w:val="26"/>
                <w:szCs w:val="26"/>
                <w:lang w:val="uk-UA" w:eastAsia="en-US"/>
              </w:rPr>
              <w:t>.</w:t>
            </w:r>
          </w:p>
        </w:tc>
        <w:tc>
          <w:tcPr>
            <w:tcW w:w="6379" w:type="dxa"/>
            <w:vAlign w:val="bottom"/>
          </w:tcPr>
          <w:p w:rsidR="001B060A" w:rsidRPr="0047093D" w:rsidRDefault="001B060A" w:rsidP="0047093D">
            <w:pPr>
              <w:rPr>
                <w:rFonts w:eastAsia="Calibri"/>
                <w:sz w:val="26"/>
                <w:szCs w:val="26"/>
                <w:lang w:val="uk-UA" w:eastAsia="en-US"/>
              </w:rPr>
            </w:pPr>
            <w:r w:rsidRPr="0047093D">
              <w:rPr>
                <w:rFonts w:eastAsia="Calibri"/>
                <w:sz w:val="26"/>
                <w:szCs w:val="26"/>
                <w:lang w:val="uk-UA" w:eastAsia="en-US"/>
              </w:rPr>
              <w:t>Аудиторська компанія «ДК- захід» - аудиторські послуги</w:t>
            </w:r>
          </w:p>
        </w:tc>
        <w:tc>
          <w:tcPr>
            <w:tcW w:w="1842" w:type="dxa"/>
            <w:vAlign w:val="bottom"/>
          </w:tcPr>
          <w:p w:rsidR="001B060A" w:rsidRPr="0047093D" w:rsidRDefault="001B060A" w:rsidP="0047093D">
            <w:pPr>
              <w:jc w:val="center"/>
              <w:rPr>
                <w:rFonts w:eastAsia="Calibri"/>
                <w:sz w:val="26"/>
                <w:szCs w:val="26"/>
                <w:lang w:val="uk-UA" w:eastAsia="en-US"/>
              </w:rPr>
            </w:pPr>
          </w:p>
          <w:p w:rsidR="001B060A" w:rsidRPr="0047093D" w:rsidRDefault="00DD4B4B" w:rsidP="0047093D">
            <w:pPr>
              <w:jc w:val="center"/>
              <w:rPr>
                <w:rFonts w:eastAsia="Calibri"/>
                <w:sz w:val="26"/>
                <w:szCs w:val="26"/>
                <w:lang w:val="uk-UA" w:eastAsia="en-US"/>
              </w:rPr>
            </w:pPr>
            <w:r w:rsidRPr="0047093D">
              <w:rPr>
                <w:rFonts w:eastAsia="Calibri"/>
                <w:sz w:val="26"/>
                <w:szCs w:val="26"/>
                <w:lang w:val="uk-UA" w:eastAsia="en-US"/>
              </w:rPr>
              <w:t>220 000,00</w:t>
            </w:r>
          </w:p>
        </w:tc>
      </w:tr>
      <w:tr w:rsidR="001B060A" w:rsidRPr="0047093D" w:rsidTr="00363499">
        <w:trPr>
          <w:trHeight w:val="782"/>
        </w:trPr>
        <w:tc>
          <w:tcPr>
            <w:tcW w:w="851" w:type="dxa"/>
            <w:vAlign w:val="center"/>
          </w:tcPr>
          <w:p w:rsidR="001B060A" w:rsidRPr="0047093D" w:rsidRDefault="00CE7AB8" w:rsidP="00CE7AB8">
            <w:pPr>
              <w:jc w:val="center"/>
              <w:rPr>
                <w:rFonts w:eastAsia="Calibri"/>
                <w:sz w:val="26"/>
                <w:szCs w:val="26"/>
                <w:lang w:val="uk-UA" w:eastAsia="en-US"/>
              </w:rPr>
            </w:pPr>
            <w:r>
              <w:rPr>
                <w:rFonts w:eastAsia="Calibri"/>
                <w:sz w:val="26"/>
                <w:szCs w:val="26"/>
                <w:lang w:val="en-US" w:eastAsia="en-US"/>
              </w:rPr>
              <w:t>7</w:t>
            </w:r>
            <w:r w:rsidR="001B060A" w:rsidRPr="0047093D">
              <w:rPr>
                <w:rFonts w:eastAsia="Calibri"/>
                <w:sz w:val="26"/>
                <w:szCs w:val="26"/>
                <w:lang w:val="uk-UA" w:eastAsia="en-US"/>
              </w:rPr>
              <w:t>.</w:t>
            </w:r>
          </w:p>
        </w:tc>
        <w:tc>
          <w:tcPr>
            <w:tcW w:w="6379" w:type="dxa"/>
            <w:vAlign w:val="bottom"/>
          </w:tcPr>
          <w:p w:rsidR="001B060A" w:rsidRPr="0047093D" w:rsidRDefault="001B060A" w:rsidP="0047093D">
            <w:pPr>
              <w:rPr>
                <w:rFonts w:eastAsia="Calibri"/>
                <w:sz w:val="26"/>
                <w:szCs w:val="26"/>
                <w:lang w:val="uk-UA" w:eastAsia="en-US"/>
              </w:rPr>
            </w:pPr>
            <w:r w:rsidRPr="0047093D">
              <w:rPr>
                <w:rFonts w:eastAsia="Calibri"/>
                <w:sz w:val="26"/>
                <w:szCs w:val="26"/>
                <w:lang w:val="uk-UA" w:eastAsia="en-US"/>
              </w:rPr>
              <w:t>КП «Водоекотехпром»-</w:t>
            </w:r>
            <w:r w:rsidR="00DD4B4B" w:rsidRPr="0047093D">
              <w:rPr>
                <w:rFonts w:eastAsia="Calibri"/>
                <w:sz w:val="26"/>
                <w:szCs w:val="26"/>
                <w:lang w:val="uk-UA" w:eastAsia="en-US"/>
              </w:rPr>
              <w:t xml:space="preserve"> оплата </w:t>
            </w:r>
            <w:r w:rsidRPr="0047093D">
              <w:rPr>
                <w:rFonts w:eastAsia="Calibri"/>
                <w:sz w:val="26"/>
                <w:szCs w:val="26"/>
                <w:lang w:val="uk-UA" w:eastAsia="en-US"/>
              </w:rPr>
              <w:t xml:space="preserve">за </w:t>
            </w:r>
            <w:r w:rsidR="00DD4B4B" w:rsidRPr="0047093D">
              <w:rPr>
                <w:rFonts w:eastAsia="Calibri"/>
                <w:sz w:val="26"/>
                <w:szCs w:val="26"/>
                <w:lang w:val="uk-UA" w:eastAsia="en-US"/>
              </w:rPr>
              <w:t xml:space="preserve">холодну </w:t>
            </w:r>
            <w:r w:rsidRPr="0047093D">
              <w:rPr>
                <w:rFonts w:eastAsia="Calibri"/>
                <w:sz w:val="26"/>
                <w:szCs w:val="26"/>
                <w:lang w:val="uk-UA" w:eastAsia="en-US"/>
              </w:rPr>
              <w:t>воду</w:t>
            </w:r>
            <w:r w:rsidR="00DD4B4B" w:rsidRPr="0047093D">
              <w:rPr>
                <w:rFonts w:eastAsia="Calibri"/>
                <w:sz w:val="26"/>
                <w:szCs w:val="26"/>
                <w:lang w:val="uk-UA" w:eastAsia="en-US"/>
              </w:rPr>
              <w:t xml:space="preserve"> і водовідведення</w:t>
            </w:r>
          </w:p>
        </w:tc>
        <w:tc>
          <w:tcPr>
            <w:tcW w:w="1842" w:type="dxa"/>
            <w:vAlign w:val="bottom"/>
          </w:tcPr>
          <w:p w:rsidR="0047093D" w:rsidRPr="0047093D" w:rsidRDefault="0047093D" w:rsidP="0047093D">
            <w:pPr>
              <w:jc w:val="center"/>
              <w:rPr>
                <w:rFonts w:eastAsia="Calibri"/>
                <w:sz w:val="26"/>
                <w:szCs w:val="26"/>
                <w:lang w:val="uk-UA" w:eastAsia="en-US"/>
              </w:rPr>
            </w:pPr>
          </w:p>
          <w:p w:rsidR="001B060A" w:rsidRPr="0047093D" w:rsidRDefault="00DD4B4B" w:rsidP="0047093D">
            <w:pPr>
              <w:jc w:val="center"/>
              <w:rPr>
                <w:rFonts w:eastAsia="Calibri"/>
                <w:sz w:val="26"/>
                <w:szCs w:val="26"/>
                <w:lang w:val="uk-UA" w:eastAsia="en-US"/>
              </w:rPr>
            </w:pPr>
            <w:r w:rsidRPr="0047093D">
              <w:rPr>
                <w:rFonts w:eastAsia="Calibri"/>
                <w:sz w:val="26"/>
                <w:szCs w:val="26"/>
                <w:lang w:val="uk-UA" w:eastAsia="en-US"/>
              </w:rPr>
              <w:t>2 870 000,00</w:t>
            </w:r>
          </w:p>
        </w:tc>
      </w:tr>
      <w:tr w:rsidR="001B060A" w:rsidRPr="0047093D" w:rsidTr="00363499">
        <w:trPr>
          <w:trHeight w:val="558"/>
        </w:trPr>
        <w:tc>
          <w:tcPr>
            <w:tcW w:w="851" w:type="dxa"/>
            <w:vAlign w:val="center"/>
          </w:tcPr>
          <w:p w:rsidR="001B060A" w:rsidRPr="0047093D" w:rsidRDefault="00CE7AB8" w:rsidP="00CE7AB8">
            <w:pPr>
              <w:jc w:val="center"/>
              <w:rPr>
                <w:rFonts w:eastAsia="Calibri"/>
                <w:sz w:val="26"/>
                <w:szCs w:val="26"/>
                <w:lang w:val="uk-UA" w:eastAsia="en-US"/>
              </w:rPr>
            </w:pPr>
            <w:r>
              <w:rPr>
                <w:rFonts w:eastAsia="Calibri"/>
                <w:sz w:val="26"/>
                <w:szCs w:val="26"/>
                <w:lang w:val="en-US" w:eastAsia="en-US"/>
              </w:rPr>
              <w:t>8</w:t>
            </w:r>
            <w:r w:rsidR="001B060A" w:rsidRPr="0047093D">
              <w:rPr>
                <w:rFonts w:eastAsia="Calibri"/>
                <w:sz w:val="26"/>
                <w:szCs w:val="26"/>
                <w:lang w:val="uk-UA" w:eastAsia="en-US"/>
              </w:rPr>
              <w:t>.</w:t>
            </w:r>
          </w:p>
        </w:tc>
        <w:tc>
          <w:tcPr>
            <w:tcW w:w="6379" w:type="dxa"/>
            <w:vAlign w:val="bottom"/>
          </w:tcPr>
          <w:p w:rsidR="001B060A" w:rsidRPr="0047093D" w:rsidRDefault="001B060A" w:rsidP="0047093D">
            <w:pPr>
              <w:rPr>
                <w:rFonts w:eastAsia="Calibri"/>
                <w:sz w:val="26"/>
                <w:szCs w:val="26"/>
                <w:lang w:val="uk-UA" w:eastAsia="en-US"/>
              </w:rPr>
            </w:pPr>
            <w:r w:rsidRPr="0047093D">
              <w:rPr>
                <w:rFonts w:eastAsia="Calibri"/>
                <w:sz w:val="26"/>
                <w:szCs w:val="26"/>
                <w:lang w:val="uk-UA" w:eastAsia="en-US"/>
              </w:rPr>
              <w:t>Оплата боргу з податку на прибуток підприємства</w:t>
            </w:r>
          </w:p>
        </w:tc>
        <w:tc>
          <w:tcPr>
            <w:tcW w:w="1842" w:type="dxa"/>
            <w:vAlign w:val="bottom"/>
          </w:tcPr>
          <w:p w:rsidR="001B060A" w:rsidRPr="0047093D" w:rsidRDefault="001B060A" w:rsidP="0047093D">
            <w:pPr>
              <w:jc w:val="center"/>
              <w:rPr>
                <w:rFonts w:eastAsia="Calibri"/>
                <w:sz w:val="26"/>
                <w:szCs w:val="26"/>
                <w:lang w:val="uk-UA" w:eastAsia="en-US"/>
              </w:rPr>
            </w:pPr>
            <w:r w:rsidRPr="0047093D">
              <w:rPr>
                <w:rFonts w:eastAsia="Calibri"/>
                <w:sz w:val="26"/>
                <w:szCs w:val="26"/>
                <w:lang w:val="uk-UA" w:eastAsia="en-US"/>
              </w:rPr>
              <w:t>3 300 000,00</w:t>
            </w:r>
          </w:p>
        </w:tc>
      </w:tr>
      <w:tr w:rsidR="001B060A" w:rsidRPr="0047093D" w:rsidTr="00363499">
        <w:trPr>
          <w:trHeight w:val="969"/>
        </w:trPr>
        <w:tc>
          <w:tcPr>
            <w:tcW w:w="851" w:type="dxa"/>
            <w:vAlign w:val="center"/>
          </w:tcPr>
          <w:p w:rsidR="001B060A" w:rsidRPr="0047093D" w:rsidRDefault="001B060A" w:rsidP="003C0990">
            <w:pPr>
              <w:jc w:val="center"/>
              <w:rPr>
                <w:rFonts w:eastAsia="Calibri"/>
                <w:sz w:val="26"/>
                <w:szCs w:val="26"/>
                <w:lang w:val="uk-UA" w:eastAsia="en-US"/>
              </w:rPr>
            </w:pPr>
          </w:p>
        </w:tc>
        <w:tc>
          <w:tcPr>
            <w:tcW w:w="6379" w:type="dxa"/>
            <w:vAlign w:val="center"/>
          </w:tcPr>
          <w:p w:rsidR="0047093D" w:rsidRPr="0047093D" w:rsidRDefault="0047093D" w:rsidP="003C0990">
            <w:pPr>
              <w:rPr>
                <w:rFonts w:eastAsia="Calibri"/>
                <w:b/>
                <w:sz w:val="26"/>
                <w:szCs w:val="26"/>
                <w:lang w:val="uk-UA" w:eastAsia="en-US"/>
              </w:rPr>
            </w:pPr>
          </w:p>
          <w:p w:rsidR="00EB0DFE" w:rsidRDefault="00EB0DFE" w:rsidP="003C0990">
            <w:pPr>
              <w:rPr>
                <w:rFonts w:eastAsia="Calibri"/>
                <w:b/>
                <w:sz w:val="26"/>
                <w:szCs w:val="26"/>
                <w:lang w:val="uk-UA" w:eastAsia="en-US"/>
              </w:rPr>
            </w:pPr>
          </w:p>
          <w:p w:rsidR="001B060A" w:rsidRPr="0047093D" w:rsidRDefault="001B060A" w:rsidP="003C0990">
            <w:pPr>
              <w:rPr>
                <w:rFonts w:eastAsia="Calibri"/>
                <w:b/>
                <w:sz w:val="26"/>
                <w:szCs w:val="26"/>
                <w:lang w:val="uk-UA" w:eastAsia="en-US"/>
              </w:rPr>
            </w:pPr>
            <w:r w:rsidRPr="0047093D">
              <w:rPr>
                <w:rFonts w:eastAsia="Calibri"/>
                <w:b/>
                <w:sz w:val="26"/>
                <w:szCs w:val="26"/>
                <w:lang w:val="uk-UA" w:eastAsia="en-US"/>
              </w:rPr>
              <w:t>Всього:</w:t>
            </w:r>
          </w:p>
        </w:tc>
        <w:tc>
          <w:tcPr>
            <w:tcW w:w="1842" w:type="dxa"/>
            <w:vAlign w:val="bottom"/>
          </w:tcPr>
          <w:p w:rsidR="001B060A" w:rsidRPr="0047093D" w:rsidRDefault="001B060A" w:rsidP="0047093D">
            <w:pPr>
              <w:jc w:val="center"/>
              <w:rPr>
                <w:rFonts w:eastAsia="Calibri"/>
                <w:b/>
                <w:sz w:val="26"/>
                <w:szCs w:val="26"/>
                <w:lang w:val="uk-UA" w:eastAsia="en-US"/>
              </w:rPr>
            </w:pPr>
            <w:r w:rsidRPr="0047093D">
              <w:rPr>
                <w:rFonts w:eastAsia="Calibri"/>
                <w:b/>
                <w:sz w:val="26"/>
                <w:szCs w:val="26"/>
                <w:lang w:val="uk-UA" w:eastAsia="en-US"/>
              </w:rPr>
              <w:t>14 159 800,00</w:t>
            </w:r>
          </w:p>
        </w:tc>
      </w:tr>
    </w:tbl>
    <w:p w:rsidR="003C0990" w:rsidRPr="0047093D" w:rsidRDefault="003C0990" w:rsidP="003C0990">
      <w:pPr>
        <w:ind w:left="3686"/>
        <w:rPr>
          <w:rFonts w:eastAsia="Calibri"/>
          <w:sz w:val="26"/>
          <w:szCs w:val="26"/>
          <w:lang w:val="uk-UA" w:eastAsia="en-US"/>
        </w:rPr>
      </w:pPr>
    </w:p>
    <w:p w:rsidR="0047093D" w:rsidRPr="0047093D" w:rsidRDefault="0047093D" w:rsidP="00FD0C9D">
      <w:pPr>
        <w:jc w:val="both"/>
        <w:rPr>
          <w:rFonts w:eastAsia="Calibri"/>
          <w:sz w:val="26"/>
          <w:szCs w:val="26"/>
          <w:lang w:val="uk-UA" w:eastAsia="en-US"/>
        </w:rPr>
      </w:pPr>
    </w:p>
    <w:p w:rsidR="0047093D" w:rsidRDefault="0047093D" w:rsidP="00FD0C9D">
      <w:pPr>
        <w:jc w:val="both"/>
        <w:rPr>
          <w:rFonts w:eastAsia="Calibri"/>
          <w:sz w:val="28"/>
          <w:szCs w:val="28"/>
          <w:lang w:val="uk-UA" w:eastAsia="en-US"/>
        </w:rPr>
      </w:pPr>
    </w:p>
    <w:p w:rsidR="0047093D" w:rsidRDefault="0047093D" w:rsidP="00FD0C9D">
      <w:pPr>
        <w:jc w:val="both"/>
        <w:rPr>
          <w:rFonts w:eastAsia="Calibri"/>
          <w:sz w:val="28"/>
          <w:szCs w:val="28"/>
          <w:lang w:val="uk-UA" w:eastAsia="en-US"/>
        </w:rPr>
      </w:pPr>
    </w:p>
    <w:p w:rsidR="0047093D" w:rsidRDefault="0047093D" w:rsidP="00FD0C9D">
      <w:pPr>
        <w:jc w:val="both"/>
        <w:rPr>
          <w:rFonts w:eastAsia="Calibri"/>
          <w:sz w:val="28"/>
          <w:szCs w:val="28"/>
          <w:lang w:val="uk-UA" w:eastAsia="en-US"/>
        </w:rPr>
      </w:pPr>
    </w:p>
    <w:p w:rsidR="0047093D" w:rsidRDefault="0047093D" w:rsidP="00FD0C9D">
      <w:pPr>
        <w:jc w:val="both"/>
        <w:rPr>
          <w:rFonts w:eastAsia="Calibri"/>
          <w:sz w:val="28"/>
          <w:szCs w:val="28"/>
          <w:lang w:val="uk-UA" w:eastAsia="en-US"/>
        </w:rPr>
      </w:pPr>
    </w:p>
    <w:p w:rsidR="0047093D" w:rsidRDefault="0047093D" w:rsidP="00FD0C9D">
      <w:pPr>
        <w:jc w:val="both"/>
        <w:rPr>
          <w:rFonts w:eastAsia="Calibri"/>
          <w:sz w:val="28"/>
          <w:szCs w:val="28"/>
          <w:lang w:val="uk-UA" w:eastAsia="en-US"/>
        </w:rPr>
      </w:pPr>
    </w:p>
    <w:p w:rsidR="00FD0C9D" w:rsidRDefault="00FD0C9D" w:rsidP="00FD0C9D">
      <w:pPr>
        <w:jc w:val="both"/>
        <w:rPr>
          <w:rFonts w:eastAsia="Calibri"/>
          <w:sz w:val="28"/>
          <w:szCs w:val="28"/>
          <w:lang w:val="uk-UA" w:eastAsia="en-US"/>
        </w:rPr>
      </w:pPr>
      <w:r>
        <w:rPr>
          <w:rFonts w:eastAsia="Calibri"/>
          <w:sz w:val="28"/>
          <w:szCs w:val="28"/>
          <w:lang w:val="uk-UA" w:eastAsia="en-US"/>
        </w:rPr>
        <w:t>Директор ДМП «Івано-</w:t>
      </w:r>
    </w:p>
    <w:p w:rsidR="00FD0C9D" w:rsidRPr="00877376" w:rsidRDefault="00FD0C9D" w:rsidP="00FD0C9D">
      <w:pPr>
        <w:jc w:val="both"/>
        <w:rPr>
          <w:rFonts w:eastAsia="Calibri"/>
          <w:sz w:val="28"/>
          <w:szCs w:val="28"/>
          <w:lang w:val="uk-UA" w:eastAsia="en-US"/>
        </w:rPr>
      </w:pPr>
      <w:r>
        <w:rPr>
          <w:rFonts w:eastAsia="Calibri"/>
          <w:sz w:val="28"/>
          <w:szCs w:val="28"/>
          <w:lang w:val="uk-UA" w:eastAsia="en-US"/>
        </w:rPr>
        <w:t>Франківськтеплокомуненерго»                                                     В.С. Рущак</w:t>
      </w:r>
    </w:p>
    <w:sectPr w:rsidR="00FD0C9D" w:rsidRPr="00877376" w:rsidSect="00984807">
      <w:footerReference w:type="default" r:id="rId15"/>
      <w:pgSz w:w="11906" w:h="16838"/>
      <w:pgMar w:top="851" w:right="851" w:bottom="851" w:left="1985"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207" w:rsidRDefault="001E4207" w:rsidP="0015225B">
      <w:r>
        <w:separator/>
      </w:r>
    </w:p>
  </w:endnote>
  <w:endnote w:type="continuationSeparator" w:id="0">
    <w:p w:rsidR="001E4207" w:rsidRDefault="001E4207" w:rsidP="00152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00022FF" w:usb1="C000205B" w:usb2="00000009" w:usb3="00000000" w:csb0="000001DF" w:csb1="00000000"/>
  </w:font>
  <w:font w:name="Constantia">
    <w:panose1 w:val="02030602050306030303"/>
    <w:charset w:val="CC"/>
    <w:family w:val="roman"/>
    <w:pitch w:val="variable"/>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86A" w:rsidRDefault="001E4207">
    <w:pPr>
      <w:pStyle w:val="a6"/>
      <w:jc w:val="right"/>
    </w:pPr>
    <w:r>
      <w:fldChar w:fldCharType="begin"/>
    </w:r>
    <w:r>
      <w:instrText xml:space="preserve"> PAGE   \* MERGEFORMAT </w:instrText>
    </w:r>
    <w:r>
      <w:fldChar w:fldCharType="separate"/>
    </w:r>
    <w:r w:rsidR="00977C51">
      <w:rPr>
        <w:noProof/>
      </w:rPr>
      <w:t>1</w:t>
    </w:r>
    <w:r>
      <w:rPr>
        <w:noProof/>
      </w:rPr>
      <w:fldChar w:fldCharType="end"/>
    </w:r>
  </w:p>
  <w:p w:rsidR="0036286A" w:rsidRDefault="0036286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207" w:rsidRDefault="001E4207" w:rsidP="0015225B">
      <w:r>
        <w:separator/>
      </w:r>
    </w:p>
  </w:footnote>
  <w:footnote w:type="continuationSeparator" w:id="0">
    <w:p w:rsidR="001E4207" w:rsidRDefault="001E4207" w:rsidP="001522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9104A7C"/>
    <w:lvl w:ilvl="0">
      <w:numFmt w:val="decimal"/>
      <w:lvlText w:val="*"/>
      <w:lvlJc w:val="left"/>
    </w:lvl>
  </w:abstractNum>
  <w:abstractNum w:abstractNumId="1">
    <w:nsid w:val="020A7175"/>
    <w:multiLevelType w:val="hybridMultilevel"/>
    <w:tmpl w:val="C04836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2327E7"/>
    <w:multiLevelType w:val="hybridMultilevel"/>
    <w:tmpl w:val="B63458B6"/>
    <w:lvl w:ilvl="0" w:tplc="1FE88D0E">
      <w:start w:val="8"/>
      <w:numFmt w:val="decimal"/>
      <w:lvlText w:val="%1."/>
      <w:lvlJc w:val="left"/>
      <w:pPr>
        <w:ind w:left="1004" w:hanging="360"/>
      </w:pPr>
      <w:rPr>
        <w:rFonts w:eastAsia="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5E83E5F"/>
    <w:multiLevelType w:val="multilevel"/>
    <w:tmpl w:val="75F0D5C8"/>
    <w:lvl w:ilvl="0">
      <w:start w:val="1"/>
      <w:numFmt w:val="decimal"/>
      <w:lvlText w:val="%1."/>
      <w:lvlJc w:val="left"/>
      <w:pPr>
        <w:ind w:left="360" w:hanging="360"/>
      </w:pPr>
      <w:rPr>
        <w:rFonts w:eastAsia="Calibri" w:hint="default"/>
        <w:lang w:val="ru-RU"/>
      </w:rPr>
    </w:lvl>
    <w:lvl w:ilvl="1">
      <w:start w:val="1"/>
      <w:numFmt w:val="decimal"/>
      <w:isLgl/>
      <w:lvlText w:val="%1.%2."/>
      <w:lvlJc w:val="left"/>
      <w:pPr>
        <w:ind w:left="862"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4">
    <w:nsid w:val="06E81788"/>
    <w:multiLevelType w:val="hybridMultilevel"/>
    <w:tmpl w:val="6BC0156E"/>
    <w:lvl w:ilvl="0" w:tplc="477CC432">
      <w:start w:val="1"/>
      <w:numFmt w:val="decimal"/>
      <w:lvlText w:val="%1)"/>
      <w:lvlJc w:val="left"/>
      <w:pPr>
        <w:ind w:left="1485" w:hanging="360"/>
      </w:pPr>
      <w:rPr>
        <w:rFonts w:hint="default"/>
        <w:u w:val="single"/>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5">
    <w:nsid w:val="078F27EB"/>
    <w:multiLevelType w:val="hybridMultilevel"/>
    <w:tmpl w:val="579AFFBA"/>
    <w:lvl w:ilvl="0" w:tplc="C2CEFE82">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07C363F1"/>
    <w:multiLevelType w:val="hybridMultilevel"/>
    <w:tmpl w:val="E1C4C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8500DC"/>
    <w:multiLevelType w:val="hybridMultilevel"/>
    <w:tmpl w:val="F5882402"/>
    <w:lvl w:ilvl="0" w:tplc="F4028D6C">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CD8710B"/>
    <w:multiLevelType w:val="hybridMultilevel"/>
    <w:tmpl w:val="A51471EC"/>
    <w:lvl w:ilvl="0" w:tplc="2258D382">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E184ECD"/>
    <w:multiLevelType w:val="hybridMultilevel"/>
    <w:tmpl w:val="A51471EC"/>
    <w:lvl w:ilvl="0" w:tplc="2258D382">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E1F7C96"/>
    <w:multiLevelType w:val="hybridMultilevel"/>
    <w:tmpl w:val="973C5E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912CE0"/>
    <w:multiLevelType w:val="multilevel"/>
    <w:tmpl w:val="39E8FC8E"/>
    <w:lvl w:ilvl="0">
      <w:start w:val="1"/>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180D51F5"/>
    <w:multiLevelType w:val="hybridMultilevel"/>
    <w:tmpl w:val="FAA8C7E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1A9E47A5"/>
    <w:multiLevelType w:val="hybridMultilevel"/>
    <w:tmpl w:val="24DC8BE2"/>
    <w:lvl w:ilvl="0" w:tplc="7730FFD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1BD61F65"/>
    <w:multiLevelType w:val="hybridMultilevel"/>
    <w:tmpl w:val="1CF2E15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1E9D21E9"/>
    <w:multiLevelType w:val="hybridMultilevel"/>
    <w:tmpl w:val="A8C63620"/>
    <w:lvl w:ilvl="0" w:tplc="9022E3F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6">
    <w:nsid w:val="20AB76BA"/>
    <w:multiLevelType w:val="hybridMultilevel"/>
    <w:tmpl w:val="73C0E5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1CB16BD"/>
    <w:multiLevelType w:val="multilevel"/>
    <w:tmpl w:val="6F64C8F4"/>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234C51B1"/>
    <w:multiLevelType w:val="hybridMultilevel"/>
    <w:tmpl w:val="E250C318"/>
    <w:lvl w:ilvl="0" w:tplc="503809D8">
      <w:start w:val="1"/>
      <w:numFmt w:val="decimal"/>
      <w:lvlText w:val="%1."/>
      <w:lvlJc w:val="left"/>
      <w:pPr>
        <w:ind w:left="1068" w:hanging="360"/>
      </w:pPr>
      <w:rPr>
        <w:rFonts w:hint="default"/>
        <w:color w:val="000000"/>
      </w:rPr>
    </w:lvl>
    <w:lvl w:ilvl="1" w:tplc="04220019">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9">
    <w:nsid w:val="274E1B39"/>
    <w:multiLevelType w:val="multilevel"/>
    <w:tmpl w:val="40068E9A"/>
    <w:lvl w:ilvl="0">
      <w:start w:val="1"/>
      <w:numFmt w:val="bullet"/>
      <w:lvlText w:val=""/>
      <w:lvlJc w:val="left"/>
      <w:pPr>
        <w:ind w:left="360" w:hanging="360"/>
      </w:pPr>
      <w:rPr>
        <w:rFonts w:ascii="Symbol" w:hAnsi="Symbol" w:hint="default"/>
        <w:lang w:val="ru-RU"/>
      </w:rPr>
    </w:lvl>
    <w:lvl w:ilvl="1">
      <w:start w:val="1"/>
      <w:numFmt w:val="decimal"/>
      <w:isLgl/>
      <w:lvlText w:val="%1.%2."/>
      <w:lvlJc w:val="left"/>
      <w:pPr>
        <w:ind w:left="862"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0">
    <w:nsid w:val="29FB3B64"/>
    <w:multiLevelType w:val="hybridMultilevel"/>
    <w:tmpl w:val="0D2C8D0A"/>
    <w:lvl w:ilvl="0" w:tplc="05CA6A38">
      <w:start w:val="6"/>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2BFE64B0"/>
    <w:multiLevelType w:val="hybridMultilevel"/>
    <w:tmpl w:val="EFE48512"/>
    <w:lvl w:ilvl="0" w:tplc="0B3C542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ECD2170"/>
    <w:multiLevelType w:val="hybridMultilevel"/>
    <w:tmpl w:val="7C4031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35A660A8"/>
    <w:multiLevelType w:val="hybridMultilevel"/>
    <w:tmpl w:val="B4E429D0"/>
    <w:lvl w:ilvl="0" w:tplc="110C4976">
      <w:start w:val="7"/>
      <w:numFmt w:val="decimal"/>
      <w:lvlText w:val="%1"/>
      <w:lvlJc w:val="left"/>
      <w:pPr>
        <w:ind w:left="1069" w:hanging="360"/>
      </w:pPr>
      <w:rPr>
        <w:rFonts w:eastAsia="Times New Roman"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nsid w:val="38380C60"/>
    <w:multiLevelType w:val="hybridMultilevel"/>
    <w:tmpl w:val="D91A4E8C"/>
    <w:lvl w:ilvl="0" w:tplc="04190001">
      <w:start w:val="1"/>
      <w:numFmt w:val="bullet"/>
      <w:lvlText w:val=""/>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25">
    <w:nsid w:val="3AC13519"/>
    <w:multiLevelType w:val="multilevel"/>
    <w:tmpl w:val="67FEECF4"/>
    <w:lvl w:ilvl="0">
      <w:start w:val="7"/>
      <w:numFmt w:val="decimal"/>
      <w:lvlText w:val="%1."/>
      <w:lvlJc w:val="left"/>
      <w:pPr>
        <w:ind w:left="4136" w:hanging="450"/>
      </w:pPr>
      <w:rPr>
        <w:rFonts w:eastAsia="Times New Roman" w:hint="default"/>
      </w:rPr>
    </w:lvl>
    <w:lvl w:ilvl="1">
      <w:start w:val="1"/>
      <w:numFmt w:val="decimal"/>
      <w:lvlText w:val="%1.%2."/>
      <w:lvlJc w:val="left"/>
      <w:pPr>
        <w:ind w:left="1582" w:hanging="720"/>
      </w:pPr>
      <w:rPr>
        <w:rFonts w:eastAsia="Times New Roman" w:hint="default"/>
      </w:rPr>
    </w:lvl>
    <w:lvl w:ilvl="2">
      <w:start w:val="1"/>
      <w:numFmt w:val="decimal"/>
      <w:lvlText w:val="%1.%2.%3."/>
      <w:lvlJc w:val="left"/>
      <w:pPr>
        <w:ind w:left="2444" w:hanging="720"/>
      </w:pPr>
      <w:rPr>
        <w:rFonts w:eastAsia="Times New Roman" w:hint="default"/>
      </w:rPr>
    </w:lvl>
    <w:lvl w:ilvl="3">
      <w:start w:val="1"/>
      <w:numFmt w:val="decimal"/>
      <w:lvlText w:val="%1.%2.%3.%4."/>
      <w:lvlJc w:val="left"/>
      <w:pPr>
        <w:ind w:left="3666" w:hanging="1080"/>
      </w:pPr>
      <w:rPr>
        <w:rFonts w:eastAsia="Times New Roman" w:hint="default"/>
      </w:rPr>
    </w:lvl>
    <w:lvl w:ilvl="4">
      <w:start w:val="1"/>
      <w:numFmt w:val="decimal"/>
      <w:lvlText w:val="%1.%2.%3.%4.%5."/>
      <w:lvlJc w:val="left"/>
      <w:pPr>
        <w:ind w:left="4528" w:hanging="1080"/>
      </w:pPr>
      <w:rPr>
        <w:rFonts w:eastAsia="Times New Roman" w:hint="default"/>
      </w:rPr>
    </w:lvl>
    <w:lvl w:ilvl="5">
      <w:start w:val="1"/>
      <w:numFmt w:val="decimal"/>
      <w:lvlText w:val="%1.%2.%3.%4.%5.%6."/>
      <w:lvlJc w:val="left"/>
      <w:pPr>
        <w:ind w:left="5750" w:hanging="1440"/>
      </w:pPr>
      <w:rPr>
        <w:rFonts w:eastAsia="Times New Roman" w:hint="default"/>
      </w:rPr>
    </w:lvl>
    <w:lvl w:ilvl="6">
      <w:start w:val="1"/>
      <w:numFmt w:val="decimal"/>
      <w:lvlText w:val="%1.%2.%3.%4.%5.%6.%7."/>
      <w:lvlJc w:val="left"/>
      <w:pPr>
        <w:ind w:left="6972" w:hanging="1800"/>
      </w:pPr>
      <w:rPr>
        <w:rFonts w:eastAsia="Times New Roman" w:hint="default"/>
      </w:rPr>
    </w:lvl>
    <w:lvl w:ilvl="7">
      <w:start w:val="1"/>
      <w:numFmt w:val="decimal"/>
      <w:lvlText w:val="%1.%2.%3.%4.%5.%6.%7.%8."/>
      <w:lvlJc w:val="left"/>
      <w:pPr>
        <w:ind w:left="7834" w:hanging="1800"/>
      </w:pPr>
      <w:rPr>
        <w:rFonts w:eastAsia="Times New Roman" w:hint="default"/>
      </w:rPr>
    </w:lvl>
    <w:lvl w:ilvl="8">
      <w:start w:val="1"/>
      <w:numFmt w:val="decimal"/>
      <w:lvlText w:val="%1.%2.%3.%4.%5.%6.%7.%8.%9."/>
      <w:lvlJc w:val="left"/>
      <w:pPr>
        <w:ind w:left="9056" w:hanging="2160"/>
      </w:pPr>
      <w:rPr>
        <w:rFonts w:eastAsia="Times New Roman" w:hint="default"/>
      </w:rPr>
    </w:lvl>
  </w:abstractNum>
  <w:abstractNum w:abstractNumId="26">
    <w:nsid w:val="3B264F67"/>
    <w:multiLevelType w:val="hybridMultilevel"/>
    <w:tmpl w:val="E5A20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F4741F8"/>
    <w:multiLevelType w:val="hybridMultilevel"/>
    <w:tmpl w:val="22186F2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485E0DA0"/>
    <w:multiLevelType w:val="multilevel"/>
    <w:tmpl w:val="94A861F0"/>
    <w:lvl w:ilvl="0">
      <w:start w:val="1"/>
      <w:numFmt w:val="decimal"/>
      <w:lvlText w:val="%1."/>
      <w:lvlJc w:val="left"/>
      <w:pPr>
        <w:ind w:left="644" w:hanging="360"/>
      </w:pPr>
      <w:rPr>
        <w:rFonts w:eastAsia="Times New Roman" w:hint="default"/>
      </w:rPr>
    </w:lvl>
    <w:lvl w:ilvl="1">
      <w:start w:val="1"/>
      <w:numFmt w:val="decimal"/>
      <w:isLgl/>
      <w:lvlText w:val="%1.%2."/>
      <w:lvlJc w:val="left"/>
      <w:pPr>
        <w:ind w:left="1434" w:hanging="720"/>
      </w:pPr>
      <w:rPr>
        <w:rFonts w:eastAsia="Times New Roman" w:hint="default"/>
      </w:rPr>
    </w:lvl>
    <w:lvl w:ilvl="2">
      <w:start w:val="1"/>
      <w:numFmt w:val="decimal"/>
      <w:isLgl/>
      <w:lvlText w:val="%1.%2.%3."/>
      <w:lvlJc w:val="left"/>
      <w:pPr>
        <w:ind w:left="1864" w:hanging="720"/>
      </w:pPr>
      <w:rPr>
        <w:rFonts w:eastAsia="Times New Roman" w:hint="default"/>
      </w:rPr>
    </w:lvl>
    <w:lvl w:ilvl="3">
      <w:start w:val="1"/>
      <w:numFmt w:val="decimal"/>
      <w:isLgl/>
      <w:lvlText w:val="%1.%2.%3.%4."/>
      <w:lvlJc w:val="left"/>
      <w:pPr>
        <w:ind w:left="2654" w:hanging="1080"/>
      </w:pPr>
      <w:rPr>
        <w:rFonts w:eastAsia="Times New Roman" w:hint="default"/>
      </w:rPr>
    </w:lvl>
    <w:lvl w:ilvl="4">
      <w:start w:val="1"/>
      <w:numFmt w:val="decimal"/>
      <w:isLgl/>
      <w:lvlText w:val="%1.%2.%3.%4.%5."/>
      <w:lvlJc w:val="left"/>
      <w:pPr>
        <w:ind w:left="3444" w:hanging="1440"/>
      </w:pPr>
      <w:rPr>
        <w:rFonts w:eastAsia="Times New Roman" w:hint="default"/>
      </w:rPr>
    </w:lvl>
    <w:lvl w:ilvl="5">
      <w:start w:val="1"/>
      <w:numFmt w:val="decimal"/>
      <w:isLgl/>
      <w:lvlText w:val="%1.%2.%3.%4.%5.%6."/>
      <w:lvlJc w:val="left"/>
      <w:pPr>
        <w:ind w:left="3874" w:hanging="1440"/>
      </w:pPr>
      <w:rPr>
        <w:rFonts w:eastAsia="Times New Roman" w:hint="default"/>
      </w:rPr>
    </w:lvl>
    <w:lvl w:ilvl="6">
      <w:start w:val="1"/>
      <w:numFmt w:val="decimal"/>
      <w:isLgl/>
      <w:lvlText w:val="%1.%2.%3.%4.%5.%6.%7."/>
      <w:lvlJc w:val="left"/>
      <w:pPr>
        <w:ind w:left="4664" w:hanging="1800"/>
      </w:pPr>
      <w:rPr>
        <w:rFonts w:eastAsia="Times New Roman" w:hint="default"/>
      </w:rPr>
    </w:lvl>
    <w:lvl w:ilvl="7">
      <w:start w:val="1"/>
      <w:numFmt w:val="decimal"/>
      <w:isLgl/>
      <w:lvlText w:val="%1.%2.%3.%4.%5.%6.%7.%8."/>
      <w:lvlJc w:val="left"/>
      <w:pPr>
        <w:ind w:left="5454" w:hanging="2160"/>
      </w:pPr>
      <w:rPr>
        <w:rFonts w:eastAsia="Times New Roman" w:hint="default"/>
      </w:rPr>
    </w:lvl>
    <w:lvl w:ilvl="8">
      <w:start w:val="1"/>
      <w:numFmt w:val="decimal"/>
      <w:isLgl/>
      <w:lvlText w:val="%1.%2.%3.%4.%5.%6.%7.%8.%9."/>
      <w:lvlJc w:val="left"/>
      <w:pPr>
        <w:ind w:left="5884" w:hanging="2160"/>
      </w:pPr>
      <w:rPr>
        <w:rFonts w:eastAsia="Times New Roman" w:hint="default"/>
      </w:rPr>
    </w:lvl>
  </w:abstractNum>
  <w:abstractNum w:abstractNumId="29">
    <w:nsid w:val="49DE08BB"/>
    <w:multiLevelType w:val="hybridMultilevel"/>
    <w:tmpl w:val="77B4C026"/>
    <w:lvl w:ilvl="0" w:tplc="6B1EEF56">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4B4D1D40"/>
    <w:multiLevelType w:val="hybridMultilevel"/>
    <w:tmpl w:val="F1981D5E"/>
    <w:lvl w:ilvl="0" w:tplc="328811B6">
      <w:start w:val="4"/>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1">
    <w:nsid w:val="4B9379DF"/>
    <w:multiLevelType w:val="hybridMultilevel"/>
    <w:tmpl w:val="EC2C1CFA"/>
    <w:lvl w:ilvl="0" w:tplc="3E16213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C063697"/>
    <w:multiLevelType w:val="hybridMultilevel"/>
    <w:tmpl w:val="1A441066"/>
    <w:lvl w:ilvl="0" w:tplc="CF128FE0">
      <w:start w:val="2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4F066F81"/>
    <w:multiLevelType w:val="hybridMultilevel"/>
    <w:tmpl w:val="DD22E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2AC53FE"/>
    <w:multiLevelType w:val="hybridMultilevel"/>
    <w:tmpl w:val="943E8DC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569D0E43"/>
    <w:multiLevelType w:val="hybridMultilevel"/>
    <w:tmpl w:val="CB9CD9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16779E0"/>
    <w:multiLevelType w:val="hybridMultilevel"/>
    <w:tmpl w:val="57BACD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nsid w:val="63F326D4"/>
    <w:multiLevelType w:val="multilevel"/>
    <w:tmpl w:val="78EA1984"/>
    <w:lvl w:ilvl="0">
      <w:start w:val="4"/>
      <w:numFmt w:val="decimal"/>
      <w:lvlText w:val="%1."/>
      <w:lvlJc w:val="left"/>
      <w:pPr>
        <w:ind w:left="450" w:hanging="450"/>
      </w:pPr>
      <w:rPr>
        <w:rFonts w:hint="default"/>
      </w:rPr>
    </w:lvl>
    <w:lvl w:ilvl="1">
      <w:start w:val="7"/>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8">
    <w:nsid w:val="65CE6245"/>
    <w:multiLevelType w:val="hybridMultilevel"/>
    <w:tmpl w:val="773838A6"/>
    <w:lvl w:ilvl="0" w:tplc="44D4DC2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660E61EF"/>
    <w:multiLevelType w:val="multilevel"/>
    <w:tmpl w:val="B8F8B02C"/>
    <w:lvl w:ilvl="0">
      <w:start w:val="4"/>
      <w:numFmt w:val="decimal"/>
      <w:lvlText w:val="%1."/>
      <w:lvlJc w:val="left"/>
      <w:pPr>
        <w:ind w:left="450" w:hanging="450"/>
      </w:pPr>
      <w:rPr>
        <w:rFonts w:hint="default"/>
      </w:rPr>
    </w:lvl>
    <w:lvl w:ilvl="1">
      <w:start w:val="7"/>
      <w:numFmt w:val="decimal"/>
      <w:lvlText w:val="%1.%2."/>
      <w:lvlJc w:val="left"/>
      <w:pPr>
        <w:ind w:left="1582" w:hanging="7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972" w:hanging="180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9056" w:hanging="2160"/>
      </w:pPr>
      <w:rPr>
        <w:rFonts w:hint="default"/>
      </w:rPr>
    </w:lvl>
  </w:abstractNum>
  <w:abstractNum w:abstractNumId="40">
    <w:nsid w:val="6AEC3493"/>
    <w:multiLevelType w:val="hybridMultilevel"/>
    <w:tmpl w:val="503C7E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6DFE7415"/>
    <w:multiLevelType w:val="hybridMultilevel"/>
    <w:tmpl w:val="4E0A55E6"/>
    <w:lvl w:ilvl="0" w:tplc="6032F9B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nsid w:val="7084564C"/>
    <w:multiLevelType w:val="multilevel"/>
    <w:tmpl w:val="BDCAA8E8"/>
    <w:lvl w:ilvl="0">
      <w:start w:val="1"/>
      <w:numFmt w:val="bullet"/>
      <w:lvlText w:val=""/>
      <w:lvlJc w:val="left"/>
      <w:pPr>
        <w:ind w:left="360" w:hanging="360"/>
      </w:pPr>
      <w:rPr>
        <w:rFonts w:ascii="Symbol" w:hAnsi="Symbol" w:hint="default"/>
        <w:lang w:val="ru-RU"/>
      </w:rPr>
    </w:lvl>
    <w:lvl w:ilvl="1">
      <w:start w:val="1"/>
      <w:numFmt w:val="decimal"/>
      <w:isLgl/>
      <w:lvlText w:val="%1.%2."/>
      <w:lvlJc w:val="left"/>
      <w:pPr>
        <w:ind w:left="862"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43">
    <w:nsid w:val="73FD137F"/>
    <w:multiLevelType w:val="hybridMultilevel"/>
    <w:tmpl w:val="4D10C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5C2779C"/>
    <w:multiLevelType w:val="hybridMultilevel"/>
    <w:tmpl w:val="C34015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nsid w:val="779A1D44"/>
    <w:multiLevelType w:val="hybridMultilevel"/>
    <w:tmpl w:val="12D0318A"/>
    <w:lvl w:ilvl="0" w:tplc="3A1A562A">
      <w:numFmt w:val="bullet"/>
      <w:lvlText w:val="-"/>
      <w:lvlJc w:val="left"/>
      <w:pPr>
        <w:ind w:left="1144" w:hanging="360"/>
      </w:pPr>
      <w:rPr>
        <w:rFonts w:ascii="Times New Roman" w:eastAsia="Calibri" w:hAnsi="Times New Roman" w:cs="Times New Roman" w:hint="default"/>
      </w:rPr>
    </w:lvl>
    <w:lvl w:ilvl="1" w:tplc="04220003" w:tentative="1">
      <w:start w:val="1"/>
      <w:numFmt w:val="bullet"/>
      <w:lvlText w:val="o"/>
      <w:lvlJc w:val="left"/>
      <w:pPr>
        <w:ind w:left="1864" w:hanging="360"/>
      </w:pPr>
      <w:rPr>
        <w:rFonts w:ascii="Courier New" w:hAnsi="Courier New" w:cs="Courier New" w:hint="default"/>
      </w:rPr>
    </w:lvl>
    <w:lvl w:ilvl="2" w:tplc="04220005" w:tentative="1">
      <w:start w:val="1"/>
      <w:numFmt w:val="bullet"/>
      <w:lvlText w:val=""/>
      <w:lvlJc w:val="left"/>
      <w:pPr>
        <w:ind w:left="2584" w:hanging="360"/>
      </w:pPr>
      <w:rPr>
        <w:rFonts w:ascii="Wingdings" w:hAnsi="Wingdings" w:hint="default"/>
      </w:rPr>
    </w:lvl>
    <w:lvl w:ilvl="3" w:tplc="04220001" w:tentative="1">
      <w:start w:val="1"/>
      <w:numFmt w:val="bullet"/>
      <w:lvlText w:val=""/>
      <w:lvlJc w:val="left"/>
      <w:pPr>
        <w:ind w:left="3304" w:hanging="360"/>
      </w:pPr>
      <w:rPr>
        <w:rFonts w:ascii="Symbol" w:hAnsi="Symbol" w:hint="default"/>
      </w:rPr>
    </w:lvl>
    <w:lvl w:ilvl="4" w:tplc="04220003" w:tentative="1">
      <w:start w:val="1"/>
      <w:numFmt w:val="bullet"/>
      <w:lvlText w:val="o"/>
      <w:lvlJc w:val="left"/>
      <w:pPr>
        <w:ind w:left="4024" w:hanging="360"/>
      </w:pPr>
      <w:rPr>
        <w:rFonts w:ascii="Courier New" w:hAnsi="Courier New" w:cs="Courier New" w:hint="default"/>
      </w:rPr>
    </w:lvl>
    <w:lvl w:ilvl="5" w:tplc="04220005" w:tentative="1">
      <w:start w:val="1"/>
      <w:numFmt w:val="bullet"/>
      <w:lvlText w:val=""/>
      <w:lvlJc w:val="left"/>
      <w:pPr>
        <w:ind w:left="4744" w:hanging="360"/>
      </w:pPr>
      <w:rPr>
        <w:rFonts w:ascii="Wingdings" w:hAnsi="Wingdings" w:hint="default"/>
      </w:rPr>
    </w:lvl>
    <w:lvl w:ilvl="6" w:tplc="04220001" w:tentative="1">
      <w:start w:val="1"/>
      <w:numFmt w:val="bullet"/>
      <w:lvlText w:val=""/>
      <w:lvlJc w:val="left"/>
      <w:pPr>
        <w:ind w:left="5464" w:hanging="360"/>
      </w:pPr>
      <w:rPr>
        <w:rFonts w:ascii="Symbol" w:hAnsi="Symbol" w:hint="default"/>
      </w:rPr>
    </w:lvl>
    <w:lvl w:ilvl="7" w:tplc="04220003" w:tentative="1">
      <w:start w:val="1"/>
      <w:numFmt w:val="bullet"/>
      <w:lvlText w:val="o"/>
      <w:lvlJc w:val="left"/>
      <w:pPr>
        <w:ind w:left="6184" w:hanging="360"/>
      </w:pPr>
      <w:rPr>
        <w:rFonts w:ascii="Courier New" w:hAnsi="Courier New" w:cs="Courier New" w:hint="default"/>
      </w:rPr>
    </w:lvl>
    <w:lvl w:ilvl="8" w:tplc="04220005" w:tentative="1">
      <w:start w:val="1"/>
      <w:numFmt w:val="bullet"/>
      <w:lvlText w:val=""/>
      <w:lvlJc w:val="left"/>
      <w:pPr>
        <w:ind w:left="6904" w:hanging="360"/>
      </w:pPr>
      <w:rPr>
        <w:rFonts w:ascii="Wingdings" w:hAnsi="Wingdings" w:hint="default"/>
      </w:rPr>
    </w:lvl>
  </w:abstractNum>
  <w:abstractNum w:abstractNumId="46">
    <w:nsid w:val="7BE95C2D"/>
    <w:multiLevelType w:val="hybridMultilevel"/>
    <w:tmpl w:val="B51C9930"/>
    <w:lvl w:ilvl="0" w:tplc="980698CA">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0"/>
    <w:lvlOverride w:ilvl="0">
      <w:lvl w:ilvl="0">
        <w:numFmt w:val="bullet"/>
        <w:lvlText w:val=""/>
        <w:legacy w:legacy="1" w:legacySpace="0" w:legacyIndent="454"/>
        <w:lvlJc w:val="left"/>
        <w:rPr>
          <w:rFonts w:ascii="Symbol" w:hAnsi="Symbol" w:hint="default"/>
        </w:rPr>
      </w:lvl>
    </w:lvlOverride>
  </w:num>
  <w:num w:numId="3">
    <w:abstractNumId w:val="18"/>
  </w:num>
  <w:num w:numId="4">
    <w:abstractNumId w:val="17"/>
  </w:num>
  <w:num w:numId="5">
    <w:abstractNumId w:val="46"/>
  </w:num>
  <w:num w:numId="6">
    <w:abstractNumId w:val="14"/>
  </w:num>
  <w:num w:numId="7">
    <w:abstractNumId w:val="27"/>
  </w:num>
  <w:num w:numId="8">
    <w:abstractNumId w:val="11"/>
  </w:num>
  <w:num w:numId="9">
    <w:abstractNumId w:val="15"/>
  </w:num>
  <w:num w:numId="10">
    <w:abstractNumId w:val="40"/>
  </w:num>
  <w:num w:numId="11">
    <w:abstractNumId w:val="28"/>
  </w:num>
  <w:num w:numId="12">
    <w:abstractNumId w:val="41"/>
  </w:num>
  <w:num w:numId="13">
    <w:abstractNumId w:val="21"/>
  </w:num>
  <w:num w:numId="14">
    <w:abstractNumId w:val="31"/>
  </w:num>
  <w:num w:numId="15">
    <w:abstractNumId w:val="4"/>
  </w:num>
  <w:num w:numId="16">
    <w:abstractNumId w:val="3"/>
  </w:num>
  <w:num w:numId="17">
    <w:abstractNumId w:val="13"/>
  </w:num>
  <w:num w:numId="18">
    <w:abstractNumId w:val="22"/>
  </w:num>
  <w:num w:numId="19">
    <w:abstractNumId w:val="44"/>
  </w:num>
  <w:num w:numId="20">
    <w:abstractNumId w:val="29"/>
  </w:num>
  <w:num w:numId="21">
    <w:abstractNumId w:val="38"/>
  </w:num>
  <w:num w:numId="22">
    <w:abstractNumId w:val="23"/>
  </w:num>
  <w:num w:numId="23">
    <w:abstractNumId w:val="20"/>
  </w:num>
  <w:num w:numId="24">
    <w:abstractNumId w:val="5"/>
  </w:num>
  <w:num w:numId="25">
    <w:abstractNumId w:val="45"/>
  </w:num>
  <w:num w:numId="26">
    <w:abstractNumId w:val="12"/>
  </w:num>
  <w:num w:numId="27">
    <w:abstractNumId w:val="36"/>
  </w:num>
  <w:num w:numId="28">
    <w:abstractNumId w:val="9"/>
  </w:num>
  <w:num w:numId="29">
    <w:abstractNumId w:val="8"/>
  </w:num>
  <w:num w:numId="30">
    <w:abstractNumId w:val="32"/>
  </w:num>
  <w:num w:numId="31">
    <w:abstractNumId w:val="37"/>
  </w:num>
  <w:num w:numId="32">
    <w:abstractNumId w:val="39"/>
  </w:num>
  <w:num w:numId="33">
    <w:abstractNumId w:val="25"/>
  </w:num>
  <w:num w:numId="34">
    <w:abstractNumId w:val="33"/>
  </w:num>
  <w:num w:numId="35">
    <w:abstractNumId w:val="16"/>
  </w:num>
  <w:num w:numId="36">
    <w:abstractNumId w:val="35"/>
  </w:num>
  <w:num w:numId="37">
    <w:abstractNumId w:val="6"/>
  </w:num>
  <w:num w:numId="38">
    <w:abstractNumId w:val="42"/>
  </w:num>
  <w:num w:numId="39">
    <w:abstractNumId w:val="26"/>
  </w:num>
  <w:num w:numId="40">
    <w:abstractNumId w:val="19"/>
  </w:num>
  <w:num w:numId="41">
    <w:abstractNumId w:val="10"/>
  </w:num>
  <w:num w:numId="42">
    <w:abstractNumId w:val="1"/>
  </w:num>
  <w:num w:numId="43">
    <w:abstractNumId w:val="43"/>
  </w:num>
  <w:num w:numId="44">
    <w:abstractNumId w:val="24"/>
  </w:num>
  <w:num w:numId="45">
    <w:abstractNumId w:val="7"/>
  </w:num>
  <w:num w:numId="46">
    <w:abstractNumId w:val="2"/>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9F9"/>
    <w:rsid w:val="000100EC"/>
    <w:rsid w:val="0001339A"/>
    <w:rsid w:val="000148D9"/>
    <w:rsid w:val="0001582F"/>
    <w:rsid w:val="000176D0"/>
    <w:rsid w:val="0002023D"/>
    <w:rsid w:val="00020FA2"/>
    <w:rsid w:val="00024E57"/>
    <w:rsid w:val="000300D5"/>
    <w:rsid w:val="00033048"/>
    <w:rsid w:val="00033331"/>
    <w:rsid w:val="00040E9D"/>
    <w:rsid w:val="00041779"/>
    <w:rsid w:val="00041EA3"/>
    <w:rsid w:val="000438BC"/>
    <w:rsid w:val="00053553"/>
    <w:rsid w:val="00056A02"/>
    <w:rsid w:val="000571F9"/>
    <w:rsid w:val="000674AD"/>
    <w:rsid w:val="000709FA"/>
    <w:rsid w:val="00082F27"/>
    <w:rsid w:val="00083EAB"/>
    <w:rsid w:val="00085984"/>
    <w:rsid w:val="000922D6"/>
    <w:rsid w:val="00092981"/>
    <w:rsid w:val="0009570C"/>
    <w:rsid w:val="00097864"/>
    <w:rsid w:val="000A165D"/>
    <w:rsid w:val="000A48C4"/>
    <w:rsid w:val="000B1249"/>
    <w:rsid w:val="000B30B4"/>
    <w:rsid w:val="000B39A0"/>
    <w:rsid w:val="000B671E"/>
    <w:rsid w:val="000C228B"/>
    <w:rsid w:val="000C2F2E"/>
    <w:rsid w:val="000C7578"/>
    <w:rsid w:val="000D1526"/>
    <w:rsid w:val="000E6EF8"/>
    <w:rsid w:val="000F1064"/>
    <w:rsid w:val="00100F21"/>
    <w:rsid w:val="00105EB2"/>
    <w:rsid w:val="00110E80"/>
    <w:rsid w:val="001124D7"/>
    <w:rsid w:val="001148A6"/>
    <w:rsid w:val="00114D17"/>
    <w:rsid w:val="001150A7"/>
    <w:rsid w:val="00117070"/>
    <w:rsid w:val="0011726E"/>
    <w:rsid w:val="001217A2"/>
    <w:rsid w:val="00130392"/>
    <w:rsid w:val="00134FBD"/>
    <w:rsid w:val="00145944"/>
    <w:rsid w:val="00147398"/>
    <w:rsid w:val="0015225B"/>
    <w:rsid w:val="001646F2"/>
    <w:rsid w:val="00164D0E"/>
    <w:rsid w:val="001741D3"/>
    <w:rsid w:val="00175CC2"/>
    <w:rsid w:val="0018265C"/>
    <w:rsid w:val="00182B86"/>
    <w:rsid w:val="00187256"/>
    <w:rsid w:val="0018791F"/>
    <w:rsid w:val="0019292C"/>
    <w:rsid w:val="00194250"/>
    <w:rsid w:val="001947DC"/>
    <w:rsid w:val="00195BBE"/>
    <w:rsid w:val="001A28FB"/>
    <w:rsid w:val="001A2B85"/>
    <w:rsid w:val="001A5D3C"/>
    <w:rsid w:val="001A6680"/>
    <w:rsid w:val="001B060A"/>
    <w:rsid w:val="001B0CBE"/>
    <w:rsid w:val="001B139C"/>
    <w:rsid w:val="001B7CB3"/>
    <w:rsid w:val="001C07E0"/>
    <w:rsid w:val="001C5F13"/>
    <w:rsid w:val="001C6601"/>
    <w:rsid w:val="001C67ED"/>
    <w:rsid w:val="001D284B"/>
    <w:rsid w:val="001D2CD5"/>
    <w:rsid w:val="001D343A"/>
    <w:rsid w:val="001D4243"/>
    <w:rsid w:val="001E0D57"/>
    <w:rsid w:val="001E1FE6"/>
    <w:rsid w:val="001E4207"/>
    <w:rsid w:val="001E58FE"/>
    <w:rsid w:val="001E6A57"/>
    <w:rsid w:val="001E6D7A"/>
    <w:rsid w:val="001F032D"/>
    <w:rsid w:val="001F1A2F"/>
    <w:rsid w:val="001F7860"/>
    <w:rsid w:val="0020217D"/>
    <w:rsid w:val="00202F37"/>
    <w:rsid w:val="00204BF6"/>
    <w:rsid w:val="0020638A"/>
    <w:rsid w:val="00207695"/>
    <w:rsid w:val="00215AED"/>
    <w:rsid w:val="00217BD7"/>
    <w:rsid w:val="002234A3"/>
    <w:rsid w:val="00225E79"/>
    <w:rsid w:val="002266C5"/>
    <w:rsid w:val="00230E5A"/>
    <w:rsid w:val="0023106E"/>
    <w:rsid w:val="00231888"/>
    <w:rsid w:val="002445F5"/>
    <w:rsid w:val="00245E51"/>
    <w:rsid w:val="002475B3"/>
    <w:rsid w:val="002508E6"/>
    <w:rsid w:val="00257BF3"/>
    <w:rsid w:val="00276F57"/>
    <w:rsid w:val="00280015"/>
    <w:rsid w:val="00282591"/>
    <w:rsid w:val="00283140"/>
    <w:rsid w:val="00286C6B"/>
    <w:rsid w:val="00290792"/>
    <w:rsid w:val="00291FDC"/>
    <w:rsid w:val="00292252"/>
    <w:rsid w:val="00295D65"/>
    <w:rsid w:val="00296FF5"/>
    <w:rsid w:val="00297A05"/>
    <w:rsid w:val="00297C3A"/>
    <w:rsid w:val="00297D85"/>
    <w:rsid w:val="002A06D4"/>
    <w:rsid w:val="002A3732"/>
    <w:rsid w:val="002A5108"/>
    <w:rsid w:val="002A7947"/>
    <w:rsid w:val="002B4CAB"/>
    <w:rsid w:val="002B6CF7"/>
    <w:rsid w:val="002C0D66"/>
    <w:rsid w:val="002C1840"/>
    <w:rsid w:val="002C7D3E"/>
    <w:rsid w:val="002D0076"/>
    <w:rsid w:val="002D0504"/>
    <w:rsid w:val="002D26E3"/>
    <w:rsid w:val="002D3007"/>
    <w:rsid w:val="002D56B4"/>
    <w:rsid w:val="002E3202"/>
    <w:rsid w:val="002F67C2"/>
    <w:rsid w:val="002F7367"/>
    <w:rsid w:val="00303943"/>
    <w:rsid w:val="00304166"/>
    <w:rsid w:val="00305E3C"/>
    <w:rsid w:val="00307A06"/>
    <w:rsid w:val="00307D26"/>
    <w:rsid w:val="0031065E"/>
    <w:rsid w:val="00316F50"/>
    <w:rsid w:val="00320AC1"/>
    <w:rsid w:val="00321CB2"/>
    <w:rsid w:val="0032499E"/>
    <w:rsid w:val="003272C9"/>
    <w:rsid w:val="00327E6E"/>
    <w:rsid w:val="00332140"/>
    <w:rsid w:val="003414E1"/>
    <w:rsid w:val="00341A17"/>
    <w:rsid w:val="0034393E"/>
    <w:rsid w:val="00344E2B"/>
    <w:rsid w:val="00345AE5"/>
    <w:rsid w:val="00351D79"/>
    <w:rsid w:val="00351DAA"/>
    <w:rsid w:val="00356735"/>
    <w:rsid w:val="00356851"/>
    <w:rsid w:val="00360060"/>
    <w:rsid w:val="0036098D"/>
    <w:rsid w:val="003611F7"/>
    <w:rsid w:val="0036286A"/>
    <w:rsid w:val="00363499"/>
    <w:rsid w:val="003634C8"/>
    <w:rsid w:val="00370E14"/>
    <w:rsid w:val="003728B1"/>
    <w:rsid w:val="00376071"/>
    <w:rsid w:val="0037799E"/>
    <w:rsid w:val="00380C97"/>
    <w:rsid w:val="00384DB2"/>
    <w:rsid w:val="00387CC7"/>
    <w:rsid w:val="00397536"/>
    <w:rsid w:val="003A04B1"/>
    <w:rsid w:val="003A106F"/>
    <w:rsid w:val="003A3014"/>
    <w:rsid w:val="003A5416"/>
    <w:rsid w:val="003A5EDF"/>
    <w:rsid w:val="003B0DB6"/>
    <w:rsid w:val="003B1572"/>
    <w:rsid w:val="003B5B21"/>
    <w:rsid w:val="003C0876"/>
    <w:rsid w:val="003C0990"/>
    <w:rsid w:val="003C1D42"/>
    <w:rsid w:val="003C619B"/>
    <w:rsid w:val="003D5B0F"/>
    <w:rsid w:val="003E0671"/>
    <w:rsid w:val="003E19D5"/>
    <w:rsid w:val="00400463"/>
    <w:rsid w:val="00401E4B"/>
    <w:rsid w:val="0040257D"/>
    <w:rsid w:val="00402E68"/>
    <w:rsid w:val="004039C9"/>
    <w:rsid w:val="00425E2C"/>
    <w:rsid w:val="0042708A"/>
    <w:rsid w:val="0042738F"/>
    <w:rsid w:val="004314F6"/>
    <w:rsid w:val="00432A6E"/>
    <w:rsid w:val="00437056"/>
    <w:rsid w:val="0044125D"/>
    <w:rsid w:val="00447C80"/>
    <w:rsid w:val="0045049D"/>
    <w:rsid w:val="0045740E"/>
    <w:rsid w:val="004601E7"/>
    <w:rsid w:val="004664C2"/>
    <w:rsid w:val="0047093D"/>
    <w:rsid w:val="004748AB"/>
    <w:rsid w:val="004760D2"/>
    <w:rsid w:val="00476AD9"/>
    <w:rsid w:val="00481C0F"/>
    <w:rsid w:val="00482339"/>
    <w:rsid w:val="004848A5"/>
    <w:rsid w:val="004859BB"/>
    <w:rsid w:val="00487C5E"/>
    <w:rsid w:val="004913CC"/>
    <w:rsid w:val="004915A1"/>
    <w:rsid w:val="00492968"/>
    <w:rsid w:val="00493BF7"/>
    <w:rsid w:val="004944EA"/>
    <w:rsid w:val="00494BF8"/>
    <w:rsid w:val="004967AC"/>
    <w:rsid w:val="004969EE"/>
    <w:rsid w:val="004A201C"/>
    <w:rsid w:val="004A7FA5"/>
    <w:rsid w:val="004B1524"/>
    <w:rsid w:val="004B203D"/>
    <w:rsid w:val="004B5B0A"/>
    <w:rsid w:val="004C38E5"/>
    <w:rsid w:val="004D28CC"/>
    <w:rsid w:val="004E4DB6"/>
    <w:rsid w:val="004F0437"/>
    <w:rsid w:val="004F1324"/>
    <w:rsid w:val="004F5521"/>
    <w:rsid w:val="00504F2D"/>
    <w:rsid w:val="00505286"/>
    <w:rsid w:val="00505432"/>
    <w:rsid w:val="0050799E"/>
    <w:rsid w:val="00512D2C"/>
    <w:rsid w:val="005159CD"/>
    <w:rsid w:val="00515B46"/>
    <w:rsid w:val="00524CE4"/>
    <w:rsid w:val="00525E16"/>
    <w:rsid w:val="00525E63"/>
    <w:rsid w:val="00533960"/>
    <w:rsid w:val="0053687F"/>
    <w:rsid w:val="00536EBD"/>
    <w:rsid w:val="00536F17"/>
    <w:rsid w:val="0053763C"/>
    <w:rsid w:val="00542A74"/>
    <w:rsid w:val="00544C32"/>
    <w:rsid w:val="005462AC"/>
    <w:rsid w:val="005521A0"/>
    <w:rsid w:val="0055347D"/>
    <w:rsid w:val="005541F4"/>
    <w:rsid w:val="0056115D"/>
    <w:rsid w:val="0056227E"/>
    <w:rsid w:val="005634BD"/>
    <w:rsid w:val="005640BF"/>
    <w:rsid w:val="00567334"/>
    <w:rsid w:val="005707BA"/>
    <w:rsid w:val="005720D4"/>
    <w:rsid w:val="00576A87"/>
    <w:rsid w:val="0058153E"/>
    <w:rsid w:val="00583C6C"/>
    <w:rsid w:val="0058415C"/>
    <w:rsid w:val="00584211"/>
    <w:rsid w:val="00584C93"/>
    <w:rsid w:val="00586C70"/>
    <w:rsid w:val="0059482E"/>
    <w:rsid w:val="005A185F"/>
    <w:rsid w:val="005A1D2F"/>
    <w:rsid w:val="005A5546"/>
    <w:rsid w:val="005A6C2B"/>
    <w:rsid w:val="005B3F05"/>
    <w:rsid w:val="005B5383"/>
    <w:rsid w:val="005B5D42"/>
    <w:rsid w:val="005B7111"/>
    <w:rsid w:val="005C5D31"/>
    <w:rsid w:val="005D332D"/>
    <w:rsid w:val="005D3BA1"/>
    <w:rsid w:val="005D3C37"/>
    <w:rsid w:val="005D77B9"/>
    <w:rsid w:val="005E463C"/>
    <w:rsid w:val="005E686D"/>
    <w:rsid w:val="005E6AD2"/>
    <w:rsid w:val="005F2999"/>
    <w:rsid w:val="005F4DE9"/>
    <w:rsid w:val="005F62EE"/>
    <w:rsid w:val="006003B4"/>
    <w:rsid w:val="00602240"/>
    <w:rsid w:val="00603295"/>
    <w:rsid w:val="00604DC4"/>
    <w:rsid w:val="00607D3B"/>
    <w:rsid w:val="00614C49"/>
    <w:rsid w:val="00620C30"/>
    <w:rsid w:val="00622F9A"/>
    <w:rsid w:val="00624DA4"/>
    <w:rsid w:val="006351B8"/>
    <w:rsid w:val="00635D77"/>
    <w:rsid w:val="00636DF2"/>
    <w:rsid w:val="00640004"/>
    <w:rsid w:val="00642174"/>
    <w:rsid w:val="006470C6"/>
    <w:rsid w:val="006539F9"/>
    <w:rsid w:val="00653B5B"/>
    <w:rsid w:val="00654CFD"/>
    <w:rsid w:val="00656AF4"/>
    <w:rsid w:val="006625BC"/>
    <w:rsid w:val="006709B5"/>
    <w:rsid w:val="006710F8"/>
    <w:rsid w:val="00675C86"/>
    <w:rsid w:val="00682106"/>
    <w:rsid w:val="006826F8"/>
    <w:rsid w:val="00690E4A"/>
    <w:rsid w:val="006933CC"/>
    <w:rsid w:val="006946E6"/>
    <w:rsid w:val="006A1511"/>
    <w:rsid w:val="006A45C9"/>
    <w:rsid w:val="006A569B"/>
    <w:rsid w:val="006A5F5A"/>
    <w:rsid w:val="006C324E"/>
    <w:rsid w:val="006C38AD"/>
    <w:rsid w:val="006C3B1D"/>
    <w:rsid w:val="006C679E"/>
    <w:rsid w:val="006D1963"/>
    <w:rsid w:val="006E000E"/>
    <w:rsid w:val="006E2D9D"/>
    <w:rsid w:val="006E37A9"/>
    <w:rsid w:val="006E669D"/>
    <w:rsid w:val="006E7BBC"/>
    <w:rsid w:val="006F6CF0"/>
    <w:rsid w:val="00700A93"/>
    <w:rsid w:val="00703196"/>
    <w:rsid w:val="0070325B"/>
    <w:rsid w:val="00706622"/>
    <w:rsid w:val="00710FBC"/>
    <w:rsid w:val="00711E4E"/>
    <w:rsid w:val="00717722"/>
    <w:rsid w:val="0072171E"/>
    <w:rsid w:val="00721878"/>
    <w:rsid w:val="00722E4F"/>
    <w:rsid w:val="007239E6"/>
    <w:rsid w:val="00723D69"/>
    <w:rsid w:val="007255B7"/>
    <w:rsid w:val="00725FE8"/>
    <w:rsid w:val="0072656C"/>
    <w:rsid w:val="007326B2"/>
    <w:rsid w:val="0073646A"/>
    <w:rsid w:val="00740F34"/>
    <w:rsid w:val="00743A6F"/>
    <w:rsid w:val="00744018"/>
    <w:rsid w:val="007508BB"/>
    <w:rsid w:val="00751CC4"/>
    <w:rsid w:val="00752523"/>
    <w:rsid w:val="007618CF"/>
    <w:rsid w:val="007628E7"/>
    <w:rsid w:val="007659C9"/>
    <w:rsid w:val="00765D57"/>
    <w:rsid w:val="00770104"/>
    <w:rsid w:val="00770528"/>
    <w:rsid w:val="007807EC"/>
    <w:rsid w:val="00780AEB"/>
    <w:rsid w:val="00783C78"/>
    <w:rsid w:val="00783CC0"/>
    <w:rsid w:val="00783F9D"/>
    <w:rsid w:val="00785F54"/>
    <w:rsid w:val="00786F6E"/>
    <w:rsid w:val="00791852"/>
    <w:rsid w:val="007932AF"/>
    <w:rsid w:val="007935F6"/>
    <w:rsid w:val="00793685"/>
    <w:rsid w:val="00796135"/>
    <w:rsid w:val="007A0810"/>
    <w:rsid w:val="007A0C76"/>
    <w:rsid w:val="007A16FE"/>
    <w:rsid w:val="007A54F3"/>
    <w:rsid w:val="007A7A35"/>
    <w:rsid w:val="007B1A42"/>
    <w:rsid w:val="007B1D35"/>
    <w:rsid w:val="007B3038"/>
    <w:rsid w:val="007B704B"/>
    <w:rsid w:val="007B7FA5"/>
    <w:rsid w:val="007C1395"/>
    <w:rsid w:val="007C1CCE"/>
    <w:rsid w:val="007C3828"/>
    <w:rsid w:val="007E0A4D"/>
    <w:rsid w:val="007E2DE1"/>
    <w:rsid w:val="007E316E"/>
    <w:rsid w:val="007E3CE0"/>
    <w:rsid w:val="007E5918"/>
    <w:rsid w:val="007F15C9"/>
    <w:rsid w:val="007F47D4"/>
    <w:rsid w:val="0080239B"/>
    <w:rsid w:val="00804F2D"/>
    <w:rsid w:val="008142C9"/>
    <w:rsid w:val="00814917"/>
    <w:rsid w:val="008151C5"/>
    <w:rsid w:val="00816235"/>
    <w:rsid w:val="00820194"/>
    <w:rsid w:val="00822360"/>
    <w:rsid w:val="00826958"/>
    <w:rsid w:val="00831662"/>
    <w:rsid w:val="00842875"/>
    <w:rsid w:val="00850566"/>
    <w:rsid w:val="00853F22"/>
    <w:rsid w:val="00855094"/>
    <w:rsid w:val="00856DEB"/>
    <w:rsid w:val="00862A3D"/>
    <w:rsid w:val="00862D5F"/>
    <w:rsid w:val="00862F99"/>
    <w:rsid w:val="00864013"/>
    <w:rsid w:val="0086657B"/>
    <w:rsid w:val="00873C30"/>
    <w:rsid w:val="00875757"/>
    <w:rsid w:val="00875AAF"/>
    <w:rsid w:val="00877376"/>
    <w:rsid w:val="00883024"/>
    <w:rsid w:val="008876BD"/>
    <w:rsid w:val="00887E5F"/>
    <w:rsid w:val="00892A55"/>
    <w:rsid w:val="008937BD"/>
    <w:rsid w:val="00893BB1"/>
    <w:rsid w:val="00894AE9"/>
    <w:rsid w:val="00897FEC"/>
    <w:rsid w:val="008A7B38"/>
    <w:rsid w:val="008B064B"/>
    <w:rsid w:val="008B314D"/>
    <w:rsid w:val="008B4062"/>
    <w:rsid w:val="008B4871"/>
    <w:rsid w:val="008B4EAB"/>
    <w:rsid w:val="008C2866"/>
    <w:rsid w:val="008C2FD6"/>
    <w:rsid w:val="008D0BDB"/>
    <w:rsid w:val="008D3658"/>
    <w:rsid w:val="008D59AC"/>
    <w:rsid w:val="008D702D"/>
    <w:rsid w:val="008D7966"/>
    <w:rsid w:val="008E443C"/>
    <w:rsid w:val="008E4DA9"/>
    <w:rsid w:val="008F55B1"/>
    <w:rsid w:val="009021F0"/>
    <w:rsid w:val="009044EA"/>
    <w:rsid w:val="00907419"/>
    <w:rsid w:val="00914477"/>
    <w:rsid w:val="009147D5"/>
    <w:rsid w:val="00915105"/>
    <w:rsid w:val="00926E6F"/>
    <w:rsid w:val="00937F22"/>
    <w:rsid w:val="0095010A"/>
    <w:rsid w:val="0095178F"/>
    <w:rsid w:val="00954EBA"/>
    <w:rsid w:val="00960ABC"/>
    <w:rsid w:val="00961FA8"/>
    <w:rsid w:val="0096333A"/>
    <w:rsid w:val="00966026"/>
    <w:rsid w:val="00967302"/>
    <w:rsid w:val="00967C78"/>
    <w:rsid w:val="009717AC"/>
    <w:rsid w:val="00972ADD"/>
    <w:rsid w:val="00973556"/>
    <w:rsid w:val="009744B9"/>
    <w:rsid w:val="009764EB"/>
    <w:rsid w:val="00977C51"/>
    <w:rsid w:val="00984807"/>
    <w:rsid w:val="00990481"/>
    <w:rsid w:val="0099197C"/>
    <w:rsid w:val="009A3290"/>
    <w:rsid w:val="009A638D"/>
    <w:rsid w:val="009B369B"/>
    <w:rsid w:val="009B5914"/>
    <w:rsid w:val="009B61D4"/>
    <w:rsid w:val="009C6377"/>
    <w:rsid w:val="009D03A7"/>
    <w:rsid w:val="009D05DA"/>
    <w:rsid w:val="009D1184"/>
    <w:rsid w:val="009D1DE6"/>
    <w:rsid w:val="009D49B9"/>
    <w:rsid w:val="009D67B5"/>
    <w:rsid w:val="009E06FD"/>
    <w:rsid w:val="009E16D6"/>
    <w:rsid w:val="009E2820"/>
    <w:rsid w:val="009F0C46"/>
    <w:rsid w:val="009F548D"/>
    <w:rsid w:val="009F65FF"/>
    <w:rsid w:val="009F7AF7"/>
    <w:rsid w:val="00A00E35"/>
    <w:rsid w:val="00A0692D"/>
    <w:rsid w:val="00A101AE"/>
    <w:rsid w:val="00A103D6"/>
    <w:rsid w:val="00A12082"/>
    <w:rsid w:val="00A1776E"/>
    <w:rsid w:val="00A20676"/>
    <w:rsid w:val="00A239B2"/>
    <w:rsid w:val="00A2417E"/>
    <w:rsid w:val="00A25851"/>
    <w:rsid w:val="00A260EF"/>
    <w:rsid w:val="00A422A5"/>
    <w:rsid w:val="00A45D1A"/>
    <w:rsid w:val="00A47D94"/>
    <w:rsid w:val="00A55E24"/>
    <w:rsid w:val="00A5732D"/>
    <w:rsid w:val="00A65B95"/>
    <w:rsid w:val="00A738C4"/>
    <w:rsid w:val="00A74A13"/>
    <w:rsid w:val="00A761AE"/>
    <w:rsid w:val="00A7651B"/>
    <w:rsid w:val="00A8175D"/>
    <w:rsid w:val="00A87F56"/>
    <w:rsid w:val="00A901A6"/>
    <w:rsid w:val="00A90238"/>
    <w:rsid w:val="00AA0E72"/>
    <w:rsid w:val="00AA0FA3"/>
    <w:rsid w:val="00AA2051"/>
    <w:rsid w:val="00AA7139"/>
    <w:rsid w:val="00AA7401"/>
    <w:rsid w:val="00AB32A8"/>
    <w:rsid w:val="00AB3397"/>
    <w:rsid w:val="00AB6CBE"/>
    <w:rsid w:val="00AB7D84"/>
    <w:rsid w:val="00AC4442"/>
    <w:rsid w:val="00AD45D4"/>
    <w:rsid w:val="00AD5C7B"/>
    <w:rsid w:val="00AD6B69"/>
    <w:rsid w:val="00AE10BE"/>
    <w:rsid w:val="00AE2CD0"/>
    <w:rsid w:val="00AE389F"/>
    <w:rsid w:val="00AE43E1"/>
    <w:rsid w:val="00AE4A13"/>
    <w:rsid w:val="00AE66F8"/>
    <w:rsid w:val="00AE76B3"/>
    <w:rsid w:val="00AF0D83"/>
    <w:rsid w:val="00AF3200"/>
    <w:rsid w:val="00AF4B46"/>
    <w:rsid w:val="00AF5F29"/>
    <w:rsid w:val="00AF77B9"/>
    <w:rsid w:val="00B035F2"/>
    <w:rsid w:val="00B07105"/>
    <w:rsid w:val="00B071A0"/>
    <w:rsid w:val="00B14DBA"/>
    <w:rsid w:val="00B16802"/>
    <w:rsid w:val="00B33FF8"/>
    <w:rsid w:val="00B35461"/>
    <w:rsid w:val="00B400A4"/>
    <w:rsid w:val="00B4301A"/>
    <w:rsid w:val="00B44237"/>
    <w:rsid w:val="00B47482"/>
    <w:rsid w:val="00B567BB"/>
    <w:rsid w:val="00B57437"/>
    <w:rsid w:val="00B6112C"/>
    <w:rsid w:val="00B61A03"/>
    <w:rsid w:val="00B62D89"/>
    <w:rsid w:val="00B70C59"/>
    <w:rsid w:val="00B71B2C"/>
    <w:rsid w:val="00B739E3"/>
    <w:rsid w:val="00B82D62"/>
    <w:rsid w:val="00B866C1"/>
    <w:rsid w:val="00BA0F10"/>
    <w:rsid w:val="00BA1BCB"/>
    <w:rsid w:val="00BA3681"/>
    <w:rsid w:val="00BB1E88"/>
    <w:rsid w:val="00BB349A"/>
    <w:rsid w:val="00BB4A9C"/>
    <w:rsid w:val="00BC006C"/>
    <w:rsid w:val="00BC232E"/>
    <w:rsid w:val="00BC3391"/>
    <w:rsid w:val="00BD0E85"/>
    <w:rsid w:val="00BD1450"/>
    <w:rsid w:val="00BD20FC"/>
    <w:rsid w:val="00BD292B"/>
    <w:rsid w:val="00BD5D5E"/>
    <w:rsid w:val="00BE0F4A"/>
    <w:rsid w:val="00BE5DAD"/>
    <w:rsid w:val="00BE5EED"/>
    <w:rsid w:val="00BE647F"/>
    <w:rsid w:val="00BF15D6"/>
    <w:rsid w:val="00BF56B6"/>
    <w:rsid w:val="00BF6AA3"/>
    <w:rsid w:val="00C04720"/>
    <w:rsid w:val="00C05B88"/>
    <w:rsid w:val="00C05C08"/>
    <w:rsid w:val="00C105D3"/>
    <w:rsid w:val="00C138B9"/>
    <w:rsid w:val="00C13E07"/>
    <w:rsid w:val="00C17A82"/>
    <w:rsid w:val="00C22AEF"/>
    <w:rsid w:val="00C34B04"/>
    <w:rsid w:val="00C417A1"/>
    <w:rsid w:val="00C44A2E"/>
    <w:rsid w:val="00C4598E"/>
    <w:rsid w:val="00C46D96"/>
    <w:rsid w:val="00C51CD8"/>
    <w:rsid w:val="00C61237"/>
    <w:rsid w:val="00C615BC"/>
    <w:rsid w:val="00C64226"/>
    <w:rsid w:val="00C660B8"/>
    <w:rsid w:val="00C75618"/>
    <w:rsid w:val="00C75E26"/>
    <w:rsid w:val="00C82A12"/>
    <w:rsid w:val="00C82B75"/>
    <w:rsid w:val="00C83A45"/>
    <w:rsid w:val="00C867CA"/>
    <w:rsid w:val="00C92883"/>
    <w:rsid w:val="00C936D5"/>
    <w:rsid w:val="00C96A1F"/>
    <w:rsid w:val="00C96DE1"/>
    <w:rsid w:val="00C9742C"/>
    <w:rsid w:val="00CA47D0"/>
    <w:rsid w:val="00CA4A55"/>
    <w:rsid w:val="00CA5DED"/>
    <w:rsid w:val="00CB56AF"/>
    <w:rsid w:val="00CB6115"/>
    <w:rsid w:val="00CB789E"/>
    <w:rsid w:val="00CC1191"/>
    <w:rsid w:val="00CC38E5"/>
    <w:rsid w:val="00CC3A24"/>
    <w:rsid w:val="00CC4285"/>
    <w:rsid w:val="00CC73A2"/>
    <w:rsid w:val="00CC755B"/>
    <w:rsid w:val="00CC77FA"/>
    <w:rsid w:val="00CD2DDE"/>
    <w:rsid w:val="00CD2FCE"/>
    <w:rsid w:val="00CD3043"/>
    <w:rsid w:val="00CD6056"/>
    <w:rsid w:val="00CE3DF7"/>
    <w:rsid w:val="00CE7AB8"/>
    <w:rsid w:val="00CF0505"/>
    <w:rsid w:val="00CF0938"/>
    <w:rsid w:val="00CF1F57"/>
    <w:rsid w:val="00CF3C3D"/>
    <w:rsid w:val="00CF59DB"/>
    <w:rsid w:val="00D006BC"/>
    <w:rsid w:val="00D01319"/>
    <w:rsid w:val="00D01531"/>
    <w:rsid w:val="00D10465"/>
    <w:rsid w:val="00D20356"/>
    <w:rsid w:val="00D220D5"/>
    <w:rsid w:val="00D23B49"/>
    <w:rsid w:val="00D33DA8"/>
    <w:rsid w:val="00D34328"/>
    <w:rsid w:val="00D3741F"/>
    <w:rsid w:val="00D40DAC"/>
    <w:rsid w:val="00D435D9"/>
    <w:rsid w:val="00D441A3"/>
    <w:rsid w:val="00D45AB9"/>
    <w:rsid w:val="00D50E47"/>
    <w:rsid w:val="00D520E1"/>
    <w:rsid w:val="00D52EEA"/>
    <w:rsid w:val="00D54D30"/>
    <w:rsid w:val="00D55C3B"/>
    <w:rsid w:val="00D61875"/>
    <w:rsid w:val="00D61C16"/>
    <w:rsid w:val="00D623EE"/>
    <w:rsid w:val="00D63CE3"/>
    <w:rsid w:val="00D64739"/>
    <w:rsid w:val="00D723CC"/>
    <w:rsid w:val="00D73BC5"/>
    <w:rsid w:val="00D77421"/>
    <w:rsid w:val="00D8098A"/>
    <w:rsid w:val="00D8636F"/>
    <w:rsid w:val="00D87B22"/>
    <w:rsid w:val="00D92373"/>
    <w:rsid w:val="00D93A92"/>
    <w:rsid w:val="00DA27B1"/>
    <w:rsid w:val="00DA4052"/>
    <w:rsid w:val="00DB3486"/>
    <w:rsid w:val="00DB5FA0"/>
    <w:rsid w:val="00DB6DAA"/>
    <w:rsid w:val="00DC18A2"/>
    <w:rsid w:val="00DC61BE"/>
    <w:rsid w:val="00DC62BC"/>
    <w:rsid w:val="00DC6731"/>
    <w:rsid w:val="00DC6968"/>
    <w:rsid w:val="00DC6E4D"/>
    <w:rsid w:val="00DD3A55"/>
    <w:rsid w:val="00DD4B4B"/>
    <w:rsid w:val="00DD5957"/>
    <w:rsid w:val="00DD5FA9"/>
    <w:rsid w:val="00DE15AA"/>
    <w:rsid w:val="00DE19DC"/>
    <w:rsid w:val="00DE3947"/>
    <w:rsid w:val="00DE3BCA"/>
    <w:rsid w:val="00DE4C9E"/>
    <w:rsid w:val="00DE6206"/>
    <w:rsid w:val="00DE6765"/>
    <w:rsid w:val="00DF00F3"/>
    <w:rsid w:val="00DF18B4"/>
    <w:rsid w:val="00DF4780"/>
    <w:rsid w:val="00DF4B52"/>
    <w:rsid w:val="00DF5F42"/>
    <w:rsid w:val="00E00F4F"/>
    <w:rsid w:val="00E01067"/>
    <w:rsid w:val="00E03413"/>
    <w:rsid w:val="00E03A3C"/>
    <w:rsid w:val="00E04C27"/>
    <w:rsid w:val="00E12DCB"/>
    <w:rsid w:val="00E14814"/>
    <w:rsid w:val="00E220A9"/>
    <w:rsid w:val="00E3100A"/>
    <w:rsid w:val="00E33350"/>
    <w:rsid w:val="00E41674"/>
    <w:rsid w:val="00E4325C"/>
    <w:rsid w:val="00E568C3"/>
    <w:rsid w:val="00E61E3D"/>
    <w:rsid w:val="00E63DCE"/>
    <w:rsid w:val="00E65D09"/>
    <w:rsid w:val="00E676EE"/>
    <w:rsid w:val="00E70DC6"/>
    <w:rsid w:val="00E70E32"/>
    <w:rsid w:val="00E70FBC"/>
    <w:rsid w:val="00E72DAB"/>
    <w:rsid w:val="00E73009"/>
    <w:rsid w:val="00E82B91"/>
    <w:rsid w:val="00E9066B"/>
    <w:rsid w:val="00E9569C"/>
    <w:rsid w:val="00EA011E"/>
    <w:rsid w:val="00EA0833"/>
    <w:rsid w:val="00EA30FB"/>
    <w:rsid w:val="00EA4CE2"/>
    <w:rsid w:val="00EA7A20"/>
    <w:rsid w:val="00EB0DFE"/>
    <w:rsid w:val="00EB41D8"/>
    <w:rsid w:val="00EB480D"/>
    <w:rsid w:val="00EC0B35"/>
    <w:rsid w:val="00EC2701"/>
    <w:rsid w:val="00EC4F6D"/>
    <w:rsid w:val="00ED2888"/>
    <w:rsid w:val="00ED3E60"/>
    <w:rsid w:val="00ED44D7"/>
    <w:rsid w:val="00EE7D83"/>
    <w:rsid w:val="00EF1F11"/>
    <w:rsid w:val="00F00D3F"/>
    <w:rsid w:val="00F02D5A"/>
    <w:rsid w:val="00F04275"/>
    <w:rsid w:val="00F05B09"/>
    <w:rsid w:val="00F063DC"/>
    <w:rsid w:val="00F10279"/>
    <w:rsid w:val="00F124A2"/>
    <w:rsid w:val="00F13AB1"/>
    <w:rsid w:val="00F229A2"/>
    <w:rsid w:val="00F24765"/>
    <w:rsid w:val="00F273C9"/>
    <w:rsid w:val="00F30435"/>
    <w:rsid w:val="00F439EE"/>
    <w:rsid w:val="00F47EF3"/>
    <w:rsid w:val="00F54EC7"/>
    <w:rsid w:val="00F63883"/>
    <w:rsid w:val="00F66700"/>
    <w:rsid w:val="00F75658"/>
    <w:rsid w:val="00F8633C"/>
    <w:rsid w:val="00F9647F"/>
    <w:rsid w:val="00F97835"/>
    <w:rsid w:val="00FB4E5C"/>
    <w:rsid w:val="00FC3864"/>
    <w:rsid w:val="00FD0C9D"/>
    <w:rsid w:val="00FD5B7B"/>
    <w:rsid w:val="00FE0AE9"/>
    <w:rsid w:val="00FE7B03"/>
    <w:rsid w:val="00FF3249"/>
    <w:rsid w:val="00FF377E"/>
    <w:rsid w:val="00FF7DC2"/>
    <w:rsid w:val="00FF7F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450"/>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39F9"/>
    <w:pPr>
      <w:ind w:left="720"/>
      <w:contextualSpacing/>
    </w:pPr>
  </w:style>
  <w:style w:type="paragraph" w:customStyle="1" w:styleId="Style18">
    <w:name w:val="Style18"/>
    <w:basedOn w:val="a"/>
    <w:rsid w:val="00B35461"/>
    <w:pPr>
      <w:widowControl w:val="0"/>
      <w:autoSpaceDE w:val="0"/>
      <w:autoSpaceDN w:val="0"/>
      <w:adjustRightInd w:val="0"/>
      <w:spacing w:line="281" w:lineRule="exact"/>
      <w:ind w:firstLine="720"/>
      <w:jc w:val="both"/>
    </w:pPr>
    <w:rPr>
      <w:lang w:val="uk-UA" w:eastAsia="uk-UA"/>
    </w:rPr>
  </w:style>
  <w:style w:type="character" w:customStyle="1" w:styleId="FontStyle96">
    <w:name w:val="Font Style96"/>
    <w:rsid w:val="00B35461"/>
    <w:rPr>
      <w:rFonts w:ascii="Times New Roman" w:hAnsi="Times New Roman" w:cs="Times New Roman"/>
      <w:sz w:val="22"/>
      <w:szCs w:val="22"/>
    </w:rPr>
  </w:style>
  <w:style w:type="paragraph" w:customStyle="1" w:styleId="PSNormalCharChar">
    <w:name w:val="PS_Normal Char Char"/>
    <w:rsid w:val="00770104"/>
    <w:rPr>
      <w:rFonts w:ascii="Times New Roman" w:eastAsia="Times New Roman" w:hAnsi="Times New Roman"/>
      <w:sz w:val="24"/>
      <w:szCs w:val="24"/>
      <w:lang w:val="uk-UA" w:eastAsia="en-US"/>
    </w:rPr>
  </w:style>
  <w:style w:type="paragraph" w:styleId="a4">
    <w:name w:val="header"/>
    <w:basedOn w:val="a"/>
    <w:link w:val="a5"/>
    <w:uiPriority w:val="99"/>
    <w:semiHidden/>
    <w:unhideWhenUsed/>
    <w:rsid w:val="0015225B"/>
    <w:pPr>
      <w:tabs>
        <w:tab w:val="center" w:pos="4819"/>
        <w:tab w:val="right" w:pos="9639"/>
      </w:tabs>
    </w:pPr>
  </w:style>
  <w:style w:type="character" w:customStyle="1" w:styleId="a5">
    <w:name w:val="Верхний колонтитул Знак"/>
    <w:basedOn w:val="a0"/>
    <w:link w:val="a4"/>
    <w:uiPriority w:val="99"/>
    <w:semiHidden/>
    <w:rsid w:val="0015225B"/>
    <w:rPr>
      <w:rFonts w:ascii="Times New Roman" w:eastAsia="Times New Roman" w:hAnsi="Times New Roman"/>
      <w:sz w:val="24"/>
      <w:szCs w:val="24"/>
      <w:lang w:val="ru-RU" w:eastAsia="ru-RU"/>
    </w:rPr>
  </w:style>
  <w:style w:type="paragraph" w:styleId="a6">
    <w:name w:val="footer"/>
    <w:basedOn w:val="a"/>
    <w:link w:val="a7"/>
    <w:uiPriority w:val="99"/>
    <w:unhideWhenUsed/>
    <w:rsid w:val="0015225B"/>
    <w:pPr>
      <w:tabs>
        <w:tab w:val="center" w:pos="4819"/>
        <w:tab w:val="right" w:pos="9639"/>
      </w:tabs>
    </w:pPr>
  </w:style>
  <w:style w:type="character" w:customStyle="1" w:styleId="a7">
    <w:name w:val="Нижний колонтитул Знак"/>
    <w:basedOn w:val="a0"/>
    <w:link w:val="a6"/>
    <w:uiPriority w:val="99"/>
    <w:rsid w:val="0015225B"/>
    <w:rPr>
      <w:rFonts w:ascii="Times New Roman" w:eastAsia="Times New Roman" w:hAnsi="Times New Roman"/>
      <w:sz w:val="24"/>
      <w:szCs w:val="24"/>
      <w:lang w:val="ru-RU" w:eastAsia="ru-RU"/>
    </w:rPr>
  </w:style>
  <w:style w:type="paragraph" w:customStyle="1" w:styleId="Style17">
    <w:name w:val="Style17"/>
    <w:basedOn w:val="a"/>
    <w:rsid w:val="007B1D35"/>
    <w:pPr>
      <w:widowControl w:val="0"/>
      <w:autoSpaceDE w:val="0"/>
      <w:autoSpaceDN w:val="0"/>
      <w:adjustRightInd w:val="0"/>
      <w:jc w:val="both"/>
    </w:pPr>
    <w:rPr>
      <w:lang w:val="uk-UA" w:eastAsia="uk-UA"/>
    </w:rPr>
  </w:style>
  <w:style w:type="character" w:customStyle="1" w:styleId="FontStyle164">
    <w:name w:val="Font Style164"/>
    <w:rsid w:val="007B1D35"/>
    <w:rPr>
      <w:rFonts w:ascii="Times New Roman" w:hAnsi="Times New Roman" w:cs="Times New Roman"/>
      <w:b/>
      <w:bCs/>
      <w:sz w:val="20"/>
      <w:szCs w:val="20"/>
    </w:rPr>
  </w:style>
  <w:style w:type="table" w:styleId="a8">
    <w:name w:val="Table Grid"/>
    <w:basedOn w:val="a1"/>
    <w:rsid w:val="00C138B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9">
    <w:name w:val="Подпись к таблице_"/>
    <w:basedOn w:val="a0"/>
    <w:link w:val="aa"/>
    <w:rsid w:val="00447C80"/>
    <w:rPr>
      <w:rFonts w:ascii="Times New Roman" w:eastAsia="Times New Roman" w:hAnsi="Times New Roman"/>
      <w:sz w:val="19"/>
      <w:szCs w:val="19"/>
      <w:shd w:val="clear" w:color="auto" w:fill="FFFFFF"/>
    </w:rPr>
  </w:style>
  <w:style w:type="character" w:customStyle="1" w:styleId="2">
    <w:name w:val="Основной текст (2)_"/>
    <w:basedOn w:val="a0"/>
    <w:rsid w:val="00447C80"/>
    <w:rPr>
      <w:rFonts w:ascii="Times New Roman" w:eastAsia="Times New Roman" w:hAnsi="Times New Roman" w:cs="Times New Roman"/>
      <w:b w:val="0"/>
      <w:bCs w:val="0"/>
      <w:i w:val="0"/>
      <w:iCs w:val="0"/>
      <w:smallCaps w:val="0"/>
      <w:strike w:val="0"/>
      <w:sz w:val="19"/>
      <w:szCs w:val="19"/>
      <w:u w:val="none"/>
    </w:rPr>
  </w:style>
  <w:style w:type="character" w:customStyle="1" w:styleId="20">
    <w:name w:val="Основной текст (2)"/>
    <w:basedOn w:val="2"/>
    <w:rsid w:val="00447C80"/>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26pt">
    <w:name w:val="Основной текст (2) + 6 pt"/>
    <w:basedOn w:val="2"/>
    <w:rsid w:val="00447C80"/>
    <w:rPr>
      <w:rFonts w:ascii="Times New Roman" w:eastAsia="Times New Roman" w:hAnsi="Times New Roman" w:cs="Times New Roman"/>
      <w:b w:val="0"/>
      <w:bCs w:val="0"/>
      <w:i w:val="0"/>
      <w:iCs w:val="0"/>
      <w:smallCaps w:val="0"/>
      <w:strike w:val="0"/>
      <w:color w:val="000000"/>
      <w:spacing w:val="0"/>
      <w:w w:val="100"/>
      <w:position w:val="0"/>
      <w:sz w:val="12"/>
      <w:szCs w:val="12"/>
      <w:u w:val="none"/>
      <w:lang w:val="uk-UA" w:eastAsia="uk-UA" w:bidi="uk-UA"/>
    </w:rPr>
  </w:style>
  <w:style w:type="character" w:customStyle="1" w:styleId="245pt">
    <w:name w:val="Основной текст (2) + 4;5 pt"/>
    <w:basedOn w:val="2"/>
    <w:rsid w:val="00447C80"/>
    <w:rPr>
      <w:rFonts w:ascii="Times New Roman" w:eastAsia="Times New Roman" w:hAnsi="Times New Roman" w:cs="Times New Roman"/>
      <w:b w:val="0"/>
      <w:bCs w:val="0"/>
      <w:i w:val="0"/>
      <w:iCs w:val="0"/>
      <w:smallCaps w:val="0"/>
      <w:strike w:val="0"/>
      <w:color w:val="000000"/>
      <w:spacing w:val="0"/>
      <w:w w:val="100"/>
      <w:position w:val="0"/>
      <w:sz w:val="9"/>
      <w:szCs w:val="9"/>
      <w:u w:val="none"/>
      <w:lang w:val="uk-UA" w:eastAsia="uk-UA" w:bidi="uk-UA"/>
    </w:rPr>
  </w:style>
  <w:style w:type="character" w:customStyle="1" w:styleId="3">
    <w:name w:val="Основной текст (3)_"/>
    <w:basedOn w:val="a0"/>
    <w:link w:val="30"/>
    <w:rsid w:val="00447C80"/>
    <w:rPr>
      <w:rFonts w:ascii="Segoe UI" w:eastAsia="Segoe UI" w:hAnsi="Segoe UI" w:cs="Segoe UI"/>
      <w:b/>
      <w:bCs/>
      <w:shd w:val="clear" w:color="auto" w:fill="FFFFFF"/>
    </w:rPr>
  </w:style>
  <w:style w:type="character" w:customStyle="1" w:styleId="4">
    <w:name w:val="Основной текст (4)_"/>
    <w:basedOn w:val="a0"/>
    <w:link w:val="40"/>
    <w:rsid w:val="00447C80"/>
    <w:rPr>
      <w:rFonts w:ascii="Constantia" w:eastAsia="Constantia" w:hAnsi="Constantia" w:cs="Constantia"/>
      <w:spacing w:val="-10"/>
      <w:sz w:val="19"/>
      <w:szCs w:val="19"/>
      <w:shd w:val="clear" w:color="auto" w:fill="FFFFFF"/>
    </w:rPr>
  </w:style>
  <w:style w:type="paragraph" w:customStyle="1" w:styleId="aa">
    <w:name w:val="Подпись к таблице"/>
    <w:basedOn w:val="a"/>
    <w:link w:val="a9"/>
    <w:rsid w:val="00447C80"/>
    <w:pPr>
      <w:widowControl w:val="0"/>
      <w:shd w:val="clear" w:color="auto" w:fill="FFFFFF"/>
      <w:spacing w:line="0" w:lineRule="atLeast"/>
    </w:pPr>
    <w:rPr>
      <w:sz w:val="19"/>
      <w:szCs w:val="19"/>
      <w:lang w:val="uk-UA" w:eastAsia="uk-UA"/>
    </w:rPr>
  </w:style>
  <w:style w:type="paragraph" w:customStyle="1" w:styleId="30">
    <w:name w:val="Основной текст (3)"/>
    <w:basedOn w:val="a"/>
    <w:link w:val="3"/>
    <w:rsid w:val="00447C80"/>
    <w:pPr>
      <w:widowControl w:val="0"/>
      <w:shd w:val="clear" w:color="auto" w:fill="FFFFFF"/>
      <w:spacing w:line="0" w:lineRule="atLeast"/>
    </w:pPr>
    <w:rPr>
      <w:rFonts w:ascii="Segoe UI" w:eastAsia="Segoe UI" w:hAnsi="Segoe UI" w:cs="Segoe UI"/>
      <w:b/>
      <w:bCs/>
      <w:sz w:val="20"/>
      <w:szCs w:val="20"/>
      <w:lang w:val="uk-UA" w:eastAsia="uk-UA"/>
    </w:rPr>
  </w:style>
  <w:style w:type="paragraph" w:customStyle="1" w:styleId="40">
    <w:name w:val="Основной текст (4)"/>
    <w:basedOn w:val="a"/>
    <w:link w:val="4"/>
    <w:rsid w:val="00447C80"/>
    <w:pPr>
      <w:widowControl w:val="0"/>
      <w:shd w:val="clear" w:color="auto" w:fill="FFFFFF"/>
      <w:spacing w:line="0" w:lineRule="atLeast"/>
    </w:pPr>
    <w:rPr>
      <w:rFonts w:ascii="Constantia" w:eastAsia="Constantia" w:hAnsi="Constantia" w:cs="Constantia"/>
      <w:spacing w:val="-10"/>
      <w:sz w:val="19"/>
      <w:szCs w:val="19"/>
      <w:lang w:val="uk-UA" w:eastAsia="uk-UA"/>
    </w:rPr>
  </w:style>
  <w:style w:type="paragraph" w:styleId="ab">
    <w:name w:val="Normal (Web)"/>
    <w:basedOn w:val="a"/>
    <w:uiPriority w:val="99"/>
    <w:unhideWhenUsed/>
    <w:rsid w:val="00F05B09"/>
    <w:pPr>
      <w:spacing w:before="100" w:beforeAutospacing="1" w:after="100" w:afterAutospacing="1"/>
    </w:pPr>
    <w:rPr>
      <w:lang w:val="uk-UA" w:eastAsia="uk-UA"/>
    </w:rPr>
  </w:style>
  <w:style w:type="character" w:styleId="ac">
    <w:name w:val="Strong"/>
    <w:basedOn w:val="a0"/>
    <w:uiPriority w:val="22"/>
    <w:qFormat/>
    <w:rsid w:val="00F05B09"/>
    <w:rPr>
      <w:b/>
      <w:bCs/>
    </w:rPr>
  </w:style>
  <w:style w:type="character" w:customStyle="1" w:styleId="apple-converted-space">
    <w:name w:val="apple-converted-space"/>
    <w:basedOn w:val="a0"/>
    <w:rsid w:val="00F05B09"/>
  </w:style>
  <w:style w:type="paragraph" w:styleId="ad">
    <w:name w:val="Body Text"/>
    <w:basedOn w:val="a"/>
    <w:link w:val="ae"/>
    <w:rsid w:val="006D1963"/>
    <w:pPr>
      <w:spacing w:after="240"/>
    </w:pPr>
    <w:rPr>
      <w:sz w:val="22"/>
      <w:lang w:val="en-GB" w:eastAsia="en-US"/>
    </w:rPr>
  </w:style>
  <w:style w:type="character" w:customStyle="1" w:styleId="ae">
    <w:name w:val="Основной текст Знак"/>
    <w:basedOn w:val="a0"/>
    <w:link w:val="ad"/>
    <w:rsid w:val="006D1963"/>
    <w:rPr>
      <w:rFonts w:ascii="Times New Roman" w:eastAsia="Times New Roman" w:hAnsi="Times New Roman"/>
      <w:sz w:val="22"/>
      <w:szCs w:val="24"/>
      <w:lang w:val="en-GB" w:eastAsia="en-US"/>
    </w:rPr>
  </w:style>
  <w:style w:type="paragraph" w:customStyle="1" w:styleId="Style6">
    <w:name w:val="Style6"/>
    <w:basedOn w:val="a"/>
    <w:rsid w:val="006D1963"/>
    <w:pPr>
      <w:widowControl w:val="0"/>
      <w:autoSpaceDE w:val="0"/>
      <w:autoSpaceDN w:val="0"/>
      <w:adjustRightInd w:val="0"/>
      <w:spacing w:line="326" w:lineRule="exact"/>
      <w:jc w:val="both"/>
    </w:pPr>
    <w:rPr>
      <w:lang w:val="uk-UA" w:eastAsia="uk-UA"/>
    </w:rPr>
  </w:style>
  <w:style w:type="character" w:customStyle="1" w:styleId="rvts23">
    <w:name w:val="rvts23"/>
    <w:basedOn w:val="a0"/>
    <w:rsid w:val="00AE76B3"/>
  </w:style>
  <w:style w:type="paragraph" w:styleId="af">
    <w:name w:val="caption"/>
    <w:basedOn w:val="a"/>
    <w:next w:val="a"/>
    <w:uiPriority w:val="35"/>
    <w:unhideWhenUsed/>
    <w:qFormat/>
    <w:rsid w:val="003E0671"/>
    <w:rPr>
      <w:b/>
      <w:bCs/>
      <w:sz w:val="20"/>
      <w:szCs w:val="20"/>
    </w:rPr>
  </w:style>
  <w:style w:type="paragraph" w:styleId="af0">
    <w:name w:val="Balloon Text"/>
    <w:basedOn w:val="a"/>
    <w:link w:val="af1"/>
    <w:uiPriority w:val="99"/>
    <w:semiHidden/>
    <w:unhideWhenUsed/>
    <w:rsid w:val="00B47482"/>
    <w:rPr>
      <w:rFonts w:ascii="Tahoma" w:hAnsi="Tahoma" w:cs="Tahoma"/>
      <w:sz w:val="16"/>
      <w:szCs w:val="16"/>
    </w:rPr>
  </w:style>
  <w:style w:type="character" w:customStyle="1" w:styleId="af1">
    <w:name w:val="Текст выноски Знак"/>
    <w:basedOn w:val="a0"/>
    <w:link w:val="af0"/>
    <w:uiPriority w:val="99"/>
    <w:semiHidden/>
    <w:rsid w:val="00B4748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450"/>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39F9"/>
    <w:pPr>
      <w:ind w:left="720"/>
      <w:contextualSpacing/>
    </w:pPr>
  </w:style>
  <w:style w:type="paragraph" w:customStyle="1" w:styleId="Style18">
    <w:name w:val="Style18"/>
    <w:basedOn w:val="a"/>
    <w:rsid w:val="00B35461"/>
    <w:pPr>
      <w:widowControl w:val="0"/>
      <w:autoSpaceDE w:val="0"/>
      <w:autoSpaceDN w:val="0"/>
      <w:adjustRightInd w:val="0"/>
      <w:spacing w:line="281" w:lineRule="exact"/>
      <w:ind w:firstLine="720"/>
      <w:jc w:val="both"/>
    </w:pPr>
    <w:rPr>
      <w:lang w:val="uk-UA" w:eastAsia="uk-UA"/>
    </w:rPr>
  </w:style>
  <w:style w:type="character" w:customStyle="1" w:styleId="FontStyle96">
    <w:name w:val="Font Style96"/>
    <w:rsid w:val="00B35461"/>
    <w:rPr>
      <w:rFonts w:ascii="Times New Roman" w:hAnsi="Times New Roman" w:cs="Times New Roman"/>
      <w:sz w:val="22"/>
      <w:szCs w:val="22"/>
    </w:rPr>
  </w:style>
  <w:style w:type="paragraph" w:customStyle="1" w:styleId="PSNormalCharChar">
    <w:name w:val="PS_Normal Char Char"/>
    <w:rsid w:val="00770104"/>
    <w:rPr>
      <w:rFonts w:ascii="Times New Roman" w:eastAsia="Times New Roman" w:hAnsi="Times New Roman"/>
      <w:sz w:val="24"/>
      <w:szCs w:val="24"/>
      <w:lang w:val="uk-UA" w:eastAsia="en-US"/>
    </w:rPr>
  </w:style>
  <w:style w:type="paragraph" w:styleId="a4">
    <w:name w:val="header"/>
    <w:basedOn w:val="a"/>
    <w:link w:val="a5"/>
    <w:uiPriority w:val="99"/>
    <w:semiHidden/>
    <w:unhideWhenUsed/>
    <w:rsid w:val="0015225B"/>
    <w:pPr>
      <w:tabs>
        <w:tab w:val="center" w:pos="4819"/>
        <w:tab w:val="right" w:pos="9639"/>
      </w:tabs>
    </w:pPr>
  </w:style>
  <w:style w:type="character" w:customStyle="1" w:styleId="a5">
    <w:name w:val="Верхний колонтитул Знак"/>
    <w:basedOn w:val="a0"/>
    <w:link w:val="a4"/>
    <w:uiPriority w:val="99"/>
    <w:semiHidden/>
    <w:rsid w:val="0015225B"/>
    <w:rPr>
      <w:rFonts w:ascii="Times New Roman" w:eastAsia="Times New Roman" w:hAnsi="Times New Roman"/>
      <w:sz w:val="24"/>
      <w:szCs w:val="24"/>
      <w:lang w:val="ru-RU" w:eastAsia="ru-RU"/>
    </w:rPr>
  </w:style>
  <w:style w:type="paragraph" w:styleId="a6">
    <w:name w:val="footer"/>
    <w:basedOn w:val="a"/>
    <w:link w:val="a7"/>
    <w:uiPriority w:val="99"/>
    <w:unhideWhenUsed/>
    <w:rsid w:val="0015225B"/>
    <w:pPr>
      <w:tabs>
        <w:tab w:val="center" w:pos="4819"/>
        <w:tab w:val="right" w:pos="9639"/>
      </w:tabs>
    </w:pPr>
  </w:style>
  <w:style w:type="character" w:customStyle="1" w:styleId="a7">
    <w:name w:val="Нижний колонтитул Знак"/>
    <w:basedOn w:val="a0"/>
    <w:link w:val="a6"/>
    <w:uiPriority w:val="99"/>
    <w:rsid w:val="0015225B"/>
    <w:rPr>
      <w:rFonts w:ascii="Times New Roman" w:eastAsia="Times New Roman" w:hAnsi="Times New Roman"/>
      <w:sz w:val="24"/>
      <w:szCs w:val="24"/>
      <w:lang w:val="ru-RU" w:eastAsia="ru-RU"/>
    </w:rPr>
  </w:style>
  <w:style w:type="paragraph" w:customStyle="1" w:styleId="Style17">
    <w:name w:val="Style17"/>
    <w:basedOn w:val="a"/>
    <w:rsid w:val="007B1D35"/>
    <w:pPr>
      <w:widowControl w:val="0"/>
      <w:autoSpaceDE w:val="0"/>
      <w:autoSpaceDN w:val="0"/>
      <w:adjustRightInd w:val="0"/>
      <w:jc w:val="both"/>
    </w:pPr>
    <w:rPr>
      <w:lang w:val="uk-UA" w:eastAsia="uk-UA"/>
    </w:rPr>
  </w:style>
  <w:style w:type="character" w:customStyle="1" w:styleId="FontStyle164">
    <w:name w:val="Font Style164"/>
    <w:rsid w:val="007B1D35"/>
    <w:rPr>
      <w:rFonts w:ascii="Times New Roman" w:hAnsi="Times New Roman" w:cs="Times New Roman"/>
      <w:b/>
      <w:bCs/>
      <w:sz w:val="20"/>
      <w:szCs w:val="20"/>
    </w:rPr>
  </w:style>
  <w:style w:type="table" w:styleId="a8">
    <w:name w:val="Table Grid"/>
    <w:basedOn w:val="a1"/>
    <w:rsid w:val="00C138B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9">
    <w:name w:val="Подпись к таблице_"/>
    <w:basedOn w:val="a0"/>
    <w:link w:val="aa"/>
    <w:rsid w:val="00447C80"/>
    <w:rPr>
      <w:rFonts w:ascii="Times New Roman" w:eastAsia="Times New Roman" w:hAnsi="Times New Roman"/>
      <w:sz w:val="19"/>
      <w:szCs w:val="19"/>
      <w:shd w:val="clear" w:color="auto" w:fill="FFFFFF"/>
    </w:rPr>
  </w:style>
  <w:style w:type="character" w:customStyle="1" w:styleId="2">
    <w:name w:val="Основной текст (2)_"/>
    <w:basedOn w:val="a0"/>
    <w:rsid w:val="00447C80"/>
    <w:rPr>
      <w:rFonts w:ascii="Times New Roman" w:eastAsia="Times New Roman" w:hAnsi="Times New Roman" w:cs="Times New Roman"/>
      <w:b w:val="0"/>
      <w:bCs w:val="0"/>
      <w:i w:val="0"/>
      <w:iCs w:val="0"/>
      <w:smallCaps w:val="0"/>
      <w:strike w:val="0"/>
      <w:sz w:val="19"/>
      <w:szCs w:val="19"/>
      <w:u w:val="none"/>
    </w:rPr>
  </w:style>
  <w:style w:type="character" w:customStyle="1" w:styleId="20">
    <w:name w:val="Основной текст (2)"/>
    <w:basedOn w:val="2"/>
    <w:rsid w:val="00447C80"/>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26pt">
    <w:name w:val="Основной текст (2) + 6 pt"/>
    <w:basedOn w:val="2"/>
    <w:rsid w:val="00447C80"/>
    <w:rPr>
      <w:rFonts w:ascii="Times New Roman" w:eastAsia="Times New Roman" w:hAnsi="Times New Roman" w:cs="Times New Roman"/>
      <w:b w:val="0"/>
      <w:bCs w:val="0"/>
      <w:i w:val="0"/>
      <w:iCs w:val="0"/>
      <w:smallCaps w:val="0"/>
      <w:strike w:val="0"/>
      <w:color w:val="000000"/>
      <w:spacing w:val="0"/>
      <w:w w:val="100"/>
      <w:position w:val="0"/>
      <w:sz w:val="12"/>
      <w:szCs w:val="12"/>
      <w:u w:val="none"/>
      <w:lang w:val="uk-UA" w:eastAsia="uk-UA" w:bidi="uk-UA"/>
    </w:rPr>
  </w:style>
  <w:style w:type="character" w:customStyle="1" w:styleId="245pt">
    <w:name w:val="Основной текст (2) + 4;5 pt"/>
    <w:basedOn w:val="2"/>
    <w:rsid w:val="00447C80"/>
    <w:rPr>
      <w:rFonts w:ascii="Times New Roman" w:eastAsia="Times New Roman" w:hAnsi="Times New Roman" w:cs="Times New Roman"/>
      <w:b w:val="0"/>
      <w:bCs w:val="0"/>
      <w:i w:val="0"/>
      <w:iCs w:val="0"/>
      <w:smallCaps w:val="0"/>
      <w:strike w:val="0"/>
      <w:color w:val="000000"/>
      <w:spacing w:val="0"/>
      <w:w w:val="100"/>
      <w:position w:val="0"/>
      <w:sz w:val="9"/>
      <w:szCs w:val="9"/>
      <w:u w:val="none"/>
      <w:lang w:val="uk-UA" w:eastAsia="uk-UA" w:bidi="uk-UA"/>
    </w:rPr>
  </w:style>
  <w:style w:type="character" w:customStyle="1" w:styleId="3">
    <w:name w:val="Основной текст (3)_"/>
    <w:basedOn w:val="a0"/>
    <w:link w:val="30"/>
    <w:rsid w:val="00447C80"/>
    <w:rPr>
      <w:rFonts w:ascii="Segoe UI" w:eastAsia="Segoe UI" w:hAnsi="Segoe UI" w:cs="Segoe UI"/>
      <w:b/>
      <w:bCs/>
      <w:shd w:val="clear" w:color="auto" w:fill="FFFFFF"/>
    </w:rPr>
  </w:style>
  <w:style w:type="character" w:customStyle="1" w:styleId="4">
    <w:name w:val="Основной текст (4)_"/>
    <w:basedOn w:val="a0"/>
    <w:link w:val="40"/>
    <w:rsid w:val="00447C80"/>
    <w:rPr>
      <w:rFonts w:ascii="Constantia" w:eastAsia="Constantia" w:hAnsi="Constantia" w:cs="Constantia"/>
      <w:spacing w:val="-10"/>
      <w:sz w:val="19"/>
      <w:szCs w:val="19"/>
      <w:shd w:val="clear" w:color="auto" w:fill="FFFFFF"/>
    </w:rPr>
  </w:style>
  <w:style w:type="paragraph" w:customStyle="1" w:styleId="aa">
    <w:name w:val="Подпись к таблице"/>
    <w:basedOn w:val="a"/>
    <w:link w:val="a9"/>
    <w:rsid w:val="00447C80"/>
    <w:pPr>
      <w:widowControl w:val="0"/>
      <w:shd w:val="clear" w:color="auto" w:fill="FFFFFF"/>
      <w:spacing w:line="0" w:lineRule="atLeast"/>
    </w:pPr>
    <w:rPr>
      <w:sz w:val="19"/>
      <w:szCs w:val="19"/>
      <w:lang w:val="uk-UA" w:eastAsia="uk-UA"/>
    </w:rPr>
  </w:style>
  <w:style w:type="paragraph" w:customStyle="1" w:styleId="30">
    <w:name w:val="Основной текст (3)"/>
    <w:basedOn w:val="a"/>
    <w:link w:val="3"/>
    <w:rsid w:val="00447C80"/>
    <w:pPr>
      <w:widowControl w:val="0"/>
      <w:shd w:val="clear" w:color="auto" w:fill="FFFFFF"/>
      <w:spacing w:line="0" w:lineRule="atLeast"/>
    </w:pPr>
    <w:rPr>
      <w:rFonts w:ascii="Segoe UI" w:eastAsia="Segoe UI" w:hAnsi="Segoe UI" w:cs="Segoe UI"/>
      <w:b/>
      <w:bCs/>
      <w:sz w:val="20"/>
      <w:szCs w:val="20"/>
      <w:lang w:val="uk-UA" w:eastAsia="uk-UA"/>
    </w:rPr>
  </w:style>
  <w:style w:type="paragraph" w:customStyle="1" w:styleId="40">
    <w:name w:val="Основной текст (4)"/>
    <w:basedOn w:val="a"/>
    <w:link w:val="4"/>
    <w:rsid w:val="00447C80"/>
    <w:pPr>
      <w:widowControl w:val="0"/>
      <w:shd w:val="clear" w:color="auto" w:fill="FFFFFF"/>
      <w:spacing w:line="0" w:lineRule="atLeast"/>
    </w:pPr>
    <w:rPr>
      <w:rFonts w:ascii="Constantia" w:eastAsia="Constantia" w:hAnsi="Constantia" w:cs="Constantia"/>
      <w:spacing w:val="-10"/>
      <w:sz w:val="19"/>
      <w:szCs w:val="19"/>
      <w:lang w:val="uk-UA" w:eastAsia="uk-UA"/>
    </w:rPr>
  </w:style>
  <w:style w:type="paragraph" w:styleId="ab">
    <w:name w:val="Normal (Web)"/>
    <w:basedOn w:val="a"/>
    <w:uiPriority w:val="99"/>
    <w:unhideWhenUsed/>
    <w:rsid w:val="00F05B09"/>
    <w:pPr>
      <w:spacing w:before="100" w:beforeAutospacing="1" w:after="100" w:afterAutospacing="1"/>
    </w:pPr>
    <w:rPr>
      <w:lang w:val="uk-UA" w:eastAsia="uk-UA"/>
    </w:rPr>
  </w:style>
  <w:style w:type="character" w:styleId="ac">
    <w:name w:val="Strong"/>
    <w:basedOn w:val="a0"/>
    <w:uiPriority w:val="22"/>
    <w:qFormat/>
    <w:rsid w:val="00F05B09"/>
    <w:rPr>
      <w:b/>
      <w:bCs/>
    </w:rPr>
  </w:style>
  <w:style w:type="character" w:customStyle="1" w:styleId="apple-converted-space">
    <w:name w:val="apple-converted-space"/>
    <w:basedOn w:val="a0"/>
    <w:rsid w:val="00F05B09"/>
  </w:style>
  <w:style w:type="paragraph" w:styleId="ad">
    <w:name w:val="Body Text"/>
    <w:basedOn w:val="a"/>
    <w:link w:val="ae"/>
    <w:rsid w:val="006D1963"/>
    <w:pPr>
      <w:spacing w:after="240"/>
    </w:pPr>
    <w:rPr>
      <w:sz w:val="22"/>
      <w:lang w:val="en-GB" w:eastAsia="en-US"/>
    </w:rPr>
  </w:style>
  <w:style w:type="character" w:customStyle="1" w:styleId="ae">
    <w:name w:val="Основной текст Знак"/>
    <w:basedOn w:val="a0"/>
    <w:link w:val="ad"/>
    <w:rsid w:val="006D1963"/>
    <w:rPr>
      <w:rFonts w:ascii="Times New Roman" w:eastAsia="Times New Roman" w:hAnsi="Times New Roman"/>
      <w:sz w:val="22"/>
      <w:szCs w:val="24"/>
      <w:lang w:val="en-GB" w:eastAsia="en-US"/>
    </w:rPr>
  </w:style>
  <w:style w:type="paragraph" w:customStyle="1" w:styleId="Style6">
    <w:name w:val="Style6"/>
    <w:basedOn w:val="a"/>
    <w:rsid w:val="006D1963"/>
    <w:pPr>
      <w:widowControl w:val="0"/>
      <w:autoSpaceDE w:val="0"/>
      <w:autoSpaceDN w:val="0"/>
      <w:adjustRightInd w:val="0"/>
      <w:spacing w:line="326" w:lineRule="exact"/>
      <w:jc w:val="both"/>
    </w:pPr>
    <w:rPr>
      <w:lang w:val="uk-UA" w:eastAsia="uk-UA"/>
    </w:rPr>
  </w:style>
  <w:style w:type="character" w:customStyle="1" w:styleId="rvts23">
    <w:name w:val="rvts23"/>
    <w:basedOn w:val="a0"/>
    <w:rsid w:val="00AE76B3"/>
  </w:style>
  <w:style w:type="paragraph" w:styleId="af">
    <w:name w:val="caption"/>
    <w:basedOn w:val="a"/>
    <w:next w:val="a"/>
    <w:uiPriority w:val="35"/>
    <w:unhideWhenUsed/>
    <w:qFormat/>
    <w:rsid w:val="003E0671"/>
    <w:rPr>
      <w:b/>
      <w:bCs/>
      <w:sz w:val="20"/>
      <w:szCs w:val="20"/>
    </w:rPr>
  </w:style>
  <w:style w:type="paragraph" w:styleId="af0">
    <w:name w:val="Balloon Text"/>
    <w:basedOn w:val="a"/>
    <w:link w:val="af1"/>
    <w:uiPriority w:val="99"/>
    <w:semiHidden/>
    <w:unhideWhenUsed/>
    <w:rsid w:val="00B47482"/>
    <w:rPr>
      <w:rFonts w:ascii="Tahoma" w:hAnsi="Tahoma" w:cs="Tahoma"/>
      <w:sz w:val="16"/>
      <w:szCs w:val="16"/>
    </w:rPr>
  </w:style>
  <w:style w:type="character" w:customStyle="1" w:styleId="af1">
    <w:name w:val="Текст выноски Знак"/>
    <w:basedOn w:val="a0"/>
    <w:link w:val="af0"/>
    <w:uiPriority w:val="99"/>
    <w:semiHidden/>
    <w:rsid w:val="00B4748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1685">
      <w:bodyDiv w:val="1"/>
      <w:marLeft w:val="0"/>
      <w:marRight w:val="0"/>
      <w:marTop w:val="0"/>
      <w:marBottom w:val="0"/>
      <w:divBdr>
        <w:top w:val="none" w:sz="0" w:space="0" w:color="auto"/>
        <w:left w:val="none" w:sz="0" w:space="0" w:color="auto"/>
        <w:bottom w:val="none" w:sz="0" w:space="0" w:color="auto"/>
        <w:right w:val="none" w:sz="0" w:space="0" w:color="auto"/>
      </w:divBdr>
    </w:div>
    <w:div w:id="143935440">
      <w:bodyDiv w:val="1"/>
      <w:marLeft w:val="0"/>
      <w:marRight w:val="0"/>
      <w:marTop w:val="0"/>
      <w:marBottom w:val="0"/>
      <w:divBdr>
        <w:top w:val="none" w:sz="0" w:space="0" w:color="auto"/>
        <w:left w:val="none" w:sz="0" w:space="0" w:color="auto"/>
        <w:bottom w:val="none" w:sz="0" w:space="0" w:color="auto"/>
        <w:right w:val="none" w:sz="0" w:space="0" w:color="auto"/>
      </w:divBdr>
    </w:div>
    <w:div w:id="201096807">
      <w:bodyDiv w:val="1"/>
      <w:marLeft w:val="0"/>
      <w:marRight w:val="0"/>
      <w:marTop w:val="0"/>
      <w:marBottom w:val="0"/>
      <w:divBdr>
        <w:top w:val="none" w:sz="0" w:space="0" w:color="auto"/>
        <w:left w:val="none" w:sz="0" w:space="0" w:color="auto"/>
        <w:bottom w:val="none" w:sz="0" w:space="0" w:color="auto"/>
        <w:right w:val="none" w:sz="0" w:space="0" w:color="auto"/>
      </w:divBdr>
    </w:div>
    <w:div w:id="210001131">
      <w:bodyDiv w:val="1"/>
      <w:marLeft w:val="0"/>
      <w:marRight w:val="0"/>
      <w:marTop w:val="0"/>
      <w:marBottom w:val="0"/>
      <w:divBdr>
        <w:top w:val="none" w:sz="0" w:space="0" w:color="auto"/>
        <w:left w:val="none" w:sz="0" w:space="0" w:color="auto"/>
        <w:bottom w:val="none" w:sz="0" w:space="0" w:color="auto"/>
        <w:right w:val="none" w:sz="0" w:space="0" w:color="auto"/>
      </w:divBdr>
    </w:div>
    <w:div w:id="221209990">
      <w:bodyDiv w:val="1"/>
      <w:marLeft w:val="0"/>
      <w:marRight w:val="0"/>
      <w:marTop w:val="0"/>
      <w:marBottom w:val="0"/>
      <w:divBdr>
        <w:top w:val="none" w:sz="0" w:space="0" w:color="auto"/>
        <w:left w:val="none" w:sz="0" w:space="0" w:color="auto"/>
        <w:bottom w:val="none" w:sz="0" w:space="0" w:color="auto"/>
        <w:right w:val="none" w:sz="0" w:space="0" w:color="auto"/>
      </w:divBdr>
    </w:div>
    <w:div w:id="262766233">
      <w:bodyDiv w:val="1"/>
      <w:marLeft w:val="0"/>
      <w:marRight w:val="0"/>
      <w:marTop w:val="0"/>
      <w:marBottom w:val="0"/>
      <w:divBdr>
        <w:top w:val="none" w:sz="0" w:space="0" w:color="auto"/>
        <w:left w:val="none" w:sz="0" w:space="0" w:color="auto"/>
        <w:bottom w:val="none" w:sz="0" w:space="0" w:color="auto"/>
        <w:right w:val="none" w:sz="0" w:space="0" w:color="auto"/>
      </w:divBdr>
    </w:div>
    <w:div w:id="322896974">
      <w:bodyDiv w:val="1"/>
      <w:marLeft w:val="0"/>
      <w:marRight w:val="0"/>
      <w:marTop w:val="0"/>
      <w:marBottom w:val="0"/>
      <w:divBdr>
        <w:top w:val="none" w:sz="0" w:space="0" w:color="auto"/>
        <w:left w:val="none" w:sz="0" w:space="0" w:color="auto"/>
        <w:bottom w:val="none" w:sz="0" w:space="0" w:color="auto"/>
        <w:right w:val="none" w:sz="0" w:space="0" w:color="auto"/>
      </w:divBdr>
    </w:div>
    <w:div w:id="348604951">
      <w:bodyDiv w:val="1"/>
      <w:marLeft w:val="0"/>
      <w:marRight w:val="0"/>
      <w:marTop w:val="0"/>
      <w:marBottom w:val="0"/>
      <w:divBdr>
        <w:top w:val="none" w:sz="0" w:space="0" w:color="auto"/>
        <w:left w:val="none" w:sz="0" w:space="0" w:color="auto"/>
        <w:bottom w:val="none" w:sz="0" w:space="0" w:color="auto"/>
        <w:right w:val="none" w:sz="0" w:space="0" w:color="auto"/>
      </w:divBdr>
    </w:div>
    <w:div w:id="569733805">
      <w:bodyDiv w:val="1"/>
      <w:marLeft w:val="0"/>
      <w:marRight w:val="0"/>
      <w:marTop w:val="0"/>
      <w:marBottom w:val="0"/>
      <w:divBdr>
        <w:top w:val="none" w:sz="0" w:space="0" w:color="auto"/>
        <w:left w:val="none" w:sz="0" w:space="0" w:color="auto"/>
        <w:bottom w:val="none" w:sz="0" w:space="0" w:color="auto"/>
        <w:right w:val="none" w:sz="0" w:space="0" w:color="auto"/>
      </w:divBdr>
    </w:div>
    <w:div w:id="764305364">
      <w:bodyDiv w:val="1"/>
      <w:marLeft w:val="0"/>
      <w:marRight w:val="0"/>
      <w:marTop w:val="0"/>
      <w:marBottom w:val="0"/>
      <w:divBdr>
        <w:top w:val="none" w:sz="0" w:space="0" w:color="auto"/>
        <w:left w:val="none" w:sz="0" w:space="0" w:color="auto"/>
        <w:bottom w:val="none" w:sz="0" w:space="0" w:color="auto"/>
        <w:right w:val="none" w:sz="0" w:space="0" w:color="auto"/>
      </w:divBdr>
    </w:div>
    <w:div w:id="785849887">
      <w:bodyDiv w:val="1"/>
      <w:marLeft w:val="0"/>
      <w:marRight w:val="0"/>
      <w:marTop w:val="0"/>
      <w:marBottom w:val="0"/>
      <w:divBdr>
        <w:top w:val="none" w:sz="0" w:space="0" w:color="auto"/>
        <w:left w:val="none" w:sz="0" w:space="0" w:color="auto"/>
        <w:bottom w:val="none" w:sz="0" w:space="0" w:color="auto"/>
        <w:right w:val="none" w:sz="0" w:space="0" w:color="auto"/>
      </w:divBdr>
    </w:div>
    <w:div w:id="930162463">
      <w:bodyDiv w:val="1"/>
      <w:marLeft w:val="0"/>
      <w:marRight w:val="0"/>
      <w:marTop w:val="0"/>
      <w:marBottom w:val="0"/>
      <w:divBdr>
        <w:top w:val="none" w:sz="0" w:space="0" w:color="auto"/>
        <w:left w:val="none" w:sz="0" w:space="0" w:color="auto"/>
        <w:bottom w:val="none" w:sz="0" w:space="0" w:color="auto"/>
        <w:right w:val="none" w:sz="0" w:space="0" w:color="auto"/>
      </w:divBdr>
    </w:div>
    <w:div w:id="996230403">
      <w:bodyDiv w:val="1"/>
      <w:marLeft w:val="0"/>
      <w:marRight w:val="0"/>
      <w:marTop w:val="0"/>
      <w:marBottom w:val="0"/>
      <w:divBdr>
        <w:top w:val="none" w:sz="0" w:space="0" w:color="auto"/>
        <w:left w:val="none" w:sz="0" w:space="0" w:color="auto"/>
        <w:bottom w:val="none" w:sz="0" w:space="0" w:color="auto"/>
        <w:right w:val="none" w:sz="0" w:space="0" w:color="auto"/>
      </w:divBdr>
    </w:div>
    <w:div w:id="1122263331">
      <w:bodyDiv w:val="1"/>
      <w:marLeft w:val="0"/>
      <w:marRight w:val="0"/>
      <w:marTop w:val="0"/>
      <w:marBottom w:val="0"/>
      <w:divBdr>
        <w:top w:val="none" w:sz="0" w:space="0" w:color="auto"/>
        <w:left w:val="none" w:sz="0" w:space="0" w:color="auto"/>
        <w:bottom w:val="none" w:sz="0" w:space="0" w:color="auto"/>
        <w:right w:val="none" w:sz="0" w:space="0" w:color="auto"/>
      </w:divBdr>
    </w:div>
    <w:div w:id="1338732457">
      <w:bodyDiv w:val="1"/>
      <w:marLeft w:val="0"/>
      <w:marRight w:val="0"/>
      <w:marTop w:val="0"/>
      <w:marBottom w:val="0"/>
      <w:divBdr>
        <w:top w:val="none" w:sz="0" w:space="0" w:color="auto"/>
        <w:left w:val="none" w:sz="0" w:space="0" w:color="auto"/>
        <w:bottom w:val="none" w:sz="0" w:space="0" w:color="auto"/>
        <w:right w:val="none" w:sz="0" w:space="0" w:color="auto"/>
      </w:divBdr>
    </w:div>
    <w:div w:id="1400445884">
      <w:bodyDiv w:val="1"/>
      <w:marLeft w:val="0"/>
      <w:marRight w:val="0"/>
      <w:marTop w:val="0"/>
      <w:marBottom w:val="0"/>
      <w:divBdr>
        <w:top w:val="none" w:sz="0" w:space="0" w:color="auto"/>
        <w:left w:val="none" w:sz="0" w:space="0" w:color="auto"/>
        <w:bottom w:val="none" w:sz="0" w:space="0" w:color="auto"/>
        <w:right w:val="none" w:sz="0" w:space="0" w:color="auto"/>
      </w:divBdr>
    </w:div>
    <w:div w:id="1494486856">
      <w:bodyDiv w:val="1"/>
      <w:marLeft w:val="0"/>
      <w:marRight w:val="0"/>
      <w:marTop w:val="0"/>
      <w:marBottom w:val="0"/>
      <w:divBdr>
        <w:top w:val="none" w:sz="0" w:space="0" w:color="auto"/>
        <w:left w:val="none" w:sz="0" w:space="0" w:color="auto"/>
        <w:bottom w:val="none" w:sz="0" w:space="0" w:color="auto"/>
        <w:right w:val="none" w:sz="0" w:space="0" w:color="auto"/>
      </w:divBdr>
    </w:div>
    <w:div w:id="1791822587">
      <w:bodyDiv w:val="1"/>
      <w:marLeft w:val="0"/>
      <w:marRight w:val="0"/>
      <w:marTop w:val="0"/>
      <w:marBottom w:val="0"/>
      <w:divBdr>
        <w:top w:val="none" w:sz="0" w:space="0" w:color="auto"/>
        <w:left w:val="none" w:sz="0" w:space="0" w:color="auto"/>
        <w:bottom w:val="none" w:sz="0" w:space="0" w:color="auto"/>
        <w:right w:val="none" w:sz="0" w:space="0" w:color="auto"/>
      </w:divBdr>
    </w:div>
    <w:div w:id="1807970922">
      <w:bodyDiv w:val="1"/>
      <w:marLeft w:val="0"/>
      <w:marRight w:val="0"/>
      <w:marTop w:val="0"/>
      <w:marBottom w:val="0"/>
      <w:divBdr>
        <w:top w:val="none" w:sz="0" w:space="0" w:color="auto"/>
        <w:left w:val="none" w:sz="0" w:space="0" w:color="auto"/>
        <w:bottom w:val="none" w:sz="0" w:space="0" w:color="auto"/>
        <w:right w:val="none" w:sz="0" w:space="0" w:color="auto"/>
      </w:divBdr>
    </w:div>
    <w:div w:id="1815020635">
      <w:bodyDiv w:val="1"/>
      <w:marLeft w:val="0"/>
      <w:marRight w:val="0"/>
      <w:marTop w:val="0"/>
      <w:marBottom w:val="0"/>
      <w:divBdr>
        <w:top w:val="none" w:sz="0" w:space="0" w:color="auto"/>
        <w:left w:val="none" w:sz="0" w:space="0" w:color="auto"/>
        <w:bottom w:val="none" w:sz="0" w:space="0" w:color="auto"/>
        <w:right w:val="none" w:sz="0" w:space="0" w:color="auto"/>
      </w:divBdr>
    </w:div>
    <w:div w:id="1831411193">
      <w:bodyDiv w:val="1"/>
      <w:marLeft w:val="0"/>
      <w:marRight w:val="0"/>
      <w:marTop w:val="0"/>
      <w:marBottom w:val="0"/>
      <w:divBdr>
        <w:top w:val="none" w:sz="0" w:space="0" w:color="auto"/>
        <w:left w:val="none" w:sz="0" w:space="0" w:color="auto"/>
        <w:bottom w:val="none" w:sz="0" w:space="0" w:color="auto"/>
        <w:right w:val="none" w:sz="0" w:space="0" w:color="auto"/>
      </w:divBdr>
    </w:div>
    <w:div w:id="1893155303">
      <w:bodyDiv w:val="1"/>
      <w:marLeft w:val="0"/>
      <w:marRight w:val="0"/>
      <w:marTop w:val="0"/>
      <w:marBottom w:val="0"/>
      <w:divBdr>
        <w:top w:val="none" w:sz="0" w:space="0" w:color="auto"/>
        <w:left w:val="none" w:sz="0" w:space="0" w:color="auto"/>
        <w:bottom w:val="none" w:sz="0" w:space="0" w:color="auto"/>
        <w:right w:val="none" w:sz="0" w:space="0" w:color="auto"/>
      </w:divBdr>
    </w:div>
    <w:div w:id="1933509848">
      <w:bodyDiv w:val="1"/>
      <w:marLeft w:val="0"/>
      <w:marRight w:val="0"/>
      <w:marTop w:val="0"/>
      <w:marBottom w:val="0"/>
      <w:divBdr>
        <w:top w:val="none" w:sz="0" w:space="0" w:color="auto"/>
        <w:left w:val="none" w:sz="0" w:space="0" w:color="auto"/>
        <w:bottom w:val="none" w:sz="0" w:space="0" w:color="auto"/>
        <w:right w:val="none" w:sz="0" w:space="0" w:color="auto"/>
      </w:divBdr>
    </w:div>
    <w:div w:id="1978140489">
      <w:bodyDiv w:val="1"/>
      <w:marLeft w:val="0"/>
      <w:marRight w:val="0"/>
      <w:marTop w:val="0"/>
      <w:marBottom w:val="0"/>
      <w:divBdr>
        <w:top w:val="none" w:sz="0" w:space="0" w:color="auto"/>
        <w:left w:val="none" w:sz="0" w:space="0" w:color="auto"/>
        <w:bottom w:val="none" w:sz="0" w:space="0" w:color="auto"/>
        <w:right w:val="none" w:sz="0" w:space="0" w:color="auto"/>
      </w:divBdr>
    </w:div>
    <w:div w:id="1985504946">
      <w:bodyDiv w:val="1"/>
      <w:marLeft w:val="0"/>
      <w:marRight w:val="0"/>
      <w:marTop w:val="0"/>
      <w:marBottom w:val="0"/>
      <w:divBdr>
        <w:top w:val="none" w:sz="0" w:space="0" w:color="auto"/>
        <w:left w:val="none" w:sz="0" w:space="0" w:color="auto"/>
        <w:bottom w:val="none" w:sz="0" w:space="0" w:color="auto"/>
        <w:right w:val="none" w:sz="0" w:space="0" w:color="auto"/>
      </w:divBdr>
    </w:div>
    <w:div w:id="1994865335">
      <w:bodyDiv w:val="1"/>
      <w:marLeft w:val="0"/>
      <w:marRight w:val="0"/>
      <w:marTop w:val="0"/>
      <w:marBottom w:val="0"/>
      <w:divBdr>
        <w:top w:val="none" w:sz="0" w:space="0" w:color="auto"/>
        <w:left w:val="none" w:sz="0" w:space="0" w:color="auto"/>
        <w:bottom w:val="none" w:sz="0" w:space="0" w:color="auto"/>
        <w:right w:val="none" w:sz="0" w:space="0" w:color="auto"/>
      </w:divBdr>
    </w:div>
    <w:div w:id="2141074843">
      <w:bodyDiv w:val="1"/>
      <w:marLeft w:val="0"/>
      <w:marRight w:val="0"/>
      <w:marTop w:val="0"/>
      <w:marBottom w:val="0"/>
      <w:divBdr>
        <w:top w:val="none" w:sz="0" w:space="0" w:color="auto"/>
        <w:left w:val="none" w:sz="0" w:space="0" w:color="auto"/>
        <w:bottom w:val="none" w:sz="0" w:space="0" w:color="auto"/>
        <w:right w:val="none" w:sz="0" w:space="0" w:color="auto"/>
      </w:divBdr>
    </w:div>
    <w:div w:id="214119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150"/>
      <c:rAngAx val="0"/>
      <c:perspective val="0"/>
    </c:view3D>
    <c:floor>
      <c:thickness val="0"/>
    </c:floor>
    <c:sideWall>
      <c:thickness val="0"/>
    </c:sideWall>
    <c:backWall>
      <c:thickness val="0"/>
    </c:backWall>
    <c:plotArea>
      <c:layout>
        <c:manualLayout>
          <c:layoutTarget val="inner"/>
          <c:xMode val="edge"/>
          <c:yMode val="edge"/>
          <c:x val="0.27104378508977855"/>
          <c:y val="0.25163421359333593"/>
          <c:w val="0.43939393939394311"/>
          <c:h val="0.46396396396396816"/>
        </c:manualLayout>
      </c:layout>
      <c:pie3DChart>
        <c:varyColors val="1"/>
        <c:ser>
          <c:idx val="0"/>
          <c:order val="0"/>
          <c:tx>
            <c:strRef>
              <c:f>Sheet1!$B$1</c:f>
              <c:strCache>
                <c:ptCount val="1"/>
              </c:strCache>
            </c:strRef>
          </c:tx>
          <c:spPr>
            <a:solidFill>
              <a:srgbClr val="9999FF"/>
            </a:solidFill>
            <a:ln w="13441">
              <a:solidFill>
                <a:srgbClr val="000000"/>
              </a:solidFill>
              <a:prstDash val="solid"/>
            </a:ln>
          </c:spPr>
          <c:dPt>
            <c:idx val="0"/>
            <c:bubble3D val="0"/>
            <c:spPr>
              <a:solidFill>
                <a:srgbClr val="00CCFF"/>
              </a:solidFill>
              <a:ln w="13441">
                <a:solidFill>
                  <a:srgbClr val="000000"/>
                </a:solidFill>
                <a:prstDash val="solid"/>
              </a:ln>
            </c:spPr>
          </c:dPt>
          <c:dPt>
            <c:idx val="1"/>
            <c:bubble3D val="0"/>
            <c:spPr>
              <a:solidFill>
                <a:srgbClr val="FFFF00"/>
              </a:solidFill>
              <a:ln w="13441">
                <a:solidFill>
                  <a:srgbClr val="000000"/>
                </a:solidFill>
                <a:prstDash val="solid"/>
              </a:ln>
            </c:spPr>
          </c:dPt>
          <c:dPt>
            <c:idx val="2"/>
            <c:bubble3D val="0"/>
            <c:spPr>
              <a:solidFill>
                <a:srgbClr val="FF0000"/>
              </a:solidFill>
              <a:ln w="13441">
                <a:solidFill>
                  <a:srgbClr val="000000"/>
                </a:solidFill>
                <a:prstDash val="solid"/>
              </a:ln>
            </c:spPr>
          </c:dPt>
          <c:dLbls>
            <c:dLbl>
              <c:idx val="0"/>
              <c:layout>
                <c:manualLayout>
                  <c:x val="-5.4011228728859342E-2"/>
                  <c:y val="-7.8252235419725133E-2"/>
                </c:manualLayout>
              </c:layout>
              <c:tx>
                <c:rich>
                  <a:bodyPr/>
                  <a:lstStyle/>
                  <a:p>
                    <a:pPr>
                      <a:defRPr sz="1270" b="0" i="0" u="none" strike="noStrike" baseline="0">
                        <a:solidFill>
                          <a:srgbClr val="000000"/>
                        </a:solidFill>
                        <a:latin typeface="Times New Roman"/>
                        <a:ea typeface="Times New Roman"/>
                        <a:cs typeface="Times New Roman"/>
                      </a:defRPr>
                    </a:pPr>
                    <a:r>
                      <a:rPr lang="ru-RU"/>
                      <a:t>населення
77,4%</a:t>
                    </a:r>
                  </a:p>
                </c:rich>
              </c:tx>
              <c:spPr>
                <a:noFill/>
                <a:ln w="26883">
                  <a:noFill/>
                </a:ln>
              </c:spPr>
              <c:dLblPos val="bestFit"/>
              <c:showLegendKey val="0"/>
              <c:showVal val="0"/>
              <c:showCatName val="0"/>
              <c:showSerName val="0"/>
              <c:showPercent val="0"/>
              <c:showBubbleSize val="0"/>
            </c:dLbl>
            <c:dLbl>
              <c:idx val="1"/>
              <c:layout>
                <c:manualLayout>
                  <c:x val="5.5437763988110976E-2"/>
                  <c:y val="-0.22614991770096576"/>
                </c:manualLayout>
              </c:layout>
              <c:tx>
                <c:rich>
                  <a:bodyPr/>
                  <a:lstStyle/>
                  <a:p>
                    <a:pPr>
                      <a:defRPr sz="1270" b="0" i="0" u="none" strike="noStrike" baseline="0">
                        <a:solidFill>
                          <a:srgbClr val="000000"/>
                        </a:solidFill>
                        <a:latin typeface="Times New Roman"/>
                        <a:ea typeface="Times New Roman"/>
                        <a:cs typeface="Times New Roman"/>
                      </a:defRPr>
                    </a:pPr>
                    <a:r>
                      <a:rPr lang="ru-RU"/>
                      <a:t> бюджетні установи
20,4%</a:t>
                    </a:r>
                  </a:p>
                </c:rich>
              </c:tx>
              <c:spPr>
                <a:noFill/>
                <a:ln w="26883">
                  <a:noFill/>
                </a:ln>
              </c:spPr>
              <c:dLblPos val="bestFit"/>
              <c:showLegendKey val="0"/>
              <c:showVal val="0"/>
              <c:showCatName val="0"/>
              <c:showSerName val="0"/>
              <c:showPercent val="0"/>
              <c:showBubbleSize val="0"/>
            </c:dLbl>
            <c:dLbl>
              <c:idx val="2"/>
              <c:layout>
                <c:manualLayout>
                  <c:x val="-7.0650605760372671E-3"/>
                  <c:y val="0.14216966946928242"/>
                </c:manualLayout>
              </c:layout>
              <c:tx>
                <c:rich>
                  <a:bodyPr/>
                  <a:lstStyle/>
                  <a:p>
                    <a:pPr>
                      <a:defRPr sz="1270" b="0" i="0" u="none" strike="noStrike" baseline="0">
                        <a:solidFill>
                          <a:srgbClr val="000000"/>
                        </a:solidFill>
                        <a:latin typeface="Times New Roman"/>
                        <a:ea typeface="Times New Roman"/>
                        <a:cs typeface="Times New Roman"/>
                      </a:defRPr>
                    </a:pPr>
                    <a:r>
                      <a:rPr lang="ru-RU"/>
                      <a:t>госпрозрахунк. підприємства
2,2%</a:t>
                    </a:r>
                  </a:p>
                </c:rich>
              </c:tx>
              <c:spPr>
                <a:noFill/>
                <a:ln w="26883">
                  <a:noFill/>
                </a:ln>
              </c:spPr>
              <c:dLblPos val="bestFit"/>
              <c:showLegendKey val="0"/>
              <c:showVal val="0"/>
              <c:showCatName val="0"/>
              <c:showSerName val="0"/>
              <c:showPercent val="0"/>
              <c:showBubbleSize val="0"/>
            </c:dLbl>
            <c:numFmt formatCode="0%" sourceLinked="0"/>
            <c:spPr>
              <a:noFill/>
              <a:ln w="26883">
                <a:noFill/>
              </a:ln>
            </c:spPr>
            <c:txPr>
              <a:bodyPr/>
              <a:lstStyle/>
              <a:p>
                <a:pPr>
                  <a:defRPr sz="1270" b="0" i="0" u="none" strike="noStrike" baseline="0">
                    <a:solidFill>
                      <a:srgbClr val="000000"/>
                    </a:solidFill>
                    <a:latin typeface="Times New Roman"/>
                    <a:ea typeface="Times New Roman"/>
                    <a:cs typeface="Times New Roman"/>
                  </a:defRPr>
                </a:pPr>
                <a:endParaRPr lang="uk-UA"/>
              </a:p>
            </c:txPr>
            <c:showLegendKey val="0"/>
            <c:showVal val="0"/>
            <c:showCatName val="1"/>
            <c:showSerName val="0"/>
            <c:showPercent val="1"/>
            <c:showBubbleSize val="0"/>
            <c:showLeaderLines val="1"/>
          </c:dLbls>
          <c:cat>
            <c:strRef>
              <c:f>Sheet1!$A$2:$A$4</c:f>
              <c:strCache>
                <c:ptCount val="3"/>
                <c:pt idx="0">
                  <c:v>населення</c:v>
                </c:pt>
                <c:pt idx="1">
                  <c:v>підприємства які фінансуються з бюджету</c:v>
                </c:pt>
                <c:pt idx="2">
                  <c:v>госпрозрахункові підприємства</c:v>
                </c:pt>
              </c:strCache>
            </c:strRef>
          </c:cat>
          <c:val>
            <c:numRef>
              <c:f>Sheet1!$B$2:$B$4</c:f>
              <c:numCache>
                <c:formatCode>0.00%</c:formatCode>
                <c:ptCount val="3"/>
                <c:pt idx="0">
                  <c:v>0.77400000000000124</c:v>
                </c:pt>
                <c:pt idx="1">
                  <c:v>0.20400000000000001</c:v>
                </c:pt>
                <c:pt idx="2">
                  <c:v>2.2000000000000228E-2</c:v>
                </c:pt>
              </c:numCache>
            </c:numRef>
          </c:val>
        </c:ser>
        <c:dLbls>
          <c:showLegendKey val="0"/>
          <c:showVal val="0"/>
          <c:showCatName val="1"/>
          <c:showSerName val="0"/>
          <c:showPercent val="1"/>
          <c:showBubbleSize val="0"/>
          <c:showLeaderLines val="1"/>
        </c:dLbls>
      </c:pie3DChart>
      <c:spPr>
        <a:noFill/>
        <a:ln w="13441">
          <a:solidFill>
            <a:srgbClr val="FFFFFF"/>
          </a:solidFill>
          <a:prstDash val="solid"/>
        </a:ln>
      </c:spPr>
    </c:plotArea>
    <c:plotVisOnly val="1"/>
    <c:dispBlanksAs val="zero"/>
    <c:showDLblsOverMax val="0"/>
  </c:chart>
  <c:spPr>
    <a:noFill/>
    <a:ln>
      <a:noFill/>
    </a:ln>
  </c:spPr>
  <c:txPr>
    <a:bodyPr/>
    <a:lstStyle/>
    <a:p>
      <a:pPr>
        <a:defRPr sz="1032" b="1" i="0" u="none" strike="noStrike" baseline="0">
          <a:solidFill>
            <a:srgbClr val="000000"/>
          </a:solidFill>
          <a:latin typeface="Arial Cyr"/>
          <a:ea typeface="Arial Cyr"/>
          <a:cs typeface="Arial Cy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50"/>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1861614497528881"/>
          <c:y val="6.6420664206642083E-2"/>
          <c:w val="0.73311367380560133"/>
          <c:h val="0.77859778597785956"/>
        </c:manualLayout>
      </c:layout>
      <c:bar3DChart>
        <c:barDir val="col"/>
        <c:grouping val="clustered"/>
        <c:varyColors val="0"/>
        <c:ser>
          <c:idx val="0"/>
          <c:order val="0"/>
          <c:tx>
            <c:strRef>
              <c:f>Sheet1!$A$2</c:f>
              <c:strCache>
                <c:ptCount val="1"/>
                <c:pt idx="0">
                  <c:v>з 01.01.</c:v>
                </c:pt>
              </c:strCache>
            </c:strRef>
          </c:tx>
          <c:spPr>
            <a:solidFill>
              <a:srgbClr val="9999FF"/>
            </a:solidFill>
            <a:ln w="12700">
              <a:solidFill>
                <a:srgbClr val="000000"/>
              </a:solidFill>
              <a:prstDash val="solid"/>
            </a:ln>
          </c:spPr>
          <c:invertIfNegative val="0"/>
          <c:cat>
            <c:strRef>
              <c:f>Sheet1!$B$1:$E$1</c:f>
              <c:strCache>
                <c:ptCount val="2"/>
                <c:pt idx="0">
                  <c:v>2015 рік </c:v>
                </c:pt>
                <c:pt idx="1">
                  <c:v>2016 рік</c:v>
                </c:pt>
              </c:strCache>
            </c:strRef>
          </c:cat>
          <c:val>
            <c:numRef>
              <c:f>Sheet1!$B$2:$E$2</c:f>
              <c:numCache>
                <c:formatCode>#,##0.00</c:formatCode>
                <c:ptCount val="4"/>
                <c:pt idx="0">
                  <c:v>1309.2</c:v>
                </c:pt>
                <c:pt idx="1">
                  <c:v>3004.13</c:v>
                </c:pt>
              </c:numCache>
            </c:numRef>
          </c:val>
        </c:ser>
        <c:ser>
          <c:idx val="1"/>
          <c:order val="1"/>
          <c:tx>
            <c:strRef>
              <c:f>Sheet1!$A$3</c:f>
              <c:strCache>
                <c:ptCount val="1"/>
                <c:pt idx="0">
                  <c:v>з 01.04</c:v>
                </c:pt>
              </c:strCache>
            </c:strRef>
          </c:tx>
          <c:spPr>
            <a:solidFill>
              <a:srgbClr val="993366"/>
            </a:solidFill>
            <a:ln w="12700">
              <a:solidFill>
                <a:srgbClr val="000000"/>
              </a:solidFill>
              <a:prstDash val="solid"/>
            </a:ln>
          </c:spPr>
          <c:invertIfNegative val="0"/>
          <c:cat>
            <c:strRef>
              <c:f>Sheet1!$B$1:$E$1</c:f>
              <c:strCache>
                <c:ptCount val="2"/>
                <c:pt idx="0">
                  <c:v>2015 рік </c:v>
                </c:pt>
                <c:pt idx="1">
                  <c:v>2016 рік</c:v>
                </c:pt>
              </c:strCache>
            </c:strRef>
          </c:cat>
          <c:val>
            <c:numRef>
              <c:f>Sheet1!$B$3:$E$3</c:f>
              <c:numCache>
                <c:formatCode>#,##0.00</c:formatCode>
                <c:ptCount val="4"/>
                <c:pt idx="0">
                  <c:v>2994.3</c:v>
                </c:pt>
                <c:pt idx="1">
                  <c:v>3004.13</c:v>
                </c:pt>
              </c:numCache>
            </c:numRef>
          </c:val>
        </c:ser>
        <c:ser>
          <c:idx val="2"/>
          <c:order val="2"/>
          <c:tx>
            <c:strRef>
              <c:f>Sheet1!$A$4</c:f>
              <c:strCache>
                <c:ptCount val="1"/>
                <c:pt idx="0">
                  <c:v>з 01.05</c:v>
                </c:pt>
              </c:strCache>
            </c:strRef>
          </c:tx>
          <c:spPr>
            <a:solidFill>
              <a:srgbClr val="FFFFCC"/>
            </a:solidFill>
            <a:ln w="12700">
              <a:solidFill>
                <a:srgbClr val="000000"/>
              </a:solidFill>
              <a:prstDash val="solid"/>
            </a:ln>
          </c:spPr>
          <c:invertIfNegative val="0"/>
          <c:dLbls>
            <c:dLbl>
              <c:idx val="0"/>
              <c:layout>
                <c:manualLayout>
                  <c:x val="4.3219881145326999E-3"/>
                  <c:y val="-3.3214709371293047E-2"/>
                </c:manualLayout>
              </c:layout>
              <c:showLegendKey val="0"/>
              <c:showVal val="1"/>
              <c:showCatName val="0"/>
              <c:showSerName val="0"/>
              <c:showPercent val="0"/>
              <c:showBubbleSize val="0"/>
            </c:dLbl>
            <c:dLbl>
              <c:idx val="1"/>
              <c:layout>
                <c:manualLayout>
                  <c:x val="4.3219881145326999E-3"/>
                  <c:y val="-1.8979833926453145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Sheet1!$B$1:$E$1</c:f>
              <c:strCache>
                <c:ptCount val="2"/>
                <c:pt idx="0">
                  <c:v>2015 рік </c:v>
                </c:pt>
                <c:pt idx="1">
                  <c:v>2016 рік</c:v>
                </c:pt>
              </c:strCache>
            </c:strRef>
          </c:cat>
          <c:val>
            <c:numRef>
              <c:f>Sheet1!$B$4:$E$4</c:f>
              <c:numCache>
                <c:formatCode>#,##0.00</c:formatCode>
                <c:ptCount val="4"/>
                <c:pt idx="0">
                  <c:v>2994.3</c:v>
                </c:pt>
                <c:pt idx="1">
                  <c:v>6809.64</c:v>
                </c:pt>
              </c:numCache>
            </c:numRef>
          </c:val>
        </c:ser>
        <c:dLbls>
          <c:showLegendKey val="0"/>
          <c:showVal val="0"/>
          <c:showCatName val="0"/>
          <c:showSerName val="0"/>
          <c:showPercent val="0"/>
          <c:showBubbleSize val="0"/>
        </c:dLbls>
        <c:gapWidth val="150"/>
        <c:gapDepth val="0"/>
        <c:shape val="box"/>
        <c:axId val="42533888"/>
        <c:axId val="43047104"/>
        <c:axId val="0"/>
      </c:bar3DChart>
      <c:catAx>
        <c:axId val="4253388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200" b="1" i="0" u="none" strike="noStrike" baseline="0">
                <a:solidFill>
                  <a:srgbClr val="000000"/>
                </a:solidFill>
                <a:latin typeface="Calibri"/>
                <a:ea typeface="Calibri"/>
                <a:cs typeface="Calibri"/>
              </a:defRPr>
            </a:pPr>
            <a:endParaRPr lang="uk-UA"/>
          </a:p>
        </c:txPr>
        <c:crossAx val="43047104"/>
        <c:crosses val="autoZero"/>
        <c:auto val="1"/>
        <c:lblAlgn val="ctr"/>
        <c:lblOffset val="100"/>
        <c:tickLblSkip val="1"/>
        <c:tickMarkSkip val="1"/>
        <c:noMultiLvlLbl val="0"/>
      </c:catAx>
      <c:valAx>
        <c:axId val="43047104"/>
        <c:scaling>
          <c:orientation val="minMax"/>
        </c:scaling>
        <c:delete val="0"/>
        <c:axPos val="l"/>
        <c:majorGridlines>
          <c:spPr>
            <a:ln w="3175">
              <a:solidFill>
                <a:srgbClr val="000000"/>
              </a:solidFill>
              <a:prstDash val="solid"/>
            </a:ln>
          </c:spPr>
        </c:majorGridlines>
        <c:numFmt formatCode="#,##0.00" sourceLinked="1"/>
        <c:majorTickMark val="out"/>
        <c:minorTickMark val="none"/>
        <c:tickLblPos val="nextTo"/>
        <c:spPr>
          <a:ln w="3175">
            <a:solidFill>
              <a:srgbClr val="000000"/>
            </a:solidFill>
            <a:prstDash val="solid"/>
          </a:ln>
        </c:spPr>
        <c:txPr>
          <a:bodyPr rot="0" vert="horz"/>
          <a:lstStyle/>
          <a:p>
            <a:pPr>
              <a:defRPr sz="1200" b="1" i="0" u="none" strike="noStrike" baseline="0">
                <a:solidFill>
                  <a:srgbClr val="000000"/>
                </a:solidFill>
                <a:latin typeface="Calibri"/>
                <a:ea typeface="Calibri"/>
                <a:cs typeface="Calibri"/>
              </a:defRPr>
            </a:pPr>
            <a:endParaRPr lang="uk-UA"/>
          </a:p>
        </c:txPr>
        <c:crossAx val="42533888"/>
        <c:crosses val="autoZero"/>
        <c:crossBetween val="between"/>
      </c:valAx>
      <c:spPr>
        <a:noFill/>
        <a:ln w="25399">
          <a:noFill/>
        </a:ln>
      </c:spPr>
    </c:plotArea>
    <c:legend>
      <c:legendPos val="r"/>
      <c:layout>
        <c:manualLayout>
          <c:xMode val="edge"/>
          <c:yMode val="edge"/>
          <c:x val="0.86985172981878256"/>
          <c:y val="0.36531365313653136"/>
          <c:w val="0.12355848434925865"/>
          <c:h val="0.26937269372693812"/>
        </c:manualLayout>
      </c:layout>
      <c:overlay val="0"/>
      <c:spPr>
        <a:noFill/>
        <a:ln w="3175">
          <a:solidFill>
            <a:srgbClr val="000000"/>
          </a:solidFill>
          <a:prstDash val="solid"/>
        </a:ln>
      </c:spPr>
      <c:txPr>
        <a:bodyPr/>
        <a:lstStyle/>
        <a:p>
          <a:pPr>
            <a:defRPr sz="1100" b="1" i="0" u="none" strike="noStrike" baseline="0">
              <a:solidFill>
                <a:srgbClr val="000000"/>
              </a:solidFill>
              <a:latin typeface="Calibri"/>
              <a:ea typeface="Calibri"/>
              <a:cs typeface="Calibri"/>
            </a:defRPr>
          </a:pPr>
          <a:endParaRPr lang="uk-UA"/>
        </a:p>
      </c:txPr>
    </c:legend>
    <c:plotVisOnly val="1"/>
    <c:dispBlanksAs val="gap"/>
    <c:showDLblsOverMax val="0"/>
  </c:chart>
  <c:spPr>
    <a:noFill/>
    <a:ln>
      <a:noFill/>
    </a:ln>
  </c:spPr>
  <c:txPr>
    <a:bodyPr/>
    <a:lstStyle/>
    <a:p>
      <a:pPr>
        <a:defRPr sz="1200" b="1" i="0" u="none" strike="noStrike" baseline="0">
          <a:solidFill>
            <a:srgbClr val="000000"/>
          </a:solidFill>
          <a:latin typeface="Calibri"/>
          <a:ea typeface="Calibri"/>
          <a:cs typeface="Calibri"/>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79" b="1" i="0" u="none" strike="noStrike" baseline="0">
                <a:solidFill>
                  <a:srgbClr val="000000"/>
                </a:solidFill>
                <a:latin typeface="Calibri"/>
                <a:ea typeface="Calibri"/>
                <a:cs typeface="Calibri"/>
              </a:defRPr>
            </a:pPr>
            <a:r>
              <a:rPr lang="ru-RU"/>
              <a:t>СТРУКТУРА ПОСЛУГ ДМП "ІФТКЕ" ЗА 201</a:t>
            </a:r>
            <a:r>
              <a:rPr lang="en-US"/>
              <a:t>5</a:t>
            </a:r>
            <a:r>
              <a:rPr lang="ru-RU"/>
              <a:t>р.  Гкал </a:t>
            </a:r>
          </a:p>
        </c:rich>
      </c:tx>
      <c:layout>
        <c:manualLayout>
          <c:xMode val="edge"/>
          <c:yMode val="edge"/>
          <c:x val="0.1541501976284585"/>
          <c:y val="2.0202053690657088E-2"/>
        </c:manualLayout>
      </c:layout>
      <c:overlay val="0"/>
      <c:spPr>
        <a:noFill/>
        <a:ln w="20729">
          <a:noFill/>
        </a:ln>
      </c:spPr>
    </c:title>
    <c:autoTitleDeleted val="0"/>
    <c:view3D>
      <c:rotX val="25"/>
      <c:rotY val="150"/>
      <c:rAngAx val="0"/>
      <c:perspective val="0"/>
    </c:view3D>
    <c:floor>
      <c:thickness val="0"/>
    </c:floor>
    <c:sideWall>
      <c:thickness val="0"/>
    </c:sideWall>
    <c:backWall>
      <c:thickness val="0"/>
    </c:backWall>
    <c:plotArea>
      <c:layout>
        <c:manualLayout>
          <c:layoutTarget val="inner"/>
          <c:xMode val="edge"/>
          <c:yMode val="edge"/>
          <c:x val="0.20355731225296494"/>
          <c:y val="0.24579124579124742"/>
          <c:w val="0.62055335968379743"/>
          <c:h val="0.58585858585858586"/>
        </c:manualLayout>
      </c:layout>
      <c:pie3DChart>
        <c:varyColors val="1"/>
        <c:ser>
          <c:idx val="0"/>
          <c:order val="0"/>
          <c:tx>
            <c:strRef>
              <c:f>Sheet1!$B$1</c:f>
              <c:strCache>
                <c:ptCount val="1"/>
              </c:strCache>
            </c:strRef>
          </c:tx>
          <c:spPr>
            <a:solidFill>
              <a:srgbClr val="9999FF"/>
            </a:solidFill>
            <a:ln w="10365">
              <a:solidFill>
                <a:srgbClr val="000000"/>
              </a:solidFill>
              <a:prstDash val="solid"/>
            </a:ln>
          </c:spPr>
          <c:explosion val="25"/>
          <c:dPt>
            <c:idx val="1"/>
            <c:bubble3D val="0"/>
            <c:spPr>
              <a:solidFill>
                <a:srgbClr val="FFFF00"/>
              </a:solidFill>
              <a:ln w="10365">
                <a:solidFill>
                  <a:srgbClr val="000000"/>
                </a:solidFill>
                <a:prstDash val="solid"/>
              </a:ln>
            </c:spPr>
          </c:dPt>
          <c:dPt>
            <c:idx val="2"/>
            <c:bubble3D val="0"/>
            <c:spPr>
              <a:solidFill>
                <a:srgbClr val="FF00FF"/>
              </a:solidFill>
              <a:ln w="10365">
                <a:solidFill>
                  <a:srgbClr val="000000"/>
                </a:solidFill>
                <a:prstDash val="solid"/>
              </a:ln>
            </c:spPr>
          </c:dPt>
          <c:dLbls>
            <c:dLbl>
              <c:idx val="0"/>
              <c:layout>
                <c:manualLayout>
                  <c:x val="0.15316340398161693"/>
                  <c:y val="-0.24801473500023102"/>
                </c:manualLayout>
              </c:layout>
              <c:tx>
                <c:rich>
                  <a:bodyPr/>
                  <a:lstStyle/>
                  <a:p>
                    <a:r>
                      <a:rPr lang="ru-RU"/>
                      <a:t>ГАРЯЧА ВОДА 9224,81</a:t>
                    </a:r>
                  </a:p>
                </c:rich>
              </c:tx>
              <c:dLblPos val="bestFit"/>
              <c:showLegendKey val="0"/>
              <c:showVal val="0"/>
              <c:showCatName val="0"/>
              <c:showSerName val="0"/>
              <c:showPercent val="0"/>
              <c:showBubbleSize val="0"/>
            </c:dLbl>
            <c:dLbl>
              <c:idx val="1"/>
              <c:layout>
                <c:manualLayout>
                  <c:x val="-0.29281047378959252"/>
                  <c:y val="4.3106506423539172E-2"/>
                </c:manualLayout>
              </c:layout>
              <c:tx>
                <c:rich>
                  <a:bodyPr/>
                  <a:lstStyle/>
                  <a:p>
                    <a:r>
                      <a:rPr lang="ru-RU"/>
                      <a:t>ПАРА 888,39</a:t>
                    </a:r>
                  </a:p>
                </c:rich>
              </c:tx>
              <c:dLblPos val="bestFit"/>
              <c:showLegendKey val="0"/>
              <c:showVal val="0"/>
              <c:showCatName val="0"/>
              <c:showSerName val="0"/>
              <c:showPercent val="0"/>
              <c:showBubbleSize val="0"/>
            </c:dLbl>
            <c:dLbl>
              <c:idx val="2"/>
              <c:layout>
                <c:manualLayout>
                  <c:x val="-0.14124503315199571"/>
                  <c:y val="5.4041653637437091E-2"/>
                </c:manualLayout>
              </c:layout>
              <c:tx>
                <c:rich>
                  <a:bodyPr/>
                  <a:lstStyle/>
                  <a:p>
                    <a:pPr>
                      <a:defRPr sz="979" b="1" i="0" u="none" strike="noStrike" baseline="0">
                        <a:solidFill>
                          <a:srgbClr val="000000"/>
                        </a:solidFill>
                        <a:latin typeface="Calibri"/>
                        <a:ea typeface="Calibri"/>
                        <a:cs typeface="Calibri"/>
                      </a:defRPr>
                    </a:pPr>
                    <a:r>
                      <a:rPr lang="ru-RU" sz="979" b="0" i="0" strike="noStrike">
                        <a:solidFill>
                          <a:srgbClr val="000000"/>
                        </a:solidFill>
                        <a:latin typeface="Times New Roman"/>
                        <a:cs typeface="Times New Roman"/>
                      </a:rPr>
                      <a:t>ОПАЛЕННЯ 196056,55</a:t>
                    </a:r>
                  </a:p>
                </c:rich>
              </c:tx>
              <c:spPr>
                <a:noFill/>
                <a:ln w="20729">
                  <a:noFill/>
                </a:ln>
              </c:spPr>
              <c:dLblPos val="bestFit"/>
              <c:showLegendKey val="0"/>
              <c:showVal val="0"/>
              <c:showCatName val="0"/>
              <c:showSerName val="0"/>
              <c:showPercent val="0"/>
              <c:showBubbleSize val="0"/>
            </c:dLbl>
            <c:spPr>
              <a:noFill/>
              <a:ln w="20729">
                <a:noFill/>
              </a:ln>
            </c:spPr>
            <c:txPr>
              <a:bodyPr/>
              <a:lstStyle/>
              <a:p>
                <a:pPr>
                  <a:defRPr sz="979" b="0" i="0" u="none" strike="noStrike" baseline="0">
                    <a:solidFill>
                      <a:srgbClr val="000000"/>
                    </a:solidFill>
                    <a:latin typeface="Times New Roman"/>
                    <a:ea typeface="Times New Roman"/>
                    <a:cs typeface="Times New Roman"/>
                  </a:defRPr>
                </a:pPr>
                <a:endParaRPr lang="uk-UA"/>
              </a:p>
            </c:txPr>
            <c:showLegendKey val="0"/>
            <c:showVal val="1"/>
            <c:showCatName val="1"/>
            <c:showSerName val="0"/>
            <c:showPercent val="0"/>
            <c:showBubbleSize val="0"/>
            <c:showLeaderLines val="1"/>
          </c:dLbls>
          <c:cat>
            <c:strRef>
              <c:f>Sheet1!$A$2:$A$4</c:f>
              <c:strCache>
                <c:ptCount val="3"/>
                <c:pt idx="0">
                  <c:v>ГАРЯЧА ВОДА</c:v>
                </c:pt>
                <c:pt idx="1">
                  <c:v>ПАРА</c:v>
                </c:pt>
                <c:pt idx="2">
                  <c:v>ОПАЛЕННЯ</c:v>
                </c:pt>
              </c:strCache>
            </c:strRef>
          </c:cat>
          <c:val>
            <c:numRef>
              <c:f>Sheet1!$B$2:$B$4</c:f>
              <c:numCache>
                <c:formatCode>General</c:formatCode>
                <c:ptCount val="3"/>
                <c:pt idx="0">
                  <c:v>6918.24</c:v>
                </c:pt>
                <c:pt idx="1">
                  <c:v>889.78000000000054</c:v>
                </c:pt>
                <c:pt idx="2">
                  <c:v>213472.08</c:v>
                </c:pt>
              </c:numCache>
            </c:numRef>
          </c:val>
        </c:ser>
        <c:dLbls>
          <c:showLegendKey val="0"/>
          <c:showVal val="1"/>
          <c:showCatName val="1"/>
          <c:showSerName val="0"/>
          <c:showPercent val="0"/>
          <c:showBubbleSize val="0"/>
          <c:showLeaderLines val="1"/>
        </c:dLbls>
      </c:pie3DChart>
      <c:spPr>
        <a:solidFill>
          <a:srgbClr val="FFFFFF"/>
        </a:solidFill>
        <a:ln w="10365">
          <a:solidFill>
            <a:srgbClr val="FFFFFF"/>
          </a:solidFill>
          <a:prstDash val="solid"/>
        </a:ln>
      </c:spPr>
    </c:plotArea>
    <c:plotVisOnly val="1"/>
    <c:dispBlanksAs val="zero"/>
    <c:showDLblsOverMax val="0"/>
  </c:chart>
  <c:spPr>
    <a:noFill/>
    <a:ln>
      <a:noFill/>
    </a:ln>
  </c:spPr>
  <c:txPr>
    <a:bodyPr/>
    <a:lstStyle/>
    <a:p>
      <a:pPr>
        <a:defRPr sz="979" b="1" i="0" u="none" strike="noStrike" baseline="0">
          <a:solidFill>
            <a:srgbClr val="000000"/>
          </a:solidFill>
          <a:latin typeface="Calibri"/>
          <a:ea typeface="Calibri"/>
          <a:cs typeface="Calibri"/>
        </a:defRPr>
      </a:pPr>
      <a:endParaRPr lang="uk-UA"/>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79" b="1" i="0" u="none" strike="noStrike" baseline="0">
                <a:solidFill>
                  <a:srgbClr val="000000"/>
                </a:solidFill>
                <a:latin typeface="Calibri"/>
                <a:ea typeface="Calibri"/>
                <a:cs typeface="Calibri"/>
              </a:defRPr>
            </a:pPr>
            <a:r>
              <a:rPr lang="ru-RU"/>
              <a:t>СТРУКТУРА ПОСЛУГ ДМП "ІФТКЕ" ЗА 2016р.  Гкал </a:t>
            </a:r>
          </a:p>
        </c:rich>
      </c:tx>
      <c:layout>
        <c:manualLayout>
          <c:xMode val="edge"/>
          <c:yMode val="edge"/>
          <c:x val="0.1541501976284585"/>
          <c:y val="2.0202053690657088E-2"/>
        </c:manualLayout>
      </c:layout>
      <c:overlay val="0"/>
      <c:spPr>
        <a:noFill/>
        <a:ln w="20729">
          <a:noFill/>
        </a:ln>
      </c:spPr>
    </c:title>
    <c:autoTitleDeleted val="0"/>
    <c:view3D>
      <c:rotX val="25"/>
      <c:rotY val="150"/>
      <c:rAngAx val="0"/>
      <c:perspective val="0"/>
    </c:view3D>
    <c:floor>
      <c:thickness val="0"/>
    </c:floor>
    <c:sideWall>
      <c:thickness val="0"/>
    </c:sideWall>
    <c:backWall>
      <c:thickness val="0"/>
    </c:backWall>
    <c:plotArea>
      <c:layout>
        <c:manualLayout>
          <c:layoutTarget val="inner"/>
          <c:xMode val="edge"/>
          <c:yMode val="edge"/>
          <c:x val="0.20355731225296494"/>
          <c:y val="0.24579124579124742"/>
          <c:w val="0.62055335968379743"/>
          <c:h val="0.58585858585858586"/>
        </c:manualLayout>
      </c:layout>
      <c:pie3DChart>
        <c:varyColors val="1"/>
        <c:ser>
          <c:idx val="0"/>
          <c:order val="0"/>
          <c:tx>
            <c:strRef>
              <c:f>Sheet1!$B$1</c:f>
              <c:strCache>
                <c:ptCount val="1"/>
              </c:strCache>
            </c:strRef>
          </c:tx>
          <c:spPr>
            <a:solidFill>
              <a:srgbClr val="9999FF"/>
            </a:solidFill>
            <a:ln w="10365">
              <a:solidFill>
                <a:srgbClr val="000000"/>
              </a:solidFill>
              <a:prstDash val="solid"/>
            </a:ln>
          </c:spPr>
          <c:explosion val="25"/>
          <c:dPt>
            <c:idx val="1"/>
            <c:bubble3D val="0"/>
            <c:spPr>
              <a:solidFill>
                <a:srgbClr val="FFFF00"/>
              </a:solidFill>
              <a:ln w="10365">
                <a:solidFill>
                  <a:srgbClr val="000000"/>
                </a:solidFill>
                <a:prstDash val="solid"/>
              </a:ln>
            </c:spPr>
          </c:dPt>
          <c:dPt>
            <c:idx val="2"/>
            <c:bubble3D val="0"/>
            <c:spPr>
              <a:solidFill>
                <a:srgbClr val="FF00FF"/>
              </a:solidFill>
              <a:ln w="10365">
                <a:solidFill>
                  <a:srgbClr val="000000"/>
                </a:solidFill>
                <a:prstDash val="solid"/>
              </a:ln>
            </c:spPr>
          </c:dPt>
          <c:dLbls>
            <c:dLbl>
              <c:idx val="0"/>
              <c:layout>
                <c:manualLayout>
                  <c:x val="0.15316340398161693"/>
                  <c:y val="-0.24801473500023102"/>
                </c:manualLayout>
              </c:layout>
              <c:tx>
                <c:rich>
                  <a:bodyPr/>
                  <a:lstStyle/>
                  <a:p>
                    <a:r>
                      <a:rPr lang="ru-RU"/>
                      <a:t>ГАРЯЧА ВОДА 6918,24</a:t>
                    </a:r>
                  </a:p>
                </c:rich>
              </c:tx>
              <c:dLblPos val="bestFit"/>
              <c:showLegendKey val="0"/>
              <c:showVal val="0"/>
              <c:showCatName val="0"/>
              <c:showSerName val="0"/>
              <c:showPercent val="0"/>
              <c:showBubbleSize val="0"/>
            </c:dLbl>
            <c:dLbl>
              <c:idx val="1"/>
              <c:layout>
                <c:manualLayout>
                  <c:x val="-0.29281047378959252"/>
                  <c:y val="4.3106506423539172E-2"/>
                </c:manualLayout>
              </c:layout>
              <c:tx>
                <c:rich>
                  <a:bodyPr/>
                  <a:lstStyle/>
                  <a:p>
                    <a:r>
                      <a:rPr lang="ru-RU"/>
                      <a:t>ПАРА 889,78</a:t>
                    </a:r>
                  </a:p>
                </c:rich>
              </c:tx>
              <c:dLblPos val="bestFit"/>
              <c:showLegendKey val="0"/>
              <c:showVal val="0"/>
              <c:showCatName val="0"/>
              <c:showSerName val="0"/>
              <c:showPercent val="0"/>
              <c:showBubbleSize val="0"/>
            </c:dLbl>
            <c:dLbl>
              <c:idx val="2"/>
              <c:layout>
                <c:manualLayout>
                  <c:x val="-0.14124503315199571"/>
                  <c:y val="5.4041653637437091E-2"/>
                </c:manualLayout>
              </c:layout>
              <c:tx>
                <c:rich>
                  <a:bodyPr/>
                  <a:lstStyle/>
                  <a:p>
                    <a:r>
                      <a:rPr lang="ru-RU"/>
                      <a:t>ОПАЛЕННЯ 213472,08</a:t>
                    </a:r>
                  </a:p>
                </c:rich>
              </c:tx>
              <c:dLblPos val="bestFit"/>
              <c:showLegendKey val="0"/>
              <c:showVal val="0"/>
              <c:showCatName val="0"/>
              <c:showSerName val="0"/>
              <c:showPercent val="0"/>
              <c:showBubbleSize val="0"/>
            </c:dLbl>
            <c:spPr>
              <a:noFill/>
              <a:ln w="20729">
                <a:noFill/>
              </a:ln>
            </c:spPr>
            <c:txPr>
              <a:bodyPr/>
              <a:lstStyle/>
              <a:p>
                <a:pPr>
                  <a:defRPr sz="979" b="0" i="0" u="none" strike="noStrike" baseline="0">
                    <a:solidFill>
                      <a:srgbClr val="000000"/>
                    </a:solidFill>
                    <a:latin typeface="Times New Roman"/>
                    <a:ea typeface="Times New Roman"/>
                    <a:cs typeface="Times New Roman"/>
                  </a:defRPr>
                </a:pPr>
                <a:endParaRPr lang="uk-UA"/>
              </a:p>
            </c:txPr>
            <c:showLegendKey val="0"/>
            <c:showVal val="1"/>
            <c:showCatName val="1"/>
            <c:showSerName val="0"/>
            <c:showPercent val="0"/>
            <c:showBubbleSize val="0"/>
            <c:showLeaderLines val="1"/>
          </c:dLbls>
          <c:cat>
            <c:strRef>
              <c:f>Sheet1!$A$2:$A$4</c:f>
              <c:strCache>
                <c:ptCount val="3"/>
                <c:pt idx="0">
                  <c:v>ГАРЯЧА ВОДА</c:v>
                </c:pt>
                <c:pt idx="1">
                  <c:v>ПАРА</c:v>
                </c:pt>
                <c:pt idx="2">
                  <c:v>ОПАЛЕННЯ</c:v>
                </c:pt>
              </c:strCache>
            </c:strRef>
          </c:cat>
          <c:val>
            <c:numRef>
              <c:f>Sheet1!$B$2:$B$4</c:f>
              <c:numCache>
                <c:formatCode>General</c:formatCode>
                <c:ptCount val="3"/>
                <c:pt idx="0">
                  <c:v>6918.24</c:v>
                </c:pt>
                <c:pt idx="1">
                  <c:v>889.78000000000054</c:v>
                </c:pt>
                <c:pt idx="2">
                  <c:v>213472.08</c:v>
                </c:pt>
              </c:numCache>
            </c:numRef>
          </c:val>
        </c:ser>
        <c:dLbls>
          <c:showLegendKey val="0"/>
          <c:showVal val="1"/>
          <c:showCatName val="1"/>
          <c:showSerName val="0"/>
          <c:showPercent val="0"/>
          <c:showBubbleSize val="0"/>
          <c:showLeaderLines val="1"/>
        </c:dLbls>
      </c:pie3DChart>
      <c:spPr>
        <a:solidFill>
          <a:srgbClr val="FFFFFF"/>
        </a:solidFill>
        <a:ln w="10365">
          <a:solidFill>
            <a:srgbClr val="FFFFFF"/>
          </a:solidFill>
          <a:prstDash val="solid"/>
        </a:ln>
      </c:spPr>
    </c:plotArea>
    <c:plotVisOnly val="1"/>
    <c:dispBlanksAs val="zero"/>
    <c:showDLblsOverMax val="0"/>
  </c:chart>
  <c:spPr>
    <a:noFill/>
    <a:ln>
      <a:noFill/>
    </a:ln>
  </c:spPr>
  <c:txPr>
    <a:bodyPr/>
    <a:lstStyle/>
    <a:p>
      <a:pPr>
        <a:defRPr sz="979" b="1" i="0" u="none" strike="noStrike" baseline="0">
          <a:solidFill>
            <a:srgbClr val="000000"/>
          </a:solidFill>
          <a:latin typeface="Calibri"/>
          <a:ea typeface="Calibri"/>
          <a:cs typeface="Calibri"/>
        </a:defRPr>
      </a:pPr>
      <a:endParaRPr lang="uk-UA"/>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Лист1!$B$1</c:f>
              <c:strCache>
                <c:ptCount val="1"/>
                <c:pt idx="0">
                  <c:v>Разом</c:v>
                </c:pt>
              </c:strCache>
            </c:strRef>
          </c:tx>
          <c:invertIfNegative val="0"/>
          <c:dLbls>
            <c:txPr>
              <a:bodyPr/>
              <a:lstStyle/>
              <a:p>
                <a:pPr>
                  <a:defRPr sz="1099"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dLbls>
          <c:cat>
            <c:strRef>
              <c:f>Лист1!$A$2:$A$5</c:f>
              <c:strCache>
                <c:ptCount val="2"/>
                <c:pt idx="0">
                  <c:v>Факт 2015р.</c:v>
                </c:pt>
                <c:pt idx="1">
                  <c:v>Факт 2016р.</c:v>
                </c:pt>
              </c:strCache>
            </c:strRef>
          </c:cat>
          <c:val>
            <c:numRef>
              <c:f>Лист1!$B$2:$B$5</c:f>
              <c:numCache>
                <c:formatCode>#,##0.00</c:formatCode>
                <c:ptCount val="4"/>
                <c:pt idx="0">
                  <c:v>206169.75</c:v>
                </c:pt>
                <c:pt idx="1">
                  <c:v>221280.1</c:v>
                </c:pt>
              </c:numCache>
            </c:numRef>
          </c:val>
        </c:ser>
        <c:ser>
          <c:idx val="1"/>
          <c:order val="1"/>
          <c:tx>
            <c:strRef>
              <c:f>Лист1!$C$1</c:f>
              <c:strCache>
                <c:ptCount val="1"/>
                <c:pt idx="0">
                  <c:v>опалення</c:v>
                </c:pt>
              </c:strCache>
            </c:strRef>
          </c:tx>
          <c:invertIfNegative val="0"/>
          <c:dLbls>
            <c:txPr>
              <a:bodyPr/>
              <a:lstStyle/>
              <a:p>
                <a:pPr>
                  <a:defRPr sz="1099" b="0" i="1"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dLbls>
          <c:cat>
            <c:strRef>
              <c:f>Лист1!$A$2:$A$5</c:f>
              <c:strCache>
                <c:ptCount val="2"/>
                <c:pt idx="0">
                  <c:v>Факт 2015р.</c:v>
                </c:pt>
                <c:pt idx="1">
                  <c:v>Факт 2016р.</c:v>
                </c:pt>
              </c:strCache>
            </c:strRef>
          </c:cat>
          <c:val>
            <c:numRef>
              <c:f>Лист1!$C$2:$C$5</c:f>
              <c:numCache>
                <c:formatCode>#,##0.00</c:formatCode>
                <c:ptCount val="4"/>
                <c:pt idx="0">
                  <c:v>196944.94</c:v>
                </c:pt>
                <c:pt idx="1">
                  <c:v>214361.86</c:v>
                </c:pt>
              </c:numCache>
            </c:numRef>
          </c:val>
        </c:ser>
        <c:ser>
          <c:idx val="2"/>
          <c:order val="2"/>
          <c:tx>
            <c:strRef>
              <c:f>Лист1!$D$1</c:f>
              <c:strCache>
                <c:ptCount val="1"/>
                <c:pt idx="0">
                  <c:v>ГВП</c:v>
                </c:pt>
              </c:strCache>
            </c:strRef>
          </c:tx>
          <c:invertIfNegative val="0"/>
          <c:dLbls>
            <c:txPr>
              <a:bodyPr/>
              <a:lstStyle/>
              <a:p>
                <a:pPr>
                  <a:defRPr sz="1099" b="0" i="1"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dLbls>
          <c:cat>
            <c:strRef>
              <c:f>Лист1!$A$2:$A$5</c:f>
              <c:strCache>
                <c:ptCount val="2"/>
                <c:pt idx="0">
                  <c:v>Факт 2015р.</c:v>
                </c:pt>
                <c:pt idx="1">
                  <c:v>Факт 2016р.</c:v>
                </c:pt>
              </c:strCache>
            </c:strRef>
          </c:cat>
          <c:val>
            <c:numRef>
              <c:f>Лист1!$D$2:$D$5</c:f>
              <c:numCache>
                <c:formatCode>#,##0.00</c:formatCode>
                <c:ptCount val="4"/>
                <c:pt idx="0">
                  <c:v>9224.81</c:v>
                </c:pt>
                <c:pt idx="1">
                  <c:v>6918.24</c:v>
                </c:pt>
              </c:numCache>
            </c:numRef>
          </c:val>
        </c:ser>
        <c:dLbls>
          <c:showLegendKey val="0"/>
          <c:showVal val="0"/>
          <c:showCatName val="0"/>
          <c:showSerName val="0"/>
          <c:showPercent val="0"/>
          <c:showBubbleSize val="0"/>
        </c:dLbls>
        <c:gapWidth val="150"/>
        <c:axId val="42587136"/>
        <c:axId val="142828672"/>
      </c:barChart>
      <c:catAx>
        <c:axId val="42587136"/>
        <c:scaling>
          <c:orientation val="minMax"/>
        </c:scaling>
        <c:delete val="0"/>
        <c:axPos val="l"/>
        <c:numFmt formatCode="General" sourceLinked="1"/>
        <c:majorTickMark val="out"/>
        <c:minorTickMark val="none"/>
        <c:tickLblPos val="nextTo"/>
        <c:txPr>
          <a:bodyPr rot="0" vert="horz"/>
          <a:lstStyle/>
          <a:p>
            <a:pPr>
              <a:defRPr sz="1099" b="0" i="1" u="none" strike="noStrike" baseline="0">
                <a:solidFill>
                  <a:srgbClr val="000000"/>
                </a:solidFill>
                <a:latin typeface="Calibri"/>
                <a:ea typeface="Calibri"/>
                <a:cs typeface="Calibri"/>
              </a:defRPr>
            </a:pPr>
            <a:endParaRPr lang="uk-UA"/>
          </a:p>
        </c:txPr>
        <c:crossAx val="142828672"/>
        <c:crosses val="autoZero"/>
        <c:auto val="1"/>
        <c:lblAlgn val="ctr"/>
        <c:lblOffset val="100"/>
        <c:noMultiLvlLbl val="0"/>
      </c:catAx>
      <c:valAx>
        <c:axId val="142828672"/>
        <c:scaling>
          <c:orientation val="minMax"/>
        </c:scaling>
        <c:delete val="1"/>
        <c:axPos val="b"/>
        <c:majorGridlines/>
        <c:numFmt formatCode="#,##0.00" sourceLinked="1"/>
        <c:majorTickMark val="out"/>
        <c:minorTickMark val="none"/>
        <c:tickLblPos val="nextTo"/>
        <c:crossAx val="42587136"/>
        <c:crosses val="autoZero"/>
        <c:crossBetween val="between"/>
      </c:valAx>
    </c:plotArea>
    <c:legend>
      <c:legendPos val="r"/>
      <c:overlay val="0"/>
      <c:txPr>
        <a:bodyPr/>
        <a:lstStyle/>
        <a:p>
          <a:pPr>
            <a:defRPr sz="1009" b="0" i="1" u="none" strike="noStrike" baseline="0">
              <a:solidFill>
                <a:srgbClr val="000000"/>
              </a:solidFill>
              <a:latin typeface="Calibri"/>
              <a:ea typeface="Calibri"/>
              <a:cs typeface="Calibri"/>
            </a:defRPr>
          </a:pPr>
          <a:endParaRPr lang="uk-UA"/>
        </a:p>
      </c:txPr>
    </c:legend>
    <c:plotVisOnly val="1"/>
    <c:dispBlanksAs val="gap"/>
    <c:showDLblsOverMax val="0"/>
  </c:chart>
  <c:txPr>
    <a:bodyPr/>
    <a:lstStyle/>
    <a:p>
      <a:pPr>
        <a:defRPr sz="1099" b="0" i="1" u="none" strike="noStrike" baseline="0">
          <a:solidFill>
            <a:srgbClr val="000000"/>
          </a:solidFill>
          <a:latin typeface="Calibri"/>
          <a:ea typeface="Calibri"/>
          <a:cs typeface="Calibri"/>
        </a:defRPr>
      </a:pPr>
      <a:endParaRPr lang="uk-UA"/>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Ряд 1</c:v>
                </c:pt>
              </c:strCache>
            </c:strRef>
          </c:tx>
          <c:invertIfNegative val="0"/>
          <c:dLbls>
            <c:txPr>
              <a:bodyPr/>
              <a:lstStyle/>
              <a:p>
                <a:pPr>
                  <a:defRPr sz="1200" b="1" i="0" u="none" strike="noStrike" baseline="0">
                    <a:solidFill>
                      <a:srgbClr val="000000"/>
                    </a:solidFill>
                    <a:latin typeface="Calibri"/>
                    <a:ea typeface="Calibri"/>
                    <a:cs typeface="Calibri"/>
                  </a:defRPr>
                </a:pPr>
                <a:endParaRPr lang="uk-UA"/>
              </a:p>
            </c:txPr>
            <c:showLegendKey val="0"/>
            <c:showVal val="1"/>
            <c:showCatName val="0"/>
            <c:showSerName val="0"/>
            <c:showPercent val="0"/>
            <c:showBubbleSize val="0"/>
            <c:showLeaderLines val="0"/>
          </c:dLbls>
          <c:cat>
            <c:strRef>
              <c:f>Лист1!$A$2:$A$5</c:f>
              <c:strCache>
                <c:ptCount val="2"/>
                <c:pt idx="0">
                  <c:v>Факт 2015р.</c:v>
                </c:pt>
                <c:pt idx="1">
                  <c:v>Факт 2016р.</c:v>
                </c:pt>
              </c:strCache>
            </c:strRef>
          </c:cat>
          <c:val>
            <c:numRef>
              <c:f>Лист1!$B$2:$B$5</c:f>
              <c:numCache>
                <c:formatCode>#,##0.00</c:formatCode>
                <c:ptCount val="4"/>
                <c:pt idx="0">
                  <c:v>9224.81</c:v>
                </c:pt>
                <c:pt idx="1">
                  <c:v>6918.24</c:v>
                </c:pt>
              </c:numCache>
            </c:numRef>
          </c:val>
        </c:ser>
        <c:ser>
          <c:idx val="1"/>
          <c:order val="1"/>
          <c:tx>
            <c:strRef>
              <c:f>Лист1!$C$1</c:f>
              <c:strCache>
                <c:ptCount val="1"/>
                <c:pt idx="0">
                  <c:v>Столбец1</c:v>
                </c:pt>
              </c:strCache>
            </c:strRef>
          </c:tx>
          <c:invertIfNegative val="0"/>
          <c:cat>
            <c:strRef>
              <c:f>Лист1!$A$2:$A$5</c:f>
              <c:strCache>
                <c:ptCount val="2"/>
                <c:pt idx="0">
                  <c:v>Факт 2015р.</c:v>
                </c:pt>
                <c:pt idx="1">
                  <c:v>Факт 2016р.</c:v>
                </c:pt>
              </c:strCache>
            </c:strRef>
          </c:cat>
          <c:val>
            <c:numRef>
              <c:f>Лист1!$C$2:$C$5</c:f>
              <c:numCache>
                <c:formatCode>General</c:formatCode>
                <c:ptCount val="4"/>
              </c:numCache>
            </c:numRef>
          </c:val>
        </c:ser>
        <c:ser>
          <c:idx val="2"/>
          <c:order val="2"/>
          <c:tx>
            <c:strRef>
              <c:f>Лист1!$D$1</c:f>
              <c:strCache>
                <c:ptCount val="1"/>
                <c:pt idx="0">
                  <c:v>Столбец2</c:v>
                </c:pt>
              </c:strCache>
            </c:strRef>
          </c:tx>
          <c:invertIfNegative val="0"/>
          <c:cat>
            <c:strRef>
              <c:f>Лист1!$A$2:$A$5</c:f>
              <c:strCache>
                <c:ptCount val="2"/>
                <c:pt idx="0">
                  <c:v>Факт 2015р.</c:v>
                </c:pt>
                <c:pt idx="1">
                  <c:v>Факт 2016р.</c:v>
                </c:pt>
              </c:strCache>
            </c:strRef>
          </c:cat>
          <c:val>
            <c:numRef>
              <c:f>Лист1!$D$2:$D$5</c:f>
              <c:numCache>
                <c:formatCode>General</c:formatCode>
                <c:ptCount val="4"/>
              </c:numCache>
            </c:numRef>
          </c:val>
        </c:ser>
        <c:dLbls>
          <c:showLegendKey val="0"/>
          <c:showVal val="0"/>
          <c:showCatName val="0"/>
          <c:showSerName val="0"/>
          <c:showPercent val="0"/>
          <c:showBubbleSize val="0"/>
        </c:dLbls>
        <c:gapWidth val="150"/>
        <c:shape val="cylinder"/>
        <c:axId val="68191232"/>
        <c:axId val="142832704"/>
        <c:axId val="0"/>
      </c:bar3DChart>
      <c:catAx>
        <c:axId val="68191232"/>
        <c:scaling>
          <c:orientation val="minMax"/>
        </c:scaling>
        <c:delete val="0"/>
        <c:axPos val="b"/>
        <c:numFmt formatCode="General" sourceLinked="1"/>
        <c:majorTickMark val="out"/>
        <c:minorTickMark val="none"/>
        <c:tickLblPos val="nextTo"/>
        <c:txPr>
          <a:bodyPr rot="0" vert="horz"/>
          <a:lstStyle/>
          <a:p>
            <a:pPr>
              <a:defRPr sz="1100" b="0" i="0" u="none" strike="noStrike" baseline="0">
                <a:solidFill>
                  <a:srgbClr val="000000"/>
                </a:solidFill>
                <a:latin typeface="Calibri"/>
                <a:ea typeface="Calibri"/>
                <a:cs typeface="Calibri"/>
              </a:defRPr>
            </a:pPr>
            <a:endParaRPr lang="uk-UA"/>
          </a:p>
        </c:txPr>
        <c:crossAx val="142832704"/>
        <c:crosses val="autoZero"/>
        <c:auto val="1"/>
        <c:lblAlgn val="ctr"/>
        <c:lblOffset val="100"/>
        <c:noMultiLvlLbl val="0"/>
      </c:catAx>
      <c:valAx>
        <c:axId val="142832704"/>
        <c:scaling>
          <c:orientation val="minMax"/>
        </c:scaling>
        <c:delete val="0"/>
        <c:axPos val="l"/>
        <c:majorGridlines/>
        <c:numFmt formatCode="#,##0.0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uk-UA"/>
          </a:p>
        </c:txPr>
        <c:crossAx val="68191232"/>
        <c:crosses val="autoZero"/>
        <c:crossBetween val="between"/>
      </c:valAx>
      <c:spPr>
        <a:noFill/>
        <a:ln w="25400">
          <a:noFill/>
        </a:ln>
      </c:spPr>
    </c:plotArea>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43480-589F-4EB6-8A28-0F7EA61DF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33666</Words>
  <Characters>19190</Characters>
  <Application>Microsoft Office Word</Application>
  <DocSecurity>0</DocSecurity>
  <Lines>159</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dc:creator>
  <cp:lastModifiedBy>user</cp:lastModifiedBy>
  <cp:revision>2</cp:revision>
  <cp:lastPrinted>2017-04-07T06:15:00Z</cp:lastPrinted>
  <dcterms:created xsi:type="dcterms:W3CDTF">2017-04-13T06:06:00Z</dcterms:created>
  <dcterms:modified xsi:type="dcterms:W3CDTF">2017-04-13T06:06:00Z</dcterms:modified>
</cp:coreProperties>
</file>