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1" w:type="dxa"/>
        <w:tblLook w:val="04A0" w:firstRow="1" w:lastRow="0" w:firstColumn="1" w:lastColumn="0" w:noHBand="0" w:noVBand="1"/>
      </w:tblPr>
      <w:tblGrid>
        <w:gridCol w:w="331"/>
        <w:gridCol w:w="9629"/>
        <w:gridCol w:w="331"/>
        <w:gridCol w:w="331"/>
        <w:gridCol w:w="331"/>
        <w:gridCol w:w="333"/>
        <w:gridCol w:w="333"/>
        <w:gridCol w:w="333"/>
        <w:gridCol w:w="333"/>
        <w:gridCol w:w="333"/>
        <w:gridCol w:w="334"/>
        <w:gridCol w:w="334"/>
        <w:gridCol w:w="334"/>
        <w:gridCol w:w="334"/>
        <w:gridCol w:w="334"/>
        <w:gridCol w:w="334"/>
        <w:gridCol w:w="334"/>
        <w:gridCol w:w="334"/>
        <w:gridCol w:w="343"/>
        <w:gridCol w:w="341"/>
        <w:gridCol w:w="341"/>
        <w:gridCol w:w="334"/>
        <w:gridCol w:w="334"/>
        <w:gridCol w:w="334"/>
        <w:gridCol w:w="334"/>
        <w:gridCol w:w="334"/>
        <w:gridCol w:w="334"/>
        <w:gridCol w:w="334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355" w:type="dxa"/>
              <w:tblLook w:val="04A0" w:firstRow="1" w:lastRow="0" w:firstColumn="1" w:lastColumn="0" w:noHBand="0" w:noVBand="1"/>
            </w:tblPr>
            <w:tblGrid>
              <w:gridCol w:w="347"/>
              <w:gridCol w:w="347"/>
              <w:gridCol w:w="347"/>
              <w:gridCol w:w="347"/>
              <w:gridCol w:w="347"/>
              <w:gridCol w:w="347"/>
              <w:gridCol w:w="347"/>
              <w:gridCol w:w="347"/>
              <w:gridCol w:w="347"/>
              <w:gridCol w:w="348"/>
              <w:gridCol w:w="348"/>
              <w:gridCol w:w="348"/>
              <w:gridCol w:w="348"/>
              <w:gridCol w:w="348"/>
              <w:gridCol w:w="348"/>
              <w:gridCol w:w="348"/>
              <w:gridCol w:w="348"/>
              <w:gridCol w:w="358"/>
              <w:gridCol w:w="356"/>
              <w:gridCol w:w="356"/>
              <w:gridCol w:w="348"/>
              <w:gridCol w:w="348"/>
              <w:gridCol w:w="348"/>
              <w:gridCol w:w="348"/>
              <w:gridCol w:w="348"/>
              <w:gridCol w:w="348"/>
              <w:gridCol w:w="348"/>
            </w:tblGrid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01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Додаток 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4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 рішення виконавчого  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4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комітету міської ради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4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від _________2017 р. № ___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76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АКТ</w:t>
                  </w:r>
                  <w:r w:rsidRPr="006F00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br/>
                    <w:t xml:space="preserve">про визначення збитків власнику  землі   </w:t>
                  </w:r>
                </w:p>
              </w:tc>
            </w:tr>
            <w:tr w:rsidR="006F00AC" w:rsidRPr="006F00AC" w:rsidTr="006F00AC">
              <w:trPr>
                <w:trHeight w:val="408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408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9355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14 лютого 2017 р.                                                        м. Івано-Франківськ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76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      </w:r>
                </w:p>
              </w:tc>
            </w:tr>
            <w:tr w:rsidR="006F00AC" w:rsidRPr="006F00AC" w:rsidTr="006F00AC">
              <w:trPr>
                <w:trHeight w:val="870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76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1.1 Згідно інформації з Державного реєстру речових прав на нерухоме майно ТОВ "Спільне Українсько-Німецьке підприємство "Станім"  належить нерухоме майно  за адресою м. Івано-Франківськ, вул. Незалежності, 67А. Право власності на нерухоме майно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зареєстровавне</w:t>
                  </w:r>
                  <w:proofErr w:type="spellEnd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15.11.2005р.</w:t>
                  </w:r>
                </w:p>
              </w:tc>
            </w:tr>
            <w:tr w:rsidR="006F00AC" w:rsidRPr="006F00AC" w:rsidTr="006F00AC">
              <w:trPr>
                <w:trHeight w:val="408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870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76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1.2 Земельна ділянка за даною адресою що використовується для обслуговування нерухомого майна не сформована, згідно публічної кадастрової карти кадастровий номер не присвоєно. Відповідно до кадастрового плану земельної ділянки, виготовленого ТОВ "Науково-виробниче підприємство "ГІС" площа земельної ділянки становить 0,0182 га.</w:t>
                  </w:r>
                </w:p>
              </w:tc>
            </w:tr>
            <w:tr w:rsidR="006F00AC" w:rsidRPr="006F00AC" w:rsidTr="006F00AC">
              <w:trPr>
                <w:trHeight w:val="408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885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1020"/>
              </w:trPr>
              <w:tc>
                <w:tcPr>
                  <w:tcW w:w="9355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            </w:r>
                </w:p>
              </w:tc>
            </w:tr>
            <w:tr w:rsidR="006F00AC" w:rsidRPr="006F00AC" w:rsidTr="006F00AC">
              <w:trPr>
                <w:trHeight w:val="276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1.3 Згідно інформації ДПІ у м. Івано-Франківську ТОВ "Спільне Українсько-Німецьке підприємство "Станім" земельну ділянку під належним їм на праві власності нерухомим майном на вул. Незалежності 67А протягом 2014-2017 року не декларувало та не сплачувало за користування нею.</w:t>
                  </w:r>
                </w:p>
              </w:tc>
            </w:tr>
            <w:tr w:rsidR="006F00AC" w:rsidRPr="006F00AC" w:rsidTr="006F00AC">
              <w:trPr>
                <w:trHeight w:val="1020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7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405"/>
              </w:trPr>
              <w:tc>
                <w:tcPr>
                  <w:tcW w:w="9355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2. Перелік документів (рішення, розпорядження, листи), з якими працювала комісія:</w:t>
                  </w:r>
                </w:p>
              </w:tc>
            </w:tr>
            <w:tr w:rsidR="006F00AC" w:rsidRPr="006F00AC" w:rsidTr="006F00AC">
              <w:trPr>
                <w:trHeight w:val="394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008" w:type="dxa"/>
                  <w:gridSpan w:val="2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 повідомлення про обстеження земельної ділянки  №565/34.3-02/18в від 03.08.2016 р.</w:t>
                  </w:r>
                </w:p>
              </w:tc>
            </w:tr>
            <w:tr w:rsidR="006F00AC" w:rsidRPr="006F00AC" w:rsidTr="006F00AC">
              <w:trPr>
                <w:trHeight w:val="394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168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- акт обстеження земельної ділянки </w:t>
                  </w:r>
                </w:p>
              </w:tc>
              <w:tc>
                <w:tcPr>
                  <w:tcW w:w="344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№44 від 25.08.2016 р.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94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7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- клопотання </w:t>
                  </w:r>
                </w:p>
              </w:tc>
              <w:tc>
                <w:tcPr>
                  <w:tcW w:w="6229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№803/34.3-02/18-в від 01.09.2016 р.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76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9008" w:type="dxa"/>
                  <w:gridSpan w:val="2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- листи відділу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Держгеокадастру</w:t>
                  </w:r>
                  <w:proofErr w:type="spellEnd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м. Івано-Франківську № 18-28-0.4-1772/2-16 від 23.11.2016 р. та № 18-28-0.4-94/2-17 від 31.01.2017 р.</w:t>
                  </w:r>
                </w:p>
              </w:tc>
            </w:tr>
            <w:tr w:rsidR="006F00AC" w:rsidRPr="006F00AC" w:rsidTr="006F00AC">
              <w:trPr>
                <w:trHeight w:val="15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76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3. Розрахунок розміру збитків за використання суб’єктом господарювання земельної ділянки  за фактичною адресою станом на день проведення засідання комісії (додається).</w:t>
                  </w:r>
                </w:p>
              </w:tc>
            </w:tr>
            <w:tr w:rsidR="006F00AC" w:rsidRPr="006F00AC" w:rsidTr="006F00AC">
              <w:trPr>
                <w:trHeight w:val="408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408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645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ТОВ "Спільне Українсько-Німецьке підприємство "Станім" земельної ділянки на:</w:t>
                  </w:r>
                </w:p>
              </w:tc>
            </w:tr>
            <w:tr w:rsidR="006F00AC" w:rsidRPr="006F00AC" w:rsidTr="006F00AC">
              <w:trPr>
                <w:trHeight w:val="525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12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  <w:t>вул. Незалежності, 67 А</w:t>
                  </w:r>
                </w:p>
              </w:tc>
              <w:tc>
                <w:tcPr>
                  <w:tcW w:w="17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площею</w:t>
                  </w:r>
                </w:p>
              </w:tc>
              <w:tc>
                <w:tcPr>
                  <w:tcW w:w="137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  <w:t>0,01820</w:t>
                  </w:r>
                </w:p>
              </w:tc>
              <w:tc>
                <w:tcPr>
                  <w:tcW w:w="6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га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7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становить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3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  <w:t>43 425,56</w:t>
                  </w:r>
                </w:p>
              </w:tc>
              <w:tc>
                <w:tcPr>
                  <w:tcW w:w="104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  <w:t>грн.</w:t>
                  </w:r>
                </w:p>
              </w:tc>
              <w:tc>
                <w:tcPr>
                  <w:tcW w:w="6579" w:type="dxa"/>
                  <w:gridSpan w:val="19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  <w:t>Сорок три тисячі чотириста двадцять п'ять грн. 56 коп.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579" w:type="dxa"/>
                  <w:gridSpan w:val="19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9355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 5. Акт подається на затвердження виконавчому комітету міської ради.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08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Голова комісії                  </w:t>
                  </w: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О.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Кайда</w:t>
                  </w:r>
                  <w:proofErr w:type="spellEnd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</w:t>
                  </w:r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42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Секретар комісії</w:t>
                  </w: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О. Цідило</w:t>
                  </w:r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 </w:t>
                  </w: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Гриненько</w:t>
                  </w:r>
                  <w:proofErr w:type="spellEnd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</w:t>
                  </w:r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42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Н.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Голодюк</w:t>
                  </w:r>
                  <w:proofErr w:type="spellEnd"/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Б.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Заяць</w:t>
                  </w:r>
                  <w:proofErr w:type="spellEnd"/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Р.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Марцінків</w:t>
                  </w:r>
                  <w:proofErr w:type="spellEnd"/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К.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Обладан</w:t>
                  </w:r>
                  <w:proofErr w:type="spellEnd"/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О. Пілка</w:t>
                  </w:r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О.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Петечел</w:t>
                  </w:r>
                  <w:proofErr w:type="spellEnd"/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225" w:type="dxa"/>
                  <w:gridSpan w:val="18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Керуючий справами виконкому міської ради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740" w:type="dxa"/>
                  <w:gridSpan w:val="5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І. Шевчук</w:t>
                  </w:r>
                  <w:bookmarkStart w:id="0" w:name="_GoBack"/>
                  <w:bookmarkEnd w:id="0"/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225" w:type="dxa"/>
                  <w:gridSpan w:val="18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74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7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</w:tbl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85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196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166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70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96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135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6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93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93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9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2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79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9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3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79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1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6368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68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0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26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2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222CB9" w:rsidRPr="002354D0" w:rsidRDefault="00222CB9" w:rsidP="002354D0"/>
    <w:sectPr w:rsidR="00222CB9" w:rsidRPr="00235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9F"/>
    <w:rsid w:val="00222CB9"/>
    <w:rsid w:val="002354D0"/>
    <w:rsid w:val="006F00AC"/>
    <w:rsid w:val="008F719F"/>
    <w:rsid w:val="009A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2864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2017-03-13T07:44:00Z</dcterms:created>
  <dcterms:modified xsi:type="dcterms:W3CDTF">2017-03-13T07:44:00Z</dcterms:modified>
</cp:coreProperties>
</file>