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theme/themeOverride3.xml" ContentType="application/vnd.openxmlformats-officedocument.themeOverride+xml"/>
  <Override PartName="/word/drawings/drawing1.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0D36" w:rsidRDefault="00AB0D36" w:rsidP="00AB0D36">
      <w:pPr>
        <w:ind w:right="5101"/>
        <w:jc w:val="both"/>
        <w:rPr>
          <w:sz w:val="28"/>
          <w:szCs w:val="28"/>
        </w:rPr>
      </w:pPr>
    </w:p>
    <w:p w:rsidR="00AB0D36" w:rsidRPr="00AB0D36" w:rsidRDefault="00AB0D36" w:rsidP="00AB0D36">
      <w:pPr>
        <w:ind w:right="5101"/>
        <w:jc w:val="both"/>
        <w:rPr>
          <w:sz w:val="28"/>
          <w:szCs w:val="28"/>
        </w:rPr>
      </w:pPr>
      <w:r w:rsidRPr="00AB0D36">
        <w:rPr>
          <w:sz w:val="28"/>
          <w:szCs w:val="28"/>
        </w:rPr>
        <w:t>Про внесення на розгляд сесії міської ради проекту рішення "Про виконання Програми економічного і соціального розвитку міста Івано-Франківська за 201</w:t>
      </w:r>
      <w:r>
        <w:rPr>
          <w:sz w:val="28"/>
          <w:szCs w:val="28"/>
        </w:rPr>
        <w:t>6</w:t>
      </w:r>
      <w:r w:rsidRPr="00AB0D36">
        <w:rPr>
          <w:sz w:val="28"/>
          <w:szCs w:val="28"/>
        </w:rPr>
        <w:t xml:space="preserve"> рік"</w:t>
      </w:r>
    </w:p>
    <w:p w:rsidR="00AB0D36" w:rsidRPr="00AB0D36" w:rsidRDefault="00AB0D36" w:rsidP="00AB0D36">
      <w:pPr>
        <w:jc w:val="both"/>
        <w:rPr>
          <w:sz w:val="28"/>
          <w:szCs w:val="28"/>
          <w:u w:val="single"/>
        </w:rPr>
      </w:pPr>
    </w:p>
    <w:p w:rsidR="00AB0D36" w:rsidRPr="00AB0D36" w:rsidRDefault="00AB0D36" w:rsidP="00AB0D36">
      <w:pPr>
        <w:ind w:firstLine="708"/>
        <w:jc w:val="both"/>
        <w:rPr>
          <w:sz w:val="28"/>
          <w:szCs w:val="28"/>
          <w:u w:val="single"/>
        </w:rPr>
      </w:pPr>
    </w:p>
    <w:p w:rsidR="00AB0D36" w:rsidRPr="00AB0D36" w:rsidRDefault="00AB0D36" w:rsidP="00AB0D36">
      <w:pPr>
        <w:ind w:firstLine="708"/>
        <w:jc w:val="both"/>
        <w:rPr>
          <w:sz w:val="28"/>
          <w:szCs w:val="28"/>
        </w:rPr>
      </w:pPr>
      <w:r w:rsidRPr="00AB0D36">
        <w:rPr>
          <w:sz w:val="28"/>
          <w:szCs w:val="28"/>
        </w:rPr>
        <w:t>Розглянувши інформацію про виконання Програми економічного і соціального розвитку міста Івано-Франківська за 201</w:t>
      </w:r>
      <w:r>
        <w:rPr>
          <w:sz w:val="28"/>
          <w:szCs w:val="28"/>
        </w:rPr>
        <w:t>6</w:t>
      </w:r>
      <w:r w:rsidRPr="00AB0D36">
        <w:rPr>
          <w:sz w:val="28"/>
          <w:szCs w:val="28"/>
        </w:rPr>
        <w:t xml:space="preserve"> рік та відповідно до ст.27 Закону України "Про місцеве самоврядування в Україні", виконавчий комітет міської ради</w:t>
      </w:r>
    </w:p>
    <w:p w:rsidR="00AB0D36" w:rsidRPr="00AB0D36" w:rsidRDefault="00AB0D36" w:rsidP="00AB0D36">
      <w:pPr>
        <w:ind w:firstLine="708"/>
        <w:rPr>
          <w:sz w:val="28"/>
          <w:szCs w:val="28"/>
          <w:u w:val="single"/>
        </w:rPr>
      </w:pPr>
    </w:p>
    <w:p w:rsidR="00AB0D36" w:rsidRPr="00AB0D36" w:rsidRDefault="00AB0D36" w:rsidP="00AB0D36">
      <w:pPr>
        <w:jc w:val="center"/>
        <w:rPr>
          <w:sz w:val="28"/>
          <w:szCs w:val="28"/>
        </w:rPr>
      </w:pPr>
      <w:r w:rsidRPr="00AB0D36">
        <w:rPr>
          <w:sz w:val="28"/>
          <w:szCs w:val="28"/>
        </w:rPr>
        <w:t>в и р і ш и в:</w:t>
      </w:r>
    </w:p>
    <w:p w:rsidR="00AB0D36" w:rsidRPr="00AB0D36" w:rsidRDefault="00AB0D36" w:rsidP="00AB0D36">
      <w:pPr>
        <w:pStyle w:val="a3"/>
        <w:ind w:firstLine="680"/>
        <w:rPr>
          <w:u w:val="single"/>
        </w:rPr>
      </w:pPr>
    </w:p>
    <w:p w:rsidR="00AB0D36" w:rsidRPr="00AB0D36" w:rsidRDefault="00AB0D36" w:rsidP="00AB0D36">
      <w:pPr>
        <w:pStyle w:val="a3"/>
        <w:tabs>
          <w:tab w:val="left" w:pos="993"/>
        </w:tabs>
        <w:spacing w:after="0"/>
        <w:jc w:val="both"/>
      </w:pPr>
      <w:r w:rsidRPr="00AB0D36">
        <w:tab/>
        <w:t>1</w:t>
      </w:r>
      <w:r>
        <w:t xml:space="preserve">. </w:t>
      </w:r>
      <w:r w:rsidRPr="00AB0D36">
        <w:t>Внести на розгляд сесії міської ради проект рішення "Про виконання Програми економічного і соціального розвитку міста Івано-Франківська за 201</w:t>
      </w:r>
      <w:r>
        <w:rPr>
          <w:lang w:val="uk-UA"/>
        </w:rPr>
        <w:t>6</w:t>
      </w:r>
      <w:r w:rsidRPr="00AB0D36">
        <w:t xml:space="preserve"> рік"  (додається).</w:t>
      </w:r>
    </w:p>
    <w:p w:rsidR="00AB0D36" w:rsidRPr="00AB0D36" w:rsidRDefault="00AB0D36" w:rsidP="00AB0D36">
      <w:pPr>
        <w:pStyle w:val="a3"/>
        <w:tabs>
          <w:tab w:val="left" w:pos="993"/>
        </w:tabs>
        <w:spacing w:after="0"/>
        <w:jc w:val="both"/>
      </w:pPr>
      <w:r>
        <w:rPr>
          <w:lang w:val="uk-UA"/>
        </w:rPr>
        <w:tab/>
        <w:t xml:space="preserve">2. </w:t>
      </w:r>
      <w:r w:rsidRPr="00AB0D36">
        <w:t>Контроль за виконанням рішення покласти на заступника міського голови Б.Білика.</w:t>
      </w:r>
    </w:p>
    <w:p w:rsidR="00AB0D36" w:rsidRPr="00AB0D36" w:rsidRDefault="00AB0D36" w:rsidP="00AB0D36">
      <w:pPr>
        <w:pStyle w:val="a3"/>
        <w:tabs>
          <w:tab w:val="left" w:pos="872"/>
        </w:tabs>
        <w:ind w:left="436"/>
      </w:pPr>
    </w:p>
    <w:p w:rsidR="00AB0D36" w:rsidRPr="00AB0D36" w:rsidRDefault="00AB0D36" w:rsidP="00AB0D36">
      <w:pPr>
        <w:pStyle w:val="a3"/>
        <w:ind w:firstLine="720"/>
      </w:pPr>
    </w:p>
    <w:p w:rsidR="00AB0D36" w:rsidRPr="00AB0D36" w:rsidRDefault="00AB0D36" w:rsidP="00AB0D36">
      <w:pPr>
        <w:spacing w:line="259" w:lineRule="auto"/>
        <w:ind w:firstLine="720"/>
        <w:rPr>
          <w:sz w:val="28"/>
          <w:szCs w:val="28"/>
        </w:rPr>
      </w:pPr>
      <w:r w:rsidRPr="00AB0D36">
        <w:rPr>
          <w:sz w:val="28"/>
          <w:szCs w:val="28"/>
        </w:rPr>
        <w:t>Міський голова</w:t>
      </w:r>
      <w:r w:rsidRPr="00AB0D36">
        <w:rPr>
          <w:sz w:val="28"/>
          <w:szCs w:val="28"/>
        </w:rPr>
        <w:tab/>
      </w:r>
      <w:r w:rsidRPr="00AB0D36">
        <w:rPr>
          <w:sz w:val="28"/>
          <w:szCs w:val="28"/>
        </w:rPr>
        <w:tab/>
      </w:r>
      <w:r w:rsidRPr="00AB0D36">
        <w:rPr>
          <w:sz w:val="28"/>
          <w:szCs w:val="28"/>
        </w:rPr>
        <w:tab/>
      </w:r>
      <w:r w:rsidRPr="00AB0D36">
        <w:rPr>
          <w:sz w:val="28"/>
          <w:szCs w:val="28"/>
        </w:rPr>
        <w:tab/>
        <w:t xml:space="preserve">Руслан </w:t>
      </w:r>
      <w:proofErr w:type="spellStart"/>
      <w:r w:rsidRPr="00AB0D36">
        <w:rPr>
          <w:sz w:val="28"/>
          <w:szCs w:val="28"/>
        </w:rPr>
        <w:t>Марцінків</w:t>
      </w:r>
      <w:proofErr w:type="spellEnd"/>
    </w:p>
    <w:p w:rsidR="00AB0D36" w:rsidRDefault="00AB0D36" w:rsidP="00AB0D36">
      <w:pPr>
        <w:pStyle w:val="a3"/>
        <w:tabs>
          <w:tab w:val="left" w:pos="872"/>
        </w:tabs>
        <w:ind w:left="436"/>
        <w:rPr>
          <w:lang w:val="uk-UA"/>
        </w:rPr>
      </w:pPr>
    </w:p>
    <w:p w:rsidR="00AB0D36" w:rsidRDefault="00AB0D36" w:rsidP="00AB0D36">
      <w:pPr>
        <w:pStyle w:val="a3"/>
        <w:tabs>
          <w:tab w:val="left" w:pos="872"/>
        </w:tabs>
        <w:ind w:left="436"/>
        <w:rPr>
          <w:lang w:val="uk-UA"/>
        </w:rPr>
      </w:pPr>
    </w:p>
    <w:p w:rsidR="00AB0D36" w:rsidRDefault="00AB0D36" w:rsidP="00AB0D36">
      <w:pPr>
        <w:pStyle w:val="a3"/>
        <w:tabs>
          <w:tab w:val="left" w:pos="872"/>
        </w:tabs>
        <w:ind w:left="436"/>
        <w:rPr>
          <w:lang w:val="uk-UA"/>
        </w:rPr>
      </w:pPr>
    </w:p>
    <w:p w:rsidR="00AB0D36" w:rsidRDefault="00AB0D36" w:rsidP="00AB0D36">
      <w:pPr>
        <w:pStyle w:val="a3"/>
        <w:tabs>
          <w:tab w:val="left" w:pos="872"/>
        </w:tabs>
        <w:ind w:left="436"/>
        <w:rPr>
          <w:lang w:val="uk-UA"/>
        </w:rPr>
      </w:pPr>
    </w:p>
    <w:p w:rsidR="00AB0D36" w:rsidRDefault="00AB0D36" w:rsidP="00AB0D36">
      <w:pPr>
        <w:pStyle w:val="a3"/>
        <w:tabs>
          <w:tab w:val="left" w:pos="872"/>
        </w:tabs>
        <w:ind w:left="436"/>
        <w:rPr>
          <w:lang w:val="uk-UA"/>
        </w:rPr>
      </w:pPr>
    </w:p>
    <w:p w:rsidR="00AB0D36" w:rsidRPr="00AB0D36" w:rsidRDefault="00AB0D36" w:rsidP="00AB0D36">
      <w:pPr>
        <w:pStyle w:val="a3"/>
        <w:tabs>
          <w:tab w:val="left" w:pos="872"/>
        </w:tabs>
        <w:ind w:left="436"/>
        <w:rPr>
          <w:lang w:val="uk-UA"/>
        </w:rPr>
      </w:pPr>
    </w:p>
    <w:p w:rsidR="00AB0D36" w:rsidRDefault="00AB0D36" w:rsidP="00AB0D36">
      <w:pPr>
        <w:pStyle w:val="a3"/>
        <w:tabs>
          <w:tab w:val="left" w:pos="872"/>
        </w:tabs>
        <w:ind w:left="436"/>
        <w:rPr>
          <w:sz w:val="24"/>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601FD2" w:rsidRDefault="00601FD2" w:rsidP="00AB0D36">
      <w:pPr>
        <w:ind w:right="4818"/>
        <w:jc w:val="both"/>
        <w:rPr>
          <w:sz w:val="28"/>
          <w:szCs w:val="28"/>
        </w:rPr>
      </w:pPr>
    </w:p>
    <w:p w:rsidR="00AB0D36" w:rsidRPr="00AB0D36" w:rsidRDefault="00AB0D36" w:rsidP="00AB0D36">
      <w:pPr>
        <w:ind w:right="4818"/>
        <w:jc w:val="both"/>
        <w:rPr>
          <w:sz w:val="28"/>
          <w:szCs w:val="28"/>
        </w:rPr>
      </w:pPr>
      <w:bookmarkStart w:id="0" w:name="_GoBack"/>
      <w:bookmarkEnd w:id="0"/>
      <w:r w:rsidRPr="00AB0D36">
        <w:rPr>
          <w:sz w:val="28"/>
          <w:szCs w:val="28"/>
        </w:rPr>
        <w:lastRenderedPageBreak/>
        <w:t>Про виконання Програми економічного і соціального розвитку міста Івано-Франківська за 201</w:t>
      </w:r>
      <w:r w:rsidR="00EC4196">
        <w:rPr>
          <w:sz w:val="28"/>
          <w:szCs w:val="28"/>
        </w:rPr>
        <w:t>6</w:t>
      </w:r>
      <w:r w:rsidRPr="00AB0D36">
        <w:rPr>
          <w:sz w:val="28"/>
          <w:szCs w:val="28"/>
        </w:rPr>
        <w:t xml:space="preserve"> рік </w:t>
      </w:r>
    </w:p>
    <w:p w:rsidR="00AB0D36" w:rsidRPr="00AB0D36" w:rsidRDefault="00AB0D36" w:rsidP="00AB0D36">
      <w:pPr>
        <w:pStyle w:val="a3"/>
        <w:tabs>
          <w:tab w:val="left" w:pos="872"/>
        </w:tabs>
        <w:rPr>
          <w:highlight w:val="yellow"/>
        </w:rPr>
      </w:pPr>
    </w:p>
    <w:p w:rsidR="00AB0D36" w:rsidRPr="00AB0D36" w:rsidRDefault="00AB0D36" w:rsidP="00AB0D36">
      <w:pPr>
        <w:ind w:right="-2"/>
        <w:jc w:val="both"/>
        <w:rPr>
          <w:sz w:val="28"/>
          <w:szCs w:val="28"/>
        </w:rPr>
      </w:pPr>
      <w:r w:rsidRPr="00AB0D36">
        <w:rPr>
          <w:sz w:val="28"/>
          <w:szCs w:val="28"/>
        </w:rPr>
        <w:tab/>
      </w:r>
    </w:p>
    <w:p w:rsidR="00AB0D36" w:rsidRPr="00AB0D36" w:rsidRDefault="00AB0D36" w:rsidP="00AB0D36">
      <w:pPr>
        <w:ind w:right="-2" w:firstLine="709"/>
        <w:jc w:val="both"/>
        <w:rPr>
          <w:sz w:val="28"/>
          <w:szCs w:val="28"/>
        </w:rPr>
      </w:pPr>
      <w:r w:rsidRPr="00AB0D36">
        <w:rPr>
          <w:sz w:val="28"/>
          <w:szCs w:val="28"/>
        </w:rPr>
        <w:t>Розглянувши інформацію про виконання Програми економічного і соціального розвитку міста Івано-Франківська за 201</w:t>
      </w:r>
      <w:r w:rsidR="00EC4196">
        <w:rPr>
          <w:sz w:val="28"/>
          <w:szCs w:val="28"/>
        </w:rPr>
        <w:t>6</w:t>
      </w:r>
      <w:r w:rsidRPr="00AB0D36">
        <w:rPr>
          <w:sz w:val="28"/>
          <w:szCs w:val="28"/>
        </w:rPr>
        <w:t xml:space="preserve"> рік, відповідно до ст.26 Закону України "Про місцеве самоврядування в Україні", виконавчий комітет міської ради</w:t>
      </w:r>
    </w:p>
    <w:p w:rsidR="00AB0D36" w:rsidRPr="00AB0D36" w:rsidRDefault="00AB0D36" w:rsidP="00AB0D36">
      <w:pPr>
        <w:spacing w:before="120" w:after="120" w:line="276" w:lineRule="auto"/>
        <w:jc w:val="center"/>
        <w:rPr>
          <w:sz w:val="28"/>
          <w:szCs w:val="28"/>
        </w:rPr>
      </w:pPr>
      <w:r w:rsidRPr="00AB0D36">
        <w:rPr>
          <w:sz w:val="28"/>
          <w:szCs w:val="28"/>
        </w:rPr>
        <w:t>в и р і ш и л а:</w:t>
      </w:r>
    </w:p>
    <w:p w:rsidR="00AB0D36" w:rsidRPr="00AB0D36" w:rsidRDefault="00AB0D36" w:rsidP="00AB0D36">
      <w:pPr>
        <w:pStyle w:val="a3"/>
        <w:tabs>
          <w:tab w:val="left" w:pos="872"/>
          <w:tab w:val="left" w:pos="993"/>
        </w:tabs>
        <w:ind w:firstLine="851"/>
      </w:pPr>
      <w:r w:rsidRPr="00AB0D36">
        <w:t>1. Інформацію про виконання Програми економічного і соціального розвитку міста Івано-Франківська за 201</w:t>
      </w:r>
      <w:r w:rsidR="00EC4196">
        <w:rPr>
          <w:lang w:val="uk-UA"/>
        </w:rPr>
        <w:t>6</w:t>
      </w:r>
      <w:r w:rsidRPr="00AB0D36">
        <w:t xml:space="preserve"> рік взяти до відома (додається).</w:t>
      </w:r>
    </w:p>
    <w:p w:rsidR="00AB0D36" w:rsidRPr="00AB0D36" w:rsidRDefault="00AB0D36" w:rsidP="00AB0D36">
      <w:pPr>
        <w:pStyle w:val="a3"/>
        <w:tabs>
          <w:tab w:val="left" w:pos="993"/>
        </w:tabs>
        <w:ind w:firstLine="851"/>
      </w:pPr>
      <w:r w:rsidRPr="00AB0D36">
        <w:t>2. Контроль за виконанням рішення покласти на заступника міського голови Б.Білика.</w:t>
      </w:r>
    </w:p>
    <w:p w:rsidR="00AB0D36" w:rsidRPr="00AB0D36" w:rsidRDefault="00AB0D36" w:rsidP="00AB0D36">
      <w:pPr>
        <w:tabs>
          <w:tab w:val="left" w:pos="851"/>
        </w:tabs>
        <w:ind w:firstLine="851"/>
        <w:jc w:val="both"/>
        <w:rPr>
          <w:sz w:val="28"/>
          <w:szCs w:val="28"/>
        </w:rPr>
      </w:pPr>
    </w:p>
    <w:p w:rsidR="00AB0D36" w:rsidRPr="00AB0D36" w:rsidRDefault="00AB0D36" w:rsidP="00AB0D36">
      <w:pPr>
        <w:spacing w:line="259" w:lineRule="auto"/>
        <w:ind w:firstLine="720"/>
        <w:rPr>
          <w:sz w:val="28"/>
          <w:szCs w:val="28"/>
        </w:rPr>
      </w:pPr>
    </w:p>
    <w:p w:rsidR="00AB0D36" w:rsidRPr="00AB0D36" w:rsidRDefault="00AB0D36" w:rsidP="00AB0D36">
      <w:pPr>
        <w:spacing w:line="259" w:lineRule="auto"/>
        <w:ind w:firstLine="720"/>
        <w:rPr>
          <w:sz w:val="28"/>
          <w:szCs w:val="28"/>
        </w:rPr>
      </w:pPr>
    </w:p>
    <w:p w:rsidR="00AB0D36" w:rsidRPr="00AB0D36" w:rsidRDefault="00AB0D36" w:rsidP="00AB0D36">
      <w:pPr>
        <w:spacing w:line="259" w:lineRule="auto"/>
        <w:ind w:firstLine="720"/>
        <w:rPr>
          <w:sz w:val="28"/>
          <w:szCs w:val="28"/>
        </w:rPr>
      </w:pPr>
    </w:p>
    <w:p w:rsidR="00AB0D36" w:rsidRPr="00AB0D36" w:rsidRDefault="00AB0D36" w:rsidP="00AB0D36">
      <w:pPr>
        <w:spacing w:line="259" w:lineRule="auto"/>
        <w:ind w:firstLine="720"/>
        <w:rPr>
          <w:sz w:val="28"/>
          <w:szCs w:val="28"/>
        </w:rPr>
      </w:pPr>
      <w:r w:rsidRPr="00AB0D36">
        <w:rPr>
          <w:sz w:val="28"/>
          <w:szCs w:val="28"/>
        </w:rPr>
        <w:t>Міський голова</w:t>
      </w:r>
      <w:r w:rsidRPr="00AB0D36">
        <w:rPr>
          <w:sz w:val="28"/>
          <w:szCs w:val="28"/>
        </w:rPr>
        <w:tab/>
      </w:r>
      <w:r w:rsidRPr="00AB0D36">
        <w:rPr>
          <w:sz w:val="28"/>
          <w:szCs w:val="28"/>
        </w:rPr>
        <w:tab/>
      </w:r>
      <w:r w:rsidRPr="00AB0D36">
        <w:rPr>
          <w:sz w:val="28"/>
          <w:szCs w:val="28"/>
        </w:rPr>
        <w:tab/>
      </w:r>
      <w:r w:rsidRPr="00AB0D36">
        <w:rPr>
          <w:sz w:val="28"/>
          <w:szCs w:val="28"/>
        </w:rPr>
        <w:tab/>
        <w:t xml:space="preserve">Руслан </w:t>
      </w:r>
      <w:proofErr w:type="spellStart"/>
      <w:r w:rsidRPr="00AB0D36">
        <w:rPr>
          <w:sz w:val="28"/>
          <w:szCs w:val="28"/>
        </w:rPr>
        <w:t>Марцінків</w:t>
      </w:r>
      <w:proofErr w:type="spellEnd"/>
    </w:p>
    <w:p w:rsidR="00AB0D36" w:rsidRPr="00AB0D36" w:rsidRDefault="00AB0D36" w:rsidP="00AB0D36">
      <w:pPr>
        <w:spacing w:line="259" w:lineRule="auto"/>
        <w:rPr>
          <w:sz w:val="28"/>
          <w:szCs w:val="28"/>
          <w:highlight w:val="yellow"/>
        </w:rPr>
      </w:pPr>
    </w:p>
    <w:p w:rsidR="00AB0D36" w:rsidRPr="00AB0D36" w:rsidRDefault="00AB0D36" w:rsidP="00AB0D36">
      <w:pPr>
        <w:spacing w:line="259" w:lineRule="auto"/>
        <w:rPr>
          <w:sz w:val="28"/>
          <w:szCs w:val="28"/>
        </w:rPr>
      </w:pPr>
    </w:p>
    <w:p w:rsidR="00AB0D36" w:rsidRPr="00AB0D36" w:rsidRDefault="00AB0D36" w:rsidP="00AB0D36">
      <w:pPr>
        <w:jc w:val="both"/>
        <w:rPr>
          <w:sz w:val="28"/>
          <w:szCs w:val="28"/>
        </w:rPr>
      </w:pPr>
    </w:p>
    <w:p w:rsidR="00901C3D" w:rsidRDefault="00AB0D36" w:rsidP="00AB0D36">
      <w:pPr>
        <w:jc w:val="center"/>
      </w:pPr>
      <w:r>
        <w:br w:type="page"/>
      </w:r>
    </w:p>
    <w:p w:rsidR="00901C3D" w:rsidRDefault="00901C3D" w:rsidP="00AB0D36">
      <w:pPr>
        <w:jc w:val="center"/>
      </w:pPr>
    </w:p>
    <w:p w:rsidR="00901C3D" w:rsidRDefault="00901C3D" w:rsidP="00AB0D36">
      <w:pPr>
        <w:jc w:val="center"/>
      </w:pPr>
    </w:p>
    <w:p w:rsidR="00901C3D" w:rsidRDefault="00901C3D" w:rsidP="00AB0D36">
      <w:pPr>
        <w:jc w:val="center"/>
      </w:pPr>
    </w:p>
    <w:p w:rsidR="00901C3D" w:rsidRDefault="00901C3D" w:rsidP="00AB0D36">
      <w:pPr>
        <w:jc w:val="center"/>
      </w:pPr>
    </w:p>
    <w:p w:rsidR="00AB0D36" w:rsidRDefault="00AB0D36" w:rsidP="00AB0D36">
      <w:pPr>
        <w:jc w:val="center"/>
        <w:rPr>
          <w:sz w:val="28"/>
          <w:szCs w:val="28"/>
        </w:rPr>
      </w:pPr>
      <w:r w:rsidRPr="00AB0D36">
        <w:rPr>
          <w:sz w:val="28"/>
          <w:szCs w:val="28"/>
        </w:rPr>
        <w:t>Інформація</w:t>
      </w:r>
    </w:p>
    <w:p w:rsidR="00022C64" w:rsidRPr="00AB0D36" w:rsidRDefault="00AB0D36" w:rsidP="00AB0D36">
      <w:pPr>
        <w:jc w:val="center"/>
        <w:rPr>
          <w:sz w:val="28"/>
          <w:szCs w:val="28"/>
          <w:lang w:eastAsia="uk-UA"/>
        </w:rPr>
      </w:pPr>
      <w:r w:rsidRPr="00AB0D36">
        <w:rPr>
          <w:sz w:val="28"/>
          <w:szCs w:val="28"/>
        </w:rPr>
        <w:t xml:space="preserve">про виконання </w:t>
      </w:r>
      <w:r>
        <w:rPr>
          <w:sz w:val="28"/>
          <w:szCs w:val="28"/>
        </w:rPr>
        <w:t>Програми е</w:t>
      </w:r>
      <w:r w:rsidR="00022C64" w:rsidRPr="00AB0D36">
        <w:rPr>
          <w:sz w:val="28"/>
          <w:szCs w:val="28"/>
          <w:lang w:eastAsia="uk-UA"/>
        </w:rPr>
        <w:t>кономічн</w:t>
      </w:r>
      <w:r>
        <w:rPr>
          <w:sz w:val="28"/>
          <w:szCs w:val="28"/>
          <w:lang w:eastAsia="uk-UA"/>
        </w:rPr>
        <w:t>ого</w:t>
      </w:r>
      <w:r w:rsidR="00022C64" w:rsidRPr="00AB0D36">
        <w:rPr>
          <w:sz w:val="28"/>
          <w:szCs w:val="28"/>
          <w:lang w:eastAsia="uk-UA"/>
        </w:rPr>
        <w:t xml:space="preserve"> і соціальн</w:t>
      </w:r>
      <w:r>
        <w:rPr>
          <w:sz w:val="28"/>
          <w:szCs w:val="28"/>
          <w:lang w:eastAsia="uk-UA"/>
        </w:rPr>
        <w:t>ого розвит</w:t>
      </w:r>
      <w:r w:rsidR="00022C64" w:rsidRPr="00AB0D36">
        <w:rPr>
          <w:sz w:val="28"/>
          <w:szCs w:val="28"/>
          <w:lang w:eastAsia="uk-UA"/>
        </w:rPr>
        <w:t>к</w:t>
      </w:r>
      <w:r>
        <w:rPr>
          <w:sz w:val="28"/>
          <w:szCs w:val="28"/>
          <w:lang w:eastAsia="uk-UA"/>
        </w:rPr>
        <w:t>у</w:t>
      </w:r>
      <w:r w:rsidR="00022C64" w:rsidRPr="00AB0D36">
        <w:rPr>
          <w:sz w:val="28"/>
          <w:szCs w:val="28"/>
          <w:lang w:eastAsia="uk-UA"/>
        </w:rPr>
        <w:t xml:space="preserve"> міста Івано-Франківська </w:t>
      </w:r>
      <w:r>
        <w:rPr>
          <w:sz w:val="28"/>
          <w:szCs w:val="28"/>
          <w:lang w:eastAsia="uk-UA"/>
        </w:rPr>
        <w:t>за</w:t>
      </w:r>
      <w:r w:rsidR="00022C64" w:rsidRPr="00AB0D36">
        <w:rPr>
          <w:sz w:val="28"/>
          <w:szCs w:val="28"/>
          <w:lang w:eastAsia="uk-UA"/>
        </w:rPr>
        <w:t xml:space="preserve"> 2016 р</w:t>
      </w:r>
      <w:r>
        <w:rPr>
          <w:sz w:val="28"/>
          <w:szCs w:val="28"/>
          <w:lang w:eastAsia="uk-UA"/>
        </w:rPr>
        <w:t>ік</w:t>
      </w:r>
    </w:p>
    <w:p w:rsidR="00022C64" w:rsidRPr="00947D31" w:rsidRDefault="00022C64" w:rsidP="00022C64">
      <w:pPr>
        <w:pStyle w:val="Default"/>
        <w:rPr>
          <w:highlight w:val="yellow"/>
        </w:rPr>
      </w:pPr>
    </w:p>
    <w:p w:rsidR="00022C64" w:rsidRPr="00243101" w:rsidRDefault="00022C64" w:rsidP="00022C64">
      <w:pPr>
        <w:pStyle w:val="ad"/>
        <w:ind w:firstLine="709"/>
        <w:jc w:val="both"/>
        <w:rPr>
          <w:rFonts w:ascii="Times New Roman" w:hAnsi="Times New Roman"/>
          <w:sz w:val="28"/>
          <w:szCs w:val="28"/>
          <w:lang w:val="uk-UA"/>
        </w:rPr>
      </w:pPr>
      <w:r w:rsidRPr="00243101">
        <w:rPr>
          <w:rFonts w:ascii="Times New Roman" w:hAnsi="Times New Roman"/>
          <w:sz w:val="28"/>
          <w:szCs w:val="28"/>
          <w:lang w:val="uk-UA"/>
        </w:rPr>
        <w:t xml:space="preserve">Діяльність виконавчого комітету міської ради, підприємств, установ та організацій спрямована на економічний розвиток міста через процеси партнерства, створення умов для розвитку на тривалий період, популяризації міста, зокрема: на впровадженні елементів електронного врядування в процеси управління містом та надання послуг населенню, оптимізації транспортної мережі та інфраструктури, утриманні в належному стані об’єктів благоустрою та удосконаленні роботи комунальних служб, реалізації </w:t>
      </w:r>
      <w:proofErr w:type="spellStart"/>
      <w:r w:rsidRPr="00243101">
        <w:rPr>
          <w:rFonts w:ascii="Times New Roman" w:hAnsi="Times New Roman"/>
          <w:sz w:val="28"/>
          <w:szCs w:val="28"/>
          <w:lang w:val="uk-UA"/>
        </w:rPr>
        <w:t>енергоефективних</w:t>
      </w:r>
      <w:proofErr w:type="spellEnd"/>
      <w:r w:rsidRPr="00243101">
        <w:rPr>
          <w:rFonts w:ascii="Times New Roman" w:hAnsi="Times New Roman"/>
          <w:sz w:val="28"/>
          <w:szCs w:val="28"/>
          <w:lang w:val="uk-UA"/>
        </w:rPr>
        <w:t xml:space="preserve"> проектів та заходів, підвищенні рівня якості освіти, медичного обслуговування, створенні умов для соціальної адаптації людей з особливими потребами, соціальної підтримки учасників бойових дій та членів родин загиблих військовослужбовців в АТО тощо. </w:t>
      </w:r>
    </w:p>
    <w:p w:rsidR="00022C64" w:rsidRPr="001A479E" w:rsidRDefault="00022C64" w:rsidP="00022C64">
      <w:pPr>
        <w:pStyle w:val="ad"/>
        <w:ind w:firstLine="709"/>
        <w:jc w:val="both"/>
        <w:rPr>
          <w:rFonts w:ascii="Times New Roman" w:hAnsi="Times New Roman"/>
          <w:sz w:val="28"/>
          <w:szCs w:val="28"/>
          <w:lang w:val="uk-UA"/>
        </w:rPr>
      </w:pPr>
      <w:r w:rsidRPr="001A479E">
        <w:rPr>
          <w:rFonts w:ascii="Times New Roman" w:hAnsi="Times New Roman"/>
          <w:sz w:val="28"/>
          <w:szCs w:val="28"/>
          <w:lang w:val="uk-UA"/>
        </w:rPr>
        <w:t xml:space="preserve">Забезпечено стабільне функціонування основних сфер життєдіяльності та першочергові потреби населення міста. </w:t>
      </w:r>
    </w:p>
    <w:p w:rsidR="00022C64" w:rsidRPr="001A479E" w:rsidRDefault="00022C64" w:rsidP="00022C64">
      <w:pPr>
        <w:ind w:firstLine="708"/>
        <w:jc w:val="both"/>
        <w:rPr>
          <w:bCs/>
          <w:sz w:val="28"/>
          <w:szCs w:val="28"/>
        </w:rPr>
      </w:pPr>
      <w:r w:rsidRPr="001A479E">
        <w:rPr>
          <w:bCs/>
          <w:sz w:val="28"/>
          <w:szCs w:val="28"/>
        </w:rPr>
        <w:t>Слід відзначити, що Парламентська Асамблея Ради Європи вдруге внесла Івано-Франківськ до п’ятірки найкращих міст Європи. Місто ввійшло у фінал на отримання Європейського Призу.</w:t>
      </w:r>
    </w:p>
    <w:p w:rsidR="00022C64" w:rsidRPr="001A479E" w:rsidRDefault="00022C64" w:rsidP="00022C64">
      <w:pPr>
        <w:ind w:firstLine="709"/>
        <w:jc w:val="both"/>
        <w:rPr>
          <w:rFonts w:eastAsia="Calibri"/>
          <w:sz w:val="28"/>
          <w:szCs w:val="28"/>
          <w:lang w:eastAsia="en-US"/>
        </w:rPr>
      </w:pPr>
      <w:r w:rsidRPr="001A479E">
        <w:rPr>
          <w:rFonts w:eastAsia="Calibri" w:cs="Calibri"/>
          <w:sz w:val="28"/>
          <w:szCs w:val="28"/>
          <w:lang w:eastAsia="en-US"/>
        </w:rPr>
        <w:t>У співпраці з</w:t>
      </w:r>
      <w:r w:rsidRPr="001A479E">
        <w:rPr>
          <w:rFonts w:eastAsia="Calibri"/>
          <w:sz w:val="28"/>
          <w:szCs w:val="28"/>
          <w:lang w:eastAsia="en-US"/>
        </w:rPr>
        <w:t xml:space="preserve"> </w:t>
      </w:r>
      <w:proofErr w:type="spellStart"/>
      <w:r w:rsidRPr="001A479E">
        <w:rPr>
          <w:rFonts w:eastAsia="Calibri"/>
          <w:sz w:val="28"/>
          <w:szCs w:val="28"/>
          <w:lang w:eastAsia="en-US"/>
        </w:rPr>
        <w:t>українсько</w:t>
      </w:r>
      <w:proofErr w:type="spellEnd"/>
      <w:r w:rsidRPr="001A479E">
        <w:rPr>
          <w:rFonts w:eastAsia="Calibri"/>
          <w:sz w:val="28"/>
          <w:szCs w:val="28"/>
          <w:lang w:eastAsia="en-US"/>
        </w:rPr>
        <w:t xml:space="preserve"> - канадським Проектом "Партнерство для розвитку міст" (ПРОМІС) розпочато роботу над розробкою Стратегії розвитку міста Івано-Франківська – 2027. </w:t>
      </w:r>
    </w:p>
    <w:p w:rsidR="00022C64" w:rsidRPr="001A479E" w:rsidRDefault="00022C64" w:rsidP="00022C64">
      <w:pPr>
        <w:ind w:firstLine="709"/>
        <w:jc w:val="both"/>
        <w:rPr>
          <w:sz w:val="28"/>
          <w:szCs w:val="28"/>
        </w:rPr>
      </w:pPr>
      <w:r w:rsidRPr="001A479E">
        <w:rPr>
          <w:sz w:val="28"/>
          <w:szCs w:val="28"/>
        </w:rPr>
        <w:t>Незважаючи на складні економічні умови останніх років, місто Івано-Франківськ є одним з небагатьох українських міст, що зберігає стабільну динаміку розвитку.</w:t>
      </w:r>
    </w:p>
    <w:p w:rsidR="00EF23E4" w:rsidRDefault="00EF23E4" w:rsidP="00022C64">
      <w:pPr>
        <w:ind w:firstLine="700"/>
        <w:jc w:val="both"/>
        <w:rPr>
          <w:sz w:val="28"/>
          <w:szCs w:val="28"/>
          <w:highlight w:val="yellow"/>
        </w:rPr>
      </w:pPr>
    </w:p>
    <w:p w:rsidR="006E4703" w:rsidRPr="006E4703" w:rsidRDefault="006E4703" w:rsidP="005B72E3">
      <w:pPr>
        <w:jc w:val="both"/>
        <w:rPr>
          <w:b/>
          <w:sz w:val="28"/>
          <w:szCs w:val="28"/>
        </w:rPr>
      </w:pPr>
      <w:r w:rsidRPr="006E4703">
        <w:rPr>
          <w:b/>
          <w:sz w:val="28"/>
          <w:szCs w:val="28"/>
        </w:rPr>
        <w:t>Забезпечення умов для економічного і соціального зростання</w:t>
      </w:r>
    </w:p>
    <w:p w:rsidR="00EF23E4" w:rsidRPr="00F51D32" w:rsidRDefault="00EF23E4" w:rsidP="005B72E3">
      <w:pPr>
        <w:jc w:val="both"/>
        <w:rPr>
          <w:i/>
          <w:sz w:val="28"/>
          <w:szCs w:val="28"/>
        </w:rPr>
      </w:pPr>
      <w:r w:rsidRPr="00F51D32">
        <w:rPr>
          <w:i/>
          <w:sz w:val="28"/>
          <w:szCs w:val="28"/>
        </w:rPr>
        <w:t>Бюджет</w:t>
      </w:r>
      <w:r w:rsidR="00811F62">
        <w:rPr>
          <w:i/>
          <w:sz w:val="28"/>
          <w:szCs w:val="28"/>
        </w:rPr>
        <w:t>на та податкова політика</w:t>
      </w:r>
      <w:r w:rsidR="00022C64" w:rsidRPr="00F51D32">
        <w:rPr>
          <w:i/>
          <w:sz w:val="28"/>
          <w:szCs w:val="28"/>
        </w:rPr>
        <w:tab/>
      </w:r>
    </w:p>
    <w:p w:rsidR="00022C64" w:rsidRPr="0012615F" w:rsidRDefault="00022C64" w:rsidP="00022C64">
      <w:pPr>
        <w:ind w:firstLine="700"/>
        <w:jc w:val="both"/>
        <w:rPr>
          <w:sz w:val="28"/>
          <w:szCs w:val="28"/>
        </w:rPr>
      </w:pPr>
      <w:r w:rsidRPr="0012615F">
        <w:rPr>
          <w:sz w:val="28"/>
          <w:szCs w:val="28"/>
        </w:rPr>
        <w:t>За результатами 2016 року всього до бюджету міста Івано-Франківська надійшло 1 </w:t>
      </w:r>
      <w:r w:rsidR="0003258B" w:rsidRPr="0012615F">
        <w:rPr>
          <w:sz w:val="28"/>
          <w:szCs w:val="28"/>
          <w:lang w:val="ru-RU"/>
        </w:rPr>
        <w:t>875</w:t>
      </w:r>
      <w:r w:rsidR="0003258B" w:rsidRPr="0012615F">
        <w:rPr>
          <w:sz w:val="28"/>
          <w:szCs w:val="28"/>
        </w:rPr>
        <w:t>,</w:t>
      </w:r>
      <w:r w:rsidR="0003258B" w:rsidRPr="0012615F">
        <w:rPr>
          <w:sz w:val="28"/>
          <w:szCs w:val="28"/>
          <w:lang w:val="ru-RU"/>
        </w:rPr>
        <w:t>3</w:t>
      </w:r>
      <w:r w:rsidR="0003258B" w:rsidRPr="0012615F">
        <w:rPr>
          <w:sz w:val="28"/>
          <w:szCs w:val="28"/>
        </w:rPr>
        <w:t xml:space="preserve"> </w:t>
      </w:r>
      <w:proofErr w:type="spellStart"/>
      <w:r w:rsidR="0003258B" w:rsidRPr="0012615F">
        <w:rPr>
          <w:sz w:val="28"/>
          <w:szCs w:val="28"/>
        </w:rPr>
        <w:t>млн.грн</w:t>
      </w:r>
      <w:proofErr w:type="spellEnd"/>
      <w:r w:rsidR="0003258B" w:rsidRPr="0012615F">
        <w:rPr>
          <w:sz w:val="28"/>
          <w:szCs w:val="28"/>
        </w:rPr>
        <w:t>., а це на 33</w:t>
      </w:r>
      <w:r w:rsidRPr="0012615F">
        <w:rPr>
          <w:sz w:val="28"/>
          <w:szCs w:val="28"/>
        </w:rPr>
        <w:t xml:space="preserve">% (на </w:t>
      </w:r>
      <w:r w:rsidR="0003258B" w:rsidRPr="0012615F">
        <w:rPr>
          <w:sz w:val="28"/>
          <w:szCs w:val="28"/>
        </w:rPr>
        <w:t>469,2</w:t>
      </w:r>
      <w:r w:rsidRPr="0012615F">
        <w:rPr>
          <w:sz w:val="28"/>
          <w:szCs w:val="28"/>
        </w:rPr>
        <w:t xml:space="preserve"> </w:t>
      </w:r>
      <w:proofErr w:type="spellStart"/>
      <w:r w:rsidRPr="0012615F">
        <w:rPr>
          <w:sz w:val="28"/>
          <w:szCs w:val="28"/>
        </w:rPr>
        <w:t>млн.грн</w:t>
      </w:r>
      <w:proofErr w:type="spellEnd"/>
      <w:r w:rsidRPr="0012615F">
        <w:rPr>
          <w:sz w:val="28"/>
          <w:szCs w:val="28"/>
        </w:rPr>
        <w:t xml:space="preserve">.) більше, ніж за </w:t>
      </w:r>
      <w:r w:rsidR="0012615F" w:rsidRPr="0012615F">
        <w:rPr>
          <w:sz w:val="28"/>
          <w:szCs w:val="28"/>
        </w:rPr>
        <w:t>2015 рі</w:t>
      </w:r>
      <w:r w:rsidRPr="0012615F">
        <w:rPr>
          <w:sz w:val="28"/>
          <w:szCs w:val="28"/>
        </w:rPr>
        <w:t xml:space="preserve">к, планові показники з урахуванням змін виконано на </w:t>
      </w:r>
      <w:r w:rsidR="0012615F" w:rsidRPr="0012615F">
        <w:rPr>
          <w:sz w:val="28"/>
          <w:szCs w:val="28"/>
        </w:rPr>
        <w:t>104,1</w:t>
      </w:r>
      <w:r w:rsidRPr="0012615F">
        <w:rPr>
          <w:sz w:val="28"/>
          <w:szCs w:val="28"/>
        </w:rPr>
        <w:t xml:space="preserve">%. </w:t>
      </w:r>
    </w:p>
    <w:p w:rsidR="00022C64" w:rsidRPr="003F5B4B" w:rsidRDefault="00022C64" w:rsidP="00022C64">
      <w:pPr>
        <w:ind w:firstLine="700"/>
        <w:jc w:val="both"/>
        <w:rPr>
          <w:sz w:val="28"/>
          <w:szCs w:val="28"/>
        </w:rPr>
      </w:pPr>
      <w:r w:rsidRPr="003F5B4B">
        <w:rPr>
          <w:sz w:val="28"/>
          <w:szCs w:val="28"/>
        </w:rPr>
        <w:t xml:space="preserve">Власних доходів загального та спеціального фондів надійшло </w:t>
      </w:r>
      <w:r w:rsidR="003F5B4B" w:rsidRPr="003F5B4B">
        <w:rPr>
          <w:sz w:val="28"/>
          <w:szCs w:val="28"/>
        </w:rPr>
        <w:t>947,5</w:t>
      </w:r>
      <w:r w:rsidRPr="003F5B4B">
        <w:rPr>
          <w:sz w:val="28"/>
          <w:szCs w:val="28"/>
        </w:rPr>
        <w:t xml:space="preserve"> </w:t>
      </w:r>
      <w:proofErr w:type="spellStart"/>
      <w:r w:rsidRPr="003F5B4B">
        <w:rPr>
          <w:sz w:val="28"/>
          <w:szCs w:val="28"/>
        </w:rPr>
        <w:t>млн.грн</w:t>
      </w:r>
      <w:proofErr w:type="spellEnd"/>
      <w:r w:rsidRPr="003F5B4B">
        <w:rPr>
          <w:sz w:val="28"/>
          <w:szCs w:val="28"/>
        </w:rPr>
        <w:t xml:space="preserve">., що становить </w:t>
      </w:r>
      <w:r w:rsidR="003F5B4B" w:rsidRPr="003F5B4B">
        <w:rPr>
          <w:sz w:val="28"/>
          <w:szCs w:val="28"/>
        </w:rPr>
        <w:t>109,7</w:t>
      </w:r>
      <w:r w:rsidRPr="003F5B4B">
        <w:rPr>
          <w:sz w:val="28"/>
          <w:szCs w:val="28"/>
        </w:rPr>
        <w:t xml:space="preserve">% до плану на </w:t>
      </w:r>
      <w:r w:rsidR="003F5B4B" w:rsidRPr="003F5B4B">
        <w:rPr>
          <w:sz w:val="28"/>
          <w:szCs w:val="28"/>
        </w:rPr>
        <w:t>2016 рі</w:t>
      </w:r>
      <w:r w:rsidRPr="003F5B4B">
        <w:rPr>
          <w:sz w:val="28"/>
          <w:szCs w:val="28"/>
        </w:rPr>
        <w:t xml:space="preserve">к та </w:t>
      </w:r>
      <w:r w:rsidR="003F5B4B" w:rsidRPr="003F5B4B">
        <w:rPr>
          <w:sz w:val="28"/>
          <w:szCs w:val="28"/>
        </w:rPr>
        <w:t>142</w:t>
      </w:r>
      <w:r w:rsidRPr="003F5B4B">
        <w:rPr>
          <w:sz w:val="28"/>
          <w:szCs w:val="28"/>
        </w:rPr>
        <w:t xml:space="preserve">% до надходжень за 2015 </w:t>
      </w:r>
      <w:r w:rsidR="003F5B4B" w:rsidRPr="003F5B4B">
        <w:rPr>
          <w:sz w:val="28"/>
          <w:szCs w:val="28"/>
        </w:rPr>
        <w:t>рік</w:t>
      </w:r>
      <w:r w:rsidRPr="003F5B4B">
        <w:rPr>
          <w:sz w:val="28"/>
          <w:szCs w:val="28"/>
        </w:rPr>
        <w:t>.</w:t>
      </w:r>
    </w:p>
    <w:p w:rsidR="00F52A4F" w:rsidRDefault="00F52A4F" w:rsidP="00F52A4F">
      <w:pPr>
        <w:ind w:firstLine="700"/>
        <w:jc w:val="both"/>
      </w:pPr>
    </w:p>
    <w:p w:rsidR="00901C3D" w:rsidRDefault="00901C3D" w:rsidP="00F52A4F">
      <w:pPr>
        <w:ind w:firstLine="700"/>
        <w:jc w:val="both"/>
      </w:pPr>
    </w:p>
    <w:p w:rsidR="00901C3D" w:rsidRDefault="00901C3D" w:rsidP="00F52A4F">
      <w:pPr>
        <w:ind w:firstLine="700"/>
        <w:jc w:val="both"/>
      </w:pPr>
    </w:p>
    <w:p w:rsidR="00901C3D" w:rsidRDefault="00901C3D" w:rsidP="00F52A4F">
      <w:pPr>
        <w:ind w:firstLine="700"/>
        <w:jc w:val="both"/>
      </w:pPr>
    </w:p>
    <w:p w:rsidR="00901C3D" w:rsidRDefault="00901C3D" w:rsidP="00F52A4F">
      <w:pPr>
        <w:ind w:firstLine="700"/>
        <w:jc w:val="both"/>
      </w:pPr>
    </w:p>
    <w:p w:rsidR="00901C3D" w:rsidRDefault="00901C3D" w:rsidP="00F52A4F">
      <w:pPr>
        <w:ind w:firstLine="700"/>
        <w:jc w:val="both"/>
      </w:pPr>
    </w:p>
    <w:p w:rsidR="00901C3D" w:rsidRDefault="00901C3D" w:rsidP="00F52A4F">
      <w:pPr>
        <w:ind w:firstLine="700"/>
        <w:jc w:val="both"/>
      </w:pPr>
    </w:p>
    <w:p w:rsidR="00901C3D" w:rsidRDefault="00901C3D" w:rsidP="00F52A4F">
      <w:pPr>
        <w:ind w:firstLine="700"/>
        <w:jc w:val="both"/>
      </w:pPr>
    </w:p>
    <w:p w:rsidR="00901C3D" w:rsidRDefault="00901C3D" w:rsidP="00F52A4F">
      <w:pPr>
        <w:ind w:firstLine="700"/>
        <w:jc w:val="both"/>
      </w:pPr>
    </w:p>
    <w:p w:rsidR="00F52A4F" w:rsidRPr="00282454" w:rsidRDefault="00F52A4F" w:rsidP="00F52A4F">
      <w:pPr>
        <w:ind w:firstLine="700"/>
        <w:jc w:val="both"/>
      </w:pPr>
      <w:r w:rsidRPr="00282454">
        <w:lastRenderedPageBreak/>
        <w:t>Структура найбільших податків власних надходжень міського бюджету</w:t>
      </w:r>
    </w:p>
    <w:p w:rsidR="00CF604A" w:rsidRDefault="00F52A4F" w:rsidP="00022C64">
      <w:pPr>
        <w:jc w:val="both"/>
      </w:pPr>
      <w:r>
        <w:rPr>
          <w:noProof/>
          <w:lang w:eastAsia="uk-UA"/>
        </w:rPr>
        <w:drawing>
          <wp:anchor distT="0" distB="0" distL="114300" distR="114300" simplePos="0" relativeHeight="251662336" behindDoc="0" locked="0" layoutInCell="1" allowOverlap="1" wp14:anchorId="2C31EC51" wp14:editId="1243A2CA">
            <wp:simplePos x="0" y="0"/>
            <wp:positionH relativeFrom="column">
              <wp:posOffset>330200</wp:posOffset>
            </wp:positionH>
            <wp:positionV relativeFrom="paragraph">
              <wp:posOffset>165100</wp:posOffset>
            </wp:positionV>
            <wp:extent cx="4782820" cy="2721610"/>
            <wp:effectExtent l="0" t="0" r="17780" b="21590"/>
            <wp:wrapSquare wrapText="bothSides"/>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page">
              <wp14:pctWidth>0</wp14:pctWidth>
            </wp14:sizeRelH>
            <wp14:sizeRelV relativeFrom="page">
              <wp14:pctHeight>0</wp14:pctHeight>
            </wp14:sizeRelV>
          </wp:anchor>
        </w:drawing>
      </w:r>
    </w:p>
    <w:p w:rsidR="00022C64" w:rsidRPr="00947D31" w:rsidRDefault="00022C64" w:rsidP="00022C64">
      <w:pPr>
        <w:jc w:val="both"/>
        <w:rPr>
          <w:highlight w:val="yellow"/>
        </w:rPr>
      </w:pPr>
    </w:p>
    <w:p w:rsidR="00022C64" w:rsidRPr="00282454" w:rsidRDefault="00022C64" w:rsidP="00022C64">
      <w:pPr>
        <w:ind w:firstLine="700"/>
        <w:jc w:val="both"/>
      </w:pPr>
    </w:p>
    <w:p w:rsidR="00022C64" w:rsidRPr="00282454" w:rsidRDefault="00022C64" w:rsidP="00022C64">
      <w:pPr>
        <w:ind w:firstLine="708"/>
        <w:jc w:val="both"/>
      </w:pPr>
      <w:r w:rsidRPr="00282454">
        <w:tab/>
      </w:r>
    </w:p>
    <w:p w:rsidR="00022C64" w:rsidRPr="00282454" w:rsidRDefault="00022C64" w:rsidP="00022C64">
      <w:pPr>
        <w:ind w:firstLine="708"/>
        <w:jc w:val="both"/>
      </w:pPr>
    </w:p>
    <w:p w:rsidR="00022C64" w:rsidRPr="00947D31" w:rsidRDefault="00022C64" w:rsidP="00022C64">
      <w:pPr>
        <w:ind w:firstLine="708"/>
        <w:jc w:val="both"/>
        <w:rPr>
          <w:highlight w:val="yellow"/>
        </w:rPr>
      </w:pPr>
    </w:p>
    <w:p w:rsidR="00022C64" w:rsidRPr="00947D31" w:rsidRDefault="00022C64" w:rsidP="00022C64">
      <w:pPr>
        <w:ind w:firstLine="708"/>
        <w:jc w:val="both"/>
        <w:rPr>
          <w:highlight w:val="yellow"/>
        </w:rPr>
      </w:pPr>
    </w:p>
    <w:p w:rsidR="00022C64" w:rsidRPr="00947D31" w:rsidRDefault="00022C64" w:rsidP="00022C64">
      <w:pPr>
        <w:ind w:firstLine="708"/>
        <w:jc w:val="both"/>
        <w:rPr>
          <w:highlight w:val="yellow"/>
        </w:rPr>
      </w:pPr>
    </w:p>
    <w:p w:rsidR="00022C64" w:rsidRPr="00947D31" w:rsidRDefault="00022C64" w:rsidP="00022C64">
      <w:pPr>
        <w:ind w:firstLine="708"/>
        <w:jc w:val="both"/>
        <w:rPr>
          <w:highlight w:val="yellow"/>
        </w:rPr>
      </w:pPr>
    </w:p>
    <w:p w:rsidR="00022C64" w:rsidRPr="00947D31" w:rsidRDefault="00022C64" w:rsidP="00022C64">
      <w:pPr>
        <w:ind w:firstLine="708"/>
        <w:jc w:val="both"/>
        <w:rPr>
          <w:highlight w:val="yellow"/>
        </w:rPr>
      </w:pPr>
    </w:p>
    <w:p w:rsidR="00022C64" w:rsidRPr="00947D31" w:rsidRDefault="00022C64" w:rsidP="00022C64">
      <w:pPr>
        <w:ind w:firstLine="708"/>
        <w:jc w:val="both"/>
        <w:rPr>
          <w:highlight w:val="yellow"/>
        </w:rPr>
      </w:pPr>
    </w:p>
    <w:p w:rsidR="00CF604A" w:rsidRDefault="00CF604A" w:rsidP="00022C64">
      <w:pPr>
        <w:ind w:firstLine="709"/>
        <w:jc w:val="both"/>
        <w:rPr>
          <w:sz w:val="28"/>
          <w:szCs w:val="28"/>
          <w:lang w:eastAsia="uk-UA"/>
        </w:rPr>
      </w:pPr>
    </w:p>
    <w:p w:rsidR="00CF604A" w:rsidRDefault="00CF604A" w:rsidP="00022C64">
      <w:pPr>
        <w:ind w:firstLine="709"/>
        <w:jc w:val="both"/>
        <w:rPr>
          <w:sz w:val="28"/>
          <w:szCs w:val="28"/>
          <w:lang w:eastAsia="uk-UA"/>
        </w:rPr>
      </w:pPr>
    </w:p>
    <w:p w:rsidR="00CF604A" w:rsidRDefault="00CF604A" w:rsidP="00022C64">
      <w:pPr>
        <w:ind w:firstLine="709"/>
        <w:jc w:val="both"/>
        <w:rPr>
          <w:sz w:val="28"/>
          <w:szCs w:val="28"/>
          <w:lang w:eastAsia="uk-UA"/>
        </w:rPr>
      </w:pPr>
    </w:p>
    <w:p w:rsidR="00901C3D" w:rsidRDefault="00901C3D" w:rsidP="00022C64">
      <w:pPr>
        <w:ind w:firstLine="709"/>
        <w:jc w:val="both"/>
        <w:rPr>
          <w:sz w:val="28"/>
          <w:szCs w:val="28"/>
          <w:lang w:eastAsia="uk-UA"/>
        </w:rPr>
      </w:pPr>
    </w:p>
    <w:p w:rsidR="00901C3D" w:rsidRDefault="00901C3D" w:rsidP="00022C64">
      <w:pPr>
        <w:ind w:firstLine="709"/>
        <w:jc w:val="both"/>
        <w:rPr>
          <w:sz w:val="28"/>
          <w:szCs w:val="28"/>
          <w:lang w:eastAsia="uk-UA"/>
        </w:rPr>
      </w:pPr>
    </w:p>
    <w:p w:rsidR="00022C64" w:rsidRPr="00C27685" w:rsidRDefault="00022C64" w:rsidP="00022C64">
      <w:pPr>
        <w:ind w:firstLine="709"/>
        <w:jc w:val="both"/>
        <w:rPr>
          <w:sz w:val="28"/>
          <w:szCs w:val="28"/>
          <w:lang w:eastAsia="uk-UA"/>
        </w:rPr>
      </w:pPr>
      <w:proofErr w:type="spellStart"/>
      <w:r w:rsidRPr="00C27685">
        <w:rPr>
          <w:sz w:val="28"/>
          <w:szCs w:val="28"/>
          <w:lang w:eastAsia="uk-UA"/>
        </w:rPr>
        <w:t>Партиципаторне</w:t>
      </w:r>
      <w:proofErr w:type="spellEnd"/>
      <w:r w:rsidRPr="00C27685">
        <w:rPr>
          <w:sz w:val="28"/>
          <w:szCs w:val="28"/>
          <w:lang w:eastAsia="uk-UA"/>
        </w:rPr>
        <w:t xml:space="preserve"> бюджетування або простіше "Бюджет участі" - нова програма, впроваджена </w:t>
      </w:r>
      <w:r w:rsidR="00C27685" w:rsidRPr="00C27685">
        <w:rPr>
          <w:sz w:val="28"/>
          <w:szCs w:val="28"/>
          <w:lang w:eastAsia="uk-UA"/>
        </w:rPr>
        <w:t>в 2016 році</w:t>
      </w:r>
      <w:r w:rsidRPr="00C27685">
        <w:rPr>
          <w:sz w:val="28"/>
          <w:szCs w:val="28"/>
          <w:lang w:eastAsia="uk-UA"/>
        </w:rPr>
        <w:t xml:space="preserve"> Івано-Франківською міською радою. З її допомогою </w:t>
      </w:r>
      <w:r w:rsidR="007E1121">
        <w:rPr>
          <w:sz w:val="28"/>
          <w:szCs w:val="28"/>
          <w:lang w:eastAsia="uk-UA"/>
        </w:rPr>
        <w:t xml:space="preserve">ініціал </w:t>
      </w:r>
      <w:proofErr w:type="spellStart"/>
      <w:r w:rsidRPr="00C27685">
        <w:rPr>
          <w:sz w:val="28"/>
          <w:szCs w:val="28"/>
          <w:lang w:eastAsia="uk-UA"/>
        </w:rPr>
        <w:t>ивні</w:t>
      </w:r>
      <w:proofErr w:type="spellEnd"/>
      <w:r w:rsidRPr="00C27685">
        <w:rPr>
          <w:sz w:val="28"/>
          <w:szCs w:val="28"/>
          <w:lang w:eastAsia="uk-UA"/>
        </w:rPr>
        <w:t xml:space="preserve"> групи мешканців мали можливість отримати на свої проекти </w:t>
      </w:r>
      <w:r w:rsidRPr="00C27685">
        <w:rPr>
          <w:bCs/>
          <w:sz w:val="28"/>
          <w:szCs w:val="28"/>
          <w:lang w:eastAsia="uk-UA"/>
        </w:rPr>
        <w:t>500 тис. грн.</w:t>
      </w:r>
      <w:r w:rsidRPr="00C27685">
        <w:rPr>
          <w:b/>
          <w:bCs/>
          <w:sz w:val="28"/>
          <w:szCs w:val="28"/>
          <w:lang w:eastAsia="uk-UA"/>
        </w:rPr>
        <w:t xml:space="preserve"> </w:t>
      </w:r>
      <w:r w:rsidRPr="00C27685">
        <w:rPr>
          <w:sz w:val="28"/>
          <w:szCs w:val="28"/>
          <w:lang w:eastAsia="uk-UA"/>
        </w:rPr>
        <w:t>з міського бюджету.</w:t>
      </w:r>
      <w:r w:rsidRPr="00C27685">
        <w:rPr>
          <w:rFonts w:ascii="Arial" w:eastAsiaTheme="minorEastAsia" w:hAnsi="Arial" w:cstheme="minorBidi"/>
          <w:color w:val="000000" w:themeColor="text1"/>
          <w:kern w:val="24"/>
          <w:sz w:val="40"/>
          <w:szCs w:val="40"/>
        </w:rPr>
        <w:t xml:space="preserve"> </w:t>
      </w:r>
      <w:r w:rsidR="00C27685" w:rsidRPr="00C27685">
        <w:rPr>
          <w:rFonts w:eastAsiaTheme="minorEastAsia"/>
        </w:rPr>
        <w:t>Б</w:t>
      </w:r>
      <w:r w:rsidR="00C27685" w:rsidRPr="00C27685">
        <w:rPr>
          <w:sz w:val="28"/>
          <w:szCs w:val="28"/>
          <w:lang w:eastAsia="uk-UA"/>
        </w:rPr>
        <w:t xml:space="preserve">уло </w:t>
      </w:r>
      <w:r w:rsidRPr="00C27685">
        <w:rPr>
          <w:sz w:val="28"/>
          <w:szCs w:val="28"/>
          <w:lang w:eastAsia="uk-UA"/>
        </w:rPr>
        <w:t>зареєстровано 80 проектів. За результатами голосування мешканців міста визнано переможцями 13 проектів, які отримали фінансування до 50 тис. грн.</w:t>
      </w:r>
    </w:p>
    <w:p w:rsidR="00022C64" w:rsidRPr="00A81A39" w:rsidRDefault="00022C64" w:rsidP="00022C64">
      <w:pPr>
        <w:spacing w:after="240"/>
        <w:ind w:firstLine="709"/>
        <w:jc w:val="both"/>
        <w:rPr>
          <w:sz w:val="28"/>
          <w:szCs w:val="28"/>
        </w:rPr>
      </w:pPr>
      <w:r w:rsidRPr="003F4CEE">
        <w:rPr>
          <w:sz w:val="28"/>
          <w:szCs w:val="28"/>
          <w:lang w:eastAsia="uk-UA"/>
        </w:rPr>
        <w:t>Однак, проблемним залишається питання погашення податкового боргу. Так, станом на 01.</w:t>
      </w:r>
      <w:r w:rsidR="00C27685" w:rsidRPr="003F4CEE">
        <w:rPr>
          <w:sz w:val="28"/>
          <w:szCs w:val="28"/>
          <w:lang w:eastAsia="uk-UA"/>
        </w:rPr>
        <w:t>01</w:t>
      </w:r>
      <w:r w:rsidRPr="003F4CEE">
        <w:rPr>
          <w:sz w:val="28"/>
          <w:szCs w:val="28"/>
          <w:lang w:eastAsia="uk-UA"/>
        </w:rPr>
        <w:t>.201</w:t>
      </w:r>
      <w:r w:rsidR="00C27685" w:rsidRPr="003F4CEE">
        <w:rPr>
          <w:sz w:val="28"/>
          <w:szCs w:val="28"/>
          <w:lang w:eastAsia="uk-UA"/>
        </w:rPr>
        <w:t>7</w:t>
      </w:r>
      <w:r w:rsidRPr="003F4CEE">
        <w:rPr>
          <w:sz w:val="28"/>
          <w:szCs w:val="28"/>
          <w:lang w:eastAsia="uk-UA"/>
        </w:rPr>
        <w:t xml:space="preserve">р. сума податкового боргу до місцевого бюджету </w:t>
      </w:r>
      <w:r w:rsidR="004368E4">
        <w:rPr>
          <w:sz w:val="28"/>
          <w:szCs w:val="28"/>
          <w:lang w:eastAsia="uk-UA"/>
        </w:rPr>
        <w:t xml:space="preserve">економічно активних підприємств </w:t>
      </w:r>
      <w:r w:rsidRPr="003F4CEE">
        <w:rPr>
          <w:sz w:val="28"/>
          <w:szCs w:val="28"/>
          <w:lang w:eastAsia="uk-UA"/>
        </w:rPr>
        <w:t xml:space="preserve">склала </w:t>
      </w:r>
      <w:r w:rsidR="004368E4" w:rsidRPr="00A81A39">
        <w:rPr>
          <w:sz w:val="28"/>
          <w:szCs w:val="28"/>
          <w:lang w:eastAsia="uk-UA"/>
        </w:rPr>
        <w:t>32,3</w:t>
      </w:r>
      <w:r w:rsidRPr="00A81A39">
        <w:rPr>
          <w:sz w:val="28"/>
          <w:szCs w:val="28"/>
          <w:lang w:eastAsia="uk-UA"/>
        </w:rPr>
        <w:t xml:space="preserve"> </w:t>
      </w:r>
      <w:proofErr w:type="spellStart"/>
      <w:r w:rsidRPr="00A81A39">
        <w:rPr>
          <w:sz w:val="28"/>
          <w:szCs w:val="28"/>
          <w:lang w:eastAsia="uk-UA"/>
        </w:rPr>
        <w:t>млн.грн</w:t>
      </w:r>
      <w:proofErr w:type="spellEnd"/>
      <w:r w:rsidRPr="00A81A39">
        <w:rPr>
          <w:sz w:val="28"/>
          <w:szCs w:val="28"/>
          <w:lang w:eastAsia="uk-UA"/>
        </w:rPr>
        <w:t xml:space="preserve">. Основною причиною росту податкового боргу є несплата платниками податків самостійно задекларованих зобов’язань по платі за землю та податку на </w:t>
      </w:r>
      <w:r w:rsidR="00A81A39" w:rsidRPr="00A81A39">
        <w:rPr>
          <w:sz w:val="28"/>
          <w:szCs w:val="28"/>
          <w:lang w:eastAsia="uk-UA"/>
        </w:rPr>
        <w:t>доходи фізичних осіб</w:t>
      </w:r>
      <w:r w:rsidRPr="00A81A39">
        <w:rPr>
          <w:sz w:val="28"/>
          <w:szCs w:val="28"/>
          <w:lang w:eastAsia="uk-UA"/>
        </w:rPr>
        <w:t>. В розрізі платежів борг до місцевого бюджету станом на 01.</w:t>
      </w:r>
      <w:r w:rsidR="00A81A39" w:rsidRPr="00A81A39">
        <w:rPr>
          <w:sz w:val="28"/>
          <w:szCs w:val="28"/>
          <w:lang w:eastAsia="uk-UA"/>
        </w:rPr>
        <w:t>01</w:t>
      </w:r>
      <w:r w:rsidRPr="00A81A39">
        <w:rPr>
          <w:sz w:val="28"/>
          <w:szCs w:val="28"/>
          <w:lang w:eastAsia="uk-UA"/>
        </w:rPr>
        <w:t>.201</w:t>
      </w:r>
      <w:r w:rsidR="00A81A39" w:rsidRPr="00A81A39">
        <w:rPr>
          <w:sz w:val="28"/>
          <w:szCs w:val="28"/>
          <w:lang w:eastAsia="uk-UA"/>
        </w:rPr>
        <w:t>7</w:t>
      </w:r>
      <w:r w:rsidRPr="00A81A39">
        <w:rPr>
          <w:sz w:val="28"/>
          <w:szCs w:val="28"/>
          <w:lang w:eastAsia="uk-UA"/>
        </w:rPr>
        <w:t xml:space="preserve">р. має наступну структуру: </w:t>
      </w:r>
      <w:r w:rsidR="00A81A39">
        <w:rPr>
          <w:sz w:val="28"/>
          <w:szCs w:val="28"/>
        </w:rPr>
        <w:t>плата за землю</w:t>
      </w:r>
      <w:r w:rsidRPr="00A81A39">
        <w:rPr>
          <w:sz w:val="28"/>
          <w:szCs w:val="28"/>
        </w:rPr>
        <w:t xml:space="preserve"> – </w:t>
      </w:r>
      <w:r w:rsidR="00A81A39">
        <w:rPr>
          <w:sz w:val="28"/>
          <w:szCs w:val="28"/>
        </w:rPr>
        <w:t>19</w:t>
      </w:r>
      <w:r w:rsidRPr="00A81A39">
        <w:rPr>
          <w:sz w:val="28"/>
          <w:szCs w:val="28"/>
        </w:rPr>
        <w:t xml:space="preserve"> </w:t>
      </w:r>
      <w:proofErr w:type="spellStart"/>
      <w:r w:rsidRPr="00A81A39">
        <w:rPr>
          <w:sz w:val="28"/>
          <w:szCs w:val="28"/>
        </w:rPr>
        <w:t>млн.грн</w:t>
      </w:r>
      <w:proofErr w:type="spellEnd"/>
      <w:r w:rsidRPr="00A81A39">
        <w:rPr>
          <w:sz w:val="28"/>
          <w:szCs w:val="28"/>
        </w:rPr>
        <w:t xml:space="preserve">., податок на доходи фізичних осіб – </w:t>
      </w:r>
      <w:r w:rsidR="00A81A39">
        <w:rPr>
          <w:sz w:val="28"/>
          <w:szCs w:val="28"/>
        </w:rPr>
        <w:t>6,8</w:t>
      </w:r>
      <w:r w:rsidRPr="00A81A39">
        <w:rPr>
          <w:sz w:val="28"/>
          <w:szCs w:val="28"/>
        </w:rPr>
        <w:t> млн.грн.</w:t>
      </w:r>
      <w:r w:rsidR="00722451">
        <w:rPr>
          <w:sz w:val="28"/>
          <w:szCs w:val="28"/>
        </w:rPr>
        <w:t xml:space="preserve">, єдиний податок – 2,8 </w:t>
      </w:r>
      <w:proofErr w:type="spellStart"/>
      <w:r w:rsidR="00722451">
        <w:rPr>
          <w:sz w:val="28"/>
          <w:szCs w:val="28"/>
        </w:rPr>
        <w:t>млн.грн</w:t>
      </w:r>
      <w:proofErr w:type="spellEnd"/>
      <w:r w:rsidR="00722451">
        <w:rPr>
          <w:sz w:val="28"/>
          <w:szCs w:val="28"/>
        </w:rPr>
        <w:t>.</w:t>
      </w:r>
      <w:r w:rsidRPr="00A81A39">
        <w:rPr>
          <w:sz w:val="28"/>
          <w:szCs w:val="28"/>
          <w:lang w:eastAsia="uk-UA"/>
        </w:rPr>
        <w:t xml:space="preserve"> </w:t>
      </w:r>
    </w:p>
    <w:p w:rsidR="00DD1520" w:rsidRPr="008B0BF7" w:rsidRDefault="00DD1520" w:rsidP="00DD1520">
      <w:pPr>
        <w:jc w:val="both"/>
        <w:rPr>
          <w:i/>
          <w:sz w:val="28"/>
          <w:szCs w:val="28"/>
        </w:rPr>
      </w:pPr>
      <w:r w:rsidRPr="008B0BF7">
        <w:rPr>
          <w:i/>
          <w:sz w:val="28"/>
          <w:szCs w:val="28"/>
        </w:rPr>
        <w:t xml:space="preserve">Інвестиційна </w:t>
      </w:r>
      <w:r>
        <w:rPr>
          <w:i/>
          <w:sz w:val="28"/>
          <w:szCs w:val="28"/>
        </w:rPr>
        <w:t>політика та зовнішньоекономічна діяльність</w:t>
      </w:r>
    </w:p>
    <w:p w:rsidR="00DD1520" w:rsidRPr="000E6DB5" w:rsidRDefault="00DD1520" w:rsidP="00DD1520">
      <w:pPr>
        <w:ind w:firstLine="708"/>
        <w:jc w:val="both"/>
        <w:rPr>
          <w:sz w:val="28"/>
          <w:szCs w:val="28"/>
        </w:rPr>
      </w:pPr>
      <w:r w:rsidRPr="000E6DB5">
        <w:rPr>
          <w:sz w:val="28"/>
          <w:szCs w:val="28"/>
        </w:rPr>
        <w:t>Сприятливе бізнес-середовище, успішний досвід реалізації інвестиційних проектів  іноземними компаніями на підприємствах ДП ВО "Карпати", ТОВ "</w:t>
      </w:r>
      <w:proofErr w:type="spellStart"/>
      <w:r w:rsidRPr="000E6DB5">
        <w:rPr>
          <w:sz w:val="28"/>
          <w:szCs w:val="28"/>
        </w:rPr>
        <w:t>Електролюкс</w:t>
      </w:r>
      <w:proofErr w:type="spellEnd"/>
      <w:r w:rsidRPr="000E6DB5">
        <w:rPr>
          <w:sz w:val="28"/>
          <w:szCs w:val="28"/>
        </w:rPr>
        <w:t xml:space="preserve"> Україна", ТОВ "</w:t>
      </w:r>
      <w:proofErr w:type="spellStart"/>
      <w:r w:rsidRPr="000E6DB5">
        <w:rPr>
          <w:sz w:val="28"/>
          <w:szCs w:val="28"/>
        </w:rPr>
        <w:t>Тайко</w:t>
      </w:r>
      <w:proofErr w:type="spellEnd"/>
      <w:r w:rsidRPr="000E6DB5">
        <w:rPr>
          <w:sz w:val="28"/>
          <w:szCs w:val="28"/>
        </w:rPr>
        <w:t xml:space="preserve"> </w:t>
      </w:r>
      <w:proofErr w:type="spellStart"/>
      <w:r w:rsidRPr="000E6DB5">
        <w:rPr>
          <w:sz w:val="28"/>
          <w:szCs w:val="28"/>
        </w:rPr>
        <w:t>Електронікс</w:t>
      </w:r>
      <w:proofErr w:type="spellEnd"/>
      <w:r w:rsidRPr="000E6DB5">
        <w:rPr>
          <w:sz w:val="28"/>
          <w:szCs w:val="28"/>
        </w:rPr>
        <w:t xml:space="preserve"> </w:t>
      </w:r>
      <w:proofErr w:type="spellStart"/>
      <w:r w:rsidRPr="000E6DB5">
        <w:rPr>
          <w:sz w:val="28"/>
          <w:szCs w:val="28"/>
        </w:rPr>
        <w:t>Юкрейн</w:t>
      </w:r>
      <w:proofErr w:type="spellEnd"/>
      <w:r w:rsidRPr="000E6DB5">
        <w:rPr>
          <w:sz w:val="28"/>
          <w:szCs w:val="28"/>
        </w:rPr>
        <w:t xml:space="preserve"> </w:t>
      </w:r>
      <w:proofErr w:type="spellStart"/>
      <w:r w:rsidRPr="000E6DB5">
        <w:rPr>
          <w:sz w:val="28"/>
          <w:szCs w:val="28"/>
        </w:rPr>
        <w:t>Лімітед</w:t>
      </w:r>
      <w:proofErr w:type="spellEnd"/>
      <w:r w:rsidRPr="000E6DB5">
        <w:rPr>
          <w:sz w:val="28"/>
          <w:szCs w:val="28"/>
        </w:rPr>
        <w:t xml:space="preserve">", а також всебічна підтримка міської влади сприяли відкриттю </w:t>
      </w:r>
      <w:proofErr w:type="spellStart"/>
      <w:r w:rsidRPr="000E6DB5">
        <w:rPr>
          <w:sz w:val="28"/>
          <w:szCs w:val="28"/>
        </w:rPr>
        <w:t>цьогоріч</w:t>
      </w:r>
      <w:proofErr w:type="spellEnd"/>
      <w:r w:rsidRPr="000E6DB5">
        <w:rPr>
          <w:sz w:val="28"/>
          <w:szCs w:val="28"/>
        </w:rPr>
        <w:t xml:space="preserve">  трьох підприємств, засновниками яких є іноземні компанії. Зокрема,  розпочали свою діяльність італійська швейна фабрика ТОВ "</w:t>
      </w:r>
      <w:proofErr w:type="spellStart"/>
      <w:r w:rsidRPr="000E6DB5">
        <w:rPr>
          <w:sz w:val="28"/>
          <w:szCs w:val="28"/>
        </w:rPr>
        <w:t>Конфеціоні</w:t>
      </w:r>
      <w:proofErr w:type="spellEnd"/>
      <w:r w:rsidRPr="000E6DB5">
        <w:rPr>
          <w:sz w:val="28"/>
          <w:szCs w:val="28"/>
        </w:rPr>
        <w:t xml:space="preserve"> "Роза" (наразі працює 30 </w:t>
      </w:r>
      <w:proofErr w:type="spellStart"/>
      <w:r w:rsidRPr="000E6DB5">
        <w:rPr>
          <w:sz w:val="28"/>
          <w:szCs w:val="28"/>
        </w:rPr>
        <w:t>швей</w:t>
      </w:r>
      <w:proofErr w:type="spellEnd"/>
      <w:r w:rsidRPr="000E6DB5">
        <w:rPr>
          <w:sz w:val="28"/>
          <w:szCs w:val="28"/>
        </w:rPr>
        <w:t>, планується набрати ще 50-60 працівників), ТОВ "</w:t>
      </w:r>
      <w:proofErr w:type="spellStart"/>
      <w:r w:rsidRPr="000E6DB5">
        <w:rPr>
          <w:sz w:val="28"/>
          <w:szCs w:val="28"/>
        </w:rPr>
        <w:t>Ектос</w:t>
      </w:r>
      <w:proofErr w:type="spellEnd"/>
      <w:r w:rsidRPr="000E6DB5">
        <w:rPr>
          <w:sz w:val="28"/>
          <w:szCs w:val="28"/>
        </w:rPr>
        <w:t xml:space="preserve"> І-Ф" данської компанії EKTOS на базі колишнього заводу "Позитрон" (компанія спеціалізується на розробці та виготовленні електроніки, а саме інтегрованих мікросхем) та швейний цех данського виробництва "HRT </w:t>
      </w:r>
      <w:proofErr w:type="spellStart"/>
      <w:r w:rsidRPr="000E6DB5">
        <w:rPr>
          <w:sz w:val="28"/>
          <w:szCs w:val="28"/>
        </w:rPr>
        <w:t>Textiles</w:t>
      </w:r>
      <w:proofErr w:type="spellEnd"/>
      <w:r w:rsidRPr="000E6DB5">
        <w:rPr>
          <w:sz w:val="28"/>
          <w:szCs w:val="28"/>
        </w:rPr>
        <w:t xml:space="preserve"> Івано-Франківськ" з пошиття дитячого одягу відомих європейських брендів (наразі працює 30 працівників, планується збільшити кількість до 50-100 працівників).</w:t>
      </w:r>
    </w:p>
    <w:p w:rsidR="00DD1520" w:rsidRPr="000E6DB5" w:rsidRDefault="00DD1520" w:rsidP="00DD1520">
      <w:pPr>
        <w:ind w:firstLine="708"/>
        <w:jc w:val="both"/>
        <w:rPr>
          <w:sz w:val="28"/>
          <w:szCs w:val="28"/>
        </w:rPr>
      </w:pPr>
      <w:r w:rsidRPr="000E6DB5">
        <w:rPr>
          <w:sz w:val="28"/>
          <w:szCs w:val="28"/>
        </w:rPr>
        <w:lastRenderedPageBreak/>
        <w:t xml:space="preserve">Івано-Франківськ характеризується високим рівнем привабливості для здійснення інвестицій, свідченням цього є рішення агентства "Кредит-Рейтинг" щодо підвищення рівня інвестиційної привабливості до uaINV4+. </w:t>
      </w:r>
    </w:p>
    <w:p w:rsidR="00DD1520" w:rsidRPr="000E6DB5" w:rsidRDefault="00DD1520" w:rsidP="00DD1520">
      <w:pPr>
        <w:ind w:firstLine="708"/>
        <w:jc w:val="both"/>
        <w:rPr>
          <w:bCs/>
          <w:sz w:val="28"/>
          <w:szCs w:val="28"/>
        </w:rPr>
      </w:pPr>
      <w:r w:rsidRPr="000E6DB5">
        <w:rPr>
          <w:sz w:val="28"/>
          <w:szCs w:val="28"/>
        </w:rPr>
        <w:t xml:space="preserve">Також важливим показником для потенційних інвесторів є наявність позитивної кредитної історії міста. Так, за результатами оновлення кредитного рейтингу в листопаді 2016 року національним агентством "Кредит-Рейтинг" </w:t>
      </w:r>
      <w:r w:rsidRPr="000E6DB5">
        <w:rPr>
          <w:rStyle w:val="cnewsc"/>
          <w:sz w:val="28"/>
          <w:szCs w:val="28"/>
        </w:rPr>
        <w:t>підтверджено</w:t>
      </w:r>
      <w:r w:rsidRPr="000E6DB5">
        <w:rPr>
          <w:sz w:val="28"/>
          <w:szCs w:val="28"/>
        </w:rPr>
        <w:t xml:space="preserve"> рівень рейтингу "</w:t>
      </w:r>
      <w:proofErr w:type="spellStart"/>
      <w:r w:rsidRPr="000E6DB5">
        <w:rPr>
          <w:sz w:val="28"/>
          <w:szCs w:val="28"/>
        </w:rPr>
        <w:t>uaBBB+</w:t>
      </w:r>
      <w:proofErr w:type="spellEnd"/>
      <w:r w:rsidRPr="000E6DB5">
        <w:rPr>
          <w:sz w:val="28"/>
          <w:szCs w:val="28"/>
        </w:rPr>
        <w:t xml:space="preserve">" та прогноз "стабільний", </w:t>
      </w:r>
      <w:r w:rsidRPr="000E6DB5">
        <w:rPr>
          <w:color w:val="000000"/>
          <w:sz w:val="28"/>
          <w:szCs w:val="28"/>
        </w:rPr>
        <w:t>що характеризує достатню кредитоспроможність міста.</w:t>
      </w:r>
    </w:p>
    <w:p w:rsidR="00DD1520" w:rsidRDefault="00DD1520" w:rsidP="00DD1520">
      <w:pPr>
        <w:ind w:firstLine="709"/>
        <w:jc w:val="both"/>
        <w:rPr>
          <w:sz w:val="28"/>
          <w:szCs w:val="28"/>
        </w:rPr>
      </w:pPr>
      <w:r w:rsidRPr="000E6DB5">
        <w:rPr>
          <w:sz w:val="28"/>
          <w:szCs w:val="28"/>
        </w:rPr>
        <w:t>Пересвідчитися в економічній, інвестиційній та туристичній привабливості Івано-Франківська мали змогу учасники ІІ Міжнародного інвестиційно-економічного форуму "Партнерство і перспекти</w:t>
      </w:r>
      <w:r>
        <w:rPr>
          <w:sz w:val="28"/>
          <w:szCs w:val="28"/>
        </w:rPr>
        <w:t>ва", який відбувся 12-13 жовтня</w:t>
      </w:r>
      <w:r w:rsidRPr="000E6DB5">
        <w:rPr>
          <w:sz w:val="28"/>
          <w:szCs w:val="28"/>
        </w:rPr>
        <w:t xml:space="preserve">.  Понад 200 учасників Форуму з міст-побратимів, іноземних дипломатичних місій в Україні, міжнародних фінансових інституцій, фондів, сфери бізнесу, освіти та культури ознайомилися із досвідом та перспективами реалізації міжнародної технічної допомоги в Івано-Франківську, з успішним досвідом впровадження інвестиційних проектів та економічним, інвестиційним і туристичним потенціалом  міста, а також обмінялися досвідом під час тематичних обговорень щодо шляхів залучення  інвестицій та кредитних ресурсів міжнародних фінансових інституцій  в комунальне господарство, промисловість, освіту, туризм, фінанси, </w:t>
      </w:r>
      <w:proofErr w:type="spellStart"/>
      <w:r w:rsidRPr="000E6DB5">
        <w:rPr>
          <w:sz w:val="28"/>
          <w:szCs w:val="28"/>
        </w:rPr>
        <w:t>ІТ-середовище</w:t>
      </w:r>
      <w:proofErr w:type="spellEnd"/>
      <w:r w:rsidRPr="000E6DB5">
        <w:rPr>
          <w:sz w:val="28"/>
          <w:szCs w:val="28"/>
        </w:rPr>
        <w:t xml:space="preserve"> тощо. </w:t>
      </w:r>
    </w:p>
    <w:p w:rsidR="00DD1520" w:rsidRDefault="00DD1520" w:rsidP="00DD1520">
      <w:pPr>
        <w:ind w:firstLine="708"/>
        <w:jc w:val="both"/>
        <w:rPr>
          <w:sz w:val="28"/>
          <w:szCs w:val="28"/>
        </w:rPr>
      </w:pPr>
      <w:r>
        <w:rPr>
          <w:sz w:val="28"/>
          <w:szCs w:val="28"/>
        </w:rPr>
        <w:t>Д</w:t>
      </w:r>
      <w:r w:rsidRPr="00EB5EFD">
        <w:rPr>
          <w:sz w:val="28"/>
          <w:szCs w:val="28"/>
        </w:rPr>
        <w:t>ля презентації інвестиційного потенціалу міста</w:t>
      </w:r>
      <w:r>
        <w:rPr>
          <w:sz w:val="28"/>
          <w:szCs w:val="28"/>
        </w:rPr>
        <w:t xml:space="preserve"> та залучення потенційних інвесторів</w:t>
      </w:r>
      <w:r w:rsidRPr="00EB5EFD">
        <w:rPr>
          <w:sz w:val="28"/>
          <w:szCs w:val="28"/>
        </w:rPr>
        <w:t xml:space="preserve"> створено інвестиційний </w:t>
      </w:r>
      <w:r w:rsidRPr="00EB5EFD">
        <w:rPr>
          <w:sz w:val="28"/>
          <w:szCs w:val="28"/>
          <w:lang w:val="en-US"/>
        </w:rPr>
        <w:t>Web</w:t>
      </w:r>
      <w:proofErr w:type="spellStart"/>
      <w:r w:rsidRPr="00EB5EFD">
        <w:rPr>
          <w:sz w:val="28"/>
          <w:szCs w:val="28"/>
        </w:rPr>
        <w:t>-сайт</w:t>
      </w:r>
      <w:proofErr w:type="spellEnd"/>
      <w:r w:rsidRPr="00EB5EFD">
        <w:rPr>
          <w:sz w:val="28"/>
          <w:szCs w:val="28"/>
        </w:rPr>
        <w:t xml:space="preserve"> http://invest-if.com/, на якому розміщена вся наявна інформація про інд</w:t>
      </w:r>
      <w:r>
        <w:rPr>
          <w:sz w:val="28"/>
          <w:szCs w:val="28"/>
        </w:rPr>
        <w:t xml:space="preserve">устріальний сектор, </w:t>
      </w:r>
      <w:r w:rsidRPr="00EB5EFD">
        <w:rPr>
          <w:sz w:val="28"/>
          <w:szCs w:val="28"/>
        </w:rPr>
        <w:t>експорт</w:t>
      </w:r>
      <w:r>
        <w:rPr>
          <w:sz w:val="28"/>
          <w:szCs w:val="28"/>
        </w:rPr>
        <w:t>ні поставки</w:t>
      </w:r>
      <w:r w:rsidRPr="00EB5EFD">
        <w:rPr>
          <w:sz w:val="28"/>
          <w:szCs w:val="28"/>
        </w:rPr>
        <w:t xml:space="preserve">, </w:t>
      </w:r>
      <w:r>
        <w:rPr>
          <w:sz w:val="28"/>
          <w:szCs w:val="28"/>
        </w:rPr>
        <w:t xml:space="preserve">перелік </w:t>
      </w:r>
      <w:r w:rsidRPr="00414CEE">
        <w:rPr>
          <w:sz w:val="28"/>
          <w:szCs w:val="28"/>
        </w:rPr>
        <w:t>вільних земельних ділянок та  виробничих площ</w:t>
      </w:r>
      <w:r>
        <w:rPr>
          <w:sz w:val="28"/>
          <w:szCs w:val="28"/>
        </w:rPr>
        <w:t>,</w:t>
      </w:r>
      <w:r w:rsidRPr="00EB5EFD">
        <w:rPr>
          <w:sz w:val="28"/>
          <w:szCs w:val="28"/>
        </w:rPr>
        <w:t xml:space="preserve"> а також зазначені </w:t>
      </w:r>
      <w:r>
        <w:rPr>
          <w:sz w:val="28"/>
          <w:szCs w:val="28"/>
        </w:rPr>
        <w:t xml:space="preserve">успішно реалізовані </w:t>
      </w:r>
      <w:r>
        <w:rPr>
          <w:sz w:val="28"/>
          <w:szCs w:val="28"/>
          <w:lang w:val="en-US"/>
        </w:rPr>
        <w:t>start</w:t>
      </w:r>
      <w:r w:rsidRPr="00623686">
        <w:rPr>
          <w:sz w:val="28"/>
          <w:szCs w:val="28"/>
        </w:rPr>
        <w:t>-</w:t>
      </w:r>
      <w:r>
        <w:rPr>
          <w:sz w:val="28"/>
          <w:szCs w:val="28"/>
          <w:lang w:val="en-US"/>
        </w:rPr>
        <w:t>up</w:t>
      </w:r>
      <w:r w:rsidRPr="00EB5EFD">
        <w:rPr>
          <w:sz w:val="28"/>
          <w:szCs w:val="28"/>
        </w:rPr>
        <w:t xml:space="preserve"> проекти. </w:t>
      </w:r>
    </w:p>
    <w:p w:rsidR="00DD1520" w:rsidRPr="00EB5EFD" w:rsidRDefault="00DD1520" w:rsidP="00DD1520">
      <w:pPr>
        <w:ind w:firstLine="708"/>
        <w:jc w:val="both"/>
        <w:rPr>
          <w:sz w:val="28"/>
          <w:szCs w:val="28"/>
        </w:rPr>
      </w:pPr>
      <w:r>
        <w:rPr>
          <w:sz w:val="28"/>
          <w:szCs w:val="28"/>
        </w:rPr>
        <w:t xml:space="preserve">Проведено інвентаризацію </w:t>
      </w:r>
      <w:r w:rsidRPr="00506B82">
        <w:rPr>
          <w:sz w:val="28"/>
          <w:szCs w:val="28"/>
        </w:rPr>
        <w:t xml:space="preserve">перспективних земельних ділянок для інвестиційних проектів </w:t>
      </w:r>
      <w:proofErr w:type="spellStart"/>
      <w:r w:rsidRPr="00506B82">
        <w:rPr>
          <w:sz w:val="28"/>
          <w:szCs w:val="28"/>
        </w:rPr>
        <w:t>Хриплинського</w:t>
      </w:r>
      <w:proofErr w:type="spellEnd"/>
      <w:r w:rsidRPr="00506B82">
        <w:rPr>
          <w:sz w:val="28"/>
          <w:szCs w:val="28"/>
        </w:rPr>
        <w:t xml:space="preserve"> промвузла </w:t>
      </w:r>
      <w:proofErr w:type="spellStart"/>
      <w:r w:rsidRPr="00506B82">
        <w:rPr>
          <w:sz w:val="28"/>
          <w:szCs w:val="28"/>
        </w:rPr>
        <w:t>Микитинецької</w:t>
      </w:r>
      <w:proofErr w:type="spellEnd"/>
      <w:r>
        <w:rPr>
          <w:sz w:val="28"/>
          <w:szCs w:val="28"/>
        </w:rPr>
        <w:t xml:space="preserve"> </w:t>
      </w:r>
      <w:r w:rsidRPr="00506B82">
        <w:rPr>
          <w:sz w:val="28"/>
          <w:szCs w:val="28"/>
        </w:rPr>
        <w:t>та</w:t>
      </w:r>
      <w:r w:rsidRPr="00E65DC3">
        <w:rPr>
          <w:sz w:val="28"/>
          <w:szCs w:val="28"/>
        </w:rPr>
        <w:t xml:space="preserve"> </w:t>
      </w:r>
      <w:proofErr w:type="spellStart"/>
      <w:r w:rsidRPr="00506B82">
        <w:rPr>
          <w:sz w:val="28"/>
          <w:szCs w:val="28"/>
        </w:rPr>
        <w:t>Хриплинської</w:t>
      </w:r>
      <w:proofErr w:type="spellEnd"/>
      <w:r w:rsidRPr="00506B82">
        <w:rPr>
          <w:sz w:val="28"/>
          <w:szCs w:val="28"/>
        </w:rPr>
        <w:t xml:space="preserve"> сільських </w:t>
      </w:r>
      <w:r>
        <w:rPr>
          <w:sz w:val="28"/>
          <w:szCs w:val="28"/>
        </w:rPr>
        <w:t>рад.</w:t>
      </w:r>
    </w:p>
    <w:p w:rsidR="00DD1520" w:rsidRPr="00081CA9" w:rsidRDefault="00DD1520" w:rsidP="00DD1520">
      <w:pPr>
        <w:jc w:val="both"/>
        <w:rPr>
          <w:sz w:val="28"/>
          <w:szCs w:val="28"/>
        </w:rPr>
      </w:pPr>
      <w:r>
        <w:rPr>
          <w:noProof/>
          <w:lang w:eastAsia="uk-UA"/>
        </w:rPr>
        <w:drawing>
          <wp:anchor distT="0" distB="0" distL="114300" distR="114300" simplePos="0" relativeHeight="251686912" behindDoc="0" locked="0" layoutInCell="1" allowOverlap="1" wp14:anchorId="01254AFA" wp14:editId="0EBA0D0C">
            <wp:simplePos x="0" y="0"/>
            <wp:positionH relativeFrom="margin">
              <wp:posOffset>2967355</wp:posOffset>
            </wp:positionH>
            <wp:positionV relativeFrom="margin">
              <wp:posOffset>6672580</wp:posOffset>
            </wp:positionV>
            <wp:extent cx="3023235" cy="1859915"/>
            <wp:effectExtent l="0" t="0" r="0" b="0"/>
            <wp:wrapSquare wrapText="bothSides"/>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margin">
              <wp14:pctWidth>0</wp14:pctWidth>
            </wp14:sizeRelH>
            <wp14:sizeRelV relativeFrom="margin">
              <wp14:pctHeight>0</wp14:pctHeight>
            </wp14:sizeRelV>
          </wp:anchor>
        </w:drawing>
      </w:r>
      <w:r>
        <w:rPr>
          <w:noProof/>
          <w:lang w:eastAsia="uk-UA"/>
        </w:rPr>
        <w:drawing>
          <wp:anchor distT="0" distB="0" distL="114300" distR="114300" simplePos="0" relativeHeight="251684864" behindDoc="0" locked="0" layoutInCell="1" allowOverlap="1" wp14:anchorId="5E1D1305" wp14:editId="1C6F9EA1">
            <wp:simplePos x="0" y="0"/>
            <wp:positionH relativeFrom="margin">
              <wp:posOffset>-78105</wp:posOffset>
            </wp:positionH>
            <wp:positionV relativeFrom="margin">
              <wp:posOffset>6671945</wp:posOffset>
            </wp:positionV>
            <wp:extent cx="2922905" cy="1911350"/>
            <wp:effectExtent l="0" t="0" r="0" b="0"/>
            <wp:wrapSquare wrapText="bothSides"/>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margin">
              <wp14:pctWidth>0</wp14:pctWidth>
            </wp14:sizeRelH>
            <wp14:sizeRelV relativeFrom="margin">
              <wp14:pctHeight>0</wp14:pctHeight>
            </wp14:sizeRelV>
          </wp:anchor>
        </w:drawing>
      </w:r>
      <w:r>
        <w:rPr>
          <w:sz w:val="28"/>
          <w:szCs w:val="28"/>
        </w:rPr>
        <w:tab/>
      </w:r>
      <w:r w:rsidRPr="00081CA9">
        <w:rPr>
          <w:sz w:val="28"/>
          <w:szCs w:val="28"/>
        </w:rPr>
        <w:t xml:space="preserve">Важливим є те, що на підприємствах промисловості зосереджено 72,4% загального обсягу акціонерного капіталу або 337,6 </w:t>
      </w:r>
      <w:proofErr w:type="spellStart"/>
      <w:r w:rsidRPr="00081CA9">
        <w:rPr>
          <w:sz w:val="28"/>
          <w:szCs w:val="28"/>
        </w:rPr>
        <w:t>млн.дол.США</w:t>
      </w:r>
      <w:proofErr w:type="spellEnd"/>
      <w:r w:rsidRPr="00081CA9">
        <w:rPr>
          <w:color w:val="FF0000"/>
          <w:sz w:val="28"/>
          <w:szCs w:val="28"/>
        </w:rPr>
        <w:t xml:space="preserve"> </w:t>
      </w:r>
      <w:r w:rsidRPr="00081CA9">
        <w:rPr>
          <w:sz w:val="28"/>
          <w:szCs w:val="28"/>
        </w:rPr>
        <w:t xml:space="preserve">прямих іноземних інвестицій. </w:t>
      </w:r>
    </w:p>
    <w:p w:rsidR="00DD1520" w:rsidRDefault="00DD1520" w:rsidP="00DD1520">
      <w:pPr>
        <w:ind w:firstLine="708"/>
        <w:jc w:val="both"/>
        <w:rPr>
          <w:sz w:val="28"/>
        </w:rPr>
      </w:pPr>
    </w:p>
    <w:p w:rsidR="00DD1520" w:rsidRPr="00081CA9" w:rsidRDefault="00DD1520" w:rsidP="00DD1520">
      <w:pPr>
        <w:ind w:firstLine="708"/>
        <w:jc w:val="both"/>
        <w:rPr>
          <w:sz w:val="28"/>
        </w:rPr>
      </w:pPr>
      <w:r w:rsidRPr="00081CA9">
        <w:rPr>
          <w:sz w:val="28"/>
        </w:rPr>
        <w:t xml:space="preserve">З країн ЄС з початку інвестування станом на 1 жовтня 2016 року внесено 451,8 </w:t>
      </w:r>
      <w:proofErr w:type="spellStart"/>
      <w:r w:rsidRPr="00081CA9">
        <w:rPr>
          <w:sz w:val="28"/>
        </w:rPr>
        <w:t>млн.дол</w:t>
      </w:r>
      <w:proofErr w:type="spellEnd"/>
      <w:r w:rsidRPr="00081CA9">
        <w:rPr>
          <w:sz w:val="28"/>
        </w:rPr>
        <w:t>. США</w:t>
      </w:r>
      <w:r w:rsidRPr="00081CA9">
        <w:rPr>
          <w:color w:val="FF0000"/>
          <w:sz w:val="28"/>
        </w:rPr>
        <w:t xml:space="preserve"> </w:t>
      </w:r>
      <w:r w:rsidRPr="00081CA9">
        <w:rPr>
          <w:sz w:val="28"/>
        </w:rPr>
        <w:t>інвестицій (96,8% загального обсягу акціонерного капіталу). Інвесторами виступили 48 країн</w:t>
      </w:r>
      <w:r w:rsidRPr="00081CA9">
        <w:rPr>
          <w:color w:val="FF0000"/>
          <w:sz w:val="28"/>
        </w:rPr>
        <w:t xml:space="preserve"> </w:t>
      </w:r>
      <w:r w:rsidRPr="00081CA9">
        <w:rPr>
          <w:sz w:val="28"/>
        </w:rPr>
        <w:t>світу.</w:t>
      </w:r>
    </w:p>
    <w:p w:rsidR="00DD1520" w:rsidRDefault="00DD1520" w:rsidP="00DD1520">
      <w:pPr>
        <w:ind w:firstLine="709"/>
        <w:jc w:val="both"/>
        <w:rPr>
          <w:sz w:val="28"/>
        </w:rPr>
      </w:pPr>
      <w:r w:rsidRPr="00081CA9">
        <w:rPr>
          <w:sz w:val="28"/>
        </w:rPr>
        <w:lastRenderedPageBreak/>
        <w:t xml:space="preserve">Загальний обсяг прямих іноземних інвестицій (акціонерного капіталу та </w:t>
      </w:r>
      <w:r w:rsidRPr="00081CA9">
        <w:rPr>
          <w:sz w:val="28"/>
          <w:szCs w:val="28"/>
        </w:rPr>
        <w:t>боргових інструментів</w:t>
      </w:r>
      <w:r w:rsidRPr="00081CA9">
        <w:rPr>
          <w:sz w:val="28"/>
        </w:rPr>
        <w:t xml:space="preserve">) на 1 жовтня 2016р. склав 513,8 </w:t>
      </w:r>
      <w:proofErr w:type="spellStart"/>
      <w:r w:rsidRPr="00081CA9">
        <w:rPr>
          <w:sz w:val="28"/>
        </w:rPr>
        <w:t>млн.дол</w:t>
      </w:r>
      <w:proofErr w:type="spellEnd"/>
      <w:r w:rsidRPr="00081CA9">
        <w:rPr>
          <w:sz w:val="28"/>
        </w:rPr>
        <w:t>. США.</w:t>
      </w:r>
    </w:p>
    <w:p w:rsidR="00DD1520" w:rsidRDefault="00DD1520" w:rsidP="00DD1520">
      <w:pPr>
        <w:ind w:firstLine="720"/>
        <w:jc w:val="both"/>
        <w:rPr>
          <w:sz w:val="28"/>
          <w:szCs w:val="28"/>
        </w:rPr>
      </w:pPr>
      <w:r>
        <w:rPr>
          <w:sz w:val="28"/>
          <w:szCs w:val="28"/>
        </w:rPr>
        <w:t>О</w:t>
      </w:r>
      <w:r w:rsidRPr="009C40E4">
        <w:rPr>
          <w:sz w:val="28"/>
          <w:szCs w:val="28"/>
        </w:rPr>
        <w:t xml:space="preserve">бсяг прямих іноземних інвестицій у розрахунку на одиницю населення </w:t>
      </w:r>
      <w:r>
        <w:rPr>
          <w:sz w:val="28"/>
          <w:szCs w:val="28"/>
        </w:rPr>
        <w:t xml:space="preserve">в </w:t>
      </w:r>
      <w:proofErr w:type="spellStart"/>
      <w:r>
        <w:rPr>
          <w:sz w:val="28"/>
          <w:szCs w:val="28"/>
        </w:rPr>
        <w:t>м.Івано-Франківську</w:t>
      </w:r>
      <w:proofErr w:type="spellEnd"/>
      <w:r>
        <w:rPr>
          <w:sz w:val="28"/>
          <w:szCs w:val="28"/>
        </w:rPr>
        <w:t xml:space="preserve"> </w:t>
      </w:r>
      <w:r w:rsidRPr="009C40E4">
        <w:rPr>
          <w:sz w:val="28"/>
          <w:szCs w:val="28"/>
        </w:rPr>
        <w:t xml:space="preserve">станом на 01.10.2016 року був значно вищий, ніж по Україні, а також </w:t>
      </w:r>
      <w:r>
        <w:rPr>
          <w:sz w:val="28"/>
          <w:szCs w:val="28"/>
        </w:rPr>
        <w:t>по</w:t>
      </w:r>
      <w:r w:rsidRPr="009C40E4">
        <w:rPr>
          <w:sz w:val="28"/>
          <w:szCs w:val="28"/>
        </w:rPr>
        <w:t xml:space="preserve"> окремих обласних центрах з аналогічною чисельністю населення (</w:t>
      </w:r>
      <w:r>
        <w:rPr>
          <w:sz w:val="28"/>
          <w:szCs w:val="28"/>
        </w:rPr>
        <w:t xml:space="preserve">до відома: </w:t>
      </w:r>
      <w:r w:rsidRPr="009C40E4">
        <w:rPr>
          <w:sz w:val="28"/>
          <w:szCs w:val="28"/>
        </w:rPr>
        <w:t xml:space="preserve">1889,7 </w:t>
      </w:r>
      <w:proofErr w:type="spellStart"/>
      <w:r w:rsidRPr="009C40E4">
        <w:rPr>
          <w:sz w:val="28"/>
          <w:szCs w:val="28"/>
        </w:rPr>
        <w:t>дол.США</w:t>
      </w:r>
      <w:proofErr w:type="spellEnd"/>
      <w:r w:rsidRPr="009C40E4">
        <w:rPr>
          <w:sz w:val="28"/>
          <w:szCs w:val="28"/>
        </w:rPr>
        <w:t xml:space="preserve"> по місту</w:t>
      </w:r>
      <w:r>
        <w:rPr>
          <w:sz w:val="28"/>
          <w:szCs w:val="28"/>
        </w:rPr>
        <w:t>,</w:t>
      </w:r>
      <w:r w:rsidRPr="009C40E4">
        <w:rPr>
          <w:sz w:val="28"/>
          <w:szCs w:val="28"/>
        </w:rPr>
        <w:t xml:space="preserve"> 1058 </w:t>
      </w:r>
      <w:proofErr w:type="spellStart"/>
      <w:r w:rsidRPr="009C40E4">
        <w:rPr>
          <w:sz w:val="28"/>
          <w:szCs w:val="28"/>
        </w:rPr>
        <w:t>дол.США</w:t>
      </w:r>
      <w:proofErr w:type="spellEnd"/>
      <w:r>
        <w:rPr>
          <w:sz w:val="28"/>
          <w:szCs w:val="28"/>
        </w:rPr>
        <w:t xml:space="preserve"> по Україні</w:t>
      </w:r>
      <w:r w:rsidRPr="009C40E4">
        <w:rPr>
          <w:sz w:val="28"/>
          <w:szCs w:val="28"/>
        </w:rPr>
        <w:t xml:space="preserve">). </w:t>
      </w:r>
    </w:p>
    <w:p w:rsidR="00DD1520" w:rsidRDefault="00DD1520" w:rsidP="00DD1520">
      <w:pPr>
        <w:ind w:firstLine="720"/>
        <w:jc w:val="both"/>
        <w:rPr>
          <w:sz w:val="28"/>
          <w:szCs w:val="28"/>
        </w:rPr>
      </w:pPr>
      <w:r>
        <w:rPr>
          <w:sz w:val="28"/>
          <w:szCs w:val="28"/>
        </w:rPr>
        <w:t xml:space="preserve">Однак, існує ряд проблем, які перешкоджають залученню нових інвесторів та реалізації великих інвестиційних проектів, а саме:   </w:t>
      </w:r>
    </w:p>
    <w:p w:rsidR="00DD1520" w:rsidRPr="008E1190" w:rsidRDefault="00DD1520" w:rsidP="00DD1520">
      <w:pPr>
        <w:numPr>
          <w:ilvl w:val="0"/>
          <w:numId w:val="19"/>
        </w:numPr>
        <w:tabs>
          <w:tab w:val="left" w:pos="0"/>
        </w:tabs>
        <w:ind w:left="0" w:firstLine="284"/>
        <w:jc w:val="both"/>
        <w:rPr>
          <w:sz w:val="28"/>
          <w:szCs w:val="28"/>
        </w:rPr>
      </w:pPr>
      <w:r w:rsidRPr="008E1190">
        <w:rPr>
          <w:sz w:val="28"/>
          <w:szCs w:val="28"/>
        </w:rPr>
        <w:t>відсутність великих вільних земельних ділянок для пропозиції інвесторам;</w:t>
      </w:r>
    </w:p>
    <w:p w:rsidR="00DD1520" w:rsidRPr="008E1190" w:rsidRDefault="00DD1520" w:rsidP="00DD1520">
      <w:pPr>
        <w:numPr>
          <w:ilvl w:val="0"/>
          <w:numId w:val="11"/>
        </w:numPr>
        <w:tabs>
          <w:tab w:val="clear" w:pos="1068"/>
          <w:tab w:val="left" w:pos="600"/>
          <w:tab w:val="num" w:pos="720"/>
        </w:tabs>
        <w:ind w:left="0" w:firstLine="360"/>
        <w:jc w:val="both"/>
        <w:rPr>
          <w:sz w:val="28"/>
          <w:szCs w:val="28"/>
        </w:rPr>
      </w:pPr>
      <w:r w:rsidRPr="008E1190">
        <w:rPr>
          <w:sz w:val="28"/>
          <w:szCs w:val="28"/>
        </w:rPr>
        <w:t xml:space="preserve">стримування розвитку </w:t>
      </w:r>
      <w:proofErr w:type="spellStart"/>
      <w:r w:rsidRPr="008E1190">
        <w:rPr>
          <w:sz w:val="28"/>
          <w:szCs w:val="28"/>
        </w:rPr>
        <w:t>Хриплинської</w:t>
      </w:r>
      <w:proofErr w:type="spellEnd"/>
      <w:r w:rsidRPr="008E1190">
        <w:rPr>
          <w:sz w:val="28"/>
          <w:szCs w:val="28"/>
        </w:rPr>
        <w:t xml:space="preserve"> інвестиційно-промислової зони (ХІПЗ) через те, що земельні ділянки в межах зони, свого часу, були роздані під підсобні господарства і знаходяться тепер у приватній власності, а також через наявність меліорованих земель на т</w:t>
      </w:r>
      <w:r>
        <w:rPr>
          <w:sz w:val="28"/>
          <w:szCs w:val="28"/>
        </w:rPr>
        <w:t>ериторії, які необхідно списати.</w:t>
      </w:r>
    </w:p>
    <w:p w:rsidR="00DD1520" w:rsidRDefault="00DD1520" w:rsidP="00DD1520">
      <w:pPr>
        <w:pStyle w:val="11"/>
        <w:spacing w:before="0" w:beforeAutospacing="0" w:after="0" w:afterAutospacing="0"/>
        <w:ind w:firstLine="709"/>
        <w:jc w:val="both"/>
        <w:rPr>
          <w:rStyle w:val="se2968d9d"/>
          <w:sz w:val="28"/>
          <w:szCs w:val="28"/>
        </w:rPr>
      </w:pPr>
    </w:p>
    <w:p w:rsidR="00DD1520" w:rsidRPr="00C70DA2" w:rsidRDefault="00DD1520" w:rsidP="00DD1520">
      <w:pPr>
        <w:pStyle w:val="11"/>
        <w:spacing w:before="0" w:beforeAutospacing="0" w:after="0" w:afterAutospacing="0"/>
        <w:ind w:firstLine="709"/>
        <w:jc w:val="both"/>
        <w:rPr>
          <w:rStyle w:val="se2968d9d"/>
          <w:sz w:val="28"/>
          <w:szCs w:val="28"/>
        </w:rPr>
      </w:pPr>
      <w:r w:rsidRPr="00C70DA2">
        <w:rPr>
          <w:rStyle w:val="se2968d9d"/>
          <w:sz w:val="28"/>
          <w:szCs w:val="28"/>
        </w:rPr>
        <w:t xml:space="preserve">Важливим фактором відносної стійкості економіки обласного центру до коливань у економіці країни є також орієнтація івано-франківських підприємств-експортерів переважно на ринки країн Європи. </w:t>
      </w:r>
    </w:p>
    <w:p w:rsidR="00DD1520" w:rsidRPr="00C70DA2" w:rsidRDefault="00DD1520" w:rsidP="00DD1520">
      <w:pPr>
        <w:ind w:firstLine="720"/>
        <w:jc w:val="both"/>
        <w:rPr>
          <w:rStyle w:val="se2968d9d"/>
          <w:sz w:val="28"/>
          <w:szCs w:val="28"/>
        </w:rPr>
      </w:pPr>
      <w:r>
        <w:rPr>
          <w:noProof/>
          <w:lang w:eastAsia="uk-UA"/>
        </w:rPr>
        <w:drawing>
          <wp:anchor distT="0" distB="0" distL="114300" distR="114300" simplePos="0" relativeHeight="251682816" behindDoc="0" locked="0" layoutInCell="1" allowOverlap="1" wp14:anchorId="6E14C4F2" wp14:editId="2DD476C5">
            <wp:simplePos x="0" y="0"/>
            <wp:positionH relativeFrom="column">
              <wp:posOffset>3162935</wp:posOffset>
            </wp:positionH>
            <wp:positionV relativeFrom="paragraph">
              <wp:posOffset>1069340</wp:posOffset>
            </wp:positionV>
            <wp:extent cx="2933065" cy="1939290"/>
            <wp:effectExtent l="0" t="0" r="19685" b="22860"/>
            <wp:wrapSquare wrapText="bothSides"/>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page">
              <wp14:pctHeight>0</wp14:pctHeight>
            </wp14:sizeRelV>
          </wp:anchor>
        </w:drawing>
      </w:r>
      <w:r w:rsidRPr="00C70DA2">
        <w:rPr>
          <w:rStyle w:val="se2968d9d"/>
          <w:sz w:val="28"/>
          <w:szCs w:val="28"/>
        </w:rPr>
        <w:t>Зокрема, в обласному центрі о</w:t>
      </w:r>
      <w:r w:rsidRPr="00C70DA2">
        <w:rPr>
          <w:sz w:val="28"/>
        </w:rPr>
        <w:t xml:space="preserve">бсяг експорту товарів до країн Європейського Союзу становив </w:t>
      </w:r>
      <w:r>
        <w:rPr>
          <w:sz w:val="28"/>
          <w:lang w:val="ru-RU"/>
        </w:rPr>
        <w:t>213</w:t>
      </w:r>
      <w:r w:rsidRPr="00C70DA2">
        <w:rPr>
          <w:sz w:val="28"/>
        </w:rPr>
        <w:t xml:space="preserve">,3 </w:t>
      </w:r>
      <w:proofErr w:type="spellStart"/>
      <w:r w:rsidRPr="00C70DA2">
        <w:rPr>
          <w:sz w:val="28"/>
        </w:rPr>
        <w:t>млн.дол</w:t>
      </w:r>
      <w:proofErr w:type="spellEnd"/>
      <w:r w:rsidRPr="00C70DA2">
        <w:rPr>
          <w:sz w:val="28"/>
        </w:rPr>
        <w:t xml:space="preserve">. або </w:t>
      </w:r>
      <w:r>
        <w:rPr>
          <w:sz w:val="28"/>
          <w:lang w:val="ru-RU"/>
        </w:rPr>
        <w:t>56,5</w:t>
      </w:r>
      <w:r w:rsidRPr="00C70DA2">
        <w:rPr>
          <w:sz w:val="28"/>
        </w:rPr>
        <w:t xml:space="preserve">% від загального обсягу експорту по місту та збільшився у порівнянні з </w:t>
      </w:r>
      <w:r>
        <w:rPr>
          <w:sz w:val="28"/>
        </w:rPr>
        <w:t>2015р. у 2,</w:t>
      </w:r>
      <w:r>
        <w:rPr>
          <w:sz w:val="28"/>
          <w:lang w:val="ru-RU"/>
        </w:rPr>
        <w:t>1</w:t>
      </w:r>
      <w:r w:rsidRPr="00C70DA2">
        <w:rPr>
          <w:sz w:val="28"/>
        </w:rPr>
        <w:t xml:space="preserve"> рази. </w:t>
      </w:r>
      <w:r w:rsidRPr="00C70DA2">
        <w:rPr>
          <w:rStyle w:val="se2968d9d"/>
          <w:sz w:val="28"/>
          <w:szCs w:val="28"/>
        </w:rPr>
        <w:t xml:space="preserve">Підприємства Івано-Франківська </w:t>
      </w:r>
      <w:r w:rsidRPr="00C70DA2">
        <w:rPr>
          <w:sz w:val="28"/>
          <w:szCs w:val="28"/>
        </w:rPr>
        <w:t>активно здійснювали зов</w:t>
      </w:r>
      <w:r>
        <w:rPr>
          <w:sz w:val="28"/>
          <w:szCs w:val="28"/>
        </w:rPr>
        <w:t xml:space="preserve">нішньоекономічну діяльність із </w:t>
      </w:r>
      <w:r w:rsidRPr="00C70DA2">
        <w:rPr>
          <w:sz w:val="28"/>
          <w:szCs w:val="28"/>
        </w:rPr>
        <w:t>87 країнами світу.</w:t>
      </w:r>
    </w:p>
    <w:p w:rsidR="00DD1520" w:rsidRDefault="00811F62" w:rsidP="00DD1520">
      <w:pPr>
        <w:pStyle w:val="a7"/>
        <w:spacing w:before="0" w:beforeAutospacing="0" w:after="0" w:afterAutospacing="0"/>
        <w:ind w:firstLine="709"/>
        <w:jc w:val="both"/>
        <w:rPr>
          <w:sz w:val="28"/>
        </w:rPr>
      </w:pPr>
      <w:r w:rsidRPr="00C70DA2">
        <w:rPr>
          <w:noProof/>
          <w:lang w:eastAsia="uk-UA"/>
        </w:rPr>
        <w:drawing>
          <wp:anchor distT="0" distB="0" distL="114300" distR="114300" simplePos="0" relativeHeight="251681792" behindDoc="0" locked="0" layoutInCell="1" allowOverlap="1" wp14:anchorId="654BF69C" wp14:editId="2E40B942">
            <wp:simplePos x="0" y="0"/>
            <wp:positionH relativeFrom="margin">
              <wp:posOffset>6985</wp:posOffset>
            </wp:positionH>
            <wp:positionV relativeFrom="margin">
              <wp:posOffset>4953635</wp:posOffset>
            </wp:positionV>
            <wp:extent cx="2901315" cy="1881505"/>
            <wp:effectExtent l="0" t="0" r="13335" b="23495"/>
            <wp:wrapSquare wrapText="bothSides"/>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p>
    <w:p w:rsidR="00DD1520" w:rsidRDefault="00DD1520" w:rsidP="00DD1520">
      <w:pPr>
        <w:pStyle w:val="a7"/>
        <w:spacing w:before="0" w:beforeAutospacing="0" w:after="0" w:afterAutospacing="0"/>
        <w:ind w:firstLine="709"/>
        <w:jc w:val="both"/>
        <w:rPr>
          <w:sz w:val="28"/>
        </w:rPr>
      </w:pPr>
      <w:r w:rsidRPr="008D21AF">
        <w:rPr>
          <w:sz w:val="28"/>
        </w:rPr>
        <w:t xml:space="preserve">Обсяги  експорту  товарів у 2016р. склали </w:t>
      </w:r>
      <w:r w:rsidRPr="008D21AF">
        <w:rPr>
          <w:sz w:val="28"/>
          <w:lang w:val="ru-RU"/>
        </w:rPr>
        <w:t>377,4</w:t>
      </w:r>
      <w:r w:rsidRPr="008D21AF">
        <w:rPr>
          <w:b/>
        </w:rPr>
        <w:t xml:space="preserve"> </w:t>
      </w:r>
      <w:proofErr w:type="spellStart"/>
      <w:r w:rsidRPr="008D21AF">
        <w:rPr>
          <w:sz w:val="28"/>
        </w:rPr>
        <w:t>млн.дол</w:t>
      </w:r>
      <w:proofErr w:type="spellEnd"/>
      <w:r w:rsidRPr="008D21AF">
        <w:rPr>
          <w:sz w:val="28"/>
        </w:rPr>
        <w:t xml:space="preserve">. США, імпорту – </w:t>
      </w:r>
      <w:r w:rsidRPr="008D21AF">
        <w:rPr>
          <w:sz w:val="28"/>
          <w:lang w:val="ru-RU"/>
        </w:rPr>
        <w:t>194,1</w:t>
      </w:r>
      <w:r w:rsidRPr="008D21AF">
        <w:rPr>
          <w:sz w:val="28"/>
        </w:rPr>
        <w:t xml:space="preserve"> </w:t>
      </w:r>
      <w:proofErr w:type="spellStart"/>
      <w:r w:rsidRPr="008D21AF">
        <w:rPr>
          <w:sz w:val="28"/>
        </w:rPr>
        <w:t>млн.дол</w:t>
      </w:r>
      <w:proofErr w:type="spellEnd"/>
      <w:r w:rsidRPr="008D21AF">
        <w:rPr>
          <w:sz w:val="28"/>
        </w:rPr>
        <w:t>. США. Порівняно з 2015</w:t>
      </w:r>
      <w:r w:rsidRPr="008D21AF">
        <w:rPr>
          <w:sz w:val="28"/>
          <w:lang w:val="ru-RU"/>
        </w:rPr>
        <w:t xml:space="preserve"> </w:t>
      </w:r>
      <w:r w:rsidRPr="008D21AF">
        <w:rPr>
          <w:sz w:val="28"/>
        </w:rPr>
        <w:t>р</w:t>
      </w:r>
      <w:r w:rsidRPr="008D21AF">
        <w:rPr>
          <w:sz w:val="28"/>
          <w:lang w:val="ru-RU"/>
        </w:rPr>
        <w:t>оком</w:t>
      </w:r>
      <w:r w:rsidRPr="008D21AF">
        <w:rPr>
          <w:sz w:val="28"/>
        </w:rPr>
        <w:t xml:space="preserve"> обсяги  експорту  збільшилися у 2,2 рази, імпорту – на </w:t>
      </w:r>
      <w:r w:rsidRPr="008D21AF">
        <w:rPr>
          <w:sz w:val="28"/>
          <w:lang w:val="ru-RU"/>
        </w:rPr>
        <w:t>36,2</w:t>
      </w:r>
      <w:r w:rsidRPr="008D21AF">
        <w:rPr>
          <w:sz w:val="28"/>
        </w:rPr>
        <w:t xml:space="preserve">%. </w:t>
      </w:r>
      <w:r>
        <w:rPr>
          <w:sz w:val="28"/>
        </w:rPr>
        <w:t xml:space="preserve">Найбільші експортні поставки з Івано-Франківська здійснювалися до Румунії, Італії, Чехії, Республіки Корея, Індії, Бельгії, Китаю, Бангладеш, Єгипту, Польщі.  </w:t>
      </w:r>
    </w:p>
    <w:p w:rsidR="00DD1520" w:rsidRPr="008D21AF" w:rsidRDefault="00DD1520" w:rsidP="00DD1520">
      <w:pPr>
        <w:pStyle w:val="a7"/>
        <w:spacing w:before="0" w:beforeAutospacing="0" w:after="0" w:afterAutospacing="0"/>
        <w:ind w:firstLine="709"/>
        <w:jc w:val="both"/>
        <w:rPr>
          <w:sz w:val="28"/>
        </w:rPr>
      </w:pPr>
      <w:r>
        <w:rPr>
          <w:sz w:val="28"/>
        </w:rPr>
        <w:t>Найбільшими підприємствами – експортерами є:</w:t>
      </w:r>
    </w:p>
    <w:p w:rsidR="00DD1520" w:rsidRPr="00C3079F" w:rsidRDefault="00DD1520" w:rsidP="00DD1520">
      <w:pPr>
        <w:pStyle w:val="a7"/>
        <w:spacing w:before="0" w:beforeAutospacing="0" w:after="0" w:afterAutospacing="0"/>
        <w:ind w:firstLine="709"/>
        <w:jc w:val="both"/>
        <w:rPr>
          <w:sz w:val="28"/>
          <w:szCs w:val="28"/>
        </w:rPr>
      </w:pPr>
      <w:r w:rsidRPr="008D21AF">
        <w:rPr>
          <w:sz w:val="28"/>
          <w:szCs w:val="28"/>
        </w:rPr>
        <w:t>Імпорт товарів в Івано-Франківськ з країн ЄС становив 75,</w:t>
      </w:r>
      <w:r w:rsidRPr="00C3079F">
        <w:rPr>
          <w:sz w:val="28"/>
          <w:szCs w:val="28"/>
        </w:rPr>
        <w:t>1</w:t>
      </w:r>
      <w:r w:rsidRPr="008D21AF">
        <w:rPr>
          <w:sz w:val="28"/>
          <w:szCs w:val="28"/>
        </w:rPr>
        <w:t>% від загального обсягу імпорту товарів.</w:t>
      </w:r>
      <w:r>
        <w:rPr>
          <w:sz w:val="28"/>
          <w:szCs w:val="28"/>
        </w:rPr>
        <w:t xml:space="preserve"> Вагомими були надходження товарів з Румунії, Німеччини, Італії, Китаю, Чехії, Польщі, Угорщини.</w:t>
      </w:r>
    </w:p>
    <w:p w:rsidR="00DD1520" w:rsidRDefault="00DD1520" w:rsidP="005B72E3">
      <w:pPr>
        <w:jc w:val="both"/>
        <w:rPr>
          <w:i/>
          <w:sz w:val="28"/>
          <w:szCs w:val="28"/>
        </w:rPr>
      </w:pPr>
    </w:p>
    <w:p w:rsidR="00811F62" w:rsidRDefault="00811F62" w:rsidP="005B72E3">
      <w:pPr>
        <w:jc w:val="both"/>
        <w:rPr>
          <w:i/>
          <w:sz w:val="28"/>
          <w:szCs w:val="28"/>
        </w:rPr>
      </w:pPr>
    </w:p>
    <w:p w:rsidR="00811F62" w:rsidRDefault="00811F62" w:rsidP="005B72E3">
      <w:pPr>
        <w:jc w:val="both"/>
        <w:rPr>
          <w:i/>
          <w:sz w:val="28"/>
          <w:szCs w:val="28"/>
        </w:rPr>
      </w:pPr>
    </w:p>
    <w:p w:rsidR="007B4418" w:rsidRPr="008B0BF7" w:rsidRDefault="007B4418" w:rsidP="007B4418">
      <w:pPr>
        <w:jc w:val="both"/>
        <w:rPr>
          <w:bCs/>
          <w:i/>
          <w:iCs/>
          <w:sz w:val="28"/>
          <w:szCs w:val="28"/>
        </w:rPr>
      </w:pPr>
      <w:r w:rsidRPr="008B0BF7">
        <w:rPr>
          <w:bCs/>
          <w:i/>
          <w:iCs/>
          <w:sz w:val="28"/>
          <w:szCs w:val="28"/>
        </w:rPr>
        <w:lastRenderedPageBreak/>
        <w:t>Розвиток середнього і малого бізнесу</w:t>
      </w:r>
      <w:r>
        <w:rPr>
          <w:bCs/>
          <w:i/>
          <w:iCs/>
          <w:sz w:val="28"/>
          <w:szCs w:val="28"/>
        </w:rPr>
        <w:t xml:space="preserve"> та регуляторна політика</w:t>
      </w:r>
    </w:p>
    <w:p w:rsidR="007B4418" w:rsidRPr="00046BDF" w:rsidRDefault="007B4418" w:rsidP="007B4418">
      <w:pPr>
        <w:ind w:firstLine="627"/>
        <w:jc w:val="both"/>
        <w:rPr>
          <w:sz w:val="28"/>
          <w:szCs w:val="28"/>
        </w:rPr>
      </w:pPr>
      <w:r w:rsidRPr="00046BDF">
        <w:rPr>
          <w:bCs/>
          <w:iCs/>
          <w:sz w:val="28"/>
          <w:szCs w:val="28"/>
        </w:rPr>
        <w:t xml:space="preserve">Середні та малі підприємства, які діють на території Івано-Франківська </w:t>
      </w:r>
      <w:r w:rsidRPr="00046BDF">
        <w:rPr>
          <w:sz w:val="28"/>
          <w:szCs w:val="28"/>
        </w:rPr>
        <w:t xml:space="preserve">становлять </w:t>
      </w:r>
      <w:r w:rsidRPr="00046BDF">
        <w:rPr>
          <w:bCs/>
          <w:iCs/>
          <w:sz w:val="28"/>
          <w:szCs w:val="28"/>
        </w:rPr>
        <w:t>96,3%</w:t>
      </w:r>
      <w:r w:rsidRPr="00046BDF">
        <w:rPr>
          <w:sz w:val="28"/>
          <w:szCs w:val="28"/>
        </w:rPr>
        <w:t xml:space="preserve"> від загальної кількості економічно активних підприємств міста. </w:t>
      </w:r>
    </w:p>
    <w:p w:rsidR="007B4418" w:rsidRPr="00046BDF" w:rsidRDefault="007B4418" w:rsidP="007B4418">
      <w:pPr>
        <w:pStyle w:val="a8"/>
        <w:spacing w:after="0"/>
        <w:ind w:left="57" w:firstLine="570"/>
        <w:jc w:val="both"/>
        <w:rPr>
          <w:bCs/>
          <w:sz w:val="28"/>
          <w:szCs w:val="28"/>
          <w:lang w:val="uk-UA"/>
        </w:rPr>
      </w:pPr>
      <w:r w:rsidRPr="00046BDF">
        <w:rPr>
          <w:sz w:val="28"/>
          <w:szCs w:val="28"/>
          <w:lang w:val="uk-UA"/>
        </w:rPr>
        <w:t xml:space="preserve">Внесок середніх та малих підприємств у загальний обсяг </w:t>
      </w:r>
      <w:r w:rsidRPr="00046BDF">
        <w:rPr>
          <w:spacing w:val="-4"/>
          <w:sz w:val="28"/>
          <w:szCs w:val="28"/>
          <w:lang w:val="uk-UA"/>
        </w:rPr>
        <w:t xml:space="preserve">реалізованої продукції (товарів, послуг) підприємствами міста складає 87%, з них малих – 20,1%. </w:t>
      </w:r>
      <w:r w:rsidRPr="00046BDF">
        <w:rPr>
          <w:bCs/>
          <w:sz w:val="28"/>
          <w:szCs w:val="28"/>
          <w:lang w:val="uk-UA"/>
        </w:rPr>
        <w:t xml:space="preserve">На середніх та малих підприємствах працює 88,3% найманих працівників усіх підприємств-суб’єктів господарської діяльності міста. </w:t>
      </w:r>
    </w:p>
    <w:p w:rsidR="007B4418" w:rsidRPr="00947D31" w:rsidRDefault="007B4418" w:rsidP="007B4418">
      <w:pPr>
        <w:ind w:left="57" w:firstLine="570"/>
        <w:jc w:val="both"/>
        <w:rPr>
          <w:sz w:val="28"/>
          <w:szCs w:val="28"/>
          <w:highlight w:val="yellow"/>
        </w:rPr>
      </w:pPr>
      <w:r w:rsidRPr="00046BDF">
        <w:rPr>
          <w:sz w:val="28"/>
          <w:szCs w:val="28"/>
        </w:rPr>
        <w:t xml:space="preserve">Станом на 01.01.2017 року на території м. Івано-Франківська зареєстровано </w:t>
      </w:r>
      <w:r w:rsidRPr="00DA3A0A">
        <w:rPr>
          <w:sz w:val="28"/>
          <w:szCs w:val="28"/>
        </w:rPr>
        <w:t xml:space="preserve">23 862 суб’єктів підприємницької діяльності. З них 11 467 є юридичними особами та 12 395 - фізичними особами-підприємцями. </w:t>
      </w:r>
      <w:r w:rsidRPr="007375A0">
        <w:rPr>
          <w:sz w:val="28"/>
          <w:szCs w:val="28"/>
        </w:rPr>
        <w:t xml:space="preserve">Слід відзначити, що спостерігається збільшення кількості зареєстрованих СПД у порівнянні з початком </w:t>
      </w:r>
      <w:r w:rsidRPr="00302CDB">
        <w:rPr>
          <w:sz w:val="28"/>
          <w:szCs w:val="28"/>
        </w:rPr>
        <w:t xml:space="preserve">року на 1%.  </w:t>
      </w:r>
    </w:p>
    <w:p w:rsidR="007B4418" w:rsidRPr="00947D31" w:rsidRDefault="007B4418" w:rsidP="007B4418">
      <w:pPr>
        <w:ind w:firstLine="627"/>
        <w:jc w:val="both"/>
        <w:rPr>
          <w:rFonts w:eastAsia="Calibri"/>
          <w:sz w:val="28"/>
          <w:szCs w:val="28"/>
          <w:highlight w:val="yellow"/>
          <w:lang w:eastAsia="en-US"/>
        </w:rPr>
      </w:pPr>
      <w:r>
        <w:rPr>
          <w:noProof/>
          <w:lang w:eastAsia="uk-UA"/>
        </w:rPr>
        <w:drawing>
          <wp:anchor distT="0" distB="0" distL="114300" distR="114300" simplePos="0" relativeHeight="251688960" behindDoc="0" locked="0" layoutInCell="1" allowOverlap="1" wp14:anchorId="3B34EC87" wp14:editId="7862C737">
            <wp:simplePos x="0" y="0"/>
            <wp:positionH relativeFrom="margin">
              <wp:posOffset>72390</wp:posOffset>
            </wp:positionH>
            <wp:positionV relativeFrom="margin">
              <wp:posOffset>2708275</wp:posOffset>
            </wp:positionV>
            <wp:extent cx="2388235" cy="1811655"/>
            <wp:effectExtent l="0" t="0" r="12065" b="17145"/>
            <wp:wrapSquare wrapText="bothSides"/>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margin">
              <wp14:pctWidth>0</wp14:pctWidth>
            </wp14:sizeRelH>
            <wp14:sizeRelV relativeFrom="margin">
              <wp14:pctHeight>0</wp14:pctHeight>
            </wp14:sizeRelV>
          </wp:anchor>
        </w:drawing>
      </w:r>
      <w:r w:rsidRPr="007375A0">
        <w:rPr>
          <w:sz w:val="28"/>
          <w:szCs w:val="28"/>
        </w:rPr>
        <w:t xml:space="preserve">У 2016р. збережено тенденцію збільшення надходжень по податкових платежах від суб’єктів малого підприємництва в порівнянні з показниками 2015р. Основу зростання становить єдиний податок. </w:t>
      </w:r>
      <w:r w:rsidRPr="007375A0">
        <w:rPr>
          <w:rFonts w:eastAsia="Calibri"/>
          <w:sz w:val="28"/>
          <w:szCs w:val="28"/>
          <w:lang w:eastAsia="en-US"/>
        </w:rPr>
        <w:t xml:space="preserve">За 2016 рік підприємцями сплачено </w:t>
      </w:r>
      <w:r w:rsidRPr="00ED6C4D">
        <w:rPr>
          <w:rFonts w:eastAsia="Calibri"/>
          <w:sz w:val="28"/>
          <w:szCs w:val="28"/>
          <w:lang w:eastAsia="en-US"/>
        </w:rPr>
        <w:t xml:space="preserve">114,7 млн. грн. єдиного податку, що на 47,9% </w:t>
      </w:r>
      <w:r w:rsidRPr="007375A0">
        <w:rPr>
          <w:rFonts w:eastAsia="Calibri"/>
          <w:sz w:val="28"/>
          <w:szCs w:val="28"/>
          <w:lang w:eastAsia="en-US"/>
        </w:rPr>
        <w:t xml:space="preserve">більше, ніж у минулому році. </w:t>
      </w:r>
    </w:p>
    <w:p w:rsidR="007B4418" w:rsidRPr="00E96649" w:rsidRDefault="007B4418" w:rsidP="007B4418">
      <w:pPr>
        <w:ind w:firstLine="627"/>
        <w:jc w:val="both"/>
        <w:rPr>
          <w:rFonts w:eastAsia="Calibri"/>
          <w:sz w:val="28"/>
          <w:szCs w:val="28"/>
          <w:lang w:eastAsia="en-US"/>
        </w:rPr>
      </w:pPr>
      <w:r w:rsidRPr="006E5714">
        <w:rPr>
          <w:rFonts w:eastAsia="Calibri"/>
          <w:sz w:val="28"/>
          <w:szCs w:val="28"/>
          <w:lang w:eastAsia="en-US"/>
        </w:rPr>
        <w:t xml:space="preserve">Для розвитку й підтримки підприємницької ініціативи, стабілізації зайнятості здійснюється комплекс заходів для безробітних, які бажають започаткувати власну справу. Протягом 2016 року зареєстрували підприємницьку діяльність та отримали одноразову виплату допомоги по безробіттю для здійснення підприємницької </w:t>
      </w:r>
      <w:r w:rsidRPr="00E96649">
        <w:rPr>
          <w:rFonts w:eastAsia="Calibri"/>
          <w:sz w:val="28"/>
          <w:szCs w:val="28"/>
          <w:lang w:eastAsia="en-US"/>
        </w:rPr>
        <w:t xml:space="preserve">діяльності </w:t>
      </w:r>
      <w:r w:rsidRPr="00E96649">
        <w:rPr>
          <w:rFonts w:eastAsia="Calibri" w:cs="Calibri"/>
          <w:sz w:val="28"/>
          <w:szCs w:val="28"/>
          <w:lang w:eastAsia="en-US"/>
        </w:rPr>
        <w:t xml:space="preserve">16 осіб з числа безробітних. </w:t>
      </w:r>
    </w:p>
    <w:p w:rsidR="007B4418" w:rsidRPr="00E96649" w:rsidRDefault="007B4418" w:rsidP="007B4418">
      <w:pPr>
        <w:ind w:firstLine="627"/>
        <w:jc w:val="both"/>
        <w:rPr>
          <w:sz w:val="28"/>
          <w:szCs w:val="28"/>
        </w:rPr>
      </w:pPr>
      <w:r w:rsidRPr="00E96649">
        <w:rPr>
          <w:rFonts w:eastAsia="Calibri" w:cs="Calibri"/>
          <w:sz w:val="28"/>
          <w:szCs w:val="28"/>
          <w:lang w:eastAsia="en-US"/>
        </w:rPr>
        <w:t>Для сприяння діяльності місцевих структур, підтримки бізнесу та надання допомоги підприємцям-початківцям потенційні та діючі суб’єкти підприємництва мають можливість отримувати в Центрі розвитку підприємництва "Бізнес-інкубатор" при ІФНТУНГ комплекс бізнес-послуг на безкоштовній основі. У квітні 2016 року з</w:t>
      </w:r>
      <w:r w:rsidRPr="00E96649">
        <w:rPr>
          <w:rFonts w:eastAsia="Calibri"/>
          <w:sz w:val="28"/>
          <w:szCs w:val="28"/>
          <w:lang w:eastAsia="en-US"/>
        </w:rPr>
        <w:t>а сприяння виконавчого комітету міської ради у ЦРП "Бізнес-інкубатор" пройшли навчання з курсу "Основи програмування" 10 учасників АТО, в</w:t>
      </w:r>
      <w:r w:rsidRPr="00E96649">
        <w:rPr>
          <w:sz w:val="28"/>
          <w:szCs w:val="28"/>
        </w:rPr>
        <w:t xml:space="preserve"> Українсько-Канадському СП "</w:t>
      </w:r>
      <w:proofErr w:type="spellStart"/>
      <w:r w:rsidRPr="00E96649">
        <w:rPr>
          <w:sz w:val="28"/>
          <w:szCs w:val="28"/>
        </w:rPr>
        <w:t>МБЕРІФ-Бізнес-Центр</w:t>
      </w:r>
      <w:proofErr w:type="spellEnd"/>
      <w:r w:rsidRPr="00E96649">
        <w:rPr>
          <w:sz w:val="28"/>
          <w:szCs w:val="28"/>
        </w:rPr>
        <w:t xml:space="preserve">" 5 учасників АТО безкоштовно навчалися на курсах вивчення англійської та польської мов. </w:t>
      </w:r>
    </w:p>
    <w:p w:rsidR="007B4418" w:rsidRPr="00E96649" w:rsidRDefault="007B4418" w:rsidP="007B4418">
      <w:pPr>
        <w:ind w:firstLine="627"/>
        <w:jc w:val="both"/>
        <w:rPr>
          <w:sz w:val="28"/>
          <w:szCs w:val="28"/>
        </w:rPr>
      </w:pPr>
      <w:r w:rsidRPr="00E96649">
        <w:rPr>
          <w:color w:val="000000"/>
          <w:sz w:val="28"/>
          <w:szCs w:val="28"/>
          <w:lang w:eastAsia="uk-UA"/>
        </w:rPr>
        <w:t>У вересні забезпечено підтримку Фестивалю молодих підприємців "</w:t>
      </w:r>
      <w:proofErr w:type="spellStart"/>
      <w:r w:rsidRPr="00E96649">
        <w:rPr>
          <w:color w:val="000000"/>
          <w:sz w:val="28"/>
          <w:szCs w:val="28"/>
          <w:lang w:eastAsia="uk-UA"/>
        </w:rPr>
        <w:t>Dream</w:t>
      </w:r>
      <w:proofErr w:type="spellEnd"/>
      <w:r w:rsidRPr="00E96649">
        <w:rPr>
          <w:color w:val="000000"/>
          <w:sz w:val="28"/>
          <w:szCs w:val="28"/>
          <w:lang w:eastAsia="uk-UA"/>
        </w:rPr>
        <w:t xml:space="preserve"> </w:t>
      </w:r>
      <w:proofErr w:type="spellStart"/>
      <w:r w:rsidRPr="00E96649">
        <w:rPr>
          <w:color w:val="000000"/>
          <w:sz w:val="28"/>
          <w:szCs w:val="28"/>
          <w:lang w:eastAsia="uk-UA"/>
        </w:rPr>
        <w:t>Space</w:t>
      </w:r>
      <w:proofErr w:type="spellEnd"/>
      <w:r w:rsidRPr="00E96649">
        <w:rPr>
          <w:color w:val="000000"/>
          <w:sz w:val="28"/>
          <w:szCs w:val="28"/>
          <w:lang w:eastAsia="uk-UA"/>
        </w:rPr>
        <w:t>".</w:t>
      </w:r>
    </w:p>
    <w:p w:rsidR="007B4418" w:rsidRDefault="007B4418" w:rsidP="007B4418">
      <w:pPr>
        <w:ind w:firstLine="700"/>
        <w:jc w:val="both"/>
        <w:rPr>
          <w:sz w:val="28"/>
          <w:szCs w:val="28"/>
        </w:rPr>
      </w:pPr>
      <w:r w:rsidRPr="00E96649">
        <w:rPr>
          <w:sz w:val="28"/>
          <w:szCs w:val="28"/>
        </w:rPr>
        <w:t xml:space="preserve">Продовжуються роботи щодо відкриття в Івано-Франківську </w:t>
      </w:r>
      <w:proofErr w:type="spellStart"/>
      <w:r w:rsidRPr="00E96649">
        <w:rPr>
          <w:sz w:val="28"/>
          <w:szCs w:val="28"/>
        </w:rPr>
        <w:t>іHUB</w:t>
      </w:r>
      <w:proofErr w:type="spellEnd"/>
      <w:r w:rsidRPr="00E96649">
        <w:rPr>
          <w:sz w:val="28"/>
          <w:szCs w:val="28"/>
        </w:rPr>
        <w:t xml:space="preserve"> бізнес-центру на вул. </w:t>
      </w:r>
      <w:proofErr w:type="spellStart"/>
      <w:r w:rsidRPr="00E96649">
        <w:rPr>
          <w:sz w:val="28"/>
          <w:szCs w:val="28"/>
        </w:rPr>
        <w:t>Гординського</w:t>
      </w:r>
      <w:proofErr w:type="spellEnd"/>
      <w:r w:rsidRPr="00E96649">
        <w:rPr>
          <w:sz w:val="28"/>
          <w:szCs w:val="28"/>
        </w:rPr>
        <w:t xml:space="preserve">, 10.  Івано-Франківськ став п’ятим містом в Україні, що приєднався до проекту </w:t>
      </w:r>
      <w:proofErr w:type="spellStart"/>
      <w:r w:rsidRPr="00E96649">
        <w:rPr>
          <w:sz w:val="28"/>
          <w:szCs w:val="28"/>
        </w:rPr>
        <w:t>іHUB</w:t>
      </w:r>
      <w:proofErr w:type="spellEnd"/>
      <w:r w:rsidRPr="00E96649">
        <w:rPr>
          <w:sz w:val="28"/>
          <w:szCs w:val="28"/>
        </w:rPr>
        <w:t xml:space="preserve">. Це некомерційна мережа центрів підтримки інновацій та підприємництва у Східній Європі, покликаних надати доступ до освіти, інвесторів, спілкування, створити простір для роботи технологічним компаніям. </w:t>
      </w:r>
    </w:p>
    <w:p w:rsidR="007B4418" w:rsidRDefault="007B4418" w:rsidP="007B4418">
      <w:pPr>
        <w:ind w:firstLine="700"/>
        <w:jc w:val="both"/>
        <w:rPr>
          <w:sz w:val="28"/>
          <w:szCs w:val="28"/>
        </w:rPr>
      </w:pPr>
      <w:r w:rsidRPr="004341EF">
        <w:rPr>
          <w:sz w:val="28"/>
          <w:szCs w:val="28"/>
        </w:rPr>
        <w:lastRenderedPageBreak/>
        <w:t xml:space="preserve">З метою фінансової підтримки розвитку підприємництва розробляється </w:t>
      </w:r>
      <w:r>
        <w:rPr>
          <w:sz w:val="28"/>
          <w:szCs w:val="28"/>
        </w:rPr>
        <w:t xml:space="preserve">Порядок надання фінансово-кредитної допомоги </w:t>
      </w:r>
      <w:proofErr w:type="spellStart"/>
      <w:r>
        <w:rPr>
          <w:sz w:val="28"/>
          <w:szCs w:val="28"/>
        </w:rPr>
        <w:t>субʼєктам</w:t>
      </w:r>
      <w:proofErr w:type="spellEnd"/>
      <w:r>
        <w:rPr>
          <w:sz w:val="28"/>
          <w:szCs w:val="28"/>
        </w:rPr>
        <w:t xml:space="preserve"> господарювання в </w:t>
      </w:r>
      <w:proofErr w:type="spellStart"/>
      <w:r>
        <w:rPr>
          <w:sz w:val="28"/>
          <w:szCs w:val="28"/>
        </w:rPr>
        <w:t>м.Івано-Франківську</w:t>
      </w:r>
      <w:proofErr w:type="spellEnd"/>
      <w:r>
        <w:rPr>
          <w:sz w:val="28"/>
          <w:szCs w:val="28"/>
        </w:rPr>
        <w:t>.</w:t>
      </w:r>
    </w:p>
    <w:p w:rsidR="007B4418" w:rsidRPr="00BF0F75" w:rsidRDefault="007B4418" w:rsidP="007B4418">
      <w:pPr>
        <w:ind w:firstLine="700"/>
        <w:jc w:val="both"/>
        <w:rPr>
          <w:sz w:val="28"/>
          <w:szCs w:val="28"/>
        </w:rPr>
      </w:pPr>
      <w:r>
        <w:rPr>
          <w:sz w:val="28"/>
          <w:szCs w:val="28"/>
        </w:rPr>
        <w:t xml:space="preserve">Проте, незважаючи на існуючий в місті сприятливий бізнес-клімат, такі фактори, як: </w:t>
      </w:r>
      <w:r w:rsidRPr="00B77819">
        <w:rPr>
          <w:sz w:val="28"/>
          <w:szCs w:val="28"/>
        </w:rPr>
        <w:t>відсутність реального доступу малого і середнього бізнесу до кредитних та інших фінансових ресурсів</w:t>
      </w:r>
      <w:r>
        <w:rPr>
          <w:sz w:val="28"/>
          <w:szCs w:val="28"/>
        </w:rPr>
        <w:t xml:space="preserve">, </w:t>
      </w:r>
      <w:r w:rsidRPr="00B77819">
        <w:rPr>
          <w:sz w:val="28"/>
          <w:szCs w:val="28"/>
        </w:rPr>
        <w:t>підвищення вартості енергоресурсів, сировини, матеріалів, зростання цін постачальників та посередницьких структур</w:t>
      </w:r>
      <w:r>
        <w:rPr>
          <w:sz w:val="28"/>
          <w:szCs w:val="28"/>
        </w:rPr>
        <w:t xml:space="preserve"> </w:t>
      </w:r>
      <w:r w:rsidRPr="00B77819">
        <w:rPr>
          <w:sz w:val="28"/>
          <w:szCs w:val="28"/>
        </w:rPr>
        <w:t>та низька купівельна спроможність населення</w:t>
      </w:r>
      <w:r>
        <w:rPr>
          <w:sz w:val="28"/>
          <w:szCs w:val="28"/>
        </w:rPr>
        <w:t xml:space="preserve"> і</w:t>
      </w:r>
      <w:r w:rsidRPr="00B77819">
        <w:rPr>
          <w:sz w:val="28"/>
          <w:szCs w:val="28"/>
        </w:rPr>
        <w:t xml:space="preserve"> як наслідок – скороче</w:t>
      </w:r>
      <w:r>
        <w:rPr>
          <w:sz w:val="28"/>
          <w:szCs w:val="28"/>
        </w:rPr>
        <w:t xml:space="preserve">ння попиту на місцеву продукцію, сповільнюють розвиток підприємництва. Ці та інші зовнішні фактори призводять до </w:t>
      </w:r>
      <w:r w:rsidRPr="00BF0F75">
        <w:rPr>
          <w:sz w:val="28"/>
          <w:szCs w:val="28"/>
        </w:rPr>
        <w:t>недостатньо прозорого ведення підприємницької діяльності (велика кількість підприємств, що декларують виплату заробітної плати на рівні мінімально допустимої, наявність незареєстрованих працівників тощо).</w:t>
      </w:r>
    </w:p>
    <w:p w:rsidR="007B4418" w:rsidRDefault="007B4418" w:rsidP="007B4418">
      <w:pPr>
        <w:tabs>
          <w:tab w:val="num" w:pos="720"/>
        </w:tabs>
        <w:jc w:val="both"/>
        <w:rPr>
          <w:rFonts w:eastAsia="Calibri"/>
          <w:lang w:eastAsia="en-US"/>
        </w:rPr>
      </w:pPr>
      <w:r w:rsidRPr="009C17EF">
        <w:rPr>
          <w:rFonts w:eastAsia="Calibri"/>
          <w:lang w:eastAsia="en-US"/>
        </w:rPr>
        <w:tab/>
      </w:r>
    </w:p>
    <w:p w:rsidR="007B4418" w:rsidRDefault="007B4418" w:rsidP="007B4418">
      <w:pPr>
        <w:tabs>
          <w:tab w:val="num" w:pos="720"/>
        </w:tabs>
        <w:jc w:val="both"/>
        <w:rPr>
          <w:rFonts w:eastAsia="Calibri"/>
          <w:sz w:val="28"/>
          <w:szCs w:val="28"/>
          <w:lang w:eastAsia="en-US"/>
        </w:rPr>
      </w:pPr>
      <w:r>
        <w:rPr>
          <w:rFonts w:eastAsia="Calibri"/>
          <w:sz w:val="28"/>
          <w:szCs w:val="28"/>
          <w:lang w:eastAsia="en-US"/>
        </w:rPr>
        <w:tab/>
      </w:r>
      <w:r w:rsidRPr="009C17EF">
        <w:rPr>
          <w:rFonts w:eastAsia="Calibri"/>
          <w:sz w:val="28"/>
          <w:szCs w:val="28"/>
          <w:lang w:eastAsia="en-US"/>
        </w:rPr>
        <w:t xml:space="preserve">Відповідно до Закону України "Про засади державної регуляторної політики у сфері господарської діяльності" </w:t>
      </w:r>
      <w:r w:rsidRPr="009C17EF">
        <w:rPr>
          <w:sz w:val="28"/>
          <w:szCs w:val="28"/>
        </w:rPr>
        <w:t>забезпечено дотримання процедури прийняття та відстеження результативності поточних регуляторних актів, підготовлено</w:t>
      </w:r>
      <w:r w:rsidRPr="009C17EF">
        <w:rPr>
          <w:bCs/>
          <w:sz w:val="28"/>
          <w:szCs w:val="28"/>
        </w:rPr>
        <w:t xml:space="preserve"> </w:t>
      </w:r>
      <w:r>
        <w:rPr>
          <w:bCs/>
          <w:sz w:val="28"/>
          <w:szCs w:val="28"/>
        </w:rPr>
        <w:t>30</w:t>
      </w:r>
      <w:r w:rsidRPr="009C17EF">
        <w:rPr>
          <w:bCs/>
          <w:sz w:val="28"/>
          <w:szCs w:val="28"/>
        </w:rPr>
        <w:t xml:space="preserve"> проектів регуляторних актів, </w:t>
      </w:r>
      <w:r>
        <w:rPr>
          <w:rFonts w:eastAsia="Calibri"/>
          <w:sz w:val="28"/>
          <w:szCs w:val="28"/>
          <w:lang w:eastAsia="en-US"/>
        </w:rPr>
        <w:t>у тому числі 14</w:t>
      </w:r>
      <w:r w:rsidRPr="009C17EF">
        <w:rPr>
          <w:rFonts w:eastAsia="Calibri"/>
          <w:sz w:val="28"/>
          <w:szCs w:val="28"/>
          <w:lang w:eastAsia="en-US"/>
        </w:rPr>
        <w:t xml:space="preserve"> проектів рішень міської ради, проведено </w:t>
      </w:r>
      <w:r>
        <w:rPr>
          <w:rFonts w:eastAsia="Calibri"/>
          <w:sz w:val="28"/>
          <w:szCs w:val="28"/>
          <w:lang w:eastAsia="en-US"/>
        </w:rPr>
        <w:t>30</w:t>
      </w:r>
      <w:r w:rsidRPr="009C17EF">
        <w:rPr>
          <w:rFonts w:eastAsia="Calibri"/>
          <w:sz w:val="28"/>
          <w:szCs w:val="28"/>
          <w:lang w:eastAsia="en-US"/>
        </w:rPr>
        <w:t xml:space="preserve"> громадських обговорень. </w:t>
      </w:r>
    </w:p>
    <w:p w:rsidR="007B4418" w:rsidRPr="0099022E" w:rsidRDefault="007B4418" w:rsidP="007B4418">
      <w:pPr>
        <w:ind w:firstLine="709"/>
        <w:jc w:val="both"/>
        <w:rPr>
          <w:sz w:val="28"/>
          <w:szCs w:val="28"/>
        </w:rPr>
      </w:pPr>
      <w:r w:rsidRPr="0099022E">
        <w:rPr>
          <w:sz w:val="28"/>
          <w:szCs w:val="28"/>
        </w:rPr>
        <w:t>Погодження проектів регуляторних актів – рішень міської ради здійснено в Державній регуляторній службі України.</w:t>
      </w:r>
    </w:p>
    <w:p w:rsidR="007B4418" w:rsidRPr="00ED4BA8" w:rsidRDefault="007B4418" w:rsidP="007B4418">
      <w:pPr>
        <w:ind w:firstLine="708"/>
        <w:jc w:val="both"/>
        <w:rPr>
          <w:sz w:val="28"/>
          <w:szCs w:val="28"/>
        </w:rPr>
      </w:pPr>
      <w:r w:rsidRPr="00ED4BA8">
        <w:rPr>
          <w:sz w:val="28"/>
          <w:szCs w:val="28"/>
        </w:rPr>
        <w:t xml:space="preserve">Інформація про здійснення регуляторних процедур висвітлюється на офіційному сайті </w:t>
      </w:r>
      <w:proofErr w:type="spellStart"/>
      <w:r w:rsidRPr="00ED4BA8">
        <w:rPr>
          <w:sz w:val="28"/>
          <w:szCs w:val="28"/>
        </w:rPr>
        <w:t>м.Івано-Франківська</w:t>
      </w:r>
      <w:proofErr w:type="spellEnd"/>
      <w:r w:rsidRPr="00ED4BA8">
        <w:rPr>
          <w:sz w:val="28"/>
          <w:szCs w:val="28"/>
        </w:rPr>
        <w:t>, в групі "Регуляторна політика в Івано-Франківську у соціальній мережі "</w:t>
      </w:r>
      <w:r w:rsidRPr="00ED4BA8">
        <w:rPr>
          <w:sz w:val="28"/>
          <w:szCs w:val="28"/>
          <w:lang w:val="en-US"/>
        </w:rPr>
        <w:t>Facebook</w:t>
      </w:r>
      <w:r w:rsidRPr="00ED4BA8">
        <w:rPr>
          <w:sz w:val="28"/>
          <w:szCs w:val="28"/>
        </w:rPr>
        <w:t>".</w:t>
      </w:r>
    </w:p>
    <w:p w:rsidR="007B4418" w:rsidRDefault="007B4418" w:rsidP="007B4418">
      <w:pPr>
        <w:jc w:val="both"/>
        <w:rPr>
          <w:sz w:val="28"/>
          <w:szCs w:val="28"/>
          <w:highlight w:val="yellow"/>
        </w:rPr>
      </w:pPr>
    </w:p>
    <w:p w:rsidR="007B4418" w:rsidRPr="008B0BF7" w:rsidRDefault="00CD641B" w:rsidP="007B4418">
      <w:pPr>
        <w:jc w:val="both"/>
        <w:rPr>
          <w:i/>
          <w:sz w:val="28"/>
          <w:szCs w:val="28"/>
        </w:rPr>
      </w:pPr>
      <w:r>
        <w:rPr>
          <w:i/>
          <w:sz w:val="28"/>
          <w:szCs w:val="28"/>
        </w:rPr>
        <w:t xml:space="preserve">Надання адміністративних </w:t>
      </w:r>
      <w:r w:rsidR="007B4418" w:rsidRPr="008B0BF7">
        <w:rPr>
          <w:i/>
          <w:sz w:val="28"/>
          <w:szCs w:val="28"/>
        </w:rPr>
        <w:t>послуг</w:t>
      </w:r>
    </w:p>
    <w:p w:rsidR="007B4418" w:rsidRDefault="007B4418" w:rsidP="007B4418">
      <w:pPr>
        <w:ind w:firstLine="709"/>
        <w:jc w:val="both"/>
        <w:rPr>
          <w:b/>
          <w:sz w:val="28"/>
          <w:szCs w:val="28"/>
        </w:rPr>
      </w:pPr>
      <w:r w:rsidRPr="00444B3E">
        <w:rPr>
          <w:sz w:val="28"/>
          <w:szCs w:val="28"/>
        </w:rPr>
        <w:t xml:space="preserve">В Івано-Франківську успішно діють Центр надання адміністративних послуг (ЦНАП) для мешканців міста, </w:t>
      </w:r>
      <w:r w:rsidRPr="00444B3E">
        <w:rPr>
          <w:bCs/>
          <w:sz w:val="28"/>
          <w:szCs w:val="28"/>
          <w:lang w:eastAsia="uk-UA"/>
        </w:rPr>
        <w:t>Центр обслуговування платників податків</w:t>
      </w:r>
      <w:r w:rsidRPr="00444B3E">
        <w:rPr>
          <w:sz w:val="28"/>
          <w:szCs w:val="28"/>
        </w:rPr>
        <w:t xml:space="preserve">. У </w:t>
      </w:r>
      <w:proofErr w:type="spellStart"/>
      <w:r w:rsidRPr="00444B3E">
        <w:rPr>
          <w:sz w:val="28"/>
          <w:szCs w:val="28"/>
        </w:rPr>
        <w:t>ЦНАПі</w:t>
      </w:r>
      <w:proofErr w:type="spellEnd"/>
      <w:r w:rsidRPr="00444B3E">
        <w:rPr>
          <w:sz w:val="28"/>
          <w:szCs w:val="28"/>
        </w:rPr>
        <w:t xml:space="preserve"> надається 214 адміністративних послуг, що надаються структурними органами виконавчого комітету міської ради та центральними органами державної влади. </w:t>
      </w:r>
      <w:r>
        <w:rPr>
          <w:sz w:val="28"/>
          <w:szCs w:val="28"/>
        </w:rPr>
        <w:t xml:space="preserve">У 2016 році </w:t>
      </w:r>
      <w:r w:rsidRPr="0093302D">
        <w:rPr>
          <w:sz w:val="28"/>
          <w:szCs w:val="28"/>
        </w:rPr>
        <w:t>надан</w:t>
      </w:r>
      <w:r>
        <w:rPr>
          <w:sz w:val="28"/>
          <w:szCs w:val="28"/>
        </w:rPr>
        <w:t>о</w:t>
      </w:r>
      <w:r w:rsidRPr="0093302D">
        <w:rPr>
          <w:sz w:val="28"/>
          <w:szCs w:val="28"/>
        </w:rPr>
        <w:t xml:space="preserve"> </w:t>
      </w:r>
      <w:r w:rsidRPr="00406EBB">
        <w:rPr>
          <w:sz w:val="28"/>
          <w:szCs w:val="28"/>
        </w:rPr>
        <w:t>66 179</w:t>
      </w:r>
      <w:r>
        <w:rPr>
          <w:sz w:val="28"/>
          <w:szCs w:val="28"/>
        </w:rPr>
        <w:t xml:space="preserve"> адміністративних послуг.</w:t>
      </w:r>
    </w:p>
    <w:p w:rsidR="007B4418" w:rsidRPr="00444B3E" w:rsidRDefault="007B4418" w:rsidP="007B4418">
      <w:pPr>
        <w:ind w:firstLine="709"/>
        <w:jc w:val="both"/>
        <w:rPr>
          <w:sz w:val="28"/>
          <w:szCs w:val="28"/>
          <w:shd w:val="clear" w:color="auto" w:fill="FFFFFF"/>
        </w:rPr>
      </w:pPr>
      <w:r w:rsidRPr="00444B3E">
        <w:rPr>
          <w:sz w:val="28"/>
          <w:szCs w:val="28"/>
        </w:rPr>
        <w:t>З 22 серпня 2016 р</w:t>
      </w:r>
      <w:r>
        <w:rPr>
          <w:sz w:val="28"/>
          <w:szCs w:val="28"/>
        </w:rPr>
        <w:t>оку</w:t>
      </w:r>
      <w:r w:rsidRPr="00444B3E">
        <w:rPr>
          <w:sz w:val="28"/>
          <w:szCs w:val="28"/>
        </w:rPr>
        <w:t xml:space="preserve"> у Центрі розпочало роботу новостворене Управління з питань державного архітектурно-будівельного контролю виконавчого комітету міської ради.</w:t>
      </w:r>
    </w:p>
    <w:p w:rsidR="007B4418" w:rsidRDefault="007B4418" w:rsidP="007B4418">
      <w:pPr>
        <w:shd w:val="clear" w:color="auto" w:fill="FFFFFF"/>
        <w:spacing w:line="240" w:lineRule="atLeast"/>
        <w:ind w:firstLine="708"/>
        <w:jc w:val="both"/>
        <w:rPr>
          <w:sz w:val="28"/>
          <w:szCs w:val="28"/>
        </w:rPr>
      </w:pPr>
      <w:r w:rsidRPr="00742A03">
        <w:rPr>
          <w:sz w:val="28"/>
          <w:szCs w:val="28"/>
        </w:rPr>
        <w:t xml:space="preserve">На офіційному веб-сайті ЦНАП функціонує "Електронний кабінет". З його допомогою можна замовляти 27 послуг он-лайн, 10 із яких надаються Державними органами. </w:t>
      </w:r>
      <w:r>
        <w:rPr>
          <w:sz w:val="28"/>
          <w:szCs w:val="28"/>
          <w:lang w:eastAsia="uk-UA"/>
        </w:rPr>
        <w:t>У 2016</w:t>
      </w:r>
      <w:r w:rsidRPr="003410AD">
        <w:rPr>
          <w:sz w:val="28"/>
          <w:szCs w:val="28"/>
          <w:lang w:eastAsia="uk-UA"/>
        </w:rPr>
        <w:t xml:space="preserve"> році до ЦНАП </w:t>
      </w:r>
      <w:proofErr w:type="spellStart"/>
      <w:r w:rsidRPr="003410AD">
        <w:rPr>
          <w:sz w:val="28"/>
          <w:szCs w:val="28"/>
          <w:lang w:eastAsia="uk-UA"/>
        </w:rPr>
        <w:t>м.Івано-Фанківська</w:t>
      </w:r>
      <w:proofErr w:type="spellEnd"/>
      <w:r w:rsidRPr="003410AD">
        <w:rPr>
          <w:sz w:val="28"/>
          <w:szCs w:val="28"/>
          <w:lang w:eastAsia="uk-UA"/>
        </w:rPr>
        <w:t xml:space="preserve"> звернулося </w:t>
      </w:r>
      <w:r w:rsidRPr="00444B3E">
        <w:rPr>
          <w:sz w:val="28"/>
          <w:szCs w:val="28"/>
          <w:lang w:eastAsia="uk-UA"/>
        </w:rPr>
        <w:t>610 громадян</w:t>
      </w:r>
      <w:r w:rsidRPr="003410AD">
        <w:rPr>
          <w:sz w:val="28"/>
          <w:szCs w:val="28"/>
          <w:lang w:eastAsia="uk-UA"/>
        </w:rPr>
        <w:t xml:space="preserve"> для отримання адміністр</w:t>
      </w:r>
      <w:r>
        <w:rPr>
          <w:sz w:val="28"/>
          <w:szCs w:val="28"/>
          <w:lang w:eastAsia="uk-UA"/>
        </w:rPr>
        <w:t xml:space="preserve">ативних послуг в он-лайн режимі, </w:t>
      </w:r>
      <w:r w:rsidRPr="003A15B1">
        <w:rPr>
          <w:sz w:val="28"/>
          <w:szCs w:val="28"/>
        </w:rPr>
        <w:t>надано 1273 он-лайн послуги</w:t>
      </w:r>
      <w:r>
        <w:rPr>
          <w:sz w:val="28"/>
          <w:szCs w:val="28"/>
        </w:rPr>
        <w:t>.</w:t>
      </w:r>
    </w:p>
    <w:p w:rsidR="007B4418" w:rsidRDefault="007B4418" w:rsidP="007B4418">
      <w:pPr>
        <w:pStyle w:val="a7"/>
        <w:shd w:val="clear" w:color="auto" w:fill="FFFFFF"/>
        <w:spacing w:before="0" w:beforeAutospacing="0" w:after="0" w:afterAutospacing="0" w:line="276" w:lineRule="auto"/>
        <w:ind w:firstLine="709"/>
        <w:jc w:val="both"/>
        <w:rPr>
          <w:sz w:val="28"/>
          <w:szCs w:val="28"/>
        </w:rPr>
      </w:pPr>
      <w:r>
        <w:rPr>
          <w:sz w:val="28"/>
          <w:szCs w:val="28"/>
        </w:rPr>
        <w:t xml:space="preserve">За звітний період </w:t>
      </w:r>
      <w:r w:rsidRPr="003A15B1">
        <w:rPr>
          <w:sz w:val="28"/>
          <w:szCs w:val="28"/>
        </w:rPr>
        <w:t xml:space="preserve">до </w:t>
      </w:r>
      <w:proofErr w:type="spellStart"/>
      <w:r w:rsidRPr="003A15B1">
        <w:rPr>
          <w:sz w:val="28"/>
          <w:szCs w:val="28"/>
        </w:rPr>
        <w:t>ЦНАП</w:t>
      </w:r>
      <w:r>
        <w:rPr>
          <w:sz w:val="28"/>
          <w:szCs w:val="28"/>
        </w:rPr>
        <w:t>у</w:t>
      </w:r>
      <w:proofErr w:type="spellEnd"/>
      <w:r w:rsidRPr="003A15B1">
        <w:rPr>
          <w:sz w:val="28"/>
          <w:szCs w:val="28"/>
        </w:rPr>
        <w:t xml:space="preserve"> звернулося 1260 іноземних громадяни  для отримання адміністративних та дозвільних послуг.</w:t>
      </w:r>
    </w:p>
    <w:p w:rsidR="007B4418" w:rsidRPr="00947D31" w:rsidRDefault="007B4418" w:rsidP="007B4418">
      <w:pPr>
        <w:pStyle w:val="a7"/>
        <w:shd w:val="clear" w:color="auto" w:fill="FFFFFF"/>
        <w:spacing w:before="0" w:beforeAutospacing="0" w:after="0" w:afterAutospacing="0" w:line="270" w:lineRule="atLeast"/>
        <w:ind w:firstLine="708"/>
        <w:contextualSpacing/>
        <w:jc w:val="both"/>
        <w:rPr>
          <w:rStyle w:val="aa"/>
          <w:b w:val="0"/>
          <w:sz w:val="28"/>
          <w:szCs w:val="28"/>
          <w:highlight w:val="yellow"/>
          <w:shd w:val="clear" w:color="auto" w:fill="FFFFFF"/>
        </w:rPr>
      </w:pPr>
      <w:r w:rsidRPr="00254CDC">
        <w:rPr>
          <w:rStyle w:val="aa"/>
          <w:b w:val="0"/>
          <w:iCs/>
          <w:sz w:val="28"/>
          <w:szCs w:val="28"/>
        </w:rPr>
        <w:t xml:space="preserve">Відкрито три </w:t>
      </w:r>
      <w:r w:rsidRPr="00254CDC">
        <w:rPr>
          <w:rStyle w:val="aa"/>
          <w:b w:val="0"/>
          <w:sz w:val="28"/>
          <w:szCs w:val="28"/>
          <w:shd w:val="clear" w:color="auto" w:fill="FFFFFF"/>
        </w:rPr>
        <w:t xml:space="preserve">територіальних відділення Центру надання адміністративних послуг </w:t>
      </w:r>
      <w:proofErr w:type="spellStart"/>
      <w:r w:rsidRPr="00254CDC">
        <w:rPr>
          <w:rStyle w:val="aa"/>
          <w:b w:val="0"/>
          <w:sz w:val="28"/>
          <w:szCs w:val="28"/>
          <w:shd w:val="clear" w:color="auto" w:fill="FFFFFF"/>
        </w:rPr>
        <w:t>м.Івано-Франківська</w:t>
      </w:r>
      <w:proofErr w:type="spellEnd"/>
      <w:r w:rsidRPr="00254CDC">
        <w:rPr>
          <w:rStyle w:val="aa"/>
          <w:b w:val="0"/>
          <w:sz w:val="28"/>
          <w:szCs w:val="28"/>
          <w:shd w:val="clear" w:color="auto" w:fill="FFFFFF"/>
        </w:rPr>
        <w:t xml:space="preserve"> </w:t>
      </w:r>
      <w:r w:rsidRPr="00254CDC">
        <w:rPr>
          <w:rStyle w:val="aa"/>
          <w:b w:val="0"/>
          <w:iCs/>
          <w:sz w:val="28"/>
          <w:szCs w:val="28"/>
        </w:rPr>
        <w:t>у мікрорайоні "Пасічна" по вул. Галицькій, 124-А;</w:t>
      </w:r>
      <w:r w:rsidRPr="00254CDC">
        <w:rPr>
          <w:rStyle w:val="aa"/>
          <w:b w:val="0"/>
          <w:sz w:val="28"/>
          <w:szCs w:val="28"/>
          <w:shd w:val="clear" w:color="auto" w:fill="FFFFFF"/>
        </w:rPr>
        <w:t xml:space="preserve"> на вулиці Гетьмана Мазепи, 185; у мікрорайоні "Каскад" по </w:t>
      </w:r>
      <w:proofErr w:type="spellStart"/>
      <w:r w:rsidRPr="00254CDC">
        <w:rPr>
          <w:rStyle w:val="aa"/>
          <w:b w:val="0"/>
          <w:sz w:val="28"/>
          <w:szCs w:val="28"/>
          <w:shd w:val="clear" w:color="auto" w:fill="FFFFFF"/>
        </w:rPr>
        <w:t>вул.Івана</w:t>
      </w:r>
      <w:proofErr w:type="spellEnd"/>
      <w:r w:rsidRPr="00254CDC">
        <w:rPr>
          <w:rStyle w:val="aa"/>
          <w:b w:val="0"/>
          <w:sz w:val="28"/>
          <w:szCs w:val="28"/>
          <w:shd w:val="clear" w:color="auto" w:fill="FFFFFF"/>
        </w:rPr>
        <w:t xml:space="preserve"> Павла ІІ, 4,</w:t>
      </w:r>
      <w:r w:rsidRPr="00254CDC">
        <w:rPr>
          <w:sz w:val="28"/>
          <w:szCs w:val="28"/>
        </w:rPr>
        <w:t xml:space="preserve"> </w:t>
      </w:r>
      <w:r w:rsidRPr="00EE0643">
        <w:rPr>
          <w:sz w:val="28"/>
          <w:szCs w:val="28"/>
        </w:rPr>
        <w:t>котрі є складовою ЦНАП м. Івано-</w:t>
      </w:r>
      <w:r w:rsidRPr="00EE0643">
        <w:rPr>
          <w:sz w:val="28"/>
          <w:szCs w:val="28"/>
        </w:rPr>
        <w:lastRenderedPageBreak/>
        <w:t>Франківська. У територіальних підрозділах надається 144 адміністративні та дозвільні послуги.</w:t>
      </w:r>
    </w:p>
    <w:p w:rsidR="007B4418" w:rsidRPr="006816CA" w:rsidRDefault="007B4418" w:rsidP="007B4418">
      <w:pPr>
        <w:pStyle w:val="a7"/>
        <w:shd w:val="clear" w:color="auto" w:fill="FFFFFF"/>
        <w:spacing w:before="0" w:beforeAutospacing="0" w:after="0" w:afterAutospacing="0" w:line="270" w:lineRule="atLeast"/>
        <w:ind w:firstLine="708"/>
        <w:contextualSpacing/>
        <w:jc w:val="both"/>
        <w:rPr>
          <w:sz w:val="28"/>
          <w:szCs w:val="28"/>
        </w:rPr>
      </w:pPr>
      <w:r w:rsidRPr="006816CA">
        <w:rPr>
          <w:sz w:val="28"/>
          <w:szCs w:val="28"/>
        </w:rPr>
        <w:t xml:space="preserve">Запроваджено ряд важливих електронних сервісів: мобільний додаток для SMS інформування отримувачів послуг "Універсам SMS". </w:t>
      </w:r>
    </w:p>
    <w:p w:rsidR="007B4418" w:rsidRDefault="007B4418" w:rsidP="007B4418">
      <w:pPr>
        <w:pStyle w:val="a7"/>
        <w:shd w:val="clear" w:color="auto" w:fill="FFFFFF"/>
        <w:spacing w:before="0" w:beforeAutospacing="0" w:after="0" w:afterAutospacing="0"/>
        <w:ind w:firstLine="709"/>
        <w:jc w:val="both"/>
        <w:rPr>
          <w:sz w:val="28"/>
          <w:szCs w:val="28"/>
        </w:rPr>
      </w:pPr>
      <w:r w:rsidRPr="00C70ED2">
        <w:rPr>
          <w:sz w:val="28"/>
          <w:szCs w:val="28"/>
        </w:rPr>
        <w:t xml:space="preserve">Проект "Функціонування Центру надання адміністративних послуг </w:t>
      </w:r>
      <w:proofErr w:type="spellStart"/>
      <w:r w:rsidRPr="00C70ED2">
        <w:rPr>
          <w:sz w:val="28"/>
          <w:szCs w:val="28"/>
        </w:rPr>
        <w:t>м.Івано-Франківська</w:t>
      </w:r>
      <w:proofErr w:type="spellEnd"/>
      <w:r w:rsidRPr="00C70ED2">
        <w:rPr>
          <w:sz w:val="28"/>
          <w:szCs w:val="28"/>
        </w:rPr>
        <w:t xml:space="preserve"> та його територіальних підрозділів, використання електронних сервісів задля доступності послуг та розвитку територіальної громади" став переможцем у конкурсі "Кращі практики місцевого самоврядування", який проводився Міністерством регіонального розвитку, будівництва та житлово-комунального господарства України та Радою Європи.</w:t>
      </w:r>
    </w:p>
    <w:p w:rsidR="007B4418" w:rsidRDefault="007B4418" w:rsidP="007B4418">
      <w:pPr>
        <w:ind w:firstLine="709"/>
        <w:jc w:val="both"/>
        <w:rPr>
          <w:sz w:val="28"/>
          <w:szCs w:val="28"/>
        </w:rPr>
      </w:pPr>
      <w:r w:rsidRPr="008342CB">
        <w:rPr>
          <w:sz w:val="28"/>
          <w:szCs w:val="28"/>
        </w:rPr>
        <w:t>У 2016 році продовжувал</w:t>
      </w:r>
      <w:r>
        <w:rPr>
          <w:sz w:val="28"/>
          <w:szCs w:val="28"/>
        </w:rPr>
        <w:t>ась</w:t>
      </w:r>
      <w:r w:rsidRPr="008342CB">
        <w:rPr>
          <w:sz w:val="28"/>
          <w:szCs w:val="28"/>
        </w:rPr>
        <w:t xml:space="preserve"> реалізаці</w:t>
      </w:r>
      <w:r>
        <w:rPr>
          <w:sz w:val="28"/>
          <w:szCs w:val="28"/>
        </w:rPr>
        <w:t>я</w:t>
      </w:r>
      <w:r w:rsidRPr="008342CB">
        <w:rPr>
          <w:sz w:val="28"/>
          <w:szCs w:val="28"/>
        </w:rPr>
        <w:t xml:space="preserve"> проектів: </w:t>
      </w:r>
      <w:r>
        <w:rPr>
          <w:sz w:val="28"/>
          <w:szCs w:val="28"/>
        </w:rPr>
        <w:t>"</w:t>
      </w:r>
      <w:r w:rsidRPr="008342CB">
        <w:rPr>
          <w:sz w:val="28"/>
          <w:szCs w:val="28"/>
        </w:rPr>
        <w:t>Місцеве самоврядування та верховенство права в Україні</w:t>
      </w:r>
      <w:r>
        <w:rPr>
          <w:sz w:val="28"/>
          <w:szCs w:val="28"/>
        </w:rPr>
        <w:t>" (</w:t>
      </w:r>
      <w:proofErr w:type="spellStart"/>
      <w:r>
        <w:rPr>
          <w:sz w:val="28"/>
          <w:szCs w:val="28"/>
        </w:rPr>
        <w:t>співфінансування</w:t>
      </w:r>
      <w:proofErr w:type="spellEnd"/>
      <w:r w:rsidRPr="008342CB">
        <w:rPr>
          <w:sz w:val="28"/>
          <w:szCs w:val="28"/>
        </w:rPr>
        <w:t xml:space="preserve"> Шведськ</w:t>
      </w:r>
      <w:r>
        <w:rPr>
          <w:sz w:val="28"/>
          <w:szCs w:val="28"/>
        </w:rPr>
        <w:t>ого</w:t>
      </w:r>
      <w:r w:rsidRPr="008342CB">
        <w:rPr>
          <w:sz w:val="28"/>
          <w:szCs w:val="28"/>
        </w:rPr>
        <w:t xml:space="preserve"> агентств</w:t>
      </w:r>
      <w:r>
        <w:rPr>
          <w:sz w:val="28"/>
          <w:szCs w:val="28"/>
        </w:rPr>
        <w:t>а</w:t>
      </w:r>
      <w:r w:rsidRPr="008342CB">
        <w:rPr>
          <w:sz w:val="28"/>
          <w:szCs w:val="28"/>
        </w:rPr>
        <w:t xml:space="preserve"> регіонального розвитку (SIDA) та шведсько</w:t>
      </w:r>
      <w:r>
        <w:rPr>
          <w:sz w:val="28"/>
          <w:szCs w:val="28"/>
        </w:rPr>
        <w:t>ї</w:t>
      </w:r>
      <w:r w:rsidRPr="008342CB">
        <w:rPr>
          <w:sz w:val="28"/>
          <w:szCs w:val="28"/>
        </w:rPr>
        <w:t xml:space="preserve"> урядово</w:t>
      </w:r>
      <w:r>
        <w:rPr>
          <w:sz w:val="28"/>
          <w:szCs w:val="28"/>
        </w:rPr>
        <w:t>ї</w:t>
      </w:r>
      <w:r w:rsidRPr="008342CB">
        <w:rPr>
          <w:sz w:val="28"/>
          <w:szCs w:val="28"/>
        </w:rPr>
        <w:t xml:space="preserve"> організаці</w:t>
      </w:r>
      <w:r>
        <w:rPr>
          <w:sz w:val="28"/>
          <w:szCs w:val="28"/>
        </w:rPr>
        <w:t>ї</w:t>
      </w:r>
      <w:r w:rsidRPr="008342CB">
        <w:rPr>
          <w:sz w:val="28"/>
          <w:szCs w:val="28"/>
        </w:rPr>
        <w:t xml:space="preserve"> </w:t>
      </w:r>
      <w:r>
        <w:rPr>
          <w:sz w:val="28"/>
          <w:szCs w:val="28"/>
        </w:rPr>
        <w:t>"</w:t>
      </w:r>
      <w:r w:rsidRPr="008342CB">
        <w:rPr>
          <w:sz w:val="28"/>
          <w:szCs w:val="28"/>
        </w:rPr>
        <w:t xml:space="preserve">Академія </w:t>
      </w:r>
      <w:proofErr w:type="spellStart"/>
      <w:r w:rsidRPr="008342CB">
        <w:rPr>
          <w:sz w:val="28"/>
          <w:szCs w:val="28"/>
        </w:rPr>
        <w:t>Фольке</w:t>
      </w:r>
      <w:proofErr w:type="spellEnd"/>
      <w:r w:rsidRPr="008342CB">
        <w:rPr>
          <w:sz w:val="28"/>
          <w:szCs w:val="28"/>
        </w:rPr>
        <w:t xml:space="preserve"> </w:t>
      </w:r>
      <w:proofErr w:type="spellStart"/>
      <w:r w:rsidRPr="008342CB">
        <w:rPr>
          <w:sz w:val="28"/>
          <w:szCs w:val="28"/>
        </w:rPr>
        <w:t>Бернадотта</w:t>
      </w:r>
      <w:proofErr w:type="spellEnd"/>
      <w:r>
        <w:rPr>
          <w:sz w:val="28"/>
          <w:szCs w:val="28"/>
        </w:rPr>
        <w:t>") та "</w:t>
      </w:r>
      <w:r w:rsidRPr="008342CB">
        <w:rPr>
          <w:sz w:val="28"/>
          <w:szCs w:val="28"/>
        </w:rPr>
        <w:t>Електронне урядування задля підзвітності влади та участі громади</w:t>
      </w:r>
      <w:r>
        <w:rPr>
          <w:sz w:val="28"/>
          <w:szCs w:val="28"/>
        </w:rPr>
        <w:t>"</w:t>
      </w:r>
      <w:r w:rsidRPr="008342CB">
        <w:rPr>
          <w:sz w:val="28"/>
          <w:szCs w:val="28"/>
        </w:rPr>
        <w:t xml:space="preserve"> </w:t>
      </w:r>
      <w:r>
        <w:rPr>
          <w:sz w:val="28"/>
          <w:szCs w:val="28"/>
        </w:rPr>
        <w:t>(</w:t>
      </w:r>
      <w:proofErr w:type="spellStart"/>
      <w:r>
        <w:rPr>
          <w:sz w:val="28"/>
          <w:szCs w:val="28"/>
        </w:rPr>
        <w:t>співфінансування</w:t>
      </w:r>
      <w:proofErr w:type="spellEnd"/>
      <w:r w:rsidRPr="008342CB">
        <w:rPr>
          <w:sz w:val="28"/>
          <w:szCs w:val="28"/>
        </w:rPr>
        <w:t xml:space="preserve"> Фонд</w:t>
      </w:r>
      <w:r>
        <w:rPr>
          <w:sz w:val="28"/>
          <w:szCs w:val="28"/>
        </w:rPr>
        <w:t>у</w:t>
      </w:r>
      <w:r w:rsidRPr="008342CB">
        <w:rPr>
          <w:sz w:val="28"/>
          <w:szCs w:val="28"/>
        </w:rPr>
        <w:t xml:space="preserve"> Східн</w:t>
      </w:r>
      <w:r>
        <w:rPr>
          <w:sz w:val="28"/>
          <w:szCs w:val="28"/>
        </w:rPr>
        <w:t>ої Європи</w:t>
      </w:r>
      <w:r w:rsidRPr="008342CB">
        <w:rPr>
          <w:sz w:val="28"/>
          <w:szCs w:val="28"/>
        </w:rPr>
        <w:t xml:space="preserve"> в рамках реалізації Програми EGAP (e-Government </w:t>
      </w:r>
      <w:proofErr w:type="spellStart"/>
      <w:r w:rsidRPr="008342CB">
        <w:rPr>
          <w:sz w:val="28"/>
          <w:szCs w:val="28"/>
        </w:rPr>
        <w:t>for</w:t>
      </w:r>
      <w:proofErr w:type="spellEnd"/>
      <w:r w:rsidRPr="008342CB">
        <w:rPr>
          <w:sz w:val="28"/>
          <w:szCs w:val="28"/>
        </w:rPr>
        <w:t xml:space="preserve"> </w:t>
      </w:r>
      <w:proofErr w:type="spellStart"/>
      <w:r w:rsidRPr="008342CB">
        <w:rPr>
          <w:sz w:val="28"/>
          <w:szCs w:val="28"/>
        </w:rPr>
        <w:t>accountability</w:t>
      </w:r>
      <w:proofErr w:type="spellEnd"/>
      <w:r w:rsidRPr="008342CB">
        <w:rPr>
          <w:sz w:val="28"/>
          <w:szCs w:val="28"/>
        </w:rPr>
        <w:t xml:space="preserve"> </w:t>
      </w:r>
      <w:proofErr w:type="spellStart"/>
      <w:r w:rsidRPr="008342CB">
        <w:rPr>
          <w:sz w:val="28"/>
          <w:szCs w:val="28"/>
        </w:rPr>
        <w:t>and</w:t>
      </w:r>
      <w:proofErr w:type="spellEnd"/>
      <w:r w:rsidRPr="008342CB">
        <w:rPr>
          <w:sz w:val="28"/>
          <w:szCs w:val="28"/>
        </w:rPr>
        <w:t xml:space="preserve"> </w:t>
      </w:r>
      <w:proofErr w:type="spellStart"/>
      <w:r w:rsidRPr="008342CB">
        <w:rPr>
          <w:sz w:val="28"/>
          <w:szCs w:val="28"/>
        </w:rPr>
        <w:t>participation</w:t>
      </w:r>
      <w:proofErr w:type="spellEnd"/>
      <w:r w:rsidRPr="008342CB">
        <w:rPr>
          <w:sz w:val="28"/>
          <w:szCs w:val="28"/>
        </w:rPr>
        <w:t>).</w:t>
      </w:r>
    </w:p>
    <w:p w:rsidR="007B4418" w:rsidRPr="006816CA" w:rsidRDefault="007B4418" w:rsidP="007B4418">
      <w:pPr>
        <w:pStyle w:val="a7"/>
        <w:shd w:val="clear" w:color="auto" w:fill="FFFFFF"/>
        <w:spacing w:before="0" w:beforeAutospacing="0" w:after="0" w:afterAutospacing="0" w:line="270" w:lineRule="atLeast"/>
        <w:ind w:firstLine="708"/>
        <w:contextualSpacing/>
        <w:jc w:val="both"/>
        <w:rPr>
          <w:sz w:val="28"/>
          <w:szCs w:val="28"/>
        </w:rPr>
      </w:pPr>
      <w:r w:rsidRPr="006816CA">
        <w:rPr>
          <w:sz w:val="28"/>
          <w:szCs w:val="28"/>
        </w:rPr>
        <w:t xml:space="preserve">Підписано меморандум про співпрацю між Івано-Франківською міською радою та сервісом он-лайн верифікації клієнтів через українські банки </w:t>
      </w:r>
      <w:proofErr w:type="spellStart"/>
      <w:r w:rsidRPr="006816CA">
        <w:rPr>
          <w:sz w:val="28"/>
          <w:szCs w:val="28"/>
        </w:rPr>
        <w:t>BankID</w:t>
      </w:r>
      <w:proofErr w:type="spellEnd"/>
      <w:r w:rsidRPr="006816CA">
        <w:rPr>
          <w:sz w:val="28"/>
          <w:szCs w:val="28"/>
        </w:rPr>
        <w:t xml:space="preserve"> та впроваджено дану технологію.</w:t>
      </w:r>
      <w:r w:rsidRPr="001226C2">
        <w:rPr>
          <w:sz w:val="28"/>
          <w:szCs w:val="28"/>
        </w:rPr>
        <w:t xml:space="preserve"> </w:t>
      </w:r>
      <w:r>
        <w:rPr>
          <w:sz w:val="28"/>
          <w:szCs w:val="28"/>
        </w:rPr>
        <w:t>Підписання вперше в Україні відбулося в електронному вигляді з допомогою електронного цифрового підпису. Завдяки надання доступу до даної технології міська влада змогла налагодити зв'язок з мешканцями громади в електронному вигляді та впроваджувати нові сервіси в сфері електронної демократії. Завдяки електронній ідентифікації м. Івано-Франківськ став першим містом, в якому призначення субсидій  на оплату житлово-комунальних послуг населенню відбувається в електронному вигляді в персональному кабінеті мешканця. А також існує нова електронна послуга отримання інформації про призначення субсидії.</w:t>
      </w:r>
    </w:p>
    <w:p w:rsidR="007B4418" w:rsidRPr="001C569F" w:rsidRDefault="007B4418" w:rsidP="007B4418">
      <w:pPr>
        <w:pStyle w:val="ab"/>
        <w:spacing w:after="0" w:line="240" w:lineRule="auto"/>
        <w:ind w:left="0"/>
        <w:jc w:val="both"/>
        <w:rPr>
          <w:rFonts w:ascii="Times New Roman" w:hAnsi="Times New Roman"/>
          <w:sz w:val="28"/>
          <w:szCs w:val="28"/>
          <w:lang w:val="uk-UA"/>
        </w:rPr>
      </w:pPr>
      <w:r w:rsidRPr="00044317">
        <w:rPr>
          <w:rFonts w:ascii="Times New Roman" w:hAnsi="Times New Roman"/>
          <w:sz w:val="28"/>
          <w:szCs w:val="28"/>
        </w:rPr>
        <w:tab/>
      </w:r>
      <w:r w:rsidRPr="00044317">
        <w:rPr>
          <w:rFonts w:ascii="Times New Roman" w:hAnsi="Times New Roman"/>
          <w:sz w:val="28"/>
          <w:szCs w:val="28"/>
          <w:lang w:val="uk-UA"/>
        </w:rPr>
        <w:t xml:space="preserve">Розпочато </w:t>
      </w:r>
      <w:r>
        <w:rPr>
          <w:rFonts w:ascii="Times New Roman" w:hAnsi="Times New Roman"/>
          <w:sz w:val="28"/>
          <w:szCs w:val="28"/>
          <w:lang w:val="uk-UA"/>
        </w:rPr>
        <w:t xml:space="preserve">впровадження програми "Безпечне місто". </w:t>
      </w:r>
      <w:r w:rsidRPr="00044317">
        <w:rPr>
          <w:rFonts w:ascii="Times New Roman" w:hAnsi="Times New Roman"/>
          <w:sz w:val="28"/>
          <w:szCs w:val="28"/>
          <w:lang w:val="uk-UA"/>
        </w:rPr>
        <w:t>На території Івано-Франківської міської ради встановлено 52</w:t>
      </w:r>
      <w:r>
        <w:rPr>
          <w:rFonts w:ascii="Times New Roman" w:hAnsi="Times New Roman"/>
          <w:sz w:val="28"/>
          <w:szCs w:val="28"/>
          <w:lang w:val="uk-UA"/>
        </w:rPr>
        <w:t xml:space="preserve"> відеокамери, якими охоплено</w:t>
      </w:r>
      <w:r w:rsidRPr="00044317">
        <w:rPr>
          <w:rFonts w:ascii="Times New Roman" w:hAnsi="Times New Roman"/>
          <w:sz w:val="28"/>
          <w:szCs w:val="28"/>
          <w:lang w:val="uk-UA"/>
        </w:rPr>
        <w:t xml:space="preserve"> </w:t>
      </w:r>
      <w:r>
        <w:rPr>
          <w:rFonts w:ascii="Times New Roman" w:hAnsi="Times New Roman"/>
          <w:sz w:val="28"/>
          <w:szCs w:val="28"/>
          <w:lang w:val="uk-UA"/>
        </w:rPr>
        <w:t>м</w:t>
      </w:r>
      <w:r w:rsidRPr="00044317">
        <w:rPr>
          <w:rFonts w:ascii="Times New Roman" w:hAnsi="Times New Roman"/>
          <w:sz w:val="28"/>
          <w:szCs w:val="28"/>
          <w:lang w:val="uk-UA"/>
        </w:rPr>
        <w:t>айже усі перехрестя доріг</w:t>
      </w:r>
      <w:r>
        <w:rPr>
          <w:rFonts w:ascii="Times New Roman" w:hAnsi="Times New Roman"/>
          <w:sz w:val="28"/>
          <w:szCs w:val="28"/>
          <w:lang w:val="uk-UA"/>
        </w:rPr>
        <w:t>, а також ряд</w:t>
      </w:r>
      <w:r w:rsidRPr="00044317">
        <w:rPr>
          <w:rFonts w:ascii="Times New Roman" w:hAnsi="Times New Roman"/>
          <w:sz w:val="28"/>
          <w:szCs w:val="28"/>
          <w:lang w:val="uk-UA"/>
        </w:rPr>
        <w:t xml:space="preserve"> громадських місц</w:t>
      </w:r>
      <w:r>
        <w:rPr>
          <w:rFonts w:ascii="Times New Roman" w:hAnsi="Times New Roman"/>
          <w:sz w:val="28"/>
          <w:szCs w:val="28"/>
          <w:lang w:val="uk-UA"/>
        </w:rPr>
        <w:t>ь</w:t>
      </w:r>
      <w:r w:rsidRPr="00044317">
        <w:rPr>
          <w:rFonts w:ascii="Times New Roman" w:hAnsi="Times New Roman"/>
          <w:sz w:val="28"/>
          <w:szCs w:val="28"/>
          <w:lang w:val="uk-UA"/>
        </w:rPr>
        <w:t>, площ, сквер</w:t>
      </w:r>
      <w:r>
        <w:rPr>
          <w:rFonts w:ascii="Times New Roman" w:hAnsi="Times New Roman"/>
          <w:sz w:val="28"/>
          <w:szCs w:val="28"/>
          <w:lang w:val="uk-UA"/>
        </w:rPr>
        <w:t>ів</w:t>
      </w:r>
      <w:r w:rsidRPr="00044317">
        <w:rPr>
          <w:rFonts w:ascii="Times New Roman" w:hAnsi="Times New Roman"/>
          <w:sz w:val="28"/>
          <w:szCs w:val="28"/>
          <w:lang w:val="uk-UA"/>
        </w:rPr>
        <w:t xml:space="preserve"> та двор</w:t>
      </w:r>
      <w:r>
        <w:rPr>
          <w:rFonts w:ascii="Times New Roman" w:hAnsi="Times New Roman"/>
          <w:sz w:val="28"/>
          <w:szCs w:val="28"/>
          <w:lang w:val="uk-UA"/>
        </w:rPr>
        <w:t>ів</w:t>
      </w:r>
      <w:r w:rsidRPr="00044317">
        <w:rPr>
          <w:rFonts w:ascii="Times New Roman" w:hAnsi="Times New Roman"/>
          <w:sz w:val="28"/>
          <w:szCs w:val="28"/>
          <w:lang w:val="uk-UA"/>
        </w:rPr>
        <w:t xml:space="preserve"> спальних районів</w:t>
      </w:r>
      <w:r w:rsidRPr="001C569F">
        <w:rPr>
          <w:rFonts w:ascii="Times New Roman" w:hAnsi="Times New Roman"/>
          <w:sz w:val="28"/>
          <w:szCs w:val="28"/>
          <w:lang w:val="uk-UA"/>
        </w:rPr>
        <w:t xml:space="preserve">. </w:t>
      </w:r>
      <w:r>
        <w:rPr>
          <w:rFonts w:ascii="Times New Roman" w:hAnsi="Times New Roman"/>
          <w:sz w:val="28"/>
          <w:szCs w:val="28"/>
          <w:lang w:val="uk-UA"/>
        </w:rPr>
        <w:t>Н</w:t>
      </w:r>
      <w:r w:rsidRPr="001C569F">
        <w:rPr>
          <w:rFonts w:ascii="Times New Roman" w:hAnsi="Times New Roman"/>
          <w:sz w:val="28"/>
          <w:szCs w:val="28"/>
          <w:lang w:val="uk-UA"/>
        </w:rPr>
        <w:t xml:space="preserve">алаштовано сервер обробки </w:t>
      </w:r>
      <w:proofErr w:type="spellStart"/>
      <w:r w:rsidRPr="001C569F">
        <w:rPr>
          <w:rFonts w:ascii="Times New Roman" w:hAnsi="Times New Roman"/>
          <w:sz w:val="28"/>
          <w:szCs w:val="28"/>
          <w:lang w:val="uk-UA"/>
        </w:rPr>
        <w:t>відеопотоку</w:t>
      </w:r>
      <w:proofErr w:type="spellEnd"/>
      <w:r w:rsidRPr="001C569F">
        <w:rPr>
          <w:rFonts w:ascii="Times New Roman" w:hAnsi="Times New Roman"/>
          <w:sz w:val="28"/>
          <w:szCs w:val="28"/>
          <w:lang w:val="uk-UA"/>
        </w:rPr>
        <w:t xml:space="preserve"> з ip-камер міста</w:t>
      </w:r>
      <w:r>
        <w:rPr>
          <w:rFonts w:ascii="Times New Roman" w:hAnsi="Times New Roman"/>
          <w:sz w:val="28"/>
          <w:szCs w:val="28"/>
          <w:lang w:val="uk-UA"/>
        </w:rPr>
        <w:t>, який</w:t>
      </w:r>
      <w:r w:rsidRPr="001C569F">
        <w:rPr>
          <w:rFonts w:ascii="Times New Roman" w:hAnsi="Times New Roman"/>
          <w:sz w:val="28"/>
          <w:szCs w:val="28"/>
          <w:lang w:val="uk-UA"/>
        </w:rPr>
        <w:t xml:space="preserve"> транслюється для чергової частини міського відділу поліції в </w:t>
      </w:r>
      <w:proofErr w:type="spellStart"/>
      <w:r w:rsidRPr="001C569F">
        <w:rPr>
          <w:rFonts w:ascii="Times New Roman" w:hAnsi="Times New Roman"/>
          <w:sz w:val="28"/>
          <w:szCs w:val="28"/>
          <w:lang w:val="uk-UA"/>
        </w:rPr>
        <w:t>м.Івано-Франківську</w:t>
      </w:r>
      <w:proofErr w:type="spellEnd"/>
      <w:r>
        <w:rPr>
          <w:rFonts w:ascii="Times New Roman" w:hAnsi="Times New Roman"/>
          <w:sz w:val="28"/>
          <w:szCs w:val="28"/>
          <w:lang w:val="uk-UA"/>
        </w:rPr>
        <w:t>.</w:t>
      </w:r>
    </w:p>
    <w:p w:rsidR="007B4418" w:rsidRDefault="007B4418" w:rsidP="007B4418">
      <w:pPr>
        <w:pStyle w:val="ab"/>
        <w:spacing w:after="0" w:line="240" w:lineRule="auto"/>
        <w:ind w:left="0"/>
        <w:jc w:val="both"/>
        <w:rPr>
          <w:rFonts w:ascii="Times New Roman" w:hAnsi="Times New Roman"/>
          <w:sz w:val="28"/>
          <w:szCs w:val="28"/>
          <w:lang w:val="uk-UA"/>
        </w:rPr>
      </w:pPr>
      <w:r w:rsidRPr="00044317">
        <w:rPr>
          <w:rFonts w:ascii="Times New Roman" w:hAnsi="Times New Roman"/>
          <w:sz w:val="28"/>
          <w:szCs w:val="28"/>
          <w:lang w:val="uk-UA"/>
        </w:rPr>
        <w:tab/>
      </w:r>
      <w:r>
        <w:rPr>
          <w:rFonts w:ascii="Times New Roman" w:hAnsi="Times New Roman"/>
          <w:sz w:val="28"/>
          <w:szCs w:val="28"/>
          <w:lang w:val="uk-UA"/>
        </w:rPr>
        <w:t>П</w:t>
      </w:r>
      <w:r w:rsidRPr="00044317">
        <w:rPr>
          <w:rFonts w:ascii="Times New Roman" w:hAnsi="Times New Roman"/>
          <w:sz w:val="28"/>
          <w:szCs w:val="28"/>
          <w:lang w:val="uk-UA"/>
        </w:rPr>
        <w:t>ланується придбання та встановлення професійного програмного забезпечення для наглядом за безпекою в місті.</w:t>
      </w:r>
    </w:p>
    <w:p w:rsidR="0036463D" w:rsidRDefault="0036463D" w:rsidP="007B4418">
      <w:pPr>
        <w:pStyle w:val="ab"/>
        <w:spacing w:after="0" w:line="240" w:lineRule="auto"/>
        <w:ind w:left="0"/>
        <w:jc w:val="both"/>
        <w:rPr>
          <w:sz w:val="28"/>
          <w:szCs w:val="28"/>
          <w:lang w:val="uk-UA"/>
        </w:rPr>
      </w:pPr>
    </w:p>
    <w:p w:rsidR="007E4738" w:rsidRPr="007E4738" w:rsidRDefault="007E4738" w:rsidP="007E4738">
      <w:pPr>
        <w:rPr>
          <w:i/>
          <w:sz w:val="28"/>
          <w:szCs w:val="28"/>
        </w:rPr>
      </w:pPr>
      <w:r w:rsidRPr="007E4738">
        <w:rPr>
          <w:i/>
          <w:sz w:val="28"/>
          <w:szCs w:val="28"/>
        </w:rPr>
        <w:t>Розвиток міжнародного співробітництва</w:t>
      </w:r>
    </w:p>
    <w:p w:rsidR="007E4738" w:rsidRDefault="007E4738" w:rsidP="007E4738">
      <w:pPr>
        <w:tabs>
          <w:tab w:val="left" w:pos="396"/>
        </w:tabs>
        <w:jc w:val="both"/>
        <w:rPr>
          <w:sz w:val="28"/>
          <w:szCs w:val="28"/>
        </w:rPr>
      </w:pPr>
      <w:r>
        <w:rPr>
          <w:sz w:val="28"/>
          <w:szCs w:val="28"/>
        </w:rPr>
        <w:tab/>
      </w:r>
      <w:r>
        <w:rPr>
          <w:sz w:val="28"/>
          <w:szCs w:val="28"/>
        </w:rPr>
        <w:tab/>
      </w:r>
      <w:r w:rsidRPr="003F647B">
        <w:rPr>
          <w:sz w:val="28"/>
          <w:szCs w:val="28"/>
        </w:rPr>
        <w:t xml:space="preserve">Станом на 1 </w:t>
      </w:r>
      <w:r>
        <w:rPr>
          <w:sz w:val="28"/>
          <w:szCs w:val="28"/>
        </w:rPr>
        <w:t>січня 2017</w:t>
      </w:r>
      <w:r w:rsidRPr="003F647B">
        <w:rPr>
          <w:sz w:val="28"/>
          <w:szCs w:val="28"/>
        </w:rPr>
        <w:t xml:space="preserve"> року місто Івано-Франківськ має документально оформлені поріднені зв’язки з 23 муніципалітетами зарубіжжя, серед яких міста Польщі, Угорщини, Чехії, Румунії, Білорусі, Литви, Латвії, Молдови, Грузії та США. У 2016 році підписано угоду про співпрацю з </w:t>
      </w:r>
      <w:proofErr w:type="spellStart"/>
      <w:r w:rsidRPr="003F647B">
        <w:rPr>
          <w:sz w:val="28"/>
          <w:szCs w:val="28"/>
        </w:rPr>
        <w:t>Хшановським</w:t>
      </w:r>
      <w:proofErr w:type="spellEnd"/>
      <w:r w:rsidRPr="003F647B">
        <w:rPr>
          <w:sz w:val="28"/>
          <w:szCs w:val="28"/>
        </w:rPr>
        <w:t xml:space="preserve"> повітом Республіки Польща, з містом </w:t>
      </w:r>
      <w:proofErr w:type="spellStart"/>
      <w:r w:rsidRPr="003F647B">
        <w:rPr>
          <w:sz w:val="28"/>
          <w:szCs w:val="28"/>
        </w:rPr>
        <w:t>Руставі</w:t>
      </w:r>
      <w:proofErr w:type="spellEnd"/>
      <w:r w:rsidRPr="003F647B">
        <w:rPr>
          <w:sz w:val="28"/>
          <w:szCs w:val="28"/>
        </w:rPr>
        <w:t xml:space="preserve"> (Грузія) та </w:t>
      </w:r>
      <w:proofErr w:type="spellStart"/>
      <w:r w:rsidRPr="003F647B">
        <w:rPr>
          <w:sz w:val="28"/>
          <w:szCs w:val="28"/>
        </w:rPr>
        <w:t>Стрешенським</w:t>
      </w:r>
      <w:proofErr w:type="spellEnd"/>
      <w:r w:rsidRPr="003F647B">
        <w:rPr>
          <w:sz w:val="28"/>
          <w:szCs w:val="28"/>
        </w:rPr>
        <w:t xml:space="preserve"> районом Республіки Молдова. Поновлено угоди з </w:t>
      </w:r>
      <w:r w:rsidRPr="003F647B">
        <w:rPr>
          <w:sz w:val="28"/>
          <w:szCs w:val="28"/>
        </w:rPr>
        <w:lastRenderedPageBreak/>
        <w:t xml:space="preserve">польським містом </w:t>
      </w:r>
      <w:proofErr w:type="spellStart"/>
      <w:r w:rsidRPr="003F647B">
        <w:rPr>
          <w:sz w:val="28"/>
          <w:szCs w:val="28"/>
        </w:rPr>
        <w:t>Зєльона</w:t>
      </w:r>
      <w:proofErr w:type="spellEnd"/>
      <w:r w:rsidRPr="003F647B">
        <w:rPr>
          <w:sz w:val="28"/>
          <w:szCs w:val="28"/>
        </w:rPr>
        <w:t xml:space="preserve"> </w:t>
      </w:r>
      <w:proofErr w:type="spellStart"/>
      <w:r w:rsidRPr="003F647B">
        <w:rPr>
          <w:sz w:val="28"/>
          <w:szCs w:val="28"/>
        </w:rPr>
        <w:t>Гура</w:t>
      </w:r>
      <w:proofErr w:type="spellEnd"/>
      <w:r w:rsidRPr="003F647B">
        <w:rPr>
          <w:sz w:val="28"/>
          <w:szCs w:val="28"/>
        </w:rPr>
        <w:t xml:space="preserve"> та з Дільницею Охота </w:t>
      </w:r>
      <w:proofErr w:type="spellStart"/>
      <w:r w:rsidRPr="003F647B">
        <w:rPr>
          <w:sz w:val="28"/>
          <w:szCs w:val="28"/>
        </w:rPr>
        <w:t>ст.м</w:t>
      </w:r>
      <w:proofErr w:type="spellEnd"/>
      <w:r w:rsidRPr="003F647B">
        <w:rPr>
          <w:sz w:val="28"/>
          <w:szCs w:val="28"/>
        </w:rPr>
        <w:t>. Варшава (Республіка Польща). Підписано Меморандум про співпрацю з португальським містом Брага.</w:t>
      </w:r>
      <w:r>
        <w:rPr>
          <w:sz w:val="28"/>
          <w:szCs w:val="28"/>
        </w:rPr>
        <w:t xml:space="preserve"> </w:t>
      </w:r>
    </w:p>
    <w:p w:rsidR="007E4738" w:rsidRDefault="007E4738" w:rsidP="007E4738">
      <w:pPr>
        <w:ind w:firstLine="708"/>
        <w:jc w:val="both"/>
        <w:rPr>
          <w:sz w:val="28"/>
          <w:szCs w:val="28"/>
        </w:rPr>
      </w:pPr>
      <w:r w:rsidRPr="009B70EE">
        <w:rPr>
          <w:sz w:val="28"/>
          <w:szCs w:val="28"/>
        </w:rPr>
        <w:t xml:space="preserve">19 листопада 2016 </w:t>
      </w:r>
      <w:r>
        <w:rPr>
          <w:sz w:val="28"/>
          <w:szCs w:val="28"/>
        </w:rPr>
        <w:t xml:space="preserve">року </w:t>
      </w:r>
      <w:r w:rsidRPr="009B70EE">
        <w:rPr>
          <w:sz w:val="28"/>
          <w:szCs w:val="28"/>
        </w:rPr>
        <w:t xml:space="preserve">підписана </w:t>
      </w:r>
      <w:r>
        <w:rPr>
          <w:sz w:val="28"/>
          <w:szCs w:val="28"/>
        </w:rPr>
        <w:t>Угода</w:t>
      </w:r>
      <w:r w:rsidRPr="009B70EE">
        <w:rPr>
          <w:sz w:val="28"/>
          <w:szCs w:val="28"/>
        </w:rPr>
        <w:t xml:space="preserve"> про партнерську співпрацю між </w:t>
      </w:r>
      <w:r>
        <w:rPr>
          <w:sz w:val="28"/>
          <w:szCs w:val="28"/>
        </w:rPr>
        <w:t>Івано-Франківською міською радою</w:t>
      </w:r>
      <w:r w:rsidRPr="009B70EE">
        <w:rPr>
          <w:sz w:val="28"/>
          <w:szCs w:val="28"/>
        </w:rPr>
        <w:t xml:space="preserve"> та </w:t>
      </w:r>
      <w:r>
        <w:rPr>
          <w:sz w:val="28"/>
          <w:szCs w:val="28"/>
        </w:rPr>
        <w:t>ГО "</w:t>
      </w:r>
      <w:proofErr w:type="spellStart"/>
      <w:r w:rsidRPr="009B70EE">
        <w:rPr>
          <w:sz w:val="28"/>
          <w:szCs w:val="28"/>
        </w:rPr>
        <w:t>Супра</w:t>
      </w:r>
      <w:proofErr w:type="spellEnd"/>
      <w:r w:rsidRPr="009B70EE">
        <w:rPr>
          <w:sz w:val="28"/>
          <w:szCs w:val="28"/>
        </w:rPr>
        <w:t xml:space="preserve"> </w:t>
      </w:r>
      <w:proofErr w:type="spellStart"/>
      <w:r w:rsidRPr="009B70EE">
        <w:rPr>
          <w:sz w:val="28"/>
          <w:szCs w:val="28"/>
        </w:rPr>
        <w:t>модум</w:t>
      </w:r>
      <w:proofErr w:type="spellEnd"/>
      <w:r>
        <w:rPr>
          <w:sz w:val="28"/>
          <w:szCs w:val="28"/>
        </w:rPr>
        <w:t>"</w:t>
      </w:r>
      <w:r w:rsidRPr="009B70EE">
        <w:rPr>
          <w:sz w:val="28"/>
          <w:szCs w:val="28"/>
        </w:rPr>
        <w:t xml:space="preserve"> (</w:t>
      </w:r>
      <w:r>
        <w:rPr>
          <w:sz w:val="28"/>
          <w:szCs w:val="28"/>
        </w:rPr>
        <w:t xml:space="preserve">м. </w:t>
      </w:r>
      <w:proofErr w:type="spellStart"/>
      <w:r>
        <w:rPr>
          <w:sz w:val="28"/>
          <w:szCs w:val="28"/>
        </w:rPr>
        <w:t>Жешов</w:t>
      </w:r>
      <w:proofErr w:type="spellEnd"/>
      <w:r>
        <w:rPr>
          <w:sz w:val="28"/>
          <w:szCs w:val="28"/>
        </w:rPr>
        <w:t>,</w:t>
      </w:r>
      <w:r w:rsidRPr="009B70EE">
        <w:rPr>
          <w:sz w:val="28"/>
          <w:szCs w:val="28"/>
        </w:rPr>
        <w:t xml:space="preserve"> Республіка Польща)</w:t>
      </w:r>
      <w:r>
        <w:rPr>
          <w:sz w:val="28"/>
          <w:szCs w:val="28"/>
        </w:rPr>
        <w:t>.</w:t>
      </w:r>
    </w:p>
    <w:p w:rsidR="007E4738" w:rsidRPr="00594653" w:rsidRDefault="007E4738" w:rsidP="007E4738">
      <w:pPr>
        <w:ind w:firstLine="708"/>
        <w:jc w:val="both"/>
        <w:rPr>
          <w:sz w:val="28"/>
          <w:szCs w:val="28"/>
        </w:rPr>
      </w:pPr>
      <w:r w:rsidRPr="00594653">
        <w:rPr>
          <w:sz w:val="28"/>
          <w:szCs w:val="28"/>
        </w:rPr>
        <w:t xml:space="preserve">В лютому 2016 року ініційовано розірвання угод про партнерську співпрацю з російськими містами Серпухов та </w:t>
      </w:r>
      <w:proofErr w:type="spellStart"/>
      <w:r w:rsidRPr="00594653">
        <w:rPr>
          <w:sz w:val="28"/>
          <w:szCs w:val="28"/>
        </w:rPr>
        <w:t>Сургут</w:t>
      </w:r>
      <w:proofErr w:type="spellEnd"/>
      <w:r w:rsidRPr="00594653">
        <w:rPr>
          <w:sz w:val="28"/>
          <w:szCs w:val="28"/>
        </w:rPr>
        <w:t xml:space="preserve"> у зв’язку з визнанням Урядом України Російської Федерації країною - агресором.</w:t>
      </w:r>
    </w:p>
    <w:p w:rsidR="007E4738" w:rsidRPr="0071339D" w:rsidRDefault="007E4738" w:rsidP="007E4738">
      <w:pPr>
        <w:pStyle w:val="a8"/>
        <w:tabs>
          <w:tab w:val="left" w:pos="709"/>
          <w:tab w:val="center" w:pos="4677"/>
          <w:tab w:val="right" w:pos="9355"/>
        </w:tabs>
        <w:spacing w:after="0"/>
        <w:jc w:val="both"/>
        <w:rPr>
          <w:sz w:val="28"/>
          <w:szCs w:val="28"/>
        </w:rPr>
      </w:pPr>
      <w:r w:rsidRPr="009B70EE">
        <w:rPr>
          <w:sz w:val="28"/>
          <w:szCs w:val="28"/>
          <w:lang w:val="uk-UA"/>
        </w:rPr>
        <w:tab/>
      </w:r>
      <w:r w:rsidRPr="0071339D">
        <w:rPr>
          <w:sz w:val="28"/>
          <w:szCs w:val="28"/>
          <w:lang w:val="uk-UA"/>
        </w:rPr>
        <w:t xml:space="preserve">Впродовж 2016 року </w:t>
      </w:r>
      <w:proofErr w:type="spellStart"/>
      <w:r w:rsidRPr="0071339D">
        <w:rPr>
          <w:sz w:val="28"/>
          <w:szCs w:val="28"/>
        </w:rPr>
        <w:t>місто</w:t>
      </w:r>
      <w:proofErr w:type="spellEnd"/>
      <w:r w:rsidRPr="0071339D">
        <w:rPr>
          <w:sz w:val="28"/>
          <w:szCs w:val="28"/>
        </w:rPr>
        <w:t xml:space="preserve"> </w:t>
      </w:r>
      <w:proofErr w:type="spellStart"/>
      <w:r w:rsidRPr="0071339D">
        <w:rPr>
          <w:sz w:val="28"/>
          <w:szCs w:val="28"/>
        </w:rPr>
        <w:t>відвідал</w:t>
      </w:r>
      <w:proofErr w:type="spellEnd"/>
      <w:r>
        <w:rPr>
          <w:sz w:val="28"/>
          <w:szCs w:val="28"/>
          <w:lang w:val="uk-UA"/>
        </w:rPr>
        <w:t>а</w:t>
      </w:r>
      <w:r w:rsidRPr="0071339D">
        <w:rPr>
          <w:sz w:val="28"/>
          <w:szCs w:val="28"/>
        </w:rPr>
        <w:t xml:space="preserve"> </w:t>
      </w:r>
      <w:r w:rsidRPr="0071339D">
        <w:rPr>
          <w:sz w:val="28"/>
          <w:szCs w:val="28"/>
          <w:lang w:val="uk-UA"/>
        </w:rPr>
        <w:t>61</w:t>
      </w:r>
      <w:r w:rsidRPr="0071339D">
        <w:rPr>
          <w:sz w:val="28"/>
          <w:szCs w:val="28"/>
        </w:rPr>
        <w:t xml:space="preserve"> </w:t>
      </w:r>
      <w:proofErr w:type="spellStart"/>
      <w:r w:rsidRPr="0071339D">
        <w:rPr>
          <w:sz w:val="28"/>
          <w:szCs w:val="28"/>
        </w:rPr>
        <w:t>іноземн</w:t>
      </w:r>
      <w:proofErr w:type="spellEnd"/>
      <w:r w:rsidRPr="0071339D">
        <w:rPr>
          <w:sz w:val="28"/>
          <w:szCs w:val="28"/>
          <w:lang w:val="uk-UA"/>
        </w:rPr>
        <w:t>а</w:t>
      </w:r>
      <w:r w:rsidRPr="0071339D">
        <w:rPr>
          <w:sz w:val="28"/>
          <w:szCs w:val="28"/>
        </w:rPr>
        <w:t xml:space="preserve"> </w:t>
      </w:r>
      <w:proofErr w:type="spellStart"/>
      <w:r w:rsidRPr="0071339D">
        <w:rPr>
          <w:sz w:val="28"/>
          <w:szCs w:val="28"/>
        </w:rPr>
        <w:t>делегаці</w:t>
      </w:r>
      <w:proofErr w:type="spellEnd"/>
      <w:r w:rsidRPr="0071339D">
        <w:rPr>
          <w:sz w:val="28"/>
          <w:szCs w:val="28"/>
          <w:lang w:val="uk-UA"/>
        </w:rPr>
        <w:t>я</w:t>
      </w:r>
      <w:r w:rsidRPr="0071339D">
        <w:rPr>
          <w:sz w:val="28"/>
          <w:szCs w:val="28"/>
        </w:rPr>
        <w:t xml:space="preserve">. </w:t>
      </w:r>
    </w:p>
    <w:p w:rsidR="007E4738" w:rsidRDefault="007E4738" w:rsidP="007E4738">
      <w:pPr>
        <w:ind w:firstLine="708"/>
        <w:jc w:val="both"/>
        <w:rPr>
          <w:spacing w:val="-2"/>
          <w:w w:val="102"/>
          <w:sz w:val="28"/>
          <w:szCs w:val="28"/>
        </w:rPr>
      </w:pPr>
      <w:r w:rsidRPr="00594653">
        <w:rPr>
          <w:w w:val="102"/>
          <w:sz w:val="28"/>
          <w:szCs w:val="28"/>
        </w:rPr>
        <w:t xml:space="preserve">З метою активізації співпраці </w:t>
      </w:r>
      <w:r w:rsidRPr="00594653">
        <w:rPr>
          <w:spacing w:val="-1"/>
          <w:w w:val="102"/>
          <w:sz w:val="28"/>
          <w:szCs w:val="28"/>
        </w:rPr>
        <w:t xml:space="preserve">міста з відповідними суб'єктами або адміністративно-територіальними утвореннями іноземних держав і </w:t>
      </w:r>
      <w:r w:rsidRPr="00594653">
        <w:rPr>
          <w:spacing w:val="-2"/>
          <w:w w:val="102"/>
          <w:sz w:val="28"/>
          <w:szCs w:val="28"/>
        </w:rPr>
        <w:t xml:space="preserve">міжнародними організаціями підготовлено концепцію розширення міжнародної співпраці з країнами Середземноморського регіону, зокрема з Італією для підтримки відносин з українською діаспорою. </w:t>
      </w:r>
    </w:p>
    <w:p w:rsidR="007E4738" w:rsidRPr="00594653" w:rsidRDefault="007E4738" w:rsidP="007E4738">
      <w:pPr>
        <w:ind w:firstLine="708"/>
        <w:jc w:val="both"/>
        <w:rPr>
          <w:sz w:val="28"/>
          <w:szCs w:val="28"/>
        </w:rPr>
      </w:pPr>
      <w:r w:rsidRPr="00594653">
        <w:rPr>
          <w:sz w:val="28"/>
          <w:szCs w:val="28"/>
        </w:rPr>
        <w:t xml:space="preserve">30 квітня </w:t>
      </w:r>
      <w:r>
        <w:rPr>
          <w:sz w:val="28"/>
          <w:szCs w:val="28"/>
        </w:rPr>
        <w:t xml:space="preserve">відбулася </w:t>
      </w:r>
      <w:r w:rsidRPr="00594653">
        <w:rPr>
          <w:sz w:val="28"/>
          <w:szCs w:val="28"/>
        </w:rPr>
        <w:t xml:space="preserve">зустріч з учасниками автопробігу "Великодня поїздка за свободу та єдність України", ініційованого </w:t>
      </w:r>
      <w:proofErr w:type="spellStart"/>
      <w:r w:rsidRPr="00594653">
        <w:rPr>
          <w:sz w:val="28"/>
          <w:szCs w:val="28"/>
        </w:rPr>
        <w:t>п.Куртом</w:t>
      </w:r>
      <w:proofErr w:type="spellEnd"/>
      <w:r w:rsidRPr="00594653">
        <w:rPr>
          <w:sz w:val="28"/>
          <w:szCs w:val="28"/>
        </w:rPr>
        <w:t xml:space="preserve"> </w:t>
      </w:r>
      <w:proofErr w:type="spellStart"/>
      <w:r w:rsidRPr="00594653">
        <w:rPr>
          <w:sz w:val="28"/>
          <w:szCs w:val="28"/>
        </w:rPr>
        <w:t>Зіммхеном</w:t>
      </w:r>
      <w:proofErr w:type="spellEnd"/>
      <w:r w:rsidRPr="00594653">
        <w:rPr>
          <w:sz w:val="28"/>
          <w:szCs w:val="28"/>
        </w:rPr>
        <w:t xml:space="preserve"> з німецького міста </w:t>
      </w:r>
      <w:proofErr w:type="spellStart"/>
      <w:r w:rsidRPr="00594653">
        <w:rPr>
          <w:sz w:val="28"/>
          <w:szCs w:val="28"/>
        </w:rPr>
        <w:t>Штарнберг</w:t>
      </w:r>
      <w:proofErr w:type="spellEnd"/>
      <w:r w:rsidRPr="00594653">
        <w:rPr>
          <w:sz w:val="28"/>
          <w:szCs w:val="28"/>
        </w:rPr>
        <w:t xml:space="preserve">. </w:t>
      </w:r>
      <w:r>
        <w:rPr>
          <w:sz w:val="28"/>
          <w:szCs w:val="28"/>
        </w:rPr>
        <w:t>Н</w:t>
      </w:r>
      <w:r w:rsidRPr="00594653">
        <w:rPr>
          <w:sz w:val="28"/>
          <w:szCs w:val="28"/>
        </w:rPr>
        <w:t xml:space="preserve">імецькі гості привезли інвалідні крісла, матеріали для перев’язки, підгузки, обладнання для дитячого майданчика та інше. </w:t>
      </w:r>
    </w:p>
    <w:p w:rsidR="007E4738" w:rsidRPr="006F39F8" w:rsidRDefault="007E4738" w:rsidP="007E4738">
      <w:pPr>
        <w:ind w:firstLine="708"/>
        <w:jc w:val="both"/>
        <w:rPr>
          <w:spacing w:val="-2"/>
          <w:w w:val="102"/>
          <w:sz w:val="28"/>
          <w:szCs w:val="28"/>
        </w:rPr>
      </w:pPr>
      <w:r w:rsidRPr="006F39F8">
        <w:rPr>
          <w:sz w:val="28"/>
          <w:szCs w:val="28"/>
        </w:rPr>
        <w:t xml:space="preserve">Завдяки добре налагодженій міжнародній співпраці організовано поїздку 20 дітей для оздоровлення на запрошення Уряду  партнерського польського міста </w:t>
      </w:r>
      <w:proofErr w:type="spellStart"/>
      <w:r w:rsidRPr="006F39F8">
        <w:rPr>
          <w:sz w:val="28"/>
          <w:szCs w:val="28"/>
        </w:rPr>
        <w:t>Рибнік</w:t>
      </w:r>
      <w:proofErr w:type="spellEnd"/>
      <w:r w:rsidRPr="006F39F8">
        <w:rPr>
          <w:sz w:val="28"/>
          <w:szCs w:val="28"/>
        </w:rPr>
        <w:t>.</w:t>
      </w:r>
    </w:p>
    <w:p w:rsidR="007E4738" w:rsidRPr="006F39F8" w:rsidRDefault="007E4738" w:rsidP="007E4738">
      <w:pPr>
        <w:ind w:firstLine="709"/>
        <w:jc w:val="both"/>
        <w:rPr>
          <w:sz w:val="28"/>
          <w:szCs w:val="28"/>
        </w:rPr>
      </w:pPr>
      <w:r w:rsidRPr="006F39F8">
        <w:rPr>
          <w:sz w:val="28"/>
          <w:szCs w:val="28"/>
        </w:rPr>
        <w:t>З метою інформування громадськості міста про Європейський Союз та євроінтеграційні прагнення України у травні було організовано тематичні заходи до Дня Європи.</w:t>
      </w:r>
    </w:p>
    <w:p w:rsidR="007E4738" w:rsidRPr="00594653" w:rsidRDefault="007E4738" w:rsidP="007E4738">
      <w:pPr>
        <w:ind w:firstLine="708"/>
        <w:jc w:val="both"/>
        <w:rPr>
          <w:sz w:val="28"/>
          <w:szCs w:val="28"/>
        </w:rPr>
      </w:pPr>
      <w:r w:rsidRPr="006F39F8">
        <w:rPr>
          <w:sz w:val="28"/>
          <w:szCs w:val="28"/>
        </w:rPr>
        <w:t>З ініціативи Чеського центру при Посольстві Чеської Республіки в Україні на базі міської бібліотеки, що на вул. Пилипа Орлика, запрацювали курси чеської мови в Івано-Франківську. У грудні в місті проведено заходи</w:t>
      </w:r>
      <w:r>
        <w:rPr>
          <w:sz w:val="28"/>
          <w:szCs w:val="28"/>
        </w:rPr>
        <w:t xml:space="preserve"> до</w:t>
      </w:r>
      <w:r w:rsidRPr="00594653">
        <w:rPr>
          <w:sz w:val="28"/>
          <w:szCs w:val="28"/>
        </w:rPr>
        <w:t xml:space="preserve"> </w:t>
      </w:r>
      <w:r>
        <w:rPr>
          <w:sz w:val="28"/>
          <w:szCs w:val="28"/>
        </w:rPr>
        <w:t xml:space="preserve">відзначення </w:t>
      </w:r>
      <w:r w:rsidRPr="00594653">
        <w:rPr>
          <w:sz w:val="28"/>
          <w:szCs w:val="28"/>
        </w:rPr>
        <w:t>Дні</w:t>
      </w:r>
      <w:r>
        <w:rPr>
          <w:sz w:val="28"/>
          <w:szCs w:val="28"/>
        </w:rPr>
        <w:t>в</w:t>
      </w:r>
      <w:r w:rsidRPr="00594653">
        <w:rPr>
          <w:sz w:val="28"/>
          <w:szCs w:val="28"/>
        </w:rPr>
        <w:t xml:space="preserve"> чеської культури.</w:t>
      </w:r>
    </w:p>
    <w:p w:rsidR="007E4738" w:rsidRPr="00E7600C" w:rsidRDefault="007E4738" w:rsidP="007E4738">
      <w:pPr>
        <w:ind w:firstLine="709"/>
        <w:jc w:val="both"/>
        <w:rPr>
          <w:sz w:val="28"/>
          <w:szCs w:val="28"/>
        </w:rPr>
      </w:pPr>
      <w:r w:rsidRPr="00E7600C">
        <w:rPr>
          <w:sz w:val="28"/>
          <w:szCs w:val="28"/>
        </w:rPr>
        <w:t xml:space="preserve">За сприяння міської ради, спільно з Генеральним Консульством РП у Львові та Центром польської культури та </w:t>
      </w:r>
      <w:proofErr w:type="spellStart"/>
      <w:r w:rsidRPr="00E7600C">
        <w:rPr>
          <w:sz w:val="28"/>
          <w:szCs w:val="28"/>
        </w:rPr>
        <w:t>євродіалогу</w:t>
      </w:r>
      <w:proofErr w:type="spellEnd"/>
      <w:r w:rsidRPr="00E7600C">
        <w:rPr>
          <w:sz w:val="28"/>
          <w:szCs w:val="28"/>
        </w:rPr>
        <w:t xml:space="preserve"> в Івано-Франківську 5-13 листопада відбувся п’ятий перегляд сучасного польського кіно "Під Високим Замком", на якому представлено 14 фільмів сучасного польського кінематографа.</w:t>
      </w:r>
    </w:p>
    <w:p w:rsidR="007E4738" w:rsidRDefault="007E4738" w:rsidP="007E4738">
      <w:pPr>
        <w:shd w:val="clear" w:color="auto" w:fill="FFFFFF"/>
        <w:ind w:firstLine="564"/>
        <w:jc w:val="both"/>
        <w:rPr>
          <w:sz w:val="28"/>
          <w:szCs w:val="28"/>
        </w:rPr>
      </w:pPr>
    </w:p>
    <w:p w:rsidR="007E4738" w:rsidRPr="007E4738" w:rsidRDefault="007E4738" w:rsidP="007E4738">
      <w:pPr>
        <w:shd w:val="clear" w:color="auto" w:fill="FFFFFF"/>
        <w:jc w:val="both"/>
        <w:rPr>
          <w:i/>
          <w:sz w:val="28"/>
          <w:szCs w:val="28"/>
        </w:rPr>
      </w:pPr>
      <w:r>
        <w:rPr>
          <w:i/>
          <w:sz w:val="28"/>
          <w:szCs w:val="28"/>
        </w:rPr>
        <w:t>Розвиток туристичної галузі</w:t>
      </w:r>
    </w:p>
    <w:p w:rsidR="007E4738" w:rsidRDefault="007E4738" w:rsidP="007E4738">
      <w:pPr>
        <w:pStyle w:val="a7"/>
        <w:shd w:val="clear" w:color="auto" w:fill="FCFCFC"/>
        <w:spacing w:before="0" w:beforeAutospacing="0" w:after="0" w:afterAutospacing="0"/>
        <w:ind w:firstLine="708"/>
        <w:jc w:val="both"/>
        <w:textAlignment w:val="top"/>
        <w:rPr>
          <w:sz w:val="28"/>
          <w:szCs w:val="28"/>
          <w:lang w:eastAsia="en-US"/>
        </w:rPr>
      </w:pPr>
      <w:r>
        <w:rPr>
          <w:sz w:val="28"/>
          <w:szCs w:val="28"/>
          <w:lang w:eastAsia="en-US"/>
        </w:rPr>
        <w:t>У</w:t>
      </w:r>
      <w:r w:rsidRPr="002B55CF">
        <w:rPr>
          <w:sz w:val="28"/>
          <w:szCs w:val="28"/>
          <w:lang w:eastAsia="en-US"/>
        </w:rPr>
        <w:t xml:space="preserve"> </w:t>
      </w:r>
      <w:r>
        <w:rPr>
          <w:sz w:val="28"/>
          <w:szCs w:val="28"/>
          <w:lang w:eastAsia="en-US"/>
        </w:rPr>
        <w:t>Івано-Франківську</w:t>
      </w:r>
      <w:r w:rsidRPr="002B55CF">
        <w:rPr>
          <w:sz w:val="28"/>
          <w:szCs w:val="28"/>
          <w:lang w:eastAsia="en-US"/>
        </w:rPr>
        <w:t xml:space="preserve"> функціонує -</w:t>
      </w:r>
      <w:r>
        <w:rPr>
          <w:sz w:val="28"/>
          <w:szCs w:val="28"/>
          <w:lang w:eastAsia="en-US"/>
        </w:rPr>
        <w:t xml:space="preserve"> </w:t>
      </w:r>
      <w:r w:rsidRPr="002B55CF">
        <w:rPr>
          <w:sz w:val="28"/>
          <w:szCs w:val="28"/>
          <w:lang w:eastAsia="en-US"/>
        </w:rPr>
        <w:t xml:space="preserve">41 заклад готельного типу (мотелі, </w:t>
      </w:r>
      <w:proofErr w:type="spellStart"/>
      <w:r w:rsidRPr="002B55CF">
        <w:rPr>
          <w:sz w:val="28"/>
          <w:szCs w:val="28"/>
          <w:lang w:eastAsia="en-US"/>
        </w:rPr>
        <w:t>хостели</w:t>
      </w:r>
      <w:proofErr w:type="spellEnd"/>
      <w:r w:rsidRPr="002B55CF">
        <w:rPr>
          <w:sz w:val="28"/>
          <w:szCs w:val="28"/>
          <w:lang w:eastAsia="en-US"/>
        </w:rPr>
        <w:t>, гуртожитки та інші місця</w:t>
      </w:r>
      <w:r>
        <w:rPr>
          <w:sz w:val="28"/>
          <w:szCs w:val="28"/>
          <w:lang w:eastAsia="en-US"/>
        </w:rPr>
        <w:t xml:space="preserve"> </w:t>
      </w:r>
      <w:r w:rsidRPr="002B55CF">
        <w:rPr>
          <w:sz w:val="28"/>
          <w:szCs w:val="28"/>
          <w:lang w:eastAsia="en-US"/>
        </w:rPr>
        <w:t>для тимчасового розміщування)</w:t>
      </w:r>
      <w:r>
        <w:rPr>
          <w:sz w:val="28"/>
          <w:szCs w:val="28"/>
          <w:lang w:eastAsia="en-US"/>
        </w:rPr>
        <w:t>, із загальною</w:t>
      </w:r>
      <w:r w:rsidRPr="002B55CF">
        <w:rPr>
          <w:sz w:val="28"/>
          <w:szCs w:val="28"/>
          <w:lang w:eastAsia="en-US"/>
        </w:rPr>
        <w:t xml:space="preserve"> кількіст</w:t>
      </w:r>
      <w:r>
        <w:rPr>
          <w:sz w:val="28"/>
          <w:szCs w:val="28"/>
          <w:lang w:eastAsia="en-US"/>
        </w:rPr>
        <w:t>ю</w:t>
      </w:r>
      <w:r w:rsidRPr="002B55CF">
        <w:rPr>
          <w:sz w:val="28"/>
          <w:szCs w:val="28"/>
          <w:lang w:eastAsia="en-US"/>
        </w:rPr>
        <w:t xml:space="preserve"> місць </w:t>
      </w:r>
      <w:r>
        <w:rPr>
          <w:sz w:val="28"/>
          <w:szCs w:val="28"/>
          <w:lang w:eastAsia="en-US"/>
        </w:rPr>
        <w:t>понад 1530.</w:t>
      </w:r>
    </w:p>
    <w:p w:rsidR="007E4738" w:rsidRDefault="007E4738" w:rsidP="007E4738">
      <w:pPr>
        <w:pStyle w:val="a7"/>
        <w:shd w:val="clear" w:color="auto" w:fill="FCFCFC"/>
        <w:spacing w:before="0" w:beforeAutospacing="0" w:after="0" w:afterAutospacing="0"/>
        <w:ind w:firstLine="708"/>
        <w:jc w:val="both"/>
        <w:textAlignment w:val="top"/>
        <w:rPr>
          <w:sz w:val="28"/>
          <w:szCs w:val="28"/>
          <w:lang w:eastAsia="en-US"/>
        </w:rPr>
      </w:pPr>
      <w:r w:rsidRPr="00C72483">
        <w:rPr>
          <w:sz w:val="28"/>
          <w:szCs w:val="28"/>
          <w:lang w:eastAsia="en-US"/>
        </w:rPr>
        <w:t>В обласному центрі діє 46 суб’єктів туристичної діяльності. Фактично в місті зосереджено 55% від загальної кількості суб’єктів туристичної діяльності Івано-Франківської області.</w:t>
      </w:r>
    </w:p>
    <w:p w:rsidR="007E4738" w:rsidRPr="00C72483" w:rsidRDefault="007E4738" w:rsidP="007E4738">
      <w:pPr>
        <w:pStyle w:val="a7"/>
        <w:shd w:val="clear" w:color="auto" w:fill="FCFCFC"/>
        <w:spacing w:before="0" w:beforeAutospacing="0" w:after="0" w:afterAutospacing="0"/>
        <w:ind w:firstLine="708"/>
        <w:jc w:val="both"/>
        <w:textAlignment w:val="top"/>
        <w:rPr>
          <w:sz w:val="28"/>
          <w:szCs w:val="28"/>
          <w:lang w:eastAsia="en-US"/>
        </w:rPr>
      </w:pPr>
      <w:r>
        <w:rPr>
          <w:sz w:val="28"/>
          <w:szCs w:val="28"/>
          <w:lang w:eastAsia="en-US"/>
        </w:rPr>
        <w:t xml:space="preserve">З кожним роком зростає кількість туристів, які відвідали Івано-Франківськ і зупинялися в закладах готельного типу, про що свідчить збільшення на 48,4% надходжень до міського бюджету туристичного збору </w:t>
      </w:r>
      <w:r>
        <w:rPr>
          <w:sz w:val="28"/>
          <w:szCs w:val="28"/>
          <w:lang w:eastAsia="en-US"/>
        </w:rPr>
        <w:lastRenderedPageBreak/>
        <w:t xml:space="preserve">(за 2016 рік – 226 </w:t>
      </w:r>
      <w:proofErr w:type="spellStart"/>
      <w:r>
        <w:rPr>
          <w:sz w:val="28"/>
          <w:szCs w:val="28"/>
          <w:lang w:eastAsia="en-US"/>
        </w:rPr>
        <w:t>тис.грн</w:t>
      </w:r>
      <w:proofErr w:type="spellEnd"/>
      <w:r>
        <w:rPr>
          <w:sz w:val="28"/>
          <w:szCs w:val="28"/>
          <w:lang w:eastAsia="en-US"/>
        </w:rPr>
        <w:t xml:space="preserve">., за 2015 рік – 152,3 </w:t>
      </w:r>
      <w:proofErr w:type="spellStart"/>
      <w:r>
        <w:rPr>
          <w:sz w:val="28"/>
          <w:szCs w:val="28"/>
          <w:lang w:eastAsia="en-US"/>
        </w:rPr>
        <w:t>тис.грн</w:t>
      </w:r>
      <w:proofErr w:type="spellEnd"/>
      <w:r>
        <w:rPr>
          <w:sz w:val="28"/>
          <w:szCs w:val="28"/>
          <w:lang w:eastAsia="en-US"/>
        </w:rPr>
        <w:t xml:space="preserve">., за 2014 рік – 100,4 </w:t>
      </w:r>
      <w:proofErr w:type="spellStart"/>
      <w:r>
        <w:rPr>
          <w:sz w:val="28"/>
          <w:szCs w:val="28"/>
          <w:lang w:eastAsia="en-US"/>
        </w:rPr>
        <w:t>тис.грн</w:t>
      </w:r>
      <w:proofErr w:type="spellEnd"/>
      <w:r>
        <w:rPr>
          <w:sz w:val="28"/>
          <w:szCs w:val="28"/>
          <w:lang w:eastAsia="en-US"/>
        </w:rPr>
        <w:t>.).  Також спостерігається активний розвиток "ділового туризму" (у 2016 році для участі у конференціях, семінарах, форумах Івано-Франківськ відвідали близько 20 тисяч осіб).</w:t>
      </w:r>
    </w:p>
    <w:p w:rsidR="007E4738" w:rsidRPr="002A2EC4" w:rsidRDefault="007E4738" w:rsidP="007E4738">
      <w:pPr>
        <w:shd w:val="clear" w:color="auto" w:fill="FFFFFF"/>
        <w:ind w:firstLine="708"/>
        <w:jc w:val="both"/>
        <w:rPr>
          <w:color w:val="000000"/>
          <w:sz w:val="28"/>
          <w:szCs w:val="28"/>
          <w:shd w:val="clear" w:color="auto" w:fill="FFFFFF"/>
        </w:rPr>
      </w:pPr>
      <w:r w:rsidRPr="002A2EC4">
        <w:rPr>
          <w:sz w:val="28"/>
          <w:szCs w:val="28"/>
        </w:rPr>
        <w:t>7 травня в рамках святкування Дня міста відкрито Туристично-інвестиційний центр, в якому</w:t>
      </w:r>
      <w:r w:rsidRPr="002A2EC4">
        <w:rPr>
          <w:rStyle w:val="apple-converted-space"/>
          <w:color w:val="000000"/>
          <w:sz w:val="28"/>
          <w:szCs w:val="28"/>
          <w:shd w:val="clear" w:color="auto" w:fill="FFFFFF"/>
        </w:rPr>
        <w:t> </w:t>
      </w:r>
      <w:r w:rsidRPr="002A2EC4">
        <w:rPr>
          <w:color w:val="000000"/>
          <w:sz w:val="28"/>
          <w:szCs w:val="28"/>
          <w:shd w:val="clear" w:color="auto" w:fill="FFFFFF"/>
        </w:rPr>
        <w:t xml:space="preserve">туристи мають можливість отримати довідковий матеріал, техніку для </w:t>
      </w:r>
      <w:proofErr w:type="spellStart"/>
      <w:r w:rsidRPr="002A2EC4">
        <w:rPr>
          <w:color w:val="000000"/>
          <w:sz w:val="28"/>
          <w:szCs w:val="28"/>
          <w:shd w:val="clear" w:color="auto" w:fill="FFFFFF"/>
        </w:rPr>
        <w:t>аудіоекскурсії</w:t>
      </w:r>
      <w:proofErr w:type="spellEnd"/>
      <w:r w:rsidRPr="002A2EC4">
        <w:rPr>
          <w:color w:val="000000"/>
          <w:sz w:val="28"/>
          <w:szCs w:val="28"/>
          <w:shd w:val="clear" w:color="auto" w:fill="FFFFFF"/>
        </w:rPr>
        <w:t xml:space="preserve"> та купити сувенірну продукцію, а інвестори – ознайомитися з проектами, вже реалізованими в Івано-Франківську, отримати інформаційні та аналітичні послуги. </w:t>
      </w:r>
    </w:p>
    <w:p w:rsidR="007E4738" w:rsidRPr="002A2EC4" w:rsidRDefault="007E4738" w:rsidP="007E4738">
      <w:pPr>
        <w:shd w:val="clear" w:color="auto" w:fill="FFFFFF"/>
        <w:ind w:firstLine="564"/>
        <w:jc w:val="both"/>
        <w:rPr>
          <w:color w:val="000000"/>
          <w:sz w:val="28"/>
          <w:szCs w:val="28"/>
          <w:shd w:val="clear" w:color="auto" w:fill="FFFFFF"/>
        </w:rPr>
      </w:pPr>
      <w:r w:rsidRPr="002A2EC4">
        <w:rPr>
          <w:sz w:val="28"/>
          <w:szCs w:val="28"/>
        </w:rPr>
        <w:t>Реалізовано проект "Місто з пташиного польоту" та 24 серпня 2016р.в рамках святкування Дня Незалежності України відкрито новий туристичний продукт - оглядовий майданчик на Ратуші.</w:t>
      </w:r>
    </w:p>
    <w:p w:rsidR="007E4738" w:rsidRPr="002A2EC4" w:rsidRDefault="007E4738" w:rsidP="007E4738">
      <w:pPr>
        <w:pStyle w:val="a7"/>
        <w:shd w:val="clear" w:color="auto" w:fill="FFFFFF"/>
        <w:spacing w:before="0" w:beforeAutospacing="0" w:after="0" w:afterAutospacing="0"/>
        <w:ind w:firstLine="567"/>
        <w:jc w:val="both"/>
        <w:rPr>
          <w:sz w:val="28"/>
          <w:szCs w:val="28"/>
        </w:rPr>
      </w:pPr>
      <w:r w:rsidRPr="002A2EC4">
        <w:rPr>
          <w:sz w:val="28"/>
          <w:szCs w:val="28"/>
        </w:rPr>
        <w:t>Для ознайомлення з  етнографічними особливостями та культурною спадщиною міста і області проведено традиційні щорічні фестивалі: "Свято Ковалів"; "Прикарпатський вернісаж"; "Свято Хліба"; "Свято винограду та вина";  "</w:t>
      </w:r>
      <w:proofErr w:type="spellStart"/>
      <w:r w:rsidRPr="002A2EC4">
        <w:rPr>
          <w:sz w:val="28"/>
          <w:szCs w:val="28"/>
        </w:rPr>
        <w:t>Станіславівська</w:t>
      </w:r>
      <w:proofErr w:type="spellEnd"/>
      <w:r w:rsidRPr="002A2EC4">
        <w:rPr>
          <w:sz w:val="28"/>
          <w:szCs w:val="28"/>
        </w:rPr>
        <w:t xml:space="preserve"> </w:t>
      </w:r>
      <w:proofErr w:type="spellStart"/>
      <w:r w:rsidRPr="002A2EC4">
        <w:rPr>
          <w:sz w:val="28"/>
          <w:szCs w:val="28"/>
        </w:rPr>
        <w:t>мармуляда</w:t>
      </w:r>
      <w:proofErr w:type="spellEnd"/>
      <w:r w:rsidRPr="002A2EC4">
        <w:rPr>
          <w:sz w:val="28"/>
          <w:szCs w:val="28"/>
        </w:rPr>
        <w:t xml:space="preserve">"; "Питні </w:t>
      </w:r>
      <w:proofErr w:type="spellStart"/>
      <w:r w:rsidRPr="002A2EC4">
        <w:rPr>
          <w:sz w:val="28"/>
          <w:szCs w:val="28"/>
        </w:rPr>
        <w:t>меди</w:t>
      </w:r>
      <w:proofErr w:type="spellEnd"/>
      <w:r w:rsidRPr="002A2EC4">
        <w:rPr>
          <w:sz w:val="28"/>
          <w:szCs w:val="28"/>
        </w:rPr>
        <w:t xml:space="preserve">". </w:t>
      </w:r>
    </w:p>
    <w:p w:rsidR="007E4738" w:rsidRPr="00D1476F" w:rsidRDefault="007E4738" w:rsidP="007E4738">
      <w:pPr>
        <w:pStyle w:val="a7"/>
        <w:shd w:val="clear" w:color="auto" w:fill="FFFFFF"/>
        <w:spacing w:before="0" w:beforeAutospacing="0" w:after="0" w:afterAutospacing="0"/>
        <w:ind w:firstLine="567"/>
        <w:jc w:val="both"/>
        <w:rPr>
          <w:sz w:val="28"/>
          <w:szCs w:val="28"/>
        </w:rPr>
      </w:pPr>
      <w:r w:rsidRPr="00D1476F">
        <w:rPr>
          <w:rStyle w:val="aa"/>
          <w:b w:val="0"/>
          <w:color w:val="1C1C1C"/>
          <w:sz w:val="28"/>
          <w:szCs w:val="28"/>
          <w:shd w:val="clear" w:color="auto" w:fill="FFFFFF"/>
        </w:rPr>
        <w:t>Вперше 8-12 червня 2016 року в Івано-Франківську відбувся перший міжнародний фестиваль "СТИРО"</w:t>
      </w:r>
      <w:r w:rsidRPr="00D1476F">
        <w:rPr>
          <w:b/>
          <w:color w:val="000000"/>
          <w:shd w:val="clear" w:color="auto" w:fill="FFFFFF"/>
        </w:rPr>
        <w:t xml:space="preserve"> </w:t>
      </w:r>
      <w:r w:rsidRPr="00D1476F">
        <w:rPr>
          <w:rStyle w:val="aa"/>
          <w:b w:val="0"/>
          <w:color w:val="1C1C1C"/>
          <w:sz w:val="28"/>
          <w:szCs w:val="28"/>
          <w:shd w:val="clear" w:color="auto" w:fill="FFFFFF"/>
        </w:rPr>
        <w:t>в рамках фестивалю "</w:t>
      </w:r>
      <w:proofErr w:type="spellStart"/>
      <w:r w:rsidRPr="00D1476F">
        <w:rPr>
          <w:rStyle w:val="aa"/>
          <w:b w:val="0"/>
          <w:color w:val="1C1C1C"/>
          <w:sz w:val="28"/>
          <w:szCs w:val="28"/>
          <w:shd w:val="clear" w:color="auto" w:fill="FFFFFF"/>
        </w:rPr>
        <w:t>Porto</w:t>
      </w:r>
      <w:proofErr w:type="spellEnd"/>
      <w:r w:rsidRPr="00D1476F">
        <w:rPr>
          <w:rStyle w:val="aa"/>
          <w:b w:val="0"/>
          <w:color w:val="1C1C1C"/>
          <w:sz w:val="28"/>
          <w:szCs w:val="28"/>
          <w:shd w:val="clear" w:color="auto" w:fill="FFFFFF"/>
        </w:rPr>
        <w:t xml:space="preserve"> </w:t>
      </w:r>
      <w:proofErr w:type="spellStart"/>
      <w:r w:rsidRPr="00D1476F">
        <w:rPr>
          <w:rStyle w:val="aa"/>
          <w:b w:val="0"/>
          <w:color w:val="1C1C1C"/>
          <w:sz w:val="28"/>
          <w:szCs w:val="28"/>
          <w:shd w:val="clear" w:color="auto" w:fill="FFFFFF"/>
        </w:rPr>
        <w:t>Franko</w:t>
      </w:r>
      <w:proofErr w:type="spellEnd"/>
      <w:r w:rsidRPr="00D1476F">
        <w:rPr>
          <w:rStyle w:val="aa"/>
          <w:b w:val="0"/>
          <w:color w:val="1C1C1C"/>
          <w:sz w:val="28"/>
          <w:szCs w:val="28"/>
          <w:shd w:val="clear" w:color="auto" w:fill="FFFFFF"/>
        </w:rPr>
        <w:t xml:space="preserve"> </w:t>
      </w:r>
      <w:proofErr w:type="spellStart"/>
      <w:r w:rsidRPr="00D1476F">
        <w:rPr>
          <w:rStyle w:val="aa"/>
          <w:b w:val="0"/>
          <w:color w:val="1C1C1C"/>
          <w:sz w:val="28"/>
          <w:szCs w:val="28"/>
          <w:shd w:val="clear" w:color="auto" w:fill="FFFFFF"/>
        </w:rPr>
        <w:t>Гогольfest</w:t>
      </w:r>
      <w:proofErr w:type="spellEnd"/>
      <w:r w:rsidRPr="00D1476F">
        <w:rPr>
          <w:rStyle w:val="aa"/>
          <w:b w:val="0"/>
          <w:color w:val="1C1C1C"/>
          <w:sz w:val="28"/>
          <w:szCs w:val="28"/>
          <w:shd w:val="clear" w:color="auto" w:fill="FFFFFF"/>
        </w:rPr>
        <w:t>".</w:t>
      </w:r>
      <w:r w:rsidRPr="00D1476F">
        <w:rPr>
          <w:rStyle w:val="aa"/>
          <w:color w:val="1C1C1C"/>
          <w:sz w:val="28"/>
          <w:szCs w:val="28"/>
          <w:shd w:val="clear" w:color="auto" w:fill="FFFFFF"/>
        </w:rPr>
        <w:t xml:space="preserve"> </w:t>
      </w:r>
      <w:r w:rsidRPr="00D1476F">
        <w:rPr>
          <w:color w:val="000000"/>
          <w:sz w:val="28"/>
          <w:szCs w:val="28"/>
          <w:shd w:val="clear" w:color="auto" w:fill="FFFFFF"/>
        </w:rPr>
        <w:t xml:space="preserve">Міжнародний фестиваль скульптури з пінопласту організовано та проведено за ініціативи і спільної участі з Інститутом дизайну </w:t>
      </w:r>
      <w:proofErr w:type="spellStart"/>
      <w:r w:rsidRPr="00D1476F">
        <w:rPr>
          <w:color w:val="000000"/>
          <w:sz w:val="28"/>
          <w:szCs w:val="28"/>
          <w:shd w:val="clear" w:color="auto" w:fill="FFFFFF"/>
        </w:rPr>
        <w:t>Кошалінської</w:t>
      </w:r>
      <w:proofErr w:type="spellEnd"/>
      <w:r w:rsidRPr="00D1476F">
        <w:rPr>
          <w:color w:val="000000"/>
          <w:sz w:val="28"/>
          <w:szCs w:val="28"/>
          <w:shd w:val="clear" w:color="auto" w:fill="FFFFFF"/>
        </w:rPr>
        <w:t xml:space="preserve"> політехніки з </w:t>
      </w:r>
      <w:proofErr w:type="spellStart"/>
      <w:r w:rsidRPr="00D1476F">
        <w:rPr>
          <w:color w:val="000000"/>
          <w:sz w:val="28"/>
          <w:szCs w:val="28"/>
          <w:shd w:val="clear" w:color="auto" w:fill="FFFFFF"/>
        </w:rPr>
        <w:t>м.Кошаліна</w:t>
      </w:r>
      <w:proofErr w:type="spellEnd"/>
      <w:r w:rsidRPr="00D1476F">
        <w:rPr>
          <w:color w:val="000000"/>
          <w:sz w:val="28"/>
          <w:szCs w:val="28"/>
          <w:shd w:val="clear" w:color="auto" w:fill="FFFFFF"/>
        </w:rPr>
        <w:t xml:space="preserve"> (Республіка Польща). М</w:t>
      </w:r>
      <w:r w:rsidRPr="00D1476F">
        <w:rPr>
          <w:sz w:val="28"/>
          <w:szCs w:val="28"/>
        </w:rPr>
        <w:t>ісцеві скульптори та митці з інших країн Європи створювали скульптурні композиції з пінопласту, які розміщені в дитячих садках міста.</w:t>
      </w:r>
    </w:p>
    <w:p w:rsidR="007E4738" w:rsidRDefault="007E4738" w:rsidP="007E4738">
      <w:pPr>
        <w:shd w:val="clear" w:color="auto" w:fill="FFFFFF"/>
        <w:ind w:firstLine="564"/>
        <w:jc w:val="both"/>
        <w:rPr>
          <w:sz w:val="28"/>
          <w:szCs w:val="28"/>
        </w:rPr>
      </w:pPr>
      <w:r w:rsidRPr="003A0D01">
        <w:rPr>
          <w:color w:val="000000"/>
          <w:sz w:val="28"/>
          <w:szCs w:val="28"/>
        </w:rPr>
        <w:t xml:space="preserve">З метою впорядкування торгівлі товарами народних промислів при організації та проведенні фестивальних заходів у місті </w:t>
      </w:r>
      <w:r w:rsidRPr="003A0D01">
        <w:rPr>
          <w:sz w:val="28"/>
          <w:szCs w:val="28"/>
        </w:rPr>
        <w:t>діє дорадчий комітет з питань збереження і розвитку народних ремесел  та промислів  при міському голові,</w:t>
      </w:r>
      <w:r w:rsidRPr="003A0D01">
        <w:rPr>
          <w:color w:val="000000"/>
          <w:sz w:val="28"/>
          <w:szCs w:val="28"/>
        </w:rPr>
        <w:t xml:space="preserve"> </w:t>
      </w:r>
      <w:r w:rsidRPr="003A0D01">
        <w:rPr>
          <w:sz w:val="28"/>
          <w:szCs w:val="28"/>
        </w:rPr>
        <w:t xml:space="preserve"> до складу якого ввійшли представники закладів науки, освіти, закладів культури, підприємств, установ, організацій та громадських формувань, а також фізичні особи-підприємці, що діють у сфері народних промислів та ремесел.</w:t>
      </w:r>
    </w:p>
    <w:p w:rsidR="007E4738" w:rsidRPr="0081550B" w:rsidRDefault="007E4738" w:rsidP="007E4738">
      <w:pPr>
        <w:pStyle w:val="a7"/>
        <w:spacing w:before="0" w:beforeAutospacing="0" w:after="0" w:afterAutospacing="0"/>
        <w:ind w:firstLine="708"/>
        <w:jc w:val="both"/>
        <w:rPr>
          <w:sz w:val="28"/>
          <w:szCs w:val="28"/>
        </w:rPr>
      </w:pPr>
      <w:r w:rsidRPr="0081550B">
        <w:rPr>
          <w:sz w:val="28"/>
          <w:szCs w:val="28"/>
        </w:rPr>
        <w:t xml:space="preserve">З метою популяризації міста за кордоном та збільшення туристичних потоків, за сприяння Посольства  Ізраїлю в Україні, організовано  </w:t>
      </w:r>
      <w:proofErr w:type="spellStart"/>
      <w:r w:rsidRPr="0081550B">
        <w:rPr>
          <w:sz w:val="28"/>
          <w:szCs w:val="28"/>
        </w:rPr>
        <w:t>промотур</w:t>
      </w:r>
      <w:proofErr w:type="spellEnd"/>
      <w:r w:rsidRPr="0081550B">
        <w:rPr>
          <w:sz w:val="28"/>
          <w:szCs w:val="28"/>
        </w:rPr>
        <w:t xml:space="preserve"> для представників ізраїльських засобів масової інформації та туристичних агенцій.</w:t>
      </w:r>
    </w:p>
    <w:p w:rsidR="007E4738" w:rsidRDefault="007E4738" w:rsidP="007B4418">
      <w:pPr>
        <w:pStyle w:val="ab"/>
        <w:spacing w:after="0" w:line="240" w:lineRule="auto"/>
        <w:ind w:left="0"/>
        <w:jc w:val="both"/>
        <w:rPr>
          <w:sz w:val="28"/>
          <w:szCs w:val="28"/>
          <w:lang w:val="uk-UA"/>
        </w:rPr>
      </w:pPr>
    </w:p>
    <w:p w:rsidR="00BE29E2" w:rsidRPr="00B17B8A" w:rsidRDefault="00BE29E2" w:rsidP="00BE29E2">
      <w:pPr>
        <w:tabs>
          <w:tab w:val="left" w:pos="0"/>
          <w:tab w:val="left" w:pos="420"/>
        </w:tabs>
        <w:jc w:val="both"/>
        <w:outlineLvl w:val="0"/>
        <w:rPr>
          <w:i/>
          <w:sz w:val="28"/>
          <w:szCs w:val="28"/>
        </w:rPr>
      </w:pPr>
      <w:r w:rsidRPr="00B17B8A">
        <w:rPr>
          <w:i/>
          <w:sz w:val="28"/>
          <w:szCs w:val="28"/>
        </w:rPr>
        <w:t>Управління об’єктами комунальної власності</w:t>
      </w:r>
    </w:p>
    <w:p w:rsidR="00BE29E2" w:rsidRPr="00B56ED3" w:rsidRDefault="00BE29E2" w:rsidP="00BE29E2">
      <w:pPr>
        <w:ind w:firstLine="720"/>
        <w:jc w:val="both"/>
        <w:rPr>
          <w:sz w:val="28"/>
          <w:szCs w:val="28"/>
        </w:rPr>
      </w:pPr>
      <w:r w:rsidRPr="00B56ED3">
        <w:rPr>
          <w:sz w:val="28"/>
          <w:szCs w:val="28"/>
        </w:rPr>
        <w:t xml:space="preserve">У 2016р. до міського бюджету перераховано 12,6 </w:t>
      </w:r>
      <w:proofErr w:type="spellStart"/>
      <w:r w:rsidRPr="00B56ED3">
        <w:rPr>
          <w:sz w:val="28"/>
          <w:szCs w:val="28"/>
        </w:rPr>
        <w:t>млн.грн</w:t>
      </w:r>
      <w:proofErr w:type="spellEnd"/>
      <w:r w:rsidRPr="00B56ED3">
        <w:rPr>
          <w:sz w:val="28"/>
          <w:szCs w:val="28"/>
        </w:rPr>
        <w:t xml:space="preserve">. від оренди майна територіальної громади, що на 5% більше від запланованого. Також 1,7 </w:t>
      </w:r>
      <w:proofErr w:type="spellStart"/>
      <w:r w:rsidRPr="00B56ED3">
        <w:rPr>
          <w:sz w:val="28"/>
          <w:szCs w:val="28"/>
        </w:rPr>
        <w:t>млн.грн</w:t>
      </w:r>
      <w:proofErr w:type="spellEnd"/>
      <w:r w:rsidRPr="00B56ED3">
        <w:rPr>
          <w:sz w:val="28"/>
          <w:szCs w:val="28"/>
        </w:rPr>
        <w:t xml:space="preserve">. від приватизації комунального майна, що </w:t>
      </w:r>
      <w:r>
        <w:rPr>
          <w:sz w:val="28"/>
          <w:szCs w:val="28"/>
        </w:rPr>
        <w:t>становить 100</w:t>
      </w:r>
      <w:r w:rsidRPr="00B56ED3">
        <w:rPr>
          <w:sz w:val="28"/>
          <w:szCs w:val="28"/>
        </w:rPr>
        <w:t xml:space="preserve">% </w:t>
      </w:r>
      <w:r>
        <w:rPr>
          <w:sz w:val="28"/>
          <w:szCs w:val="28"/>
        </w:rPr>
        <w:t xml:space="preserve">від </w:t>
      </w:r>
      <w:r w:rsidRPr="00B56ED3">
        <w:rPr>
          <w:sz w:val="28"/>
          <w:szCs w:val="28"/>
        </w:rPr>
        <w:t>заплановано</w:t>
      </w:r>
      <w:r>
        <w:rPr>
          <w:sz w:val="28"/>
          <w:szCs w:val="28"/>
        </w:rPr>
        <w:t xml:space="preserve">го. </w:t>
      </w:r>
      <w:r w:rsidRPr="00B56ED3">
        <w:rPr>
          <w:sz w:val="28"/>
          <w:szCs w:val="28"/>
        </w:rPr>
        <w:t>Загальна площа приміщень, переданих суб’єктам підприємницької діяльності в оренду, становить 2923,1 м² (39 договорів оренди), а у власність – 238,3 м².</w:t>
      </w:r>
    </w:p>
    <w:p w:rsidR="00BE29E2" w:rsidRPr="00B17B8A" w:rsidRDefault="00BE29E2" w:rsidP="00BE29E2">
      <w:pPr>
        <w:ind w:firstLine="720"/>
        <w:jc w:val="both"/>
        <w:rPr>
          <w:sz w:val="28"/>
          <w:szCs w:val="28"/>
          <w:highlight w:val="yellow"/>
        </w:rPr>
      </w:pPr>
    </w:p>
    <w:tbl>
      <w:tblPr>
        <w:tblpPr w:leftFromText="180" w:rightFromText="180" w:vertAnchor="text" w:horzAnchor="margin" w:tblpXSpec="center" w:tblpY="24"/>
        <w:tblW w:w="47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5"/>
        <w:gridCol w:w="1535"/>
        <w:gridCol w:w="2900"/>
      </w:tblGrid>
      <w:tr w:rsidR="00BE29E2" w:rsidRPr="00B17B8A" w:rsidTr="00C45D95">
        <w:tc>
          <w:tcPr>
            <w:tcW w:w="2558" w:type="pct"/>
          </w:tcPr>
          <w:p w:rsidR="00BE29E2" w:rsidRPr="004E02A2" w:rsidRDefault="00BE29E2" w:rsidP="00C45D95">
            <w:pPr>
              <w:pStyle w:val="-2"/>
              <w:tabs>
                <w:tab w:val="num" w:pos="360"/>
              </w:tabs>
              <w:rPr>
                <w:rStyle w:val="-4"/>
                <w:rFonts w:ascii="Times New Roman" w:hAnsi="Times New Roman"/>
                <w:color w:val="auto"/>
                <w:sz w:val="28"/>
                <w:szCs w:val="28"/>
              </w:rPr>
            </w:pPr>
            <w:r w:rsidRPr="004E02A2">
              <w:rPr>
                <w:rStyle w:val="-4"/>
                <w:rFonts w:ascii="Times New Roman" w:hAnsi="Times New Roman"/>
                <w:color w:val="auto"/>
                <w:sz w:val="28"/>
                <w:szCs w:val="28"/>
              </w:rPr>
              <w:t>Показники</w:t>
            </w:r>
          </w:p>
        </w:tc>
        <w:tc>
          <w:tcPr>
            <w:tcW w:w="845" w:type="pct"/>
          </w:tcPr>
          <w:p w:rsidR="00BE29E2" w:rsidRPr="004E02A2" w:rsidRDefault="00BE29E2" w:rsidP="00C45D95">
            <w:pPr>
              <w:pStyle w:val="-2"/>
              <w:tabs>
                <w:tab w:val="num" w:pos="360"/>
              </w:tabs>
              <w:rPr>
                <w:rStyle w:val="-4"/>
                <w:rFonts w:ascii="Times New Roman" w:hAnsi="Times New Roman"/>
                <w:color w:val="auto"/>
                <w:sz w:val="28"/>
                <w:szCs w:val="28"/>
              </w:rPr>
            </w:pPr>
            <w:r w:rsidRPr="004E02A2">
              <w:rPr>
                <w:rStyle w:val="-4"/>
                <w:rFonts w:ascii="Times New Roman" w:hAnsi="Times New Roman"/>
                <w:color w:val="auto"/>
                <w:sz w:val="28"/>
                <w:szCs w:val="28"/>
              </w:rPr>
              <w:t>201</w:t>
            </w:r>
            <w:r w:rsidRPr="004E02A2">
              <w:rPr>
                <w:rStyle w:val="-4"/>
                <w:rFonts w:ascii="Times New Roman" w:hAnsi="Times New Roman"/>
                <w:color w:val="auto"/>
                <w:sz w:val="28"/>
                <w:szCs w:val="28"/>
                <w:lang w:val="uk-UA"/>
              </w:rPr>
              <w:t>5</w:t>
            </w:r>
            <w:r w:rsidRPr="004E02A2">
              <w:rPr>
                <w:rStyle w:val="-4"/>
                <w:rFonts w:ascii="Times New Roman" w:hAnsi="Times New Roman"/>
                <w:color w:val="auto"/>
                <w:sz w:val="28"/>
                <w:szCs w:val="28"/>
              </w:rPr>
              <w:t xml:space="preserve">р. </w:t>
            </w:r>
          </w:p>
        </w:tc>
        <w:tc>
          <w:tcPr>
            <w:tcW w:w="1597" w:type="pct"/>
          </w:tcPr>
          <w:p w:rsidR="00BE29E2" w:rsidRPr="004E02A2" w:rsidRDefault="00BE29E2" w:rsidP="00C45D95">
            <w:pPr>
              <w:pStyle w:val="-2"/>
              <w:tabs>
                <w:tab w:val="num" w:pos="360"/>
              </w:tabs>
              <w:rPr>
                <w:rStyle w:val="-4"/>
                <w:rFonts w:ascii="Times New Roman" w:hAnsi="Times New Roman"/>
                <w:color w:val="auto"/>
                <w:sz w:val="28"/>
                <w:szCs w:val="28"/>
              </w:rPr>
            </w:pPr>
            <w:r w:rsidRPr="004E02A2">
              <w:rPr>
                <w:rStyle w:val="-4"/>
                <w:rFonts w:ascii="Times New Roman" w:hAnsi="Times New Roman"/>
                <w:color w:val="auto"/>
                <w:sz w:val="28"/>
                <w:szCs w:val="28"/>
              </w:rPr>
              <w:t>201</w:t>
            </w:r>
            <w:r w:rsidRPr="004E02A2">
              <w:rPr>
                <w:rStyle w:val="-4"/>
                <w:rFonts w:ascii="Times New Roman" w:hAnsi="Times New Roman"/>
                <w:color w:val="auto"/>
                <w:sz w:val="28"/>
                <w:szCs w:val="28"/>
                <w:lang w:val="uk-UA"/>
              </w:rPr>
              <w:t>6</w:t>
            </w:r>
            <w:r w:rsidRPr="004E02A2">
              <w:rPr>
                <w:rStyle w:val="-4"/>
                <w:rFonts w:ascii="Times New Roman" w:hAnsi="Times New Roman"/>
                <w:color w:val="auto"/>
                <w:sz w:val="28"/>
                <w:szCs w:val="28"/>
              </w:rPr>
              <w:t xml:space="preserve">р. </w:t>
            </w:r>
          </w:p>
        </w:tc>
      </w:tr>
      <w:tr w:rsidR="00BE29E2" w:rsidRPr="00B17B8A" w:rsidTr="00C45D95">
        <w:tc>
          <w:tcPr>
            <w:tcW w:w="5000" w:type="pct"/>
            <w:gridSpan w:val="3"/>
          </w:tcPr>
          <w:p w:rsidR="00BE29E2" w:rsidRPr="004E02A2" w:rsidRDefault="00BE29E2" w:rsidP="00C45D95">
            <w:pPr>
              <w:pStyle w:val="-2"/>
              <w:tabs>
                <w:tab w:val="num" w:pos="360"/>
              </w:tabs>
              <w:rPr>
                <w:rStyle w:val="-4"/>
                <w:rFonts w:ascii="Times New Roman" w:hAnsi="Times New Roman"/>
                <w:color w:val="auto"/>
                <w:sz w:val="28"/>
                <w:szCs w:val="28"/>
                <w:vertAlign w:val="superscript"/>
              </w:rPr>
            </w:pPr>
            <w:r w:rsidRPr="004E02A2">
              <w:rPr>
                <w:rStyle w:val="-4"/>
                <w:rFonts w:ascii="Times New Roman" w:hAnsi="Times New Roman"/>
                <w:color w:val="auto"/>
                <w:sz w:val="28"/>
                <w:szCs w:val="28"/>
                <w:lang w:val="uk-UA"/>
              </w:rPr>
              <w:t xml:space="preserve">Загальна площа приміщень, переданих </w:t>
            </w:r>
            <w:proofErr w:type="spellStart"/>
            <w:r w:rsidRPr="004E02A2">
              <w:rPr>
                <w:rStyle w:val="-4"/>
                <w:rFonts w:ascii="Times New Roman" w:hAnsi="Times New Roman"/>
                <w:color w:val="auto"/>
                <w:sz w:val="28"/>
                <w:szCs w:val="28"/>
                <w:lang w:val="uk-UA"/>
              </w:rPr>
              <w:t>субʼєктам</w:t>
            </w:r>
            <w:proofErr w:type="spellEnd"/>
            <w:r w:rsidRPr="004E02A2">
              <w:rPr>
                <w:rStyle w:val="-4"/>
                <w:rFonts w:ascii="Times New Roman" w:hAnsi="Times New Roman"/>
                <w:color w:val="auto"/>
                <w:sz w:val="28"/>
                <w:szCs w:val="28"/>
                <w:lang w:val="uk-UA"/>
              </w:rPr>
              <w:t xml:space="preserve"> підприємницької діяльності, м</w:t>
            </w:r>
            <w:r w:rsidRPr="004E02A2">
              <w:rPr>
                <w:rStyle w:val="-4"/>
                <w:rFonts w:ascii="Times New Roman" w:hAnsi="Times New Roman"/>
                <w:color w:val="auto"/>
                <w:sz w:val="28"/>
                <w:szCs w:val="28"/>
                <w:vertAlign w:val="superscript"/>
                <w:lang w:val="uk-UA"/>
              </w:rPr>
              <w:t>2</w:t>
            </w:r>
          </w:p>
        </w:tc>
      </w:tr>
      <w:tr w:rsidR="00BE29E2" w:rsidRPr="00B17B8A" w:rsidTr="00C45D95">
        <w:tc>
          <w:tcPr>
            <w:tcW w:w="2558" w:type="pct"/>
          </w:tcPr>
          <w:p w:rsidR="00BE29E2" w:rsidRPr="004E02A2" w:rsidRDefault="00BE29E2" w:rsidP="00C45D95">
            <w:pPr>
              <w:pStyle w:val="-"/>
              <w:tabs>
                <w:tab w:val="num" w:pos="360"/>
              </w:tabs>
              <w:rPr>
                <w:rFonts w:ascii="Times New Roman" w:hAnsi="Times New Roman"/>
                <w:color w:val="auto"/>
                <w:sz w:val="28"/>
                <w:szCs w:val="28"/>
                <w:lang w:val="uk-UA"/>
              </w:rPr>
            </w:pPr>
            <w:r w:rsidRPr="004E02A2">
              <w:rPr>
                <w:rFonts w:ascii="Times New Roman" w:hAnsi="Times New Roman"/>
                <w:color w:val="auto"/>
                <w:sz w:val="28"/>
                <w:szCs w:val="28"/>
                <w:lang w:val="uk-UA"/>
              </w:rPr>
              <w:lastRenderedPageBreak/>
              <w:t>- в оренду</w:t>
            </w:r>
          </w:p>
        </w:tc>
        <w:tc>
          <w:tcPr>
            <w:tcW w:w="845"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3643,4</w:t>
            </w:r>
          </w:p>
          <w:p w:rsidR="00BE29E2" w:rsidRPr="004E02A2" w:rsidRDefault="00BE29E2" w:rsidP="00C45D95">
            <w:pPr>
              <w:pStyle w:val="-1"/>
              <w:tabs>
                <w:tab w:val="num" w:pos="360"/>
              </w:tabs>
              <w:jc w:val="left"/>
              <w:rPr>
                <w:rFonts w:ascii="Times New Roman" w:hAnsi="Times New Roman"/>
                <w:color w:val="auto"/>
                <w:sz w:val="22"/>
                <w:szCs w:val="22"/>
                <w:lang w:val="uk-UA"/>
              </w:rPr>
            </w:pPr>
            <w:r w:rsidRPr="004E02A2">
              <w:rPr>
                <w:rFonts w:ascii="Times New Roman" w:hAnsi="Times New Roman"/>
                <w:color w:val="auto"/>
                <w:sz w:val="22"/>
                <w:szCs w:val="22"/>
                <w:lang w:val="uk-UA"/>
              </w:rPr>
              <w:t xml:space="preserve">(з </w:t>
            </w:r>
            <w:proofErr w:type="spellStart"/>
            <w:r w:rsidRPr="004E02A2">
              <w:rPr>
                <w:rFonts w:ascii="Times New Roman" w:hAnsi="Times New Roman"/>
                <w:color w:val="auto"/>
                <w:sz w:val="22"/>
                <w:szCs w:val="22"/>
                <w:lang w:val="uk-UA"/>
              </w:rPr>
              <w:t>врахуван-ням</w:t>
            </w:r>
            <w:proofErr w:type="spellEnd"/>
            <w:r w:rsidRPr="004E02A2">
              <w:rPr>
                <w:rFonts w:ascii="Times New Roman" w:hAnsi="Times New Roman"/>
                <w:color w:val="auto"/>
                <w:sz w:val="22"/>
                <w:szCs w:val="22"/>
                <w:lang w:val="uk-UA"/>
              </w:rPr>
              <w:t xml:space="preserve"> </w:t>
            </w:r>
            <w:proofErr w:type="spellStart"/>
            <w:r w:rsidRPr="004E02A2">
              <w:rPr>
                <w:rFonts w:ascii="Times New Roman" w:hAnsi="Times New Roman"/>
                <w:color w:val="auto"/>
                <w:sz w:val="22"/>
                <w:szCs w:val="22"/>
                <w:lang w:val="uk-UA"/>
              </w:rPr>
              <w:t>нежитло-вих</w:t>
            </w:r>
            <w:proofErr w:type="spellEnd"/>
            <w:r w:rsidRPr="004E02A2">
              <w:rPr>
                <w:rFonts w:ascii="Times New Roman" w:hAnsi="Times New Roman"/>
                <w:color w:val="auto"/>
                <w:sz w:val="22"/>
                <w:szCs w:val="22"/>
                <w:lang w:val="uk-UA"/>
              </w:rPr>
              <w:t xml:space="preserve"> </w:t>
            </w:r>
            <w:proofErr w:type="spellStart"/>
            <w:r w:rsidRPr="004E02A2">
              <w:rPr>
                <w:rFonts w:ascii="Times New Roman" w:hAnsi="Times New Roman"/>
                <w:color w:val="auto"/>
                <w:sz w:val="22"/>
                <w:szCs w:val="22"/>
                <w:lang w:val="uk-UA"/>
              </w:rPr>
              <w:t>примі-щень</w:t>
            </w:r>
            <w:proofErr w:type="spellEnd"/>
            <w:r w:rsidRPr="004E02A2">
              <w:rPr>
                <w:rFonts w:ascii="Times New Roman" w:hAnsi="Times New Roman"/>
                <w:color w:val="auto"/>
                <w:sz w:val="22"/>
                <w:szCs w:val="22"/>
                <w:lang w:val="uk-UA"/>
              </w:rPr>
              <w:t xml:space="preserve"> </w:t>
            </w:r>
            <w:proofErr w:type="spellStart"/>
            <w:r w:rsidRPr="004E02A2">
              <w:rPr>
                <w:rFonts w:ascii="Times New Roman" w:hAnsi="Times New Roman"/>
                <w:color w:val="auto"/>
                <w:sz w:val="22"/>
                <w:szCs w:val="22"/>
                <w:lang w:val="uk-UA"/>
              </w:rPr>
              <w:t>спор-тивних</w:t>
            </w:r>
            <w:proofErr w:type="spellEnd"/>
            <w:r w:rsidRPr="004E02A2">
              <w:rPr>
                <w:rFonts w:ascii="Times New Roman" w:hAnsi="Times New Roman"/>
                <w:color w:val="auto"/>
                <w:sz w:val="22"/>
                <w:szCs w:val="22"/>
                <w:lang w:val="uk-UA"/>
              </w:rPr>
              <w:t xml:space="preserve"> залів у закладах освіти)</w:t>
            </w:r>
          </w:p>
        </w:tc>
        <w:tc>
          <w:tcPr>
            <w:tcW w:w="1597"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2923,1</w:t>
            </w:r>
          </w:p>
        </w:tc>
      </w:tr>
      <w:tr w:rsidR="00BE29E2" w:rsidRPr="00B17B8A" w:rsidTr="00C45D95">
        <w:tc>
          <w:tcPr>
            <w:tcW w:w="2558" w:type="pct"/>
          </w:tcPr>
          <w:p w:rsidR="00BE29E2" w:rsidRPr="004E02A2" w:rsidRDefault="00BE29E2" w:rsidP="00C45D95">
            <w:pPr>
              <w:pStyle w:val="-"/>
              <w:tabs>
                <w:tab w:val="num" w:pos="360"/>
              </w:tabs>
              <w:rPr>
                <w:rStyle w:val="-4"/>
                <w:rFonts w:ascii="Times New Roman" w:hAnsi="Times New Roman"/>
                <w:b w:val="0"/>
                <w:color w:val="auto"/>
                <w:sz w:val="28"/>
                <w:szCs w:val="28"/>
                <w:lang w:val="uk-UA"/>
              </w:rPr>
            </w:pPr>
            <w:r w:rsidRPr="004E02A2">
              <w:rPr>
                <w:rStyle w:val="-4"/>
                <w:rFonts w:ascii="Times New Roman" w:hAnsi="Times New Roman"/>
                <w:b w:val="0"/>
                <w:color w:val="auto"/>
                <w:sz w:val="28"/>
                <w:szCs w:val="28"/>
                <w:lang w:val="uk-UA"/>
              </w:rPr>
              <w:t>- у власність</w:t>
            </w:r>
          </w:p>
        </w:tc>
        <w:tc>
          <w:tcPr>
            <w:tcW w:w="845"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2033,3</w:t>
            </w:r>
          </w:p>
        </w:tc>
        <w:tc>
          <w:tcPr>
            <w:tcW w:w="1597"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238,3</w:t>
            </w:r>
          </w:p>
        </w:tc>
      </w:tr>
      <w:tr w:rsidR="00BE29E2" w:rsidRPr="00B17B8A" w:rsidTr="00C45D95">
        <w:tc>
          <w:tcPr>
            <w:tcW w:w="5000" w:type="pct"/>
            <w:gridSpan w:val="3"/>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Кількість укладених договорів, од.</w:t>
            </w:r>
          </w:p>
        </w:tc>
      </w:tr>
      <w:tr w:rsidR="00BE29E2" w:rsidRPr="00B17B8A" w:rsidTr="00C45D95">
        <w:tc>
          <w:tcPr>
            <w:tcW w:w="2558" w:type="pct"/>
          </w:tcPr>
          <w:p w:rsidR="00BE29E2" w:rsidRPr="004E02A2" w:rsidRDefault="00BE29E2" w:rsidP="00C45D95">
            <w:pPr>
              <w:pStyle w:val="-"/>
              <w:tabs>
                <w:tab w:val="num" w:pos="360"/>
              </w:tabs>
              <w:rPr>
                <w:rStyle w:val="-4"/>
                <w:rFonts w:ascii="Times New Roman" w:hAnsi="Times New Roman"/>
                <w:b w:val="0"/>
                <w:color w:val="auto"/>
                <w:sz w:val="28"/>
                <w:szCs w:val="28"/>
                <w:lang w:val="uk-UA"/>
              </w:rPr>
            </w:pPr>
            <w:r w:rsidRPr="004E02A2">
              <w:rPr>
                <w:rStyle w:val="-4"/>
                <w:rFonts w:ascii="Times New Roman" w:hAnsi="Times New Roman"/>
                <w:b w:val="0"/>
                <w:color w:val="auto"/>
                <w:sz w:val="28"/>
                <w:szCs w:val="28"/>
                <w:lang w:val="uk-UA"/>
              </w:rPr>
              <w:t>- оренди</w:t>
            </w:r>
          </w:p>
        </w:tc>
        <w:tc>
          <w:tcPr>
            <w:tcW w:w="845"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39</w:t>
            </w:r>
          </w:p>
        </w:tc>
        <w:tc>
          <w:tcPr>
            <w:tcW w:w="1597"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90</w:t>
            </w:r>
          </w:p>
        </w:tc>
      </w:tr>
      <w:tr w:rsidR="00BE29E2" w:rsidRPr="00B17B8A" w:rsidTr="00C45D95">
        <w:tc>
          <w:tcPr>
            <w:tcW w:w="2558" w:type="pct"/>
          </w:tcPr>
          <w:p w:rsidR="00BE29E2" w:rsidRPr="004E02A2" w:rsidRDefault="00BE29E2" w:rsidP="00C45D95">
            <w:pPr>
              <w:pStyle w:val="-"/>
              <w:tabs>
                <w:tab w:val="num" w:pos="360"/>
              </w:tabs>
              <w:rPr>
                <w:rStyle w:val="-4"/>
                <w:rFonts w:ascii="Times New Roman" w:hAnsi="Times New Roman"/>
                <w:b w:val="0"/>
                <w:color w:val="auto"/>
                <w:sz w:val="28"/>
                <w:szCs w:val="28"/>
                <w:lang w:val="uk-UA"/>
              </w:rPr>
            </w:pPr>
            <w:r w:rsidRPr="004E02A2">
              <w:rPr>
                <w:rStyle w:val="-4"/>
                <w:rFonts w:ascii="Times New Roman" w:hAnsi="Times New Roman"/>
                <w:b w:val="0"/>
                <w:color w:val="auto"/>
                <w:sz w:val="28"/>
                <w:szCs w:val="28"/>
                <w:lang w:val="uk-UA"/>
              </w:rPr>
              <w:t>- купівлі - продажу</w:t>
            </w:r>
          </w:p>
        </w:tc>
        <w:tc>
          <w:tcPr>
            <w:tcW w:w="845"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10</w:t>
            </w:r>
          </w:p>
        </w:tc>
        <w:tc>
          <w:tcPr>
            <w:tcW w:w="1597"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4</w:t>
            </w:r>
          </w:p>
        </w:tc>
      </w:tr>
      <w:tr w:rsidR="00BE29E2" w:rsidRPr="00B17B8A" w:rsidTr="00C45D95">
        <w:tc>
          <w:tcPr>
            <w:tcW w:w="2558" w:type="pct"/>
          </w:tcPr>
          <w:p w:rsidR="00BE29E2" w:rsidRPr="004E02A2" w:rsidRDefault="00BE29E2" w:rsidP="00C45D95">
            <w:pPr>
              <w:pStyle w:val="-"/>
              <w:tabs>
                <w:tab w:val="num" w:pos="360"/>
              </w:tabs>
              <w:jc w:val="both"/>
              <w:rPr>
                <w:rStyle w:val="-4"/>
                <w:rFonts w:ascii="Times New Roman" w:hAnsi="Times New Roman"/>
                <w:b w:val="0"/>
                <w:color w:val="auto"/>
                <w:sz w:val="28"/>
                <w:szCs w:val="28"/>
                <w:lang w:val="uk-UA"/>
              </w:rPr>
            </w:pPr>
            <w:r w:rsidRPr="004E02A2">
              <w:rPr>
                <w:rStyle w:val="-4"/>
                <w:rFonts w:ascii="Times New Roman" w:hAnsi="Times New Roman"/>
                <w:b w:val="0"/>
                <w:color w:val="auto"/>
                <w:sz w:val="28"/>
                <w:szCs w:val="28"/>
                <w:lang w:val="uk-UA"/>
              </w:rPr>
              <w:t>Кількість укладених договорів оренди з пільговим нарахуванням орендної плати в розмірі 1,20 грн. в рік з ПДВ, од.</w:t>
            </w:r>
          </w:p>
        </w:tc>
        <w:tc>
          <w:tcPr>
            <w:tcW w:w="845"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10</w:t>
            </w:r>
          </w:p>
        </w:tc>
        <w:tc>
          <w:tcPr>
            <w:tcW w:w="1597"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30</w:t>
            </w:r>
          </w:p>
        </w:tc>
      </w:tr>
      <w:tr w:rsidR="00BE29E2" w:rsidRPr="00B17B8A" w:rsidTr="00C45D95">
        <w:tc>
          <w:tcPr>
            <w:tcW w:w="2558" w:type="pct"/>
          </w:tcPr>
          <w:p w:rsidR="00BE29E2" w:rsidRPr="004E02A2" w:rsidRDefault="00BE29E2" w:rsidP="00C45D95">
            <w:pPr>
              <w:pStyle w:val="-"/>
              <w:tabs>
                <w:tab w:val="num" w:pos="360"/>
              </w:tabs>
              <w:jc w:val="both"/>
              <w:rPr>
                <w:rStyle w:val="-4"/>
                <w:rFonts w:ascii="Times New Roman" w:hAnsi="Times New Roman"/>
                <w:b w:val="0"/>
                <w:color w:val="auto"/>
                <w:sz w:val="28"/>
                <w:szCs w:val="28"/>
                <w:lang w:val="uk-UA"/>
              </w:rPr>
            </w:pPr>
            <w:r w:rsidRPr="004E02A2">
              <w:rPr>
                <w:rStyle w:val="-4"/>
                <w:rFonts w:ascii="Times New Roman" w:hAnsi="Times New Roman"/>
                <w:b w:val="0"/>
                <w:color w:val="auto"/>
                <w:sz w:val="28"/>
                <w:szCs w:val="28"/>
                <w:lang w:val="uk-UA"/>
              </w:rPr>
              <w:t>Кількість припинених договорів оренди, од.</w:t>
            </w:r>
          </w:p>
        </w:tc>
        <w:tc>
          <w:tcPr>
            <w:tcW w:w="845"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sidRPr="004E02A2">
              <w:rPr>
                <w:rFonts w:ascii="Times New Roman" w:hAnsi="Times New Roman"/>
                <w:color w:val="auto"/>
                <w:sz w:val="28"/>
                <w:szCs w:val="28"/>
                <w:lang w:val="uk-UA"/>
              </w:rPr>
              <w:t>22</w:t>
            </w:r>
          </w:p>
        </w:tc>
        <w:tc>
          <w:tcPr>
            <w:tcW w:w="1597" w:type="pct"/>
          </w:tcPr>
          <w:p w:rsidR="00BE29E2" w:rsidRPr="004E02A2" w:rsidRDefault="00BE29E2" w:rsidP="00C45D95">
            <w:pPr>
              <w:pStyle w:val="-1"/>
              <w:tabs>
                <w:tab w:val="num" w:pos="360"/>
              </w:tabs>
              <w:jc w:val="center"/>
              <w:rPr>
                <w:rFonts w:ascii="Times New Roman" w:hAnsi="Times New Roman"/>
                <w:color w:val="auto"/>
                <w:sz w:val="28"/>
                <w:szCs w:val="28"/>
                <w:lang w:val="uk-UA"/>
              </w:rPr>
            </w:pPr>
            <w:r>
              <w:rPr>
                <w:rFonts w:ascii="Times New Roman" w:hAnsi="Times New Roman"/>
                <w:color w:val="auto"/>
                <w:sz w:val="28"/>
                <w:szCs w:val="28"/>
                <w:lang w:val="uk-UA"/>
              </w:rPr>
              <w:t>66</w:t>
            </w:r>
          </w:p>
        </w:tc>
      </w:tr>
    </w:tbl>
    <w:p w:rsidR="00BE29E2" w:rsidRPr="00B17B8A" w:rsidRDefault="00BE29E2" w:rsidP="00BE29E2">
      <w:pPr>
        <w:ind w:firstLine="720"/>
        <w:jc w:val="both"/>
        <w:rPr>
          <w:sz w:val="28"/>
          <w:szCs w:val="28"/>
          <w:highlight w:val="yellow"/>
        </w:rPr>
      </w:pPr>
    </w:p>
    <w:p w:rsidR="00BE29E2" w:rsidRPr="00B56ED3" w:rsidRDefault="00BE29E2" w:rsidP="00BE29E2">
      <w:pPr>
        <w:ind w:firstLine="720"/>
        <w:jc w:val="both"/>
        <w:rPr>
          <w:sz w:val="28"/>
          <w:szCs w:val="28"/>
        </w:rPr>
      </w:pPr>
      <w:r w:rsidRPr="00B56ED3">
        <w:rPr>
          <w:sz w:val="28"/>
          <w:szCs w:val="28"/>
        </w:rPr>
        <w:t xml:space="preserve">Надходження коштів до міського бюджету від приватизації та оренди </w:t>
      </w:r>
      <w:proofErr w:type="spellStart"/>
      <w:r w:rsidRPr="00B56ED3">
        <w:rPr>
          <w:sz w:val="28"/>
          <w:szCs w:val="28"/>
        </w:rPr>
        <w:t>обʼєктів</w:t>
      </w:r>
      <w:proofErr w:type="spellEnd"/>
      <w:r w:rsidRPr="00B56ED3">
        <w:rPr>
          <w:sz w:val="28"/>
          <w:szCs w:val="28"/>
        </w:rPr>
        <w:t xml:space="preserve"> комунальної власності, </w:t>
      </w:r>
      <w:proofErr w:type="spellStart"/>
      <w:r w:rsidRPr="00B56ED3">
        <w:rPr>
          <w:sz w:val="28"/>
          <w:szCs w:val="28"/>
        </w:rPr>
        <w:t>тис.грн</w:t>
      </w:r>
      <w:proofErr w:type="spellEnd"/>
      <w:r w:rsidRPr="00B56ED3">
        <w:rPr>
          <w:sz w:val="28"/>
          <w:szCs w:val="28"/>
        </w:rPr>
        <w:t>.</w:t>
      </w:r>
    </w:p>
    <w:tbl>
      <w:tblPr>
        <w:tblpPr w:leftFromText="180" w:rightFromText="180" w:vertAnchor="text" w:horzAnchor="margin" w:tblpXSpec="center" w:tblpY="24"/>
        <w:tblW w:w="47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0"/>
        <w:gridCol w:w="1816"/>
        <w:gridCol w:w="1814"/>
        <w:gridCol w:w="2234"/>
      </w:tblGrid>
      <w:tr w:rsidR="00BE29E2" w:rsidRPr="00B56ED3" w:rsidTr="00C45D95">
        <w:tc>
          <w:tcPr>
            <w:tcW w:w="1758" w:type="pct"/>
          </w:tcPr>
          <w:p w:rsidR="00BE29E2" w:rsidRPr="00B56ED3" w:rsidRDefault="00BE29E2" w:rsidP="00C45D95">
            <w:pPr>
              <w:pStyle w:val="-2"/>
              <w:tabs>
                <w:tab w:val="num" w:pos="360"/>
              </w:tabs>
              <w:rPr>
                <w:rStyle w:val="-4"/>
                <w:rFonts w:ascii="Times New Roman" w:hAnsi="Times New Roman"/>
                <w:color w:val="auto"/>
                <w:sz w:val="28"/>
                <w:szCs w:val="28"/>
              </w:rPr>
            </w:pPr>
            <w:r w:rsidRPr="00B56ED3">
              <w:rPr>
                <w:rStyle w:val="-4"/>
                <w:rFonts w:ascii="Times New Roman" w:hAnsi="Times New Roman"/>
                <w:color w:val="auto"/>
                <w:sz w:val="28"/>
                <w:szCs w:val="28"/>
              </w:rPr>
              <w:t>Показники</w:t>
            </w:r>
          </w:p>
        </w:tc>
        <w:tc>
          <w:tcPr>
            <w:tcW w:w="1004" w:type="pct"/>
          </w:tcPr>
          <w:p w:rsidR="00BE29E2" w:rsidRPr="00B56ED3" w:rsidRDefault="00BE29E2" w:rsidP="00C45D95">
            <w:pPr>
              <w:pStyle w:val="-2"/>
              <w:tabs>
                <w:tab w:val="num" w:pos="360"/>
              </w:tabs>
              <w:rPr>
                <w:rStyle w:val="-4"/>
                <w:rFonts w:ascii="Times New Roman" w:hAnsi="Times New Roman"/>
                <w:color w:val="auto"/>
                <w:sz w:val="28"/>
                <w:szCs w:val="28"/>
              </w:rPr>
            </w:pPr>
            <w:r w:rsidRPr="00B56ED3">
              <w:rPr>
                <w:rStyle w:val="-4"/>
                <w:rFonts w:ascii="Times New Roman" w:hAnsi="Times New Roman"/>
                <w:color w:val="auto"/>
                <w:sz w:val="28"/>
                <w:szCs w:val="28"/>
              </w:rPr>
              <w:t>201</w:t>
            </w:r>
            <w:r w:rsidRPr="00B56ED3">
              <w:rPr>
                <w:rStyle w:val="-4"/>
                <w:rFonts w:ascii="Times New Roman" w:hAnsi="Times New Roman"/>
                <w:color w:val="auto"/>
                <w:sz w:val="28"/>
                <w:szCs w:val="28"/>
                <w:lang w:val="uk-UA"/>
              </w:rPr>
              <w:t>5</w:t>
            </w:r>
            <w:r w:rsidRPr="00B56ED3">
              <w:rPr>
                <w:rStyle w:val="-4"/>
                <w:rFonts w:ascii="Times New Roman" w:hAnsi="Times New Roman"/>
                <w:color w:val="auto"/>
                <w:sz w:val="28"/>
                <w:szCs w:val="28"/>
              </w:rPr>
              <w:t xml:space="preserve">р. </w:t>
            </w:r>
          </w:p>
        </w:tc>
        <w:tc>
          <w:tcPr>
            <w:tcW w:w="1003" w:type="pct"/>
          </w:tcPr>
          <w:p w:rsidR="00BE29E2" w:rsidRPr="00B56ED3" w:rsidRDefault="00BE29E2" w:rsidP="00C45D95">
            <w:pPr>
              <w:pStyle w:val="-2"/>
              <w:tabs>
                <w:tab w:val="num" w:pos="360"/>
              </w:tabs>
              <w:rPr>
                <w:rStyle w:val="-4"/>
                <w:rFonts w:ascii="Times New Roman" w:hAnsi="Times New Roman"/>
                <w:color w:val="auto"/>
                <w:sz w:val="28"/>
                <w:szCs w:val="28"/>
              </w:rPr>
            </w:pPr>
            <w:r w:rsidRPr="00B56ED3">
              <w:rPr>
                <w:rStyle w:val="-4"/>
                <w:rFonts w:ascii="Times New Roman" w:hAnsi="Times New Roman"/>
                <w:color w:val="auto"/>
                <w:sz w:val="28"/>
                <w:szCs w:val="28"/>
              </w:rPr>
              <w:t>201</w:t>
            </w:r>
            <w:r w:rsidRPr="00B56ED3">
              <w:rPr>
                <w:rStyle w:val="-4"/>
                <w:rFonts w:ascii="Times New Roman" w:hAnsi="Times New Roman"/>
                <w:color w:val="auto"/>
                <w:sz w:val="28"/>
                <w:szCs w:val="28"/>
                <w:lang w:val="uk-UA"/>
              </w:rPr>
              <w:t>6</w:t>
            </w:r>
            <w:r w:rsidRPr="00B56ED3">
              <w:rPr>
                <w:rStyle w:val="-4"/>
                <w:rFonts w:ascii="Times New Roman" w:hAnsi="Times New Roman"/>
                <w:color w:val="auto"/>
                <w:sz w:val="28"/>
                <w:szCs w:val="28"/>
              </w:rPr>
              <w:t xml:space="preserve">р. </w:t>
            </w:r>
          </w:p>
        </w:tc>
        <w:tc>
          <w:tcPr>
            <w:tcW w:w="1235" w:type="pct"/>
          </w:tcPr>
          <w:p w:rsidR="00BE29E2" w:rsidRPr="00B56ED3" w:rsidRDefault="00BE29E2" w:rsidP="00C45D95">
            <w:pPr>
              <w:pStyle w:val="-2"/>
              <w:tabs>
                <w:tab w:val="num" w:pos="360"/>
              </w:tabs>
              <w:rPr>
                <w:rStyle w:val="-4"/>
                <w:rFonts w:ascii="Times New Roman" w:hAnsi="Times New Roman"/>
                <w:color w:val="auto"/>
                <w:sz w:val="28"/>
                <w:szCs w:val="28"/>
                <w:lang w:val="uk-UA"/>
              </w:rPr>
            </w:pPr>
            <w:r w:rsidRPr="00B56ED3">
              <w:rPr>
                <w:rStyle w:val="-4"/>
                <w:rFonts w:ascii="Times New Roman" w:hAnsi="Times New Roman"/>
                <w:color w:val="auto"/>
                <w:sz w:val="28"/>
                <w:szCs w:val="28"/>
                <w:lang w:val="uk-UA"/>
              </w:rPr>
              <w:t>% виконання плану на 2016р. з урахуванням змін</w:t>
            </w:r>
          </w:p>
        </w:tc>
      </w:tr>
      <w:tr w:rsidR="00BE29E2" w:rsidRPr="00B56ED3" w:rsidTr="00C45D95">
        <w:tc>
          <w:tcPr>
            <w:tcW w:w="1758" w:type="pct"/>
          </w:tcPr>
          <w:p w:rsidR="00BE29E2" w:rsidRPr="00B56ED3" w:rsidRDefault="00BE29E2" w:rsidP="00C45D95">
            <w:pPr>
              <w:pStyle w:val="-"/>
              <w:tabs>
                <w:tab w:val="num" w:pos="360"/>
              </w:tabs>
              <w:rPr>
                <w:rFonts w:ascii="Times New Roman" w:hAnsi="Times New Roman"/>
                <w:color w:val="auto"/>
                <w:sz w:val="28"/>
                <w:szCs w:val="28"/>
                <w:lang w:val="uk-UA"/>
              </w:rPr>
            </w:pPr>
            <w:r w:rsidRPr="00B56ED3">
              <w:rPr>
                <w:rFonts w:ascii="Times New Roman" w:hAnsi="Times New Roman"/>
                <w:color w:val="auto"/>
                <w:sz w:val="28"/>
                <w:szCs w:val="28"/>
                <w:lang w:val="uk-UA"/>
              </w:rPr>
              <w:t>оренда</w:t>
            </w:r>
          </w:p>
        </w:tc>
        <w:tc>
          <w:tcPr>
            <w:tcW w:w="1004" w:type="pct"/>
          </w:tcPr>
          <w:p w:rsidR="00BE29E2" w:rsidRPr="00B56ED3" w:rsidRDefault="00BE29E2" w:rsidP="00C45D95">
            <w:pPr>
              <w:pStyle w:val="-1"/>
              <w:tabs>
                <w:tab w:val="num" w:pos="360"/>
              </w:tabs>
              <w:jc w:val="center"/>
              <w:rPr>
                <w:rFonts w:ascii="Times New Roman" w:hAnsi="Times New Roman"/>
                <w:color w:val="auto"/>
                <w:sz w:val="28"/>
                <w:szCs w:val="28"/>
                <w:lang w:val="uk-UA"/>
              </w:rPr>
            </w:pPr>
            <w:r w:rsidRPr="00B56ED3">
              <w:rPr>
                <w:rFonts w:ascii="Times New Roman" w:hAnsi="Times New Roman"/>
                <w:color w:val="auto"/>
                <w:sz w:val="28"/>
                <w:szCs w:val="28"/>
                <w:lang w:val="uk-UA"/>
              </w:rPr>
              <w:t>12450,0</w:t>
            </w:r>
          </w:p>
        </w:tc>
        <w:tc>
          <w:tcPr>
            <w:tcW w:w="1003" w:type="pct"/>
          </w:tcPr>
          <w:p w:rsidR="00BE29E2" w:rsidRPr="00B56ED3" w:rsidRDefault="00BE29E2" w:rsidP="00C45D95">
            <w:pPr>
              <w:pStyle w:val="-1"/>
              <w:tabs>
                <w:tab w:val="num" w:pos="360"/>
              </w:tabs>
              <w:jc w:val="center"/>
              <w:rPr>
                <w:rFonts w:ascii="Times New Roman" w:hAnsi="Times New Roman"/>
                <w:color w:val="auto"/>
                <w:sz w:val="28"/>
                <w:szCs w:val="28"/>
                <w:lang w:val="uk-UA"/>
              </w:rPr>
            </w:pPr>
            <w:r w:rsidRPr="00B56ED3">
              <w:rPr>
                <w:rFonts w:ascii="Times New Roman" w:hAnsi="Times New Roman"/>
                <w:color w:val="auto"/>
                <w:sz w:val="28"/>
                <w:szCs w:val="28"/>
                <w:lang w:val="uk-UA"/>
              </w:rPr>
              <w:t>12565,0</w:t>
            </w:r>
          </w:p>
        </w:tc>
        <w:tc>
          <w:tcPr>
            <w:tcW w:w="1235" w:type="pct"/>
          </w:tcPr>
          <w:p w:rsidR="00BE29E2" w:rsidRPr="00B56ED3" w:rsidRDefault="00BE29E2" w:rsidP="00C45D95">
            <w:pPr>
              <w:pStyle w:val="-1"/>
              <w:tabs>
                <w:tab w:val="num" w:pos="360"/>
              </w:tabs>
              <w:jc w:val="center"/>
              <w:rPr>
                <w:rFonts w:ascii="Times New Roman" w:hAnsi="Times New Roman"/>
                <w:color w:val="auto"/>
                <w:sz w:val="28"/>
                <w:szCs w:val="28"/>
                <w:lang w:val="uk-UA"/>
              </w:rPr>
            </w:pPr>
            <w:r w:rsidRPr="00B56ED3">
              <w:rPr>
                <w:rFonts w:ascii="Times New Roman" w:hAnsi="Times New Roman"/>
                <w:color w:val="auto"/>
                <w:sz w:val="28"/>
                <w:szCs w:val="28"/>
                <w:lang w:val="uk-UA"/>
              </w:rPr>
              <w:t>105</w:t>
            </w:r>
          </w:p>
        </w:tc>
      </w:tr>
      <w:tr w:rsidR="00BE29E2" w:rsidRPr="00B56ED3" w:rsidTr="00C45D95">
        <w:tc>
          <w:tcPr>
            <w:tcW w:w="1758" w:type="pct"/>
          </w:tcPr>
          <w:p w:rsidR="00BE29E2" w:rsidRPr="00B56ED3" w:rsidRDefault="00BE29E2" w:rsidP="00C45D95">
            <w:pPr>
              <w:pStyle w:val="-"/>
              <w:tabs>
                <w:tab w:val="num" w:pos="360"/>
              </w:tabs>
              <w:rPr>
                <w:rStyle w:val="-4"/>
                <w:rFonts w:ascii="Times New Roman" w:hAnsi="Times New Roman"/>
                <w:b w:val="0"/>
                <w:color w:val="auto"/>
                <w:sz w:val="28"/>
                <w:szCs w:val="28"/>
                <w:lang w:val="uk-UA"/>
              </w:rPr>
            </w:pPr>
            <w:r w:rsidRPr="00B56ED3">
              <w:rPr>
                <w:rStyle w:val="-4"/>
                <w:rFonts w:ascii="Times New Roman" w:hAnsi="Times New Roman"/>
                <w:b w:val="0"/>
                <w:color w:val="auto"/>
                <w:sz w:val="28"/>
                <w:szCs w:val="28"/>
                <w:lang w:val="uk-UA"/>
              </w:rPr>
              <w:t>приватизація</w:t>
            </w:r>
          </w:p>
        </w:tc>
        <w:tc>
          <w:tcPr>
            <w:tcW w:w="1004" w:type="pct"/>
          </w:tcPr>
          <w:p w:rsidR="00BE29E2" w:rsidRPr="00B56ED3" w:rsidRDefault="00BE29E2" w:rsidP="00C45D95">
            <w:pPr>
              <w:pStyle w:val="-1"/>
              <w:tabs>
                <w:tab w:val="num" w:pos="360"/>
              </w:tabs>
              <w:jc w:val="center"/>
              <w:rPr>
                <w:rFonts w:ascii="Times New Roman" w:hAnsi="Times New Roman"/>
                <w:color w:val="auto"/>
                <w:sz w:val="28"/>
                <w:szCs w:val="28"/>
                <w:lang w:val="uk-UA"/>
              </w:rPr>
            </w:pPr>
            <w:r w:rsidRPr="00B56ED3">
              <w:rPr>
                <w:rFonts w:ascii="Times New Roman" w:hAnsi="Times New Roman"/>
                <w:color w:val="auto"/>
                <w:sz w:val="28"/>
                <w:szCs w:val="28"/>
                <w:lang w:val="uk-UA"/>
              </w:rPr>
              <w:t>8230,6</w:t>
            </w:r>
          </w:p>
        </w:tc>
        <w:tc>
          <w:tcPr>
            <w:tcW w:w="1003" w:type="pct"/>
          </w:tcPr>
          <w:p w:rsidR="00BE29E2" w:rsidRPr="00B56ED3" w:rsidRDefault="00BE29E2" w:rsidP="00C45D95">
            <w:pPr>
              <w:pStyle w:val="-1"/>
              <w:tabs>
                <w:tab w:val="num" w:pos="360"/>
              </w:tabs>
              <w:jc w:val="center"/>
              <w:rPr>
                <w:rFonts w:ascii="Times New Roman" w:hAnsi="Times New Roman"/>
                <w:color w:val="auto"/>
                <w:sz w:val="28"/>
                <w:szCs w:val="28"/>
                <w:lang w:val="uk-UA"/>
              </w:rPr>
            </w:pPr>
            <w:r w:rsidRPr="00B56ED3">
              <w:rPr>
                <w:rFonts w:ascii="Times New Roman" w:hAnsi="Times New Roman"/>
                <w:color w:val="auto"/>
                <w:sz w:val="28"/>
                <w:szCs w:val="28"/>
                <w:lang w:val="uk-UA"/>
              </w:rPr>
              <w:t>1791,5</w:t>
            </w:r>
          </w:p>
        </w:tc>
        <w:tc>
          <w:tcPr>
            <w:tcW w:w="1235" w:type="pct"/>
          </w:tcPr>
          <w:p w:rsidR="00BE29E2" w:rsidRPr="00B56ED3" w:rsidRDefault="00BE29E2" w:rsidP="00C45D95">
            <w:pPr>
              <w:pStyle w:val="-1"/>
              <w:tabs>
                <w:tab w:val="num" w:pos="360"/>
              </w:tabs>
              <w:jc w:val="center"/>
              <w:rPr>
                <w:rFonts w:ascii="Times New Roman" w:hAnsi="Times New Roman"/>
                <w:color w:val="auto"/>
                <w:sz w:val="28"/>
                <w:szCs w:val="28"/>
                <w:lang w:val="uk-UA"/>
              </w:rPr>
            </w:pPr>
            <w:r w:rsidRPr="00B56ED3">
              <w:rPr>
                <w:rFonts w:ascii="Times New Roman" w:hAnsi="Times New Roman"/>
                <w:color w:val="auto"/>
                <w:sz w:val="28"/>
                <w:szCs w:val="28"/>
                <w:lang w:val="uk-UA"/>
              </w:rPr>
              <w:t>100</w:t>
            </w:r>
          </w:p>
        </w:tc>
      </w:tr>
      <w:tr w:rsidR="00BE29E2" w:rsidRPr="00B17B8A" w:rsidTr="00C45D95">
        <w:tc>
          <w:tcPr>
            <w:tcW w:w="1758" w:type="pct"/>
          </w:tcPr>
          <w:p w:rsidR="00BE29E2" w:rsidRPr="00B56ED3" w:rsidRDefault="00BE29E2" w:rsidP="00C45D95">
            <w:pPr>
              <w:pStyle w:val="-"/>
              <w:tabs>
                <w:tab w:val="num" w:pos="360"/>
              </w:tabs>
              <w:rPr>
                <w:rStyle w:val="-4"/>
                <w:rFonts w:ascii="Times New Roman" w:hAnsi="Times New Roman"/>
                <w:b w:val="0"/>
                <w:color w:val="auto"/>
                <w:sz w:val="28"/>
                <w:szCs w:val="28"/>
                <w:lang w:val="uk-UA"/>
              </w:rPr>
            </w:pPr>
            <w:r w:rsidRPr="00B56ED3">
              <w:rPr>
                <w:rStyle w:val="-4"/>
                <w:rFonts w:ascii="Times New Roman" w:hAnsi="Times New Roman"/>
                <w:b w:val="0"/>
                <w:color w:val="auto"/>
                <w:sz w:val="28"/>
                <w:szCs w:val="28"/>
                <w:lang w:val="uk-UA"/>
              </w:rPr>
              <w:t>Разом:</w:t>
            </w:r>
          </w:p>
        </w:tc>
        <w:tc>
          <w:tcPr>
            <w:tcW w:w="1004" w:type="pct"/>
          </w:tcPr>
          <w:p w:rsidR="00BE29E2" w:rsidRPr="00B56ED3" w:rsidRDefault="00BE29E2" w:rsidP="00C45D95">
            <w:pPr>
              <w:pStyle w:val="-1"/>
              <w:tabs>
                <w:tab w:val="num" w:pos="360"/>
              </w:tabs>
              <w:jc w:val="center"/>
              <w:rPr>
                <w:rFonts w:ascii="Times New Roman" w:hAnsi="Times New Roman"/>
                <w:color w:val="auto"/>
                <w:sz w:val="28"/>
                <w:szCs w:val="28"/>
                <w:lang w:val="uk-UA"/>
              </w:rPr>
            </w:pPr>
            <w:r w:rsidRPr="00B56ED3">
              <w:rPr>
                <w:rFonts w:ascii="Times New Roman" w:hAnsi="Times New Roman"/>
                <w:color w:val="auto"/>
                <w:sz w:val="28"/>
                <w:szCs w:val="28"/>
                <w:lang w:val="uk-UA"/>
              </w:rPr>
              <w:t>20680,6</w:t>
            </w:r>
          </w:p>
        </w:tc>
        <w:tc>
          <w:tcPr>
            <w:tcW w:w="1003" w:type="pct"/>
          </w:tcPr>
          <w:p w:rsidR="00BE29E2" w:rsidRPr="00B56ED3" w:rsidRDefault="00BE29E2" w:rsidP="00C45D95">
            <w:pPr>
              <w:pStyle w:val="-1"/>
              <w:tabs>
                <w:tab w:val="num" w:pos="360"/>
              </w:tabs>
              <w:jc w:val="center"/>
              <w:rPr>
                <w:rFonts w:ascii="Times New Roman" w:hAnsi="Times New Roman"/>
                <w:color w:val="auto"/>
                <w:sz w:val="28"/>
                <w:szCs w:val="28"/>
                <w:lang w:val="uk-UA"/>
              </w:rPr>
            </w:pPr>
            <w:r w:rsidRPr="00B56ED3">
              <w:rPr>
                <w:rFonts w:ascii="Times New Roman" w:hAnsi="Times New Roman"/>
                <w:color w:val="auto"/>
                <w:sz w:val="28"/>
                <w:szCs w:val="28"/>
                <w:lang w:val="uk-UA"/>
              </w:rPr>
              <w:t>14356,5</w:t>
            </w:r>
          </w:p>
        </w:tc>
        <w:tc>
          <w:tcPr>
            <w:tcW w:w="1235" w:type="pct"/>
          </w:tcPr>
          <w:p w:rsidR="00BE29E2" w:rsidRPr="00B56ED3" w:rsidRDefault="00BE29E2" w:rsidP="00C45D95">
            <w:pPr>
              <w:pStyle w:val="-1"/>
              <w:tabs>
                <w:tab w:val="num" w:pos="360"/>
              </w:tabs>
              <w:jc w:val="center"/>
              <w:rPr>
                <w:rFonts w:ascii="Times New Roman" w:hAnsi="Times New Roman"/>
                <w:color w:val="FF0000"/>
                <w:sz w:val="28"/>
                <w:szCs w:val="28"/>
                <w:lang w:val="uk-UA"/>
              </w:rPr>
            </w:pPr>
          </w:p>
        </w:tc>
      </w:tr>
    </w:tbl>
    <w:p w:rsidR="00BE29E2" w:rsidRPr="00B17B8A" w:rsidRDefault="00BE29E2" w:rsidP="00BE29E2">
      <w:pPr>
        <w:ind w:firstLine="720"/>
        <w:jc w:val="both"/>
        <w:rPr>
          <w:sz w:val="28"/>
          <w:szCs w:val="28"/>
          <w:highlight w:val="yellow"/>
        </w:rPr>
      </w:pPr>
    </w:p>
    <w:p w:rsidR="00BE29E2" w:rsidRPr="006868EC" w:rsidRDefault="00BE29E2" w:rsidP="00BE29E2">
      <w:pPr>
        <w:ind w:right="-5" w:firstLine="720"/>
        <w:jc w:val="both"/>
        <w:rPr>
          <w:sz w:val="28"/>
          <w:szCs w:val="28"/>
        </w:rPr>
      </w:pPr>
      <w:r w:rsidRPr="00B56ED3">
        <w:rPr>
          <w:sz w:val="28"/>
          <w:szCs w:val="28"/>
        </w:rPr>
        <w:t xml:space="preserve">Забезпечено проведення експертних оцінок з визначення ринкової вартості 6 об’єктів комунальної власності та затверджено їх вартість, у тому числі: 3об’єктів, які підлягають приватизації шляхом викупу; 3 об’єкти, які </w:t>
      </w:r>
      <w:r w:rsidRPr="006868EC">
        <w:rPr>
          <w:sz w:val="28"/>
          <w:szCs w:val="28"/>
        </w:rPr>
        <w:t>підлягають приватизації шляхом продажу з аукціону.</w:t>
      </w:r>
    </w:p>
    <w:p w:rsidR="00BE29E2" w:rsidRPr="006868EC" w:rsidRDefault="00BE29E2" w:rsidP="00BE29E2">
      <w:pPr>
        <w:ind w:right="-5" w:firstLine="720"/>
        <w:jc w:val="both"/>
        <w:rPr>
          <w:sz w:val="28"/>
          <w:szCs w:val="28"/>
        </w:rPr>
      </w:pPr>
      <w:r w:rsidRPr="006868EC">
        <w:rPr>
          <w:sz w:val="28"/>
          <w:szCs w:val="28"/>
        </w:rPr>
        <w:t>Постійно проводиться перевірка виконання покупцями умов договорів купівлі-продажу. Так, станом на 24.12.2015 р. на обліку рахуються: 444 договори оренди нежитлових приміщень та індивідуально визначеного майна (загальною площею 70,9тис.м.кв.); 33 договори безоплатного користування нежитловими приміщеннями (загальною площею 6,4тис.м.кв.).</w:t>
      </w:r>
    </w:p>
    <w:p w:rsidR="00BE29E2" w:rsidRPr="00E66026" w:rsidRDefault="00BE29E2" w:rsidP="00BE29E2">
      <w:pPr>
        <w:tabs>
          <w:tab w:val="left" w:pos="6005"/>
        </w:tabs>
        <w:ind w:firstLine="720"/>
        <w:jc w:val="both"/>
        <w:rPr>
          <w:sz w:val="28"/>
          <w:szCs w:val="28"/>
        </w:rPr>
      </w:pPr>
      <w:r w:rsidRPr="00E66026">
        <w:rPr>
          <w:sz w:val="28"/>
          <w:szCs w:val="28"/>
        </w:rPr>
        <w:t xml:space="preserve">Одним із важливих напрямків роботи щодо наповнення міського бюджету є робота, спрямована на недопущення та погашення заборгованості з орендної плати за оренду об’єктів комунальної власності. </w:t>
      </w:r>
    </w:p>
    <w:p w:rsidR="00BE29E2" w:rsidRPr="00E66026" w:rsidRDefault="00BE29E2" w:rsidP="00BE29E2">
      <w:pPr>
        <w:tabs>
          <w:tab w:val="left" w:pos="6005"/>
        </w:tabs>
        <w:ind w:firstLine="720"/>
        <w:jc w:val="both"/>
        <w:rPr>
          <w:sz w:val="28"/>
          <w:szCs w:val="28"/>
        </w:rPr>
      </w:pPr>
      <w:r w:rsidRPr="00E66026">
        <w:rPr>
          <w:sz w:val="28"/>
          <w:szCs w:val="28"/>
        </w:rPr>
        <w:t>Так, станом на 31.12.2016р. з метою погашення заборгованості з орендної плати направлено 20 листів-повідомлень, 54 претензії, 1 подання в прокуратуру міста.</w:t>
      </w:r>
    </w:p>
    <w:p w:rsidR="00BE29E2" w:rsidRPr="002A2AD8" w:rsidRDefault="00BE29E2" w:rsidP="00BE29E2">
      <w:pPr>
        <w:ind w:firstLine="720"/>
        <w:jc w:val="both"/>
        <w:rPr>
          <w:sz w:val="28"/>
          <w:szCs w:val="28"/>
        </w:rPr>
      </w:pPr>
      <w:r w:rsidRPr="002A2AD8">
        <w:rPr>
          <w:sz w:val="28"/>
          <w:szCs w:val="28"/>
        </w:rPr>
        <w:t xml:space="preserve">З метою ефективного використання нежитлових приміщень комунальної власності територіальної громади міста розміщено та періодично оновлюється на офіційному сайті м. Івано-Франківська перелік </w:t>
      </w:r>
      <w:r w:rsidRPr="002A2AD8">
        <w:rPr>
          <w:sz w:val="28"/>
          <w:szCs w:val="28"/>
        </w:rPr>
        <w:lastRenderedPageBreak/>
        <w:t xml:space="preserve">вільних нежитлових приміщень, які потенційно можуть бути надані в оренду, що дає можливість вільного доступу для ознайомлення зацікавленим юридичним чи фізичним особам. </w:t>
      </w:r>
    </w:p>
    <w:p w:rsidR="00BE29E2" w:rsidRPr="002A2AD8" w:rsidRDefault="00BE29E2" w:rsidP="00BE29E2">
      <w:pPr>
        <w:ind w:firstLine="720"/>
        <w:jc w:val="both"/>
        <w:rPr>
          <w:sz w:val="28"/>
          <w:szCs w:val="28"/>
        </w:rPr>
      </w:pPr>
      <w:r w:rsidRPr="002A2AD8">
        <w:rPr>
          <w:sz w:val="28"/>
          <w:szCs w:val="28"/>
        </w:rPr>
        <w:t>Невирішеними залишаються питання перебування впродовж тривалого часу на виконанні в органах виконавчої служби справ по орендарях, які мають значні суми заборгованості з орендної плати та несплаченої неустойки, нарахованої за безпідставне використання приміщень, а також списання безнадійної заборгованості з орендної плати, пені, неустойки та витрат за вчинення виконавчих приписів нотаріуса.</w:t>
      </w:r>
    </w:p>
    <w:p w:rsidR="00BE29E2" w:rsidRPr="00B17B8A" w:rsidRDefault="00BE29E2" w:rsidP="00BE29E2">
      <w:pPr>
        <w:ind w:firstLine="720"/>
        <w:jc w:val="both"/>
        <w:rPr>
          <w:sz w:val="28"/>
          <w:szCs w:val="28"/>
          <w:highlight w:val="yellow"/>
        </w:rPr>
      </w:pPr>
    </w:p>
    <w:p w:rsidR="00BE29E2" w:rsidRPr="00E66026" w:rsidRDefault="00BE29E2" w:rsidP="00BE29E2">
      <w:pPr>
        <w:ind w:firstLine="700"/>
        <w:jc w:val="both"/>
        <w:rPr>
          <w:sz w:val="28"/>
          <w:szCs w:val="28"/>
        </w:rPr>
      </w:pPr>
      <w:r w:rsidRPr="00E66026">
        <w:rPr>
          <w:sz w:val="28"/>
          <w:szCs w:val="28"/>
        </w:rPr>
        <w:t xml:space="preserve"> </w:t>
      </w:r>
      <w:r w:rsidRPr="00E66026">
        <w:rPr>
          <w:i/>
          <w:sz w:val="28"/>
          <w:szCs w:val="28"/>
        </w:rPr>
        <w:t>Земельні відносини</w:t>
      </w:r>
    </w:p>
    <w:p w:rsidR="00BE29E2" w:rsidRPr="00E66026" w:rsidRDefault="00BE29E2" w:rsidP="00BE29E2">
      <w:pPr>
        <w:pStyle w:val="Default"/>
        <w:ind w:firstLine="709"/>
        <w:jc w:val="both"/>
        <w:rPr>
          <w:color w:val="auto"/>
          <w:sz w:val="28"/>
          <w:szCs w:val="28"/>
        </w:rPr>
      </w:pPr>
      <w:r w:rsidRPr="00E66026">
        <w:rPr>
          <w:color w:val="auto"/>
          <w:sz w:val="28"/>
          <w:szCs w:val="28"/>
        </w:rPr>
        <w:t xml:space="preserve">Впродовж 2016 року в міський бюджет поступило 29,9 </w:t>
      </w:r>
      <w:proofErr w:type="spellStart"/>
      <w:r w:rsidRPr="00E66026">
        <w:rPr>
          <w:color w:val="auto"/>
          <w:sz w:val="28"/>
          <w:szCs w:val="28"/>
        </w:rPr>
        <w:t>млн.грн</w:t>
      </w:r>
      <w:proofErr w:type="spellEnd"/>
      <w:r w:rsidRPr="00E66026">
        <w:rPr>
          <w:color w:val="auto"/>
          <w:sz w:val="28"/>
          <w:szCs w:val="28"/>
        </w:rPr>
        <w:t xml:space="preserve">. в результаті сплати земельного податку за землю від юридичних осіб та фізичних осіб, що на 2,4 </w:t>
      </w:r>
      <w:proofErr w:type="spellStart"/>
      <w:r w:rsidRPr="00E66026">
        <w:rPr>
          <w:color w:val="auto"/>
          <w:sz w:val="28"/>
          <w:szCs w:val="28"/>
        </w:rPr>
        <w:t>млн.грн</w:t>
      </w:r>
      <w:proofErr w:type="spellEnd"/>
      <w:r w:rsidRPr="00E66026">
        <w:rPr>
          <w:color w:val="auto"/>
          <w:sz w:val="28"/>
          <w:szCs w:val="28"/>
        </w:rPr>
        <w:t>. більше, ніж за 2015р</w:t>
      </w:r>
      <w:r w:rsidRPr="00E66026">
        <w:rPr>
          <w:i/>
          <w:color w:val="auto"/>
          <w:sz w:val="28"/>
          <w:szCs w:val="28"/>
        </w:rPr>
        <w:t xml:space="preserve">. </w:t>
      </w:r>
      <w:r w:rsidRPr="00E66026">
        <w:rPr>
          <w:color w:val="auto"/>
          <w:sz w:val="28"/>
          <w:szCs w:val="28"/>
        </w:rPr>
        <w:t>Від орендної плати за землю надійшло 49,9 млн. грн., при плані – 45,2 млн. грн. Від продажу земель комунальної власності надійшло 14,1 млн. грн., при плані 12,6 млн. грн. Сума надходжень від продажу землі за звітний період найбільша з усіх надходжень починаючи з 2009 року.</w:t>
      </w:r>
    </w:p>
    <w:p w:rsidR="00BE29E2" w:rsidRDefault="00BE29E2" w:rsidP="00BE29E2">
      <w:pPr>
        <w:pStyle w:val="21"/>
        <w:tabs>
          <w:tab w:val="left" w:pos="600"/>
        </w:tabs>
        <w:spacing w:after="0" w:line="240" w:lineRule="auto"/>
        <w:jc w:val="both"/>
        <w:rPr>
          <w:lang w:val="uk-UA"/>
        </w:rPr>
      </w:pPr>
    </w:p>
    <w:p w:rsidR="00BE29E2" w:rsidRPr="00E66026" w:rsidRDefault="00BE29E2" w:rsidP="00BE29E2">
      <w:pPr>
        <w:pStyle w:val="21"/>
        <w:tabs>
          <w:tab w:val="left" w:pos="600"/>
        </w:tabs>
        <w:spacing w:after="0" w:line="240" w:lineRule="auto"/>
        <w:jc w:val="both"/>
      </w:pPr>
      <w:r w:rsidRPr="00E66026">
        <w:t>Інформація про земельні ділянки, які перебувають в оренді</w:t>
      </w:r>
    </w:p>
    <w:tbl>
      <w:tblPr>
        <w:tblpPr w:leftFromText="180" w:rightFromText="180" w:vertAnchor="text" w:horzAnchor="margin" w:tblpXSpec="center" w:tblpY="24"/>
        <w:tblW w:w="46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30"/>
        <w:gridCol w:w="1257"/>
        <w:gridCol w:w="1115"/>
      </w:tblGrid>
      <w:tr w:rsidR="00BE29E2" w:rsidRPr="00E66026" w:rsidTr="00C45D95">
        <w:tc>
          <w:tcPr>
            <w:tcW w:w="3668" w:type="pct"/>
          </w:tcPr>
          <w:p w:rsidR="00BE29E2" w:rsidRPr="00E66026" w:rsidRDefault="00BE29E2" w:rsidP="00C45D95">
            <w:pPr>
              <w:pStyle w:val="-2"/>
              <w:tabs>
                <w:tab w:val="num" w:pos="360"/>
              </w:tabs>
              <w:rPr>
                <w:rStyle w:val="-4"/>
                <w:rFonts w:ascii="Times New Roman" w:hAnsi="Times New Roman"/>
                <w:color w:val="auto"/>
                <w:sz w:val="28"/>
                <w:szCs w:val="28"/>
                <w:lang w:val="uk-UA" w:eastAsia="uk-UA"/>
              </w:rPr>
            </w:pPr>
            <w:r w:rsidRPr="00E66026">
              <w:rPr>
                <w:rStyle w:val="-4"/>
                <w:rFonts w:ascii="Times New Roman" w:hAnsi="Times New Roman"/>
                <w:color w:val="auto"/>
                <w:sz w:val="28"/>
                <w:szCs w:val="28"/>
                <w:lang w:val="uk-UA" w:eastAsia="uk-UA"/>
              </w:rPr>
              <w:t>Показники</w:t>
            </w:r>
          </w:p>
        </w:tc>
        <w:tc>
          <w:tcPr>
            <w:tcW w:w="706" w:type="pct"/>
          </w:tcPr>
          <w:p w:rsidR="00BE29E2" w:rsidRPr="00E66026" w:rsidRDefault="00BE29E2" w:rsidP="00C45D95">
            <w:pPr>
              <w:pStyle w:val="-2"/>
              <w:tabs>
                <w:tab w:val="num" w:pos="360"/>
              </w:tabs>
              <w:rPr>
                <w:rStyle w:val="-4"/>
                <w:rFonts w:ascii="Times New Roman" w:hAnsi="Times New Roman"/>
                <w:color w:val="auto"/>
                <w:sz w:val="26"/>
                <w:szCs w:val="26"/>
                <w:lang w:val="uk-UA" w:eastAsia="uk-UA"/>
              </w:rPr>
            </w:pPr>
            <w:r w:rsidRPr="00E66026">
              <w:rPr>
                <w:rStyle w:val="-4"/>
                <w:rFonts w:ascii="Times New Roman" w:hAnsi="Times New Roman"/>
                <w:color w:val="auto"/>
                <w:sz w:val="26"/>
                <w:szCs w:val="26"/>
                <w:lang w:val="uk-UA" w:eastAsia="uk-UA"/>
              </w:rPr>
              <w:t xml:space="preserve">2015р. </w:t>
            </w:r>
          </w:p>
        </w:tc>
        <w:tc>
          <w:tcPr>
            <w:tcW w:w="626" w:type="pct"/>
          </w:tcPr>
          <w:p w:rsidR="00BE29E2" w:rsidRPr="00E66026" w:rsidRDefault="00BE29E2" w:rsidP="00C45D95">
            <w:pPr>
              <w:pStyle w:val="-2"/>
              <w:tabs>
                <w:tab w:val="num" w:pos="360"/>
              </w:tabs>
              <w:rPr>
                <w:rStyle w:val="-4"/>
                <w:rFonts w:ascii="Times New Roman" w:hAnsi="Times New Roman"/>
                <w:color w:val="auto"/>
                <w:sz w:val="26"/>
                <w:szCs w:val="26"/>
                <w:lang w:val="uk-UA" w:eastAsia="uk-UA"/>
              </w:rPr>
            </w:pPr>
            <w:r w:rsidRPr="00E66026">
              <w:rPr>
                <w:rStyle w:val="-4"/>
                <w:rFonts w:ascii="Times New Roman" w:hAnsi="Times New Roman"/>
                <w:color w:val="auto"/>
                <w:sz w:val="26"/>
                <w:szCs w:val="26"/>
                <w:lang w:val="uk-UA" w:eastAsia="uk-UA"/>
              </w:rPr>
              <w:t xml:space="preserve">2016р. </w:t>
            </w:r>
          </w:p>
        </w:tc>
      </w:tr>
      <w:tr w:rsidR="00BE29E2" w:rsidRPr="00E66026" w:rsidTr="00C45D95">
        <w:tc>
          <w:tcPr>
            <w:tcW w:w="3668" w:type="pct"/>
          </w:tcPr>
          <w:p w:rsidR="00BE29E2" w:rsidRPr="00E66026" w:rsidRDefault="00BE29E2" w:rsidP="00C45D95">
            <w:pPr>
              <w:pStyle w:val="-"/>
              <w:tabs>
                <w:tab w:val="num" w:pos="360"/>
              </w:tabs>
              <w:jc w:val="both"/>
              <w:rPr>
                <w:rFonts w:ascii="Times New Roman" w:hAnsi="Times New Roman"/>
                <w:color w:val="auto"/>
                <w:sz w:val="28"/>
                <w:szCs w:val="28"/>
                <w:lang w:val="uk-UA" w:eastAsia="uk-UA"/>
              </w:rPr>
            </w:pPr>
            <w:r w:rsidRPr="00E66026">
              <w:rPr>
                <w:rFonts w:ascii="Times New Roman" w:hAnsi="Times New Roman"/>
                <w:color w:val="auto"/>
                <w:sz w:val="28"/>
                <w:szCs w:val="28"/>
                <w:lang w:val="uk-UA" w:eastAsia="uk-UA"/>
              </w:rPr>
              <w:t>Загальна площа земельних ділянок, що перебувають в оренді, га</w:t>
            </w:r>
          </w:p>
        </w:tc>
        <w:tc>
          <w:tcPr>
            <w:tcW w:w="706" w:type="pct"/>
          </w:tcPr>
          <w:p w:rsidR="00BE29E2" w:rsidRPr="00E66026" w:rsidRDefault="00BE29E2" w:rsidP="00C45D95">
            <w:pPr>
              <w:pStyle w:val="-1"/>
              <w:tabs>
                <w:tab w:val="num" w:pos="360"/>
              </w:tabs>
              <w:jc w:val="center"/>
              <w:rPr>
                <w:rFonts w:ascii="Times New Roman" w:hAnsi="Times New Roman"/>
                <w:color w:val="auto"/>
                <w:sz w:val="26"/>
                <w:szCs w:val="26"/>
                <w:lang w:val="uk-UA" w:eastAsia="uk-UA"/>
              </w:rPr>
            </w:pPr>
            <w:r w:rsidRPr="00E66026">
              <w:rPr>
                <w:rFonts w:ascii="Times New Roman" w:hAnsi="Times New Roman"/>
                <w:color w:val="auto"/>
                <w:sz w:val="26"/>
                <w:szCs w:val="26"/>
                <w:lang w:val="uk-UA" w:eastAsia="uk-UA"/>
              </w:rPr>
              <w:t>192,1</w:t>
            </w:r>
          </w:p>
        </w:tc>
        <w:tc>
          <w:tcPr>
            <w:tcW w:w="626" w:type="pct"/>
          </w:tcPr>
          <w:p w:rsidR="00BE29E2" w:rsidRPr="00E66026" w:rsidRDefault="00BE29E2" w:rsidP="00C45D95">
            <w:pPr>
              <w:pStyle w:val="-1"/>
              <w:tabs>
                <w:tab w:val="num" w:pos="360"/>
              </w:tabs>
              <w:jc w:val="center"/>
              <w:rPr>
                <w:rFonts w:ascii="Times New Roman" w:hAnsi="Times New Roman"/>
                <w:color w:val="auto"/>
                <w:sz w:val="26"/>
                <w:szCs w:val="26"/>
                <w:lang w:val="uk-UA" w:eastAsia="uk-UA"/>
              </w:rPr>
            </w:pPr>
            <w:r w:rsidRPr="00E66026">
              <w:rPr>
                <w:rFonts w:ascii="Times New Roman" w:hAnsi="Times New Roman"/>
                <w:color w:val="auto"/>
                <w:sz w:val="26"/>
                <w:szCs w:val="26"/>
                <w:lang w:val="uk-UA" w:eastAsia="uk-UA"/>
              </w:rPr>
              <w:t>213,03</w:t>
            </w:r>
          </w:p>
        </w:tc>
      </w:tr>
      <w:tr w:rsidR="00BE29E2" w:rsidRPr="00E66026" w:rsidTr="00C45D95">
        <w:tc>
          <w:tcPr>
            <w:tcW w:w="3668" w:type="pct"/>
          </w:tcPr>
          <w:p w:rsidR="00BE29E2" w:rsidRPr="00E66026" w:rsidRDefault="00BE29E2" w:rsidP="00C45D95">
            <w:pPr>
              <w:pStyle w:val="-"/>
              <w:tabs>
                <w:tab w:val="num" w:pos="360"/>
              </w:tabs>
              <w:jc w:val="both"/>
              <w:rPr>
                <w:rFonts w:ascii="Times New Roman" w:hAnsi="Times New Roman"/>
                <w:color w:val="auto"/>
                <w:sz w:val="28"/>
                <w:szCs w:val="28"/>
                <w:lang w:val="uk-UA" w:eastAsia="uk-UA"/>
              </w:rPr>
            </w:pPr>
            <w:r w:rsidRPr="00E66026">
              <w:rPr>
                <w:rFonts w:ascii="Times New Roman" w:hAnsi="Times New Roman"/>
                <w:color w:val="auto"/>
                <w:sz w:val="28"/>
                <w:szCs w:val="28"/>
                <w:lang w:val="uk-UA" w:eastAsia="uk-UA"/>
              </w:rPr>
              <w:t>Кількість укладених договорів оренди станом на кінець року, од.</w:t>
            </w:r>
          </w:p>
        </w:tc>
        <w:tc>
          <w:tcPr>
            <w:tcW w:w="706" w:type="pct"/>
          </w:tcPr>
          <w:p w:rsidR="00BE29E2" w:rsidRPr="00E66026" w:rsidRDefault="00BE29E2" w:rsidP="00C45D95">
            <w:pPr>
              <w:pStyle w:val="-1"/>
              <w:tabs>
                <w:tab w:val="num" w:pos="360"/>
              </w:tabs>
              <w:jc w:val="center"/>
              <w:rPr>
                <w:rFonts w:ascii="Times New Roman" w:hAnsi="Times New Roman"/>
                <w:color w:val="auto"/>
                <w:sz w:val="26"/>
                <w:szCs w:val="26"/>
                <w:lang w:val="uk-UA" w:eastAsia="uk-UA"/>
              </w:rPr>
            </w:pPr>
            <w:r w:rsidRPr="00E66026">
              <w:rPr>
                <w:rFonts w:ascii="Times New Roman" w:hAnsi="Times New Roman"/>
                <w:color w:val="auto"/>
                <w:sz w:val="26"/>
                <w:szCs w:val="26"/>
                <w:lang w:val="uk-UA" w:eastAsia="uk-UA"/>
              </w:rPr>
              <w:t>848</w:t>
            </w:r>
          </w:p>
        </w:tc>
        <w:tc>
          <w:tcPr>
            <w:tcW w:w="626" w:type="pct"/>
          </w:tcPr>
          <w:p w:rsidR="00BE29E2" w:rsidRPr="00E66026" w:rsidRDefault="00BE29E2" w:rsidP="00C45D95">
            <w:pPr>
              <w:pStyle w:val="-1"/>
              <w:tabs>
                <w:tab w:val="num" w:pos="360"/>
              </w:tabs>
              <w:jc w:val="center"/>
              <w:rPr>
                <w:rFonts w:ascii="Times New Roman" w:hAnsi="Times New Roman"/>
                <w:color w:val="auto"/>
                <w:sz w:val="26"/>
                <w:szCs w:val="26"/>
                <w:lang w:val="uk-UA" w:eastAsia="uk-UA"/>
              </w:rPr>
            </w:pPr>
            <w:r w:rsidRPr="00E66026">
              <w:rPr>
                <w:rFonts w:ascii="Times New Roman" w:hAnsi="Times New Roman"/>
                <w:color w:val="auto"/>
                <w:sz w:val="26"/>
                <w:szCs w:val="26"/>
                <w:lang w:val="uk-UA" w:eastAsia="uk-UA"/>
              </w:rPr>
              <w:t>880</w:t>
            </w:r>
          </w:p>
        </w:tc>
      </w:tr>
      <w:tr w:rsidR="00BE29E2" w:rsidRPr="00B17B8A" w:rsidTr="00C45D95">
        <w:tc>
          <w:tcPr>
            <w:tcW w:w="3668" w:type="pct"/>
          </w:tcPr>
          <w:p w:rsidR="00BE29E2" w:rsidRPr="00E66026" w:rsidRDefault="00BE29E2" w:rsidP="00C45D95">
            <w:pPr>
              <w:tabs>
                <w:tab w:val="left" w:pos="4680"/>
              </w:tabs>
              <w:jc w:val="both"/>
              <w:rPr>
                <w:rStyle w:val="-4"/>
                <w:b w:val="0"/>
                <w:sz w:val="28"/>
                <w:szCs w:val="28"/>
              </w:rPr>
            </w:pPr>
            <w:r w:rsidRPr="00E66026">
              <w:rPr>
                <w:sz w:val="28"/>
                <w:szCs w:val="28"/>
              </w:rPr>
              <w:t>Надходження від оренди земельних ділянок, тис. грн.</w:t>
            </w:r>
          </w:p>
        </w:tc>
        <w:tc>
          <w:tcPr>
            <w:tcW w:w="706" w:type="pct"/>
          </w:tcPr>
          <w:p w:rsidR="00BE29E2" w:rsidRPr="00E66026" w:rsidRDefault="00BE29E2" w:rsidP="00C45D95">
            <w:pPr>
              <w:pStyle w:val="-1"/>
              <w:tabs>
                <w:tab w:val="num" w:pos="360"/>
              </w:tabs>
              <w:jc w:val="center"/>
              <w:rPr>
                <w:rFonts w:ascii="Times New Roman" w:hAnsi="Times New Roman"/>
                <w:color w:val="auto"/>
                <w:sz w:val="26"/>
                <w:szCs w:val="26"/>
                <w:lang w:val="uk-UA" w:eastAsia="uk-UA"/>
              </w:rPr>
            </w:pPr>
            <w:r w:rsidRPr="00E66026">
              <w:rPr>
                <w:rFonts w:ascii="Times New Roman" w:hAnsi="Times New Roman"/>
                <w:color w:val="auto"/>
                <w:sz w:val="26"/>
                <w:szCs w:val="26"/>
                <w:lang w:val="uk-UA" w:eastAsia="uk-UA"/>
              </w:rPr>
              <w:t>34 714,4</w:t>
            </w:r>
          </w:p>
        </w:tc>
        <w:tc>
          <w:tcPr>
            <w:tcW w:w="626" w:type="pct"/>
          </w:tcPr>
          <w:p w:rsidR="00BE29E2" w:rsidRPr="00E66026" w:rsidRDefault="00BE29E2" w:rsidP="00C45D95">
            <w:pPr>
              <w:pStyle w:val="-1"/>
              <w:tabs>
                <w:tab w:val="num" w:pos="360"/>
              </w:tabs>
              <w:jc w:val="center"/>
              <w:rPr>
                <w:rFonts w:ascii="Times New Roman" w:hAnsi="Times New Roman"/>
                <w:color w:val="auto"/>
                <w:sz w:val="26"/>
                <w:szCs w:val="26"/>
                <w:lang w:val="uk-UA" w:eastAsia="uk-UA"/>
              </w:rPr>
            </w:pPr>
            <w:r w:rsidRPr="00E66026">
              <w:rPr>
                <w:rFonts w:ascii="Times New Roman" w:hAnsi="Times New Roman"/>
                <w:color w:val="auto"/>
                <w:sz w:val="26"/>
                <w:szCs w:val="26"/>
                <w:lang w:val="uk-UA" w:eastAsia="uk-UA"/>
              </w:rPr>
              <w:t>49929,2</w:t>
            </w:r>
          </w:p>
        </w:tc>
      </w:tr>
    </w:tbl>
    <w:p w:rsidR="00BE29E2" w:rsidRPr="00B17B8A" w:rsidRDefault="00BE29E2" w:rsidP="00BE29E2">
      <w:pPr>
        <w:pStyle w:val="Default"/>
        <w:ind w:firstLine="709"/>
        <w:jc w:val="both"/>
        <w:rPr>
          <w:color w:val="auto"/>
          <w:sz w:val="28"/>
          <w:szCs w:val="28"/>
          <w:highlight w:val="yellow"/>
        </w:rPr>
      </w:pPr>
    </w:p>
    <w:p w:rsidR="00BE29E2" w:rsidRPr="00E66026" w:rsidRDefault="00BE29E2" w:rsidP="00BE29E2">
      <w:pPr>
        <w:ind w:firstLine="709"/>
        <w:jc w:val="both"/>
        <w:rPr>
          <w:sz w:val="28"/>
          <w:szCs w:val="28"/>
        </w:rPr>
      </w:pPr>
      <w:r w:rsidRPr="00E66026">
        <w:rPr>
          <w:sz w:val="28"/>
          <w:szCs w:val="28"/>
        </w:rPr>
        <w:t>За 2016 рік укладено 27 договори купівлі-продажу землі на загальну суму 9,3млн.грн.</w:t>
      </w:r>
    </w:p>
    <w:p w:rsidR="00BE29E2" w:rsidRPr="00E66026" w:rsidRDefault="00BE29E2" w:rsidP="00BE29E2">
      <w:pPr>
        <w:ind w:firstLine="709"/>
        <w:jc w:val="both"/>
        <w:rPr>
          <w:sz w:val="28"/>
          <w:szCs w:val="28"/>
        </w:rPr>
      </w:pPr>
      <w:r w:rsidRPr="00E66026">
        <w:rPr>
          <w:sz w:val="28"/>
          <w:szCs w:val="28"/>
        </w:rPr>
        <w:t xml:space="preserve">В 2016 році проведено чотири аукціони, на яких було реалізовано </w:t>
      </w:r>
      <w:r>
        <w:rPr>
          <w:sz w:val="28"/>
          <w:szCs w:val="28"/>
        </w:rPr>
        <w:t xml:space="preserve">право на </w:t>
      </w:r>
      <w:r w:rsidRPr="00E66026">
        <w:rPr>
          <w:sz w:val="28"/>
          <w:szCs w:val="28"/>
        </w:rPr>
        <w:t xml:space="preserve">8 ділянок, на загальну суму  5,8 </w:t>
      </w:r>
      <w:proofErr w:type="spellStart"/>
      <w:r w:rsidRPr="00E66026">
        <w:rPr>
          <w:sz w:val="28"/>
          <w:szCs w:val="28"/>
        </w:rPr>
        <w:t>млн.грн</w:t>
      </w:r>
      <w:proofErr w:type="spellEnd"/>
      <w:r w:rsidRPr="00E66026">
        <w:rPr>
          <w:sz w:val="28"/>
          <w:szCs w:val="28"/>
        </w:rPr>
        <w:t>. А саме:</w:t>
      </w:r>
    </w:p>
    <w:p w:rsidR="00BE29E2" w:rsidRPr="00E66026" w:rsidRDefault="00BE29E2" w:rsidP="00BE29E2">
      <w:pPr>
        <w:autoSpaceDE w:val="0"/>
        <w:autoSpaceDN w:val="0"/>
        <w:ind w:firstLine="851"/>
        <w:jc w:val="both"/>
        <w:rPr>
          <w:sz w:val="28"/>
          <w:szCs w:val="28"/>
        </w:rPr>
      </w:pPr>
      <w:r w:rsidRPr="00E66026">
        <w:rPr>
          <w:sz w:val="28"/>
          <w:szCs w:val="28"/>
        </w:rPr>
        <w:t>-</w:t>
      </w:r>
      <w:r>
        <w:rPr>
          <w:sz w:val="28"/>
          <w:szCs w:val="28"/>
        </w:rPr>
        <w:t xml:space="preserve"> </w:t>
      </w:r>
      <w:r w:rsidRPr="00E66026">
        <w:rPr>
          <w:sz w:val="28"/>
          <w:szCs w:val="28"/>
        </w:rPr>
        <w:t xml:space="preserve">на розі вулиць Симона </w:t>
      </w:r>
      <w:proofErr w:type="spellStart"/>
      <w:r w:rsidRPr="00E66026">
        <w:rPr>
          <w:sz w:val="28"/>
          <w:szCs w:val="28"/>
        </w:rPr>
        <w:t>Петлюри-</w:t>
      </w:r>
      <w:proofErr w:type="spellEnd"/>
      <w:r w:rsidRPr="00E66026">
        <w:rPr>
          <w:sz w:val="28"/>
          <w:szCs w:val="28"/>
        </w:rPr>
        <w:t xml:space="preserve"> Євгена </w:t>
      </w:r>
      <w:proofErr w:type="spellStart"/>
      <w:r w:rsidRPr="00E66026">
        <w:rPr>
          <w:sz w:val="28"/>
          <w:szCs w:val="28"/>
        </w:rPr>
        <w:t>Коновальця</w:t>
      </w:r>
      <w:proofErr w:type="spellEnd"/>
      <w:r w:rsidRPr="00E66026">
        <w:rPr>
          <w:sz w:val="28"/>
          <w:szCs w:val="28"/>
        </w:rPr>
        <w:t xml:space="preserve">, площею  0,0757 га, для будівництва та обслуговування об’єктів автосервісу  з торгівлею, по ціні 2,612 </w:t>
      </w:r>
      <w:proofErr w:type="spellStart"/>
      <w:r w:rsidRPr="00E66026">
        <w:rPr>
          <w:sz w:val="28"/>
          <w:szCs w:val="28"/>
        </w:rPr>
        <w:t>млн.грн</w:t>
      </w:r>
      <w:proofErr w:type="spellEnd"/>
      <w:r w:rsidRPr="00E66026">
        <w:rPr>
          <w:sz w:val="28"/>
          <w:szCs w:val="28"/>
        </w:rPr>
        <w:t>.;</w:t>
      </w:r>
    </w:p>
    <w:p w:rsidR="00BE29E2" w:rsidRPr="00A0785D" w:rsidRDefault="00BE29E2" w:rsidP="00BE29E2">
      <w:pPr>
        <w:tabs>
          <w:tab w:val="left" w:pos="0"/>
        </w:tabs>
        <w:ind w:firstLine="851"/>
        <w:jc w:val="both"/>
        <w:rPr>
          <w:sz w:val="28"/>
          <w:szCs w:val="28"/>
        </w:rPr>
      </w:pPr>
      <w:r w:rsidRPr="00A0785D">
        <w:rPr>
          <w:sz w:val="28"/>
          <w:szCs w:val="28"/>
        </w:rPr>
        <w:t>-</w:t>
      </w:r>
      <w:r>
        <w:rPr>
          <w:sz w:val="28"/>
          <w:szCs w:val="28"/>
        </w:rPr>
        <w:t xml:space="preserve"> н</w:t>
      </w:r>
      <w:r w:rsidRPr="00A0785D">
        <w:rPr>
          <w:sz w:val="28"/>
          <w:szCs w:val="28"/>
        </w:rPr>
        <w:t xml:space="preserve">а Калуському шосе площею 0,45 га, для будівництва та обслуговування інших будівель </w:t>
      </w:r>
      <w:proofErr w:type="spellStart"/>
      <w:r w:rsidRPr="00A0785D">
        <w:rPr>
          <w:sz w:val="28"/>
          <w:szCs w:val="28"/>
        </w:rPr>
        <w:t>громадськоїх</w:t>
      </w:r>
      <w:proofErr w:type="spellEnd"/>
      <w:r w:rsidRPr="00A0785D">
        <w:rPr>
          <w:sz w:val="28"/>
          <w:szCs w:val="28"/>
        </w:rPr>
        <w:t xml:space="preserve"> забудови, по ціні 948,0 </w:t>
      </w:r>
      <w:proofErr w:type="spellStart"/>
      <w:r w:rsidRPr="00A0785D">
        <w:rPr>
          <w:sz w:val="28"/>
          <w:szCs w:val="28"/>
        </w:rPr>
        <w:t>тис.грн</w:t>
      </w:r>
      <w:proofErr w:type="spellEnd"/>
      <w:r w:rsidRPr="00A0785D">
        <w:rPr>
          <w:sz w:val="28"/>
          <w:szCs w:val="28"/>
        </w:rPr>
        <w:t>.;</w:t>
      </w:r>
    </w:p>
    <w:p w:rsidR="00BE29E2" w:rsidRPr="00A0785D" w:rsidRDefault="00BE29E2" w:rsidP="00BE29E2">
      <w:pPr>
        <w:tabs>
          <w:tab w:val="left" w:pos="0"/>
        </w:tabs>
        <w:ind w:firstLine="851"/>
        <w:jc w:val="both"/>
        <w:rPr>
          <w:sz w:val="28"/>
          <w:szCs w:val="28"/>
        </w:rPr>
      </w:pPr>
      <w:r w:rsidRPr="00A0785D">
        <w:rPr>
          <w:sz w:val="28"/>
          <w:szCs w:val="28"/>
        </w:rPr>
        <w:t xml:space="preserve">- на вулиці Євгена </w:t>
      </w:r>
      <w:proofErr w:type="spellStart"/>
      <w:r w:rsidRPr="00A0785D">
        <w:rPr>
          <w:sz w:val="28"/>
          <w:szCs w:val="28"/>
        </w:rPr>
        <w:t>Коновальця</w:t>
      </w:r>
      <w:proofErr w:type="spellEnd"/>
      <w:r w:rsidRPr="00A0785D">
        <w:rPr>
          <w:sz w:val="28"/>
          <w:szCs w:val="28"/>
        </w:rPr>
        <w:t xml:space="preserve">,229-а, площею 0,0315га, для будівництва торгово-офісних  приміщень по ціні 124,9 </w:t>
      </w:r>
      <w:proofErr w:type="spellStart"/>
      <w:r w:rsidRPr="00A0785D">
        <w:rPr>
          <w:sz w:val="28"/>
          <w:szCs w:val="28"/>
        </w:rPr>
        <w:t>тис.грн</w:t>
      </w:r>
      <w:proofErr w:type="spellEnd"/>
      <w:r w:rsidRPr="00A0785D">
        <w:rPr>
          <w:sz w:val="28"/>
          <w:szCs w:val="28"/>
        </w:rPr>
        <w:t>.;</w:t>
      </w:r>
    </w:p>
    <w:p w:rsidR="00BE29E2" w:rsidRPr="00A0785D" w:rsidRDefault="00BE29E2" w:rsidP="00BE29E2">
      <w:pPr>
        <w:tabs>
          <w:tab w:val="left" w:pos="0"/>
        </w:tabs>
        <w:ind w:firstLine="851"/>
        <w:jc w:val="both"/>
        <w:rPr>
          <w:sz w:val="28"/>
          <w:szCs w:val="28"/>
        </w:rPr>
      </w:pPr>
      <w:r w:rsidRPr="00A0785D">
        <w:rPr>
          <w:sz w:val="28"/>
          <w:szCs w:val="28"/>
        </w:rPr>
        <w:t xml:space="preserve">-  </w:t>
      </w:r>
      <w:r w:rsidRPr="008A050A">
        <w:rPr>
          <w:sz w:val="28"/>
          <w:szCs w:val="28"/>
        </w:rPr>
        <w:t xml:space="preserve">в </w:t>
      </w:r>
      <w:r>
        <w:rPr>
          <w:sz w:val="28"/>
          <w:szCs w:val="28"/>
        </w:rPr>
        <w:t>оренду на 10</w:t>
      </w:r>
      <w:r w:rsidRPr="008A050A">
        <w:rPr>
          <w:sz w:val="28"/>
          <w:szCs w:val="28"/>
        </w:rPr>
        <w:t xml:space="preserve"> років,</w:t>
      </w:r>
      <w:r>
        <w:rPr>
          <w:sz w:val="28"/>
          <w:szCs w:val="28"/>
        </w:rPr>
        <w:t xml:space="preserve"> </w:t>
      </w:r>
      <w:r w:rsidRPr="00A0785D">
        <w:rPr>
          <w:sz w:val="28"/>
          <w:szCs w:val="28"/>
        </w:rPr>
        <w:t xml:space="preserve">на вулиці Євгена </w:t>
      </w:r>
      <w:proofErr w:type="spellStart"/>
      <w:r w:rsidRPr="00A0785D">
        <w:rPr>
          <w:sz w:val="28"/>
          <w:szCs w:val="28"/>
        </w:rPr>
        <w:t>Коновальця</w:t>
      </w:r>
      <w:proofErr w:type="spellEnd"/>
      <w:r w:rsidRPr="00A0785D">
        <w:rPr>
          <w:sz w:val="28"/>
          <w:szCs w:val="28"/>
        </w:rPr>
        <w:t xml:space="preserve">, площею 0,025га, для розташування павільйону для мийки автомобілів, </w:t>
      </w:r>
      <w:r w:rsidRPr="008A050A">
        <w:rPr>
          <w:sz w:val="28"/>
          <w:szCs w:val="28"/>
        </w:rPr>
        <w:t>орендна плата в рік</w:t>
      </w:r>
      <w:r w:rsidRPr="00A0785D">
        <w:rPr>
          <w:sz w:val="28"/>
          <w:szCs w:val="28"/>
        </w:rPr>
        <w:t xml:space="preserve"> 9,0 </w:t>
      </w:r>
      <w:proofErr w:type="spellStart"/>
      <w:r w:rsidRPr="00A0785D">
        <w:rPr>
          <w:sz w:val="28"/>
          <w:szCs w:val="28"/>
        </w:rPr>
        <w:t>тис.грн</w:t>
      </w:r>
      <w:proofErr w:type="spellEnd"/>
      <w:r w:rsidRPr="00A0785D">
        <w:rPr>
          <w:sz w:val="28"/>
          <w:szCs w:val="28"/>
        </w:rPr>
        <w:t>.;</w:t>
      </w:r>
    </w:p>
    <w:p w:rsidR="00BE29E2" w:rsidRPr="00A0785D" w:rsidRDefault="00BE29E2" w:rsidP="00BE29E2">
      <w:pPr>
        <w:tabs>
          <w:tab w:val="left" w:pos="0"/>
        </w:tabs>
        <w:ind w:firstLine="851"/>
        <w:jc w:val="both"/>
        <w:rPr>
          <w:sz w:val="28"/>
          <w:szCs w:val="28"/>
        </w:rPr>
      </w:pPr>
      <w:r w:rsidRPr="00A0785D">
        <w:rPr>
          <w:sz w:val="28"/>
          <w:szCs w:val="28"/>
        </w:rPr>
        <w:t xml:space="preserve">- на вулиці </w:t>
      </w:r>
      <w:proofErr w:type="spellStart"/>
      <w:r w:rsidRPr="00A0785D">
        <w:rPr>
          <w:sz w:val="28"/>
          <w:szCs w:val="28"/>
        </w:rPr>
        <w:t>Ребета</w:t>
      </w:r>
      <w:proofErr w:type="spellEnd"/>
      <w:r w:rsidRPr="00A0785D">
        <w:rPr>
          <w:sz w:val="28"/>
          <w:szCs w:val="28"/>
        </w:rPr>
        <w:t xml:space="preserve">, площею 0,1373га, для будівництва та обслуговування об’єктів автосервісу  з торгівлею, </w:t>
      </w:r>
      <w:r w:rsidRPr="008A050A">
        <w:rPr>
          <w:sz w:val="28"/>
          <w:szCs w:val="28"/>
        </w:rPr>
        <w:t>орендна плата в рік</w:t>
      </w:r>
      <w:r w:rsidRPr="00A0785D">
        <w:rPr>
          <w:sz w:val="28"/>
          <w:szCs w:val="28"/>
        </w:rPr>
        <w:t xml:space="preserve"> 1007,3тис. гривень;</w:t>
      </w:r>
    </w:p>
    <w:p w:rsidR="00BE29E2" w:rsidRPr="008A050A" w:rsidRDefault="00BE29E2" w:rsidP="00BE29E2">
      <w:pPr>
        <w:tabs>
          <w:tab w:val="left" w:pos="0"/>
        </w:tabs>
        <w:ind w:firstLine="851"/>
        <w:jc w:val="both"/>
        <w:rPr>
          <w:sz w:val="28"/>
          <w:szCs w:val="28"/>
        </w:rPr>
      </w:pPr>
      <w:r w:rsidRPr="008A050A">
        <w:rPr>
          <w:sz w:val="28"/>
          <w:szCs w:val="28"/>
        </w:rPr>
        <w:lastRenderedPageBreak/>
        <w:t xml:space="preserve">- в оренду на 5 років, на вулиці </w:t>
      </w:r>
      <w:proofErr w:type="spellStart"/>
      <w:r w:rsidRPr="008A050A">
        <w:rPr>
          <w:sz w:val="28"/>
          <w:szCs w:val="28"/>
        </w:rPr>
        <w:t>Ребета</w:t>
      </w:r>
      <w:proofErr w:type="spellEnd"/>
      <w:r w:rsidRPr="008A050A">
        <w:rPr>
          <w:sz w:val="28"/>
          <w:szCs w:val="28"/>
        </w:rPr>
        <w:t xml:space="preserve">, площею 0,0968га, для будівництва та обслуговування об’єктів автосервісу  з торгівлею, орендна плата в рік 42,1тис. гривень </w:t>
      </w:r>
    </w:p>
    <w:p w:rsidR="00BE29E2" w:rsidRDefault="00BE29E2" w:rsidP="00BE29E2">
      <w:pPr>
        <w:tabs>
          <w:tab w:val="left" w:pos="0"/>
        </w:tabs>
        <w:ind w:firstLine="851"/>
        <w:jc w:val="both"/>
        <w:rPr>
          <w:sz w:val="28"/>
          <w:szCs w:val="28"/>
          <w:highlight w:val="yellow"/>
        </w:rPr>
      </w:pPr>
      <w:r w:rsidRPr="008A050A">
        <w:rPr>
          <w:sz w:val="28"/>
          <w:szCs w:val="28"/>
        </w:rPr>
        <w:t xml:space="preserve">- в оренду на 5 років, на вулиці </w:t>
      </w:r>
      <w:proofErr w:type="spellStart"/>
      <w:r w:rsidRPr="008A050A">
        <w:rPr>
          <w:sz w:val="28"/>
          <w:szCs w:val="28"/>
        </w:rPr>
        <w:t>Ребета</w:t>
      </w:r>
      <w:proofErr w:type="spellEnd"/>
      <w:r w:rsidRPr="008A050A">
        <w:rPr>
          <w:sz w:val="28"/>
          <w:szCs w:val="28"/>
        </w:rPr>
        <w:t>, площею 0,1113га, для</w:t>
      </w:r>
      <w:r w:rsidRPr="00A0785D">
        <w:rPr>
          <w:sz w:val="28"/>
          <w:szCs w:val="28"/>
        </w:rPr>
        <w:t xml:space="preserve"> будівництва та обслуговування об’єктів автосервісу  з торгівлею, </w:t>
      </w:r>
      <w:r>
        <w:rPr>
          <w:sz w:val="28"/>
          <w:szCs w:val="28"/>
        </w:rPr>
        <w:t>орендна плата в рік 48,8</w:t>
      </w:r>
      <w:r w:rsidRPr="00A0785D">
        <w:rPr>
          <w:sz w:val="28"/>
          <w:szCs w:val="28"/>
        </w:rPr>
        <w:t>тис. гривень</w:t>
      </w:r>
      <w:r w:rsidRPr="00B17B8A">
        <w:rPr>
          <w:sz w:val="28"/>
          <w:szCs w:val="28"/>
          <w:highlight w:val="yellow"/>
        </w:rPr>
        <w:t xml:space="preserve"> </w:t>
      </w:r>
    </w:p>
    <w:p w:rsidR="00BE29E2" w:rsidRPr="00A0785D" w:rsidRDefault="00BE29E2" w:rsidP="00BE29E2">
      <w:pPr>
        <w:tabs>
          <w:tab w:val="left" w:pos="0"/>
        </w:tabs>
        <w:ind w:firstLine="851"/>
        <w:jc w:val="both"/>
        <w:rPr>
          <w:sz w:val="28"/>
          <w:szCs w:val="28"/>
        </w:rPr>
      </w:pPr>
      <w:r w:rsidRPr="00A0785D">
        <w:rPr>
          <w:sz w:val="28"/>
          <w:szCs w:val="28"/>
        </w:rPr>
        <w:t>-</w:t>
      </w:r>
      <w:r>
        <w:rPr>
          <w:sz w:val="28"/>
          <w:szCs w:val="28"/>
        </w:rPr>
        <w:t xml:space="preserve"> </w:t>
      </w:r>
      <w:r w:rsidRPr="00A0785D">
        <w:rPr>
          <w:sz w:val="28"/>
          <w:szCs w:val="28"/>
        </w:rPr>
        <w:t xml:space="preserve">на Калуському шосе площею </w:t>
      </w:r>
      <w:r>
        <w:rPr>
          <w:sz w:val="28"/>
          <w:szCs w:val="28"/>
        </w:rPr>
        <w:t>0,2181</w:t>
      </w:r>
      <w:r w:rsidRPr="00A0785D">
        <w:rPr>
          <w:sz w:val="28"/>
          <w:szCs w:val="28"/>
        </w:rPr>
        <w:t xml:space="preserve"> га, для будівництва та обслуговування інших будівель громадської забудови, по ціні </w:t>
      </w:r>
      <w:r>
        <w:rPr>
          <w:sz w:val="28"/>
          <w:szCs w:val="28"/>
        </w:rPr>
        <w:t>1018,0</w:t>
      </w:r>
      <w:r w:rsidRPr="00A0785D">
        <w:rPr>
          <w:sz w:val="28"/>
          <w:szCs w:val="28"/>
        </w:rPr>
        <w:t xml:space="preserve"> </w:t>
      </w:r>
      <w:proofErr w:type="spellStart"/>
      <w:r w:rsidRPr="00A0785D">
        <w:rPr>
          <w:sz w:val="28"/>
          <w:szCs w:val="28"/>
        </w:rPr>
        <w:t>тис.грн</w:t>
      </w:r>
      <w:proofErr w:type="spellEnd"/>
      <w:r w:rsidRPr="00A0785D">
        <w:rPr>
          <w:sz w:val="28"/>
          <w:szCs w:val="28"/>
        </w:rPr>
        <w:t>.</w:t>
      </w:r>
    </w:p>
    <w:p w:rsidR="00BE29E2" w:rsidRPr="008A050A" w:rsidRDefault="00BE29E2" w:rsidP="00BE29E2">
      <w:pPr>
        <w:tabs>
          <w:tab w:val="left" w:pos="0"/>
        </w:tabs>
        <w:ind w:firstLine="851"/>
        <w:jc w:val="both"/>
        <w:rPr>
          <w:i/>
          <w:sz w:val="28"/>
          <w:szCs w:val="28"/>
        </w:rPr>
      </w:pPr>
      <w:r w:rsidRPr="008A050A">
        <w:rPr>
          <w:sz w:val="28"/>
          <w:szCs w:val="28"/>
        </w:rPr>
        <w:t xml:space="preserve">Розроблено </w:t>
      </w:r>
      <w:r>
        <w:rPr>
          <w:sz w:val="28"/>
          <w:szCs w:val="28"/>
        </w:rPr>
        <w:t>ц</w:t>
      </w:r>
      <w:r w:rsidRPr="008A050A">
        <w:rPr>
          <w:sz w:val="28"/>
          <w:szCs w:val="28"/>
        </w:rPr>
        <w:t xml:space="preserve">ільову програму заходів та робіт у галузі розвитку земельних відносин в м. Івано-Франківську до 2020 року, однією з основних складових частин якої є інвентаризація земель. </w:t>
      </w:r>
    </w:p>
    <w:p w:rsidR="00BE29E2" w:rsidRPr="00821023" w:rsidRDefault="00BE29E2" w:rsidP="00BE29E2">
      <w:pPr>
        <w:pStyle w:val="ab"/>
        <w:spacing w:after="0" w:line="240" w:lineRule="auto"/>
        <w:ind w:left="0" w:firstLine="709"/>
        <w:jc w:val="both"/>
        <w:rPr>
          <w:rFonts w:ascii="Times New Roman" w:hAnsi="Times New Roman"/>
          <w:sz w:val="28"/>
          <w:szCs w:val="28"/>
          <w:lang w:val="uk-UA"/>
        </w:rPr>
      </w:pPr>
      <w:r w:rsidRPr="00821023">
        <w:rPr>
          <w:rFonts w:ascii="Times New Roman" w:hAnsi="Times New Roman"/>
          <w:sz w:val="28"/>
          <w:szCs w:val="28"/>
          <w:lang w:val="uk-UA"/>
        </w:rPr>
        <w:t xml:space="preserve">Завершено </w:t>
      </w:r>
      <w:r w:rsidRPr="00821023">
        <w:rPr>
          <w:rFonts w:ascii="Times New Roman" w:hAnsi="Times New Roman"/>
          <w:sz w:val="28"/>
          <w:szCs w:val="28"/>
        </w:rPr>
        <w:t xml:space="preserve">проект </w:t>
      </w:r>
      <w:proofErr w:type="spellStart"/>
      <w:r w:rsidRPr="00821023">
        <w:rPr>
          <w:rFonts w:ascii="Times New Roman" w:hAnsi="Times New Roman"/>
          <w:sz w:val="28"/>
          <w:szCs w:val="28"/>
        </w:rPr>
        <w:t>землеустрою</w:t>
      </w:r>
      <w:proofErr w:type="spellEnd"/>
      <w:r w:rsidRPr="00821023">
        <w:rPr>
          <w:rFonts w:ascii="Times New Roman" w:hAnsi="Times New Roman"/>
          <w:sz w:val="28"/>
          <w:szCs w:val="28"/>
        </w:rPr>
        <w:t xml:space="preserve"> </w:t>
      </w:r>
      <w:proofErr w:type="spellStart"/>
      <w:r w:rsidRPr="00821023">
        <w:rPr>
          <w:rFonts w:ascii="Times New Roman" w:hAnsi="Times New Roman"/>
          <w:sz w:val="28"/>
          <w:szCs w:val="28"/>
        </w:rPr>
        <w:t>щодо</w:t>
      </w:r>
      <w:proofErr w:type="spellEnd"/>
      <w:r w:rsidRPr="00821023">
        <w:rPr>
          <w:rFonts w:ascii="Times New Roman" w:hAnsi="Times New Roman"/>
          <w:sz w:val="28"/>
          <w:szCs w:val="28"/>
        </w:rPr>
        <w:t xml:space="preserve"> </w:t>
      </w:r>
      <w:proofErr w:type="spellStart"/>
      <w:r w:rsidRPr="00821023">
        <w:rPr>
          <w:rFonts w:ascii="Times New Roman" w:hAnsi="Times New Roman"/>
          <w:sz w:val="28"/>
          <w:szCs w:val="28"/>
        </w:rPr>
        <w:t>встановлення</w:t>
      </w:r>
      <w:proofErr w:type="spellEnd"/>
      <w:r w:rsidRPr="00821023">
        <w:rPr>
          <w:rFonts w:ascii="Times New Roman" w:hAnsi="Times New Roman"/>
          <w:sz w:val="28"/>
          <w:szCs w:val="28"/>
        </w:rPr>
        <w:t xml:space="preserve"> меж </w:t>
      </w:r>
      <w:proofErr w:type="spellStart"/>
      <w:r w:rsidRPr="00821023">
        <w:rPr>
          <w:rFonts w:ascii="Times New Roman" w:hAnsi="Times New Roman"/>
          <w:sz w:val="28"/>
          <w:szCs w:val="28"/>
        </w:rPr>
        <w:t>міста</w:t>
      </w:r>
      <w:proofErr w:type="spellEnd"/>
      <w:r w:rsidRPr="00821023">
        <w:rPr>
          <w:rFonts w:ascii="Times New Roman" w:hAnsi="Times New Roman"/>
          <w:sz w:val="28"/>
          <w:szCs w:val="28"/>
        </w:rPr>
        <w:t xml:space="preserve"> </w:t>
      </w:r>
      <w:proofErr w:type="spellStart"/>
      <w:r w:rsidRPr="00821023">
        <w:rPr>
          <w:rFonts w:ascii="Times New Roman" w:hAnsi="Times New Roman"/>
          <w:sz w:val="28"/>
          <w:szCs w:val="28"/>
        </w:rPr>
        <w:t>Івано-Франківська</w:t>
      </w:r>
      <w:proofErr w:type="spellEnd"/>
      <w:r w:rsidRPr="00821023">
        <w:rPr>
          <w:rFonts w:ascii="Times New Roman" w:hAnsi="Times New Roman"/>
          <w:sz w:val="28"/>
          <w:szCs w:val="28"/>
        </w:rPr>
        <w:t xml:space="preserve">. </w:t>
      </w:r>
      <w:r w:rsidRPr="00821023">
        <w:rPr>
          <w:rFonts w:ascii="Times New Roman" w:hAnsi="Times New Roman"/>
          <w:sz w:val="28"/>
          <w:szCs w:val="28"/>
          <w:lang w:val="uk-UA"/>
        </w:rPr>
        <w:t xml:space="preserve">Однак через спір з </w:t>
      </w:r>
      <w:proofErr w:type="spellStart"/>
      <w:r w:rsidRPr="00821023">
        <w:rPr>
          <w:rFonts w:ascii="Times New Roman" w:hAnsi="Times New Roman"/>
          <w:sz w:val="28"/>
          <w:szCs w:val="28"/>
          <w:lang w:val="uk-UA"/>
        </w:rPr>
        <w:t>Угринівською</w:t>
      </w:r>
      <w:proofErr w:type="spellEnd"/>
      <w:r w:rsidRPr="00821023">
        <w:rPr>
          <w:rFonts w:ascii="Times New Roman" w:hAnsi="Times New Roman"/>
          <w:sz w:val="28"/>
          <w:szCs w:val="28"/>
          <w:lang w:val="uk-UA"/>
        </w:rPr>
        <w:t xml:space="preserve"> сільською радою та через відсутність затвердженого скорегованого </w:t>
      </w:r>
      <w:r w:rsidRPr="00821023">
        <w:rPr>
          <w:rFonts w:ascii="Times New Roman" w:hAnsi="Times New Roman"/>
          <w:sz w:val="28"/>
          <w:szCs w:val="28"/>
        </w:rPr>
        <w:t xml:space="preserve">генерального плану </w:t>
      </w:r>
      <w:proofErr w:type="spellStart"/>
      <w:r w:rsidRPr="00821023">
        <w:rPr>
          <w:rFonts w:ascii="Times New Roman" w:hAnsi="Times New Roman"/>
          <w:sz w:val="28"/>
          <w:szCs w:val="28"/>
        </w:rPr>
        <w:t>забудови</w:t>
      </w:r>
      <w:proofErr w:type="spellEnd"/>
      <w:r w:rsidRPr="00821023">
        <w:rPr>
          <w:rFonts w:ascii="Times New Roman" w:hAnsi="Times New Roman"/>
          <w:sz w:val="28"/>
          <w:szCs w:val="28"/>
        </w:rPr>
        <w:t xml:space="preserve"> </w:t>
      </w:r>
      <w:proofErr w:type="spellStart"/>
      <w:r w:rsidRPr="00821023">
        <w:rPr>
          <w:rFonts w:ascii="Times New Roman" w:hAnsi="Times New Roman"/>
          <w:sz w:val="28"/>
          <w:szCs w:val="28"/>
        </w:rPr>
        <w:t>міста</w:t>
      </w:r>
      <w:proofErr w:type="spellEnd"/>
      <w:r w:rsidRPr="00821023">
        <w:rPr>
          <w:rFonts w:ascii="Times New Roman" w:hAnsi="Times New Roman"/>
          <w:sz w:val="28"/>
          <w:szCs w:val="28"/>
        </w:rPr>
        <w:t xml:space="preserve"> </w:t>
      </w:r>
      <w:r w:rsidRPr="00821023">
        <w:rPr>
          <w:rFonts w:ascii="Times New Roman" w:hAnsi="Times New Roman"/>
          <w:sz w:val="28"/>
          <w:szCs w:val="28"/>
          <w:lang w:val="uk-UA"/>
        </w:rPr>
        <w:t xml:space="preserve">роботи зі встановлення меж не завершені. </w:t>
      </w:r>
    </w:p>
    <w:p w:rsidR="00BE29E2" w:rsidRPr="008A050A" w:rsidRDefault="00BE29E2" w:rsidP="00BE29E2">
      <w:pPr>
        <w:ind w:firstLine="709"/>
        <w:jc w:val="both"/>
        <w:rPr>
          <w:sz w:val="28"/>
          <w:szCs w:val="28"/>
        </w:rPr>
      </w:pPr>
      <w:r w:rsidRPr="008A050A">
        <w:rPr>
          <w:sz w:val="28"/>
          <w:szCs w:val="28"/>
        </w:rPr>
        <w:t xml:space="preserve">Затверджено технічну документацію з нормативної грошової оцінки земель м. Івано-Франківська, яка набула чинності з 01.01.2016 року. Середня (базова) вартість 1 </w:t>
      </w:r>
      <w:proofErr w:type="spellStart"/>
      <w:r w:rsidRPr="008A050A">
        <w:rPr>
          <w:sz w:val="28"/>
          <w:szCs w:val="28"/>
        </w:rPr>
        <w:t>кв.м</w:t>
      </w:r>
      <w:proofErr w:type="spellEnd"/>
      <w:r w:rsidRPr="008A050A">
        <w:rPr>
          <w:sz w:val="28"/>
          <w:szCs w:val="28"/>
        </w:rPr>
        <w:t>. земель міста становила 233,25 грн.</w:t>
      </w:r>
    </w:p>
    <w:p w:rsidR="00BE29E2" w:rsidRPr="00DB76A8" w:rsidRDefault="00BE29E2" w:rsidP="00BE29E2">
      <w:pPr>
        <w:tabs>
          <w:tab w:val="num" w:pos="500"/>
        </w:tabs>
        <w:ind w:firstLine="709"/>
        <w:jc w:val="both"/>
        <w:rPr>
          <w:sz w:val="28"/>
          <w:szCs w:val="28"/>
        </w:rPr>
      </w:pPr>
      <w:r w:rsidRPr="008A050A">
        <w:rPr>
          <w:sz w:val="28"/>
          <w:szCs w:val="28"/>
        </w:rPr>
        <w:t xml:space="preserve">З метою підготовки до впровадження електронно-кадастрової системи технологічного обліку та </w:t>
      </w:r>
      <w:proofErr w:type="spellStart"/>
      <w:r w:rsidRPr="008A050A">
        <w:rPr>
          <w:sz w:val="28"/>
          <w:szCs w:val="28"/>
        </w:rPr>
        <w:t>геоінформаційної</w:t>
      </w:r>
      <w:proofErr w:type="spellEnd"/>
      <w:r w:rsidRPr="008A050A">
        <w:rPr>
          <w:sz w:val="28"/>
          <w:szCs w:val="28"/>
        </w:rPr>
        <w:t xml:space="preserve"> системи міста створено програмно-апаратний комплекс, який на даний час проходить тестування.</w:t>
      </w:r>
    </w:p>
    <w:p w:rsidR="0036463D" w:rsidRPr="00044317" w:rsidRDefault="0036463D" w:rsidP="007B4418">
      <w:pPr>
        <w:pStyle w:val="ab"/>
        <w:spacing w:after="0" w:line="240" w:lineRule="auto"/>
        <w:ind w:left="0"/>
        <w:jc w:val="both"/>
        <w:rPr>
          <w:sz w:val="28"/>
          <w:szCs w:val="28"/>
          <w:lang w:val="uk-UA"/>
        </w:rPr>
      </w:pPr>
    </w:p>
    <w:p w:rsidR="00726AC7" w:rsidRPr="00726AC7" w:rsidRDefault="00726AC7" w:rsidP="00726AC7">
      <w:pPr>
        <w:jc w:val="both"/>
        <w:rPr>
          <w:i/>
          <w:sz w:val="28"/>
          <w:szCs w:val="28"/>
        </w:rPr>
      </w:pPr>
      <w:r w:rsidRPr="00726AC7">
        <w:rPr>
          <w:i/>
          <w:sz w:val="28"/>
          <w:szCs w:val="28"/>
        </w:rPr>
        <w:t>Сфера обігу споживчих товарів і послуг</w:t>
      </w:r>
    </w:p>
    <w:p w:rsidR="00726AC7" w:rsidRDefault="00726AC7" w:rsidP="00726AC7">
      <w:pPr>
        <w:ind w:firstLine="709"/>
        <w:jc w:val="both"/>
        <w:rPr>
          <w:sz w:val="28"/>
          <w:szCs w:val="28"/>
        </w:rPr>
      </w:pPr>
      <w:r>
        <w:rPr>
          <w:sz w:val="28"/>
          <w:szCs w:val="28"/>
        </w:rPr>
        <w:t>Торгівлю товарами народного споживання в місті станом на 31.12.2016р. здійснює 1612 торгових заклади  загальною площею 160,3 тис.м</w:t>
      </w:r>
      <w:r>
        <w:rPr>
          <w:sz w:val="28"/>
          <w:szCs w:val="28"/>
          <w:vertAlign w:val="superscript"/>
        </w:rPr>
        <w:t xml:space="preserve">2 </w:t>
      </w:r>
      <w:r>
        <w:rPr>
          <w:sz w:val="28"/>
          <w:szCs w:val="28"/>
        </w:rPr>
        <w:t>та 673 підприємств ресторанного господарства на 37,8 тисяч посадкових місць. Побутове обслуговування населення здійснюється через 389 підприємств побуту. За звітний період торговельна мережа міста збільшилась на 21 підприємство торгівлі торговельною площею 1260 м</w:t>
      </w:r>
      <w:r>
        <w:rPr>
          <w:sz w:val="28"/>
          <w:szCs w:val="28"/>
          <w:vertAlign w:val="superscript"/>
        </w:rPr>
        <w:t>2</w:t>
      </w:r>
      <w:r>
        <w:rPr>
          <w:sz w:val="28"/>
          <w:szCs w:val="28"/>
        </w:rPr>
        <w:t>, 18 підприємств ресторанного господарства на 720 посадкових місць та 4 підприємства побутового обслуговування населення, в результаті чого створено додатково 224 робочих місць.</w:t>
      </w:r>
    </w:p>
    <w:p w:rsidR="00726AC7" w:rsidRPr="00DA317A" w:rsidRDefault="00726AC7" w:rsidP="00726AC7">
      <w:pPr>
        <w:ind w:firstLine="720"/>
        <w:jc w:val="both"/>
        <w:rPr>
          <w:sz w:val="28"/>
          <w:szCs w:val="28"/>
        </w:rPr>
      </w:pPr>
      <w:r w:rsidRPr="00DA317A">
        <w:rPr>
          <w:sz w:val="28"/>
          <w:szCs w:val="28"/>
        </w:rPr>
        <w:t>На виконання рішення виконавчого комітету від 05.09.2014р. № 443 з керівниками торгових закладів проводиться відповідна робота щодо забезпечення позначення товарів російського походження.</w:t>
      </w:r>
    </w:p>
    <w:p w:rsidR="00726AC7" w:rsidRDefault="00726AC7" w:rsidP="00726AC7">
      <w:pPr>
        <w:ind w:firstLine="708"/>
        <w:jc w:val="both"/>
        <w:rPr>
          <w:spacing w:val="1"/>
          <w:sz w:val="28"/>
          <w:szCs w:val="28"/>
        </w:rPr>
      </w:pPr>
      <w:r>
        <w:rPr>
          <w:sz w:val="28"/>
          <w:szCs w:val="28"/>
        </w:rPr>
        <w:t xml:space="preserve">Від початку року здійснено обстеження більше 170 торгових закладів щодо реалізації підакцизних товарів та передано відповідну інформацію в ДПІ у </w:t>
      </w:r>
      <w:proofErr w:type="spellStart"/>
      <w:r>
        <w:rPr>
          <w:sz w:val="28"/>
          <w:szCs w:val="28"/>
        </w:rPr>
        <w:t>м.Івано-Франківську</w:t>
      </w:r>
      <w:proofErr w:type="spellEnd"/>
      <w:r>
        <w:rPr>
          <w:sz w:val="28"/>
          <w:szCs w:val="28"/>
        </w:rPr>
        <w:t xml:space="preserve"> для проведення контрольно-перевірочної роботи. В результаті працівниками ДФС в Івано-Франківській області проведено 167 фактичних перевірок платників податків. В 124 випадках встановлено факти невидачі розрахункового документа встановленого зразка. За 2016р. забезпечено ріст надходження акцизного податку в порівнянні минулим роком на 29,6%.  </w:t>
      </w:r>
      <w:r>
        <w:rPr>
          <w:spacing w:val="1"/>
          <w:sz w:val="28"/>
          <w:szCs w:val="28"/>
        </w:rPr>
        <w:t xml:space="preserve"> </w:t>
      </w:r>
    </w:p>
    <w:p w:rsidR="00726AC7" w:rsidRDefault="00726AC7" w:rsidP="00726AC7">
      <w:pPr>
        <w:ind w:firstLine="708"/>
        <w:jc w:val="both"/>
        <w:rPr>
          <w:spacing w:val="1"/>
          <w:sz w:val="28"/>
          <w:szCs w:val="28"/>
        </w:rPr>
      </w:pPr>
      <w:r>
        <w:rPr>
          <w:spacing w:val="1"/>
          <w:sz w:val="28"/>
          <w:szCs w:val="28"/>
        </w:rPr>
        <w:t xml:space="preserve">Враховуючи ситуацію в Україні, яка склалася внаслідок масового отруєння людей алкоголем і необхідності прийняття невідкладних заходів із посилення боротьби з незаконним виробництвом та обігом алкогольних </w:t>
      </w:r>
      <w:r>
        <w:rPr>
          <w:spacing w:val="1"/>
          <w:sz w:val="28"/>
          <w:szCs w:val="28"/>
        </w:rPr>
        <w:lastRenderedPageBreak/>
        <w:t>напоїв, створена робоча група з моніторингу реалізації алкогольної продукції суб’єктами підприємницької діяльності в місті Івано-Франківську.</w:t>
      </w:r>
    </w:p>
    <w:p w:rsidR="00726AC7" w:rsidRPr="00477E1C" w:rsidRDefault="00726AC7" w:rsidP="00726AC7">
      <w:pPr>
        <w:tabs>
          <w:tab w:val="left" w:pos="851"/>
        </w:tabs>
        <w:jc w:val="both"/>
        <w:rPr>
          <w:sz w:val="28"/>
          <w:szCs w:val="28"/>
        </w:rPr>
      </w:pPr>
      <w:r w:rsidRPr="00477E1C">
        <w:rPr>
          <w:sz w:val="28"/>
          <w:szCs w:val="28"/>
        </w:rPr>
        <w:tab/>
        <w:t xml:space="preserve">Для впорядкування здійснення </w:t>
      </w:r>
      <w:proofErr w:type="spellStart"/>
      <w:r w:rsidRPr="00477E1C">
        <w:rPr>
          <w:sz w:val="28"/>
          <w:szCs w:val="28"/>
        </w:rPr>
        <w:t>дрібнороздрібної</w:t>
      </w:r>
      <w:proofErr w:type="spellEnd"/>
      <w:r w:rsidRPr="00477E1C">
        <w:rPr>
          <w:sz w:val="28"/>
          <w:szCs w:val="28"/>
        </w:rPr>
        <w:t xml:space="preserve"> торгівлі, надання послуг у сфері розваг та проведення ярмарок на території міста розроблено </w:t>
      </w:r>
      <w:r w:rsidRPr="00477E1C">
        <w:rPr>
          <w:color w:val="000000"/>
          <w:sz w:val="28"/>
          <w:szCs w:val="28"/>
          <w:shd w:val="clear" w:color="auto" w:fill="FFFFFF"/>
        </w:rPr>
        <w:t xml:space="preserve">Положення про </w:t>
      </w:r>
      <w:proofErr w:type="spellStart"/>
      <w:r w:rsidRPr="00477E1C">
        <w:rPr>
          <w:color w:val="000000"/>
          <w:sz w:val="28"/>
          <w:szCs w:val="28"/>
          <w:shd w:val="clear" w:color="auto" w:fill="FFFFFF"/>
        </w:rPr>
        <w:t>дрібнороздрібну</w:t>
      </w:r>
      <w:proofErr w:type="spellEnd"/>
      <w:r w:rsidRPr="00477E1C">
        <w:rPr>
          <w:color w:val="000000"/>
          <w:sz w:val="28"/>
          <w:szCs w:val="28"/>
          <w:shd w:val="clear" w:color="auto" w:fill="FFFFFF"/>
        </w:rPr>
        <w:t xml:space="preserve"> торгівлю, надання послуг у сфері розваг та проведення ярмарок на території м. Івано-Франківська. Затверджено Порядок розміщення торгових майданчиків в </w:t>
      </w:r>
      <w:proofErr w:type="spellStart"/>
      <w:r w:rsidRPr="00477E1C">
        <w:rPr>
          <w:color w:val="000000"/>
          <w:sz w:val="28"/>
          <w:szCs w:val="28"/>
          <w:shd w:val="clear" w:color="auto" w:fill="FFFFFF"/>
        </w:rPr>
        <w:t>м.Івано-Франківську</w:t>
      </w:r>
      <w:proofErr w:type="spellEnd"/>
      <w:r w:rsidRPr="00477E1C">
        <w:rPr>
          <w:color w:val="000000"/>
          <w:sz w:val="28"/>
          <w:szCs w:val="28"/>
          <w:shd w:val="clear" w:color="auto" w:fill="FFFFFF"/>
        </w:rPr>
        <w:t xml:space="preserve">", основним завданням якого є </w:t>
      </w:r>
      <w:r w:rsidRPr="00477E1C">
        <w:rPr>
          <w:sz w:val="28"/>
          <w:szCs w:val="28"/>
        </w:rPr>
        <w:t>врегулювання розміщення та облаштування торгових майданчиків із врахуванням архітектурних, санітарно-гігієнічних, пожежних, торговельних норм, функціонально-планувальних, історико-культурних чинників та правил благоустрою м. Івано-Франківська.</w:t>
      </w:r>
    </w:p>
    <w:p w:rsidR="00726AC7" w:rsidRPr="00477E1C" w:rsidRDefault="00726AC7" w:rsidP="00726AC7">
      <w:pPr>
        <w:ind w:firstLine="720"/>
        <w:jc w:val="both"/>
        <w:rPr>
          <w:sz w:val="28"/>
          <w:szCs w:val="28"/>
        </w:rPr>
      </w:pPr>
      <w:r w:rsidRPr="00477E1C">
        <w:rPr>
          <w:sz w:val="28"/>
          <w:szCs w:val="28"/>
        </w:rPr>
        <w:t xml:space="preserve">Активна робота проводилась комісією з організації сезонної торгівлі. В звітному році відбулось 31 засідання комісії, де було розглянуто 403 заяви суб’єктів господарювання на розташування і облаштування літніх торгових майданчиків, об’єктів </w:t>
      </w:r>
      <w:proofErr w:type="spellStart"/>
      <w:r w:rsidRPr="00477E1C">
        <w:rPr>
          <w:sz w:val="28"/>
          <w:szCs w:val="28"/>
        </w:rPr>
        <w:t>дрібнороздрібної</w:t>
      </w:r>
      <w:proofErr w:type="spellEnd"/>
      <w:r w:rsidRPr="00477E1C">
        <w:rPr>
          <w:sz w:val="28"/>
          <w:szCs w:val="28"/>
        </w:rPr>
        <w:t xml:space="preserve"> торгівлі на території міста. Погодження на облаштування літніх торгових майданчиків на території </w:t>
      </w:r>
      <w:proofErr w:type="spellStart"/>
      <w:r w:rsidRPr="00477E1C">
        <w:rPr>
          <w:sz w:val="28"/>
          <w:szCs w:val="28"/>
        </w:rPr>
        <w:t>м.Івано-Франківська</w:t>
      </w:r>
      <w:proofErr w:type="spellEnd"/>
      <w:r w:rsidRPr="00477E1C">
        <w:rPr>
          <w:sz w:val="28"/>
          <w:szCs w:val="28"/>
        </w:rPr>
        <w:t xml:space="preserve"> в 2016 році отримали 134 суб’єкти господарювання.</w:t>
      </w:r>
    </w:p>
    <w:p w:rsidR="00726AC7" w:rsidRDefault="00726AC7" w:rsidP="00726AC7">
      <w:pPr>
        <w:ind w:firstLine="720"/>
        <w:jc w:val="both"/>
        <w:rPr>
          <w:sz w:val="28"/>
          <w:szCs w:val="28"/>
        </w:rPr>
      </w:pPr>
      <w:r w:rsidRPr="00477E1C">
        <w:rPr>
          <w:sz w:val="28"/>
          <w:szCs w:val="28"/>
        </w:rPr>
        <w:t xml:space="preserve">Загалом забезпечено надходження до міського бюджету в сумі 2,4 </w:t>
      </w:r>
      <w:proofErr w:type="spellStart"/>
      <w:r w:rsidRPr="00477E1C">
        <w:rPr>
          <w:sz w:val="28"/>
          <w:szCs w:val="28"/>
        </w:rPr>
        <w:t>млн.грн</w:t>
      </w:r>
      <w:proofErr w:type="spellEnd"/>
      <w:r w:rsidRPr="00477E1C">
        <w:rPr>
          <w:sz w:val="28"/>
          <w:szCs w:val="28"/>
        </w:rPr>
        <w:t xml:space="preserve">. за тимчасове користування окремими елементами благоустрою та здійснення </w:t>
      </w:r>
      <w:proofErr w:type="spellStart"/>
      <w:r w:rsidRPr="00477E1C">
        <w:rPr>
          <w:sz w:val="28"/>
          <w:szCs w:val="28"/>
        </w:rPr>
        <w:t>дрібнороздрібної</w:t>
      </w:r>
      <w:proofErr w:type="spellEnd"/>
      <w:r w:rsidRPr="00477E1C">
        <w:rPr>
          <w:sz w:val="28"/>
          <w:szCs w:val="28"/>
        </w:rPr>
        <w:t xml:space="preserve"> торгівлі.</w:t>
      </w:r>
    </w:p>
    <w:p w:rsidR="00726AC7" w:rsidRDefault="00726AC7" w:rsidP="00726AC7">
      <w:pPr>
        <w:ind w:firstLine="708"/>
        <w:jc w:val="both"/>
        <w:rPr>
          <w:sz w:val="28"/>
          <w:szCs w:val="28"/>
        </w:rPr>
      </w:pPr>
      <w:r>
        <w:rPr>
          <w:sz w:val="28"/>
          <w:szCs w:val="28"/>
        </w:rPr>
        <w:t xml:space="preserve">З метою сприяння реалізації продукції місцевими виробниками </w:t>
      </w:r>
      <w:proofErr w:type="spellStart"/>
      <w:r>
        <w:rPr>
          <w:sz w:val="28"/>
          <w:szCs w:val="28"/>
        </w:rPr>
        <w:t>провведено</w:t>
      </w:r>
      <w:proofErr w:type="spellEnd"/>
      <w:r>
        <w:rPr>
          <w:sz w:val="28"/>
          <w:szCs w:val="28"/>
        </w:rPr>
        <w:t xml:space="preserve"> Новорічно-Різдвяний ярмарок, </w:t>
      </w:r>
      <w:proofErr w:type="spellStart"/>
      <w:r>
        <w:rPr>
          <w:sz w:val="28"/>
          <w:szCs w:val="28"/>
        </w:rPr>
        <w:t>ярмарок</w:t>
      </w:r>
      <w:proofErr w:type="spellEnd"/>
      <w:r>
        <w:rPr>
          <w:sz w:val="28"/>
          <w:szCs w:val="28"/>
        </w:rPr>
        <w:t xml:space="preserve"> "Великодній кошик", </w:t>
      </w:r>
      <w:r>
        <w:rPr>
          <w:color w:val="000000"/>
          <w:sz w:val="28"/>
          <w:szCs w:val="28"/>
        </w:rPr>
        <w:t>на трьох ринках міста ярмарки "Золота осінь-2016".</w:t>
      </w:r>
    </w:p>
    <w:p w:rsidR="00726AC7" w:rsidRPr="00477E1C" w:rsidRDefault="00726AC7" w:rsidP="00726AC7">
      <w:pPr>
        <w:jc w:val="both"/>
        <w:rPr>
          <w:sz w:val="28"/>
          <w:szCs w:val="28"/>
        </w:rPr>
      </w:pPr>
      <w:r w:rsidRPr="00477E1C">
        <w:rPr>
          <w:sz w:val="28"/>
          <w:szCs w:val="28"/>
        </w:rPr>
        <w:tab/>
      </w:r>
      <w:r w:rsidRPr="00DD1A8F">
        <w:rPr>
          <w:sz w:val="28"/>
          <w:szCs w:val="28"/>
        </w:rPr>
        <w:t xml:space="preserve">Оборот роздрібної торгівлі (до якого включено товарооборот торгової мережі підприємств, розрахункові дані щодо обсягів продажу товарів на ринках і фізичними особами–підприємцями) у січні-вересні 2016р. становив 9733,7 </w:t>
      </w:r>
      <w:proofErr w:type="spellStart"/>
      <w:r w:rsidRPr="00DD1A8F">
        <w:rPr>
          <w:sz w:val="28"/>
          <w:szCs w:val="28"/>
        </w:rPr>
        <w:t>млн.грн</w:t>
      </w:r>
      <w:proofErr w:type="spellEnd"/>
      <w:r w:rsidRPr="00DD1A8F">
        <w:rPr>
          <w:sz w:val="28"/>
          <w:szCs w:val="28"/>
        </w:rPr>
        <w:t>., що у порівнянних цінах на 3,7% більше обсягу  відповідного періоду попереднього року.</w:t>
      </w:r>
    </w:p>
    <w:p w:rsidR="00726AC7" w:rsidRDefault="00726AC7" w:rsidP="00726AC7">
      <w:pPr>
        <w:rPr>
          <w:b/>
          <w:sz w:val="28"/>
          <w:szCs w:val="28"/>
        </w:rPr>
      </w:pPr>
    </w:p>
    <w:p w:rsidR="00726AC7" w:rsidRPr="00726AC7" w:rsidRDefault="00726AC7" w:rsidP="00726AC7">
      <w:pPr>
        <w:pStyle w:val="12"/>
        <w:tabs>
          <w:tab w:val="left" w:pos="4820"/>
          <w:tab w:val="left" w:pos="9355"/>
        </w:tabs>
        <w:rPr>
          <w:rFonts w:ascii="Times New Roman" w:hAnsi="Times New Roman"/>
          <w:i/>
          <w:sz w:val="28"/>
          <w:szCs w:val="28"/>
        </w:rPr>
      </w:pPr>
      <w:r w:rsidRPr="00726AC7">
        <w:rPr>
          <w:rFonts w:ascii="Times New Roman" w:hAnsi="Times New Roman"/>
          <w:i/>
          <w:sz w:val="28"/>
          <w:szCs w:val="28"/>
        </w:rPr>
        <w:t>Державні закупівлі</w:t>
      </w:r>
    </w:p>
    <w:p w:rsidR="00726AC7" w:rsidRPr="0081550B" w:rsidRDefault="00726AC7" w:rsidP="00726AC7">
      <w:pPr>
        <w:pStyle w:val="12"/>
        <w:ind w:firstLine="708"/>
        <w:jc w:val="both"/>
        <w:rPr>
          <w:rFonts w:ascii="Times New Roman" w:hAnsi="Times New Roman"/>
          <w:sz w:val="28"/>
          <w:szCs w:val="28"/>
        </w:rPr>
      </w:pPr>
      <w:r w:rsidRPr="0081550B">
        <w:rPr>
          <w:rFonts w:ascii="Times New Roman" w:hAnsi="Times New Roman"/>
          <w:sz w:val="28"/>
          <w:szCs w:val="28"/>
        </w:rPr>
        <w:t xml:space="preserve">З 1 серпня 2016р. вступив </w:t>
      </w:r>
      <w:r>
        <w:rPr>
          <w:rFonts w:ascii="Times New Roman" w:hAnsi="Times New Roman"/>
          <w:sz w:val="28"/>
          <w:szCs w:val="28"/>
        </w:rPr>
        <w:t>у</w:t>
      </w:r>
      <w:r w:rsidRPr="0081550B">
        <w:rPr>
          <w:rFonts w:ascii="Times New Roman" w:hAnsi="Times New Roman"/>
          <w:sz w:val="28"/>
          <w:szCs w:val="28"/>
        </w:rPr>
        <w:t xml:space="preserve"> дію Закон України "Про публічні закупівлі". </w:t>
      </w:r>
    </w:p>
    <w:p w:rsidR="00726AC7" w:rsidRPr="0081550B" w:rsidRDefault="00726AC7" w:rsidP="00726AC7">
      <w:pPr>
        <w:pStyle w:val="12"/>
        <w:ind w:firstLine="708"/>
        <w:jc w:val="both"/>
        <w:rPr>
          <w:rFonts w:ascii="Times New Roman" w:hAnsi="Times New Roman"/>
          <w:sz w:val="28"/>
          <w:szCs w:val="28"/>
        </w:rPr>
      </w:pPr>
      <w:r>
        <w:rPr>
          <w:rFonts w:ascii="Times New Roman" w:hAnsi="Times New Roman"/>
          <w:sz w:val="28"/>
          <w:szCs w:val="28"/>
        </w:rPr>
        <w:t>Г</w:t>
      </w:r>
      <w:r w:rsidRPr="0081550B">
        <w:rPr>
          <w:rFonts w:ascii="Times New Roman" w:hAnsi="Times New Roman"/>
          <w:sz w:val="28"/>
          <w:szCs w:val="28"/>
        </w:rPr>
        <w:t>оловними розпорядниками коштів</w:t>
      </w:r>
      <w:r w:rsidRPr="0081550B">
        <w:rPr>
          <w:rFonts w:ascii="Times New Roman" w:hAnsi="Times New Roman"/>
          <w:sz w:val="28"/>
          <w:szCs w:val="28"/>
          <w:lang w:val="ru-RU"/>
        </w:rPr>
        <w:t xml:space="preserve"> </w:t>
      </w:r>
      <w:r>
        <w:rPr>
          <w:rFonts w:ascii="Times New Roman" w:hAnsi="Times New Roman"/>
          <w:sz w:val="28"/>
          <w:szCs w:val="28"/>
          <w:lang w:val="ru-RU"/>
        </w:rPr>
        <w:t>у</w:t>
      </w:r>
      <w:r w:rsidRPr="0081550B">
        <w:rPr>
          <w:rFonts w:ascii="Times New Roman" w:hAnsi="Times New Roman"/>
          <w:sz w:val="28"/>
          <w:szCs w:val="28"/>
          <w:lang w:val="ru-RU"/>
        </w:rPr>
        <w:t xml:space="preserve"> 2016 </w:t>
      </w:r>
      <w:proofErr w:type="spellStart"/>
      <w:r w:rsidRPr="0081550B">
        <w:rPr>
          <w:rFonts w:ascii="Times New Roman" w:hAnsi="Times New Roman"/>
          <w:sz w:val="28"/>
          <w:szCs w:val="28"/>
          <w:lang w:val="ru-RU"/>
        </w:rPr>
        <w:t>ро</w:t>
      </w:r>
      <w:r>
        <w:rPr>
          <w:rFonts w:ascii="Times New Roman" w:hAnsi="Times New Roman"/>
          <w:sz w:val="28"/>
          <w:szCs w:val="28"/>
          <w:lang w:val="ru-RU"/>
        </w:rPr>
        <w:t>ці</w:t>
      </w:r>
      <w:proofErr w:type="spellEnd"/>
      <w:r w:rsidRPr="0081550B">
        <w:rPr>
          <w:rFonts w:ascii="Times New Roman" w:hAnsi="Times New Roman"/>
          <w:sz w:val="28"/>
          <w:szCs w:val="28"/>
          <w:lang w:val="ru-RU"/>
        </w:rPr>
        <w:t xml:space="preserve"> </w:t>
      </w:r>
      <w:r w:rsidRPr="00863F85">
        <w:rPr>
          <w:rFonts w:ascii="Times New Roman" w:hAnsi="Times New Roman"/>
          <w:sz w:val="28"/>
          <w:szCs w:val="28"/>
          <w:lang w:val="ru-RU"/>
        </w:rPr>
        <w:t xml:space="preserve">проведено </w:t>
      </w:r>
      <w:r w:rsidRPr="00863F85">
        <w:rPr>
          <w:rFonts w:ascii="Times New Roman" w:hAnsi="Times New Roman"/>
          <w:sz w:val="28"/>
          <w:szCs w:val="28"/>
        </w:rPr>
        <w:t>177 процедур закупівель товарів, робіт і послуг з урахуванням частин предмета закупівлі (91 – відкриті торги, 12-запити цінових пропозицій та 71 – переговорна процедура закупівлі), в результаті чого укладено 174 договори.</w:t>
      </w:r>
    </w:p>
    <w:p w:rsidR="00726AC7" w:rsidRPr="003E54ED" w:rsidRDefault="00726AC7" w:rsidP="00726AC7">
      <w:pPr>
        <w:pStyle w:val="12"/>
        <w:ind w:firstLine="708"/>
        <w:jc w:val="both"/>
        <w:rPr>
          <w:rFonts w:ascii="Times New Roman" w:hAnsi="Times New Roman"/>
          <w:sz w:val="28"/>
          <w:szCs w:val="28"/>
        </w:rPr>
      </w:pPr>
      <w:r w:rsidRPr="00626850">
        <w:rPr>
          <w:rFonts w:ascii="Times New Roman" w:hAnsi="Times New Roman"/>
          <w:sz w:val="28"/>
          <w:szCs w:val="28"/>
        </w:rPr>
        <w:t xml:space="preserve">Для врегулювання здійснення допорогових закупівель рішенням виконавчого комітету від 15.12.2016р. №851 затверджено Положення про здійснення допорогових закупівель, яке буде застосовуватись у разі проведення відбору постачальника товару (товарів), надавача послуги (послуг) та виконавця робіт із використанням </w:t>
      </w:r>
      <w:proofErr w:type="spellStart"/>
      <w:r w:rsidRPr="00626850">
        <w:rPr>
          <w:rFonts w:ascii="Times New Roman" w:hAnsi="Times New Roman"/>
          <w:sz w:val="28"/>
          <w:szCs w:val="28"/>
        </w:rPr>
        <w:t>ProZorro</w:t>
      </w:r>
      <w:proofErr w:type="spellEnd"/>
      <w:r w:rsidRPr="00626850">
        <w:rPr>
          <w:rFonts w:ascii="Times New Roman" w:hAnsi="Times New Roman"/>
          <w:sz w:val="28"/>
          <w:szCs w:val="28"/>
        </w:rPr>
        <w:t xml:space="preserve"> для всіх закупівель товарів, робіт і послуг, які здійснюються за кошти міського бюджету за умови, що вартість предмета закупівлі дорівнює</w:t>
      </w:r>
      <w:r>
        <w:rPr>
          <w:rFonts w:ascii="Times New Roman" w:hAnsi="Times New Roman"/>
          <w:sz w:val="28"/>
          <w:szCs w:val="28"/>
        </w:rPr>
        <w:t xml:space="preserve"> або перевищує 50 </w:t>
      </w:r>
      <w:proofErr w:type="spellStart"/>
      <w:r>
        <w:rPr>
          <w:rFonts w:ascii="Times New Roman" w:hAnsi="Times New Roman"/>
          <w:sz w:val="28"/>
          <w:szCs w:val="28"/>
        </w:rPr>
        <w:t>тис.грн</w:t>
      </w:r>
      <w:proofErr w:type="spellEnd"/>
      <w:r>
        <w:rPr>
          <w:rFonts w:ascii="Times New Roman" w:hAnsi="Times New Roman"/>
          <w:sz w:val="28"/>
          <w:szCs w:val="28"/>
        </w:rPr>
        <w:t xml:space="preserve">. </w:t>
      </w:r>
      <w:r w:rsidRPr="00626850">
        <w:rPr>
          <w:rFonts w:ascii="Times New Roman" w:hAnsi="Times New Roman"/>
          <w:sz w:val="28"/>
          <w:szCs w:val="28"/>
        </w:rPr>
        <w:t xml:space="preserve">та є меншою за вартість, що встановлена в абзацах другому і третьому частини 1 статті 2 Закону України </w:t>
      </w:r>
      <w:r>
        <w:rPr>
          <w:rFonts w:ascii="Times New Roman" w:hAnsi="Times New Roman"/>
          <w:sz w:val="28"/>
          <w:szCs w:val="28"/>
        </w:rPr>
        <w:t>"</w:t>
      </w:r>
      <w:r w:rsidRPr="00626850">
        <w:rPr>
          <w:rFonts w:ascii="Times New Roman" w:hAnsi="Times New Roman"/>
          <w:sz w:val="28"/>
          <w:szCs w:val="28"/>
        </w:rPr>
        <w:t>Про публічні закупівлі</w:t>
      </w:r>
      <w:r>
        <w:rPr>
          <w:rFonts w:ascii="Times New Roman" w:hAnsi="Times New Roman"/>
          <w:sz w:val="28"/>
          <w:szCs w:val="28"/>
        </w:rPr>
        <w:t>"</w:t>
      </w:r>
      <w:r w:rsidRPr="00626850">
        <w:rPr>
          <w:rFonts w:ascii="Times New Roman" w:hAnsi="Times New Roman"/>
          <w:sz w:val="28"/>
          <w:szCs w:val="28"/>
        </w:rPr>
        <w:t>.</w:t>
      </w:r>
    </w:p>
    <w:p w:rsidR="007B4418" w:rsidRDefault="007B4418" w:rsidP="005B72E3">
      <w:pPr>
        <w:jc w:val="both"/>
        <w:rPr>
          <w:i/>
          <w:sz w:val="28"/>
          <w:szCs w:val="28"/>
        </w:rPr>
      </w:pPr>
    </w:p>
    <w:p w:rsidR="00CE609B" w:rsidRPr="00CE609B" w:rsidRDefault="00CE609B" w:rsidP="005B72E3">
      <w:pPr>
        <w:jc w:val="both"/>
        <w:rPr>
          <w:i/>
          <w:sz w:val="28"/>
          <w:szCs w:val="28"/>
        </w:rPr>
      </w:pPr>
      <w:r w:rsidRPr="00CE609B">
        <w:rPr>
          <w:b/>
          <w:sz w:val="28"/>
          <w:szCs w:val="28"/>
        </w:rPr>
        <w:lastRenderedPageBreak/>
        <w:t>Розвиток</w:t>
      </w:r>
      <w:r>
        <w:rPr>
          <w:i/>
          <w:sz w:val="28"/>
          <w:szCs w:val="28"/>
        </w:rPr>
        <w:t xml:space="preserve"> </w:t>
      </w:r>
      <w:r w:rsidRPr="00CE609B">
        <w:rPr>
          <w:b/>
          <w:sz w:val="28"/>
          <w:szCs w:val="28"/>
        </w:rPr>
        <w:t>реального сектору економіки</w:t>
      </w:r>
      <w:r w:rsidRPr="00CE609B">
        <w:rPr>
          <w:i/>
          <w:sz w:val="28"/>
          <w:szCs w:val="28"/>
        </w:rPr>
        <w:t xml:space="preserve"> </w:t>
      </w:r>
    </w:p>
    <w:p w:rsidR="00CE609B" w:rsidRDefault="00CE609B" w:rsidP="005B72E3">
      <w:pPr>
        <w:jc w:val="both"/>
        <w:rPr>
          <w:i/>
          <w:sz w:val="28"/>
          <w:szCs w:val="28"/>
        </w:rPr>
      </w:pPr>
    </w:p>
    <w:p w:rsidR="000A5434" w:rsidRPr="008B0BF7" w:rsidRDefault="000A5434" w:rsidP="005B72E3">
      <w:pPr>
        <w:jc w:val="both"/>
        <w:rPr>
          <w:i/>
          <w:sz w:val="28"/>
          <w:szCs w:val="28"/>
        </w:rPr>
      </w:pPr>
      <w:r w:rsidRPr="008B0BF7">
        <w:rPr>
          <w:i/>
          <w:sz w:val="28"/>
          <w:szCs w:val="28"/>
        </w:rPr>
        <w:t>Промислов</w:t>
      </w:r>
      <w:r w:rsidR="00C5286C">
        <w:rPr>
          <w:i/>
          <w:sz w:val="28"/>
          <w:szCs w:val="28"/>
        </w:rPr>
        <w:t>ий комплекс</w:t>
      </w:r>
    </w:p>
    <w:p w:rsidR="00022C64" w:rsidRPr="00B85915" w:rsidRDefault="00022C64" w:rsidP="005B72E3">
      <w:pPr>
        <w:ind w:firstLine="709"/>
        <w:jc w:val="both"/>
        <w:rPr>
          <w:sz w:val="28"/>
          <w:szCs w:val="28"/>
        </w:rPr>
      </w:pPr>
      <w:r w:rsidRPr="00B85915">
        <w:t>З</w:t>
      </w:r>
      <w:r w:rsidRPr="00B85915">
        <w:rPr>
          <w:rFonts w:cs="Arial"/>
          <w:color w:val="000000"/>
          <w:sz w:val="28"/>
          <w:szCs w:val="28"/>
          <w:shd w:val="clear" w:color="auto" w:fill="FFFFFF"/>
        </w:rPr>
        <w:t xml:space="preserve">авдяки </w:t>
      </w:r>
      <w:proofErr w:type="spellStart"/>
      <w:r w:rsidRPr="00B85915">
        <w:rPr>
          <w:rFonts w:cs="Arial"/>
          <w:color w:val="000000"/>
          <w:sz w:val="28"/>
          <w:szCs w:val="28"/>
          <w:shd w:val="clear" w:color="auto" w:fill="FFFFFF"/>
        </w:rPr>
        <w:t>багатогалузевості</w:t>
      </w:r>
      <w:proofErr w:type="spellEnd"/>
      <w:r w:rsidRPr="00B85915">
        <w:rPr>
          <w:rFonts w:cs="Arial"/>
          <w:color w:val="000000"/>
          <w:sz w:val="28"/>
          <w:szCs w:val="28"/>
          <w:shd w:val="clear" w:color="auto" w:fill="FFFFFF"/>
        </w:rPr>
        <w:t xml:space="preserve"> промислового комплексу, наявності у місцевих підприємств замовлень, ринків збуту в країнах Європейського Союзу (а це </w:t>
      </w:r>
      <w:r w:rsidR="00AF449C" w:rsidRPr="00B85915">
        <w:rPr>
          <w:rFonts w:cs="Arial"/>
          <w:color w:val="000000"/>
          <w:sz w:val="28"/>
          <w:szCs w:val="28"/>
          <w:shd w:val="clear" w:color="auto" w:fill="FFFFFF"/>
        </w:rPr>
        <w:t>56,5</w:t>
      </w:r>
      <w:r w:rsidRPr="00B85915">
        <w:rPr>
          <w:rFonts w:cs="Arial"/>
          <w:color w:val="000000"/>
          <w:sz w:val="28"/>
          <w:szCs w:val="28"/>
          <w:shd w:val="clear" w:color="auto" w:fill="FFFFFF"/>
        </w:rPr>
        <w:t>% експорту товарів у країни ЄС від загального обсягу експорту по місту) промисловими підприємствами міста за 2016 р</w:t>
      </w:r>
      <w:r w:rsidR="00DE49B6" w:rsidRPr="00B85915">
        <w:rPr>
          <w:rFonts w:cs="Arial"/>
          <w:color w:val="000000"/>
          <w:sz w:val="28"/>
          <w:szCs w:val="28"/>
          <w:shd w:val="clear" w:color="auto" w:fill="FFFFFF"/>
        </w:rPr>
        <w:t>ік</w:t>
      </w:r>
      <w:r w:rsidRPr="00B85915">
        <w:rPr>
          <w:rFonts w:cs="Arial"/>
          <w:color w:val="000000"/>
          <w:sz w:val="28"/>
          <w:szCs w:val="28"/>
          <w:shd w:val="clear" w:color="auto" w:fill="FFFFFF"/>
        </w:rPr>
        <w:t xml:space="preserve"> досягнуто збільшення обсягів реалізації продукції на </w:t>
      </w:r>
      <w:r w:rsidR="00AF449C" w:rsidRPr="00B85915">
        <w:rPr>
          <w:rFonts w:cs="Arial"/>
          <w:color w:val="000000"/>
          <w:sz w:val="28"/>
          <w:szCs w:val="28"/>
          <w:shd w:val="clear" w:color="auto" w:fill="FFFFFF"/>
        </w:rPr>
        <w:t>2</w:t>
      </w:r>
      <w:r w:rsidRPr="00B85915">
        <w:rPr>
          <w:rFonts w:cs="Arial"/>
          <w:color w:val="000000"/>
          <w:sz w:val="28"/>
          <w:szCs w:val="28"/>
          <w:shd w:val="clear" w:color="auto" w:fill="FFFFFF"/>
        </w:rPr>
        <w:t>% у порівнянні з попередн</w:t>
      </w:r>
      <w:r w:rsidR="00B85915" w:rsidRPr="00B85915">
        <w:rPr>
          <w:rFonts w:cs="Arial"/>
          <w:color w:val="000000"/>
          <w:sz w:val="28"/>
          <w:szCs w:val="28"/>
          <w:shd w:val="clear" w:color="auto" w:fill="FFFFFF"/>
        </w:rPr>
        <w:t>ім роком.</w:t>
      </w:r>
    </w:p>
    <w:p w:rsidR="00022C64" w:rsidRPr="00DF6D43" w:rsidRDefault="0036463D" w:rsidP="00022C64">
      <w:pPr>
        <w:ind w:firstLine="708"/>
        <w:jc w:val="both"/>
        <w:rPr>
          <w:sz w:val="28"/>
          <w:szCs w:val="28"/>
        </w:rPr>
      </w:pPr>
      <w:r w:rsidRPr="00B85915">
        <w:rPr>
          <w:noProof/>
          <w:lang w:eastAsia="uk-UA"/>
        </w:rPr>
        <w:drawing>
          <wp:anchor distT="0" distB="0" distL="114300" distR="114300" simplePos="0" relativeHeight="251663360" behindDoc="0" locked="0" layoutInCell="1" allowOverlap="1" wp14:anchorId="36EAC571" wp14:editId="67A53E8A">
            <wp:simplePos x="0" y="0"/>
            <wp:positionH relativeFrom="column">
              <wp:posOffset>281940</wp:posOffset>
            </wp:positionH>
            <wp:positionV relativeFrom="paragraph">
              <wp:posOffset>190500</wp:posOffset>
            </wp:positionV>
            <wp:extent cx="3070860" cy="1918335"/>
            <wp:effectExtent l="0" t="0" r="0" b="5715"/>
            <wp:wrapSquare wrapText="bothSides"/>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r w:rsidR="00022C64" w:rsidRPr="00DF6D43">
        <w:rPr>
          <w:sz w:val="28"/>
          <w:szCs w:val="28"/>
        </w:rPr>
        <w:t xml:space="preserve">Обсяг реалізованої промислової продукції за 2016 </w:t>
      </w:r>
      <w:r w:rsidR="00CB2DA7" w:rsidRPr="00DF6D43">
        <w:rPr>
          <w:sz w:val="28"/>
          <w:szCs w:val="28"/>
        </w:rPr>
        <w:t>рік</w:t>
      </w:r>
      <w:r w:rsidR="00022C64" w:rsidRPr="00DF6D43">
        <w:rPr>
          <w:sz w:val="28"/>
          <w:szCs w:val="28"/>
        </w:rPr>
        <w:t xml:space="preserve"> в </w:t>
      </w:r>
      <w:proofErr w:type="spellStart"/>
      <w:r w:rsidR="00022C64" w:rsidRPr="00DF6D43">
        <w:rPr>
          <w:sz w:val="28"/>
          <w:szCs w:val="28"/>
        </w:rPr>
        <w:t>м.Івано-Франківську</w:t>
      </w:r>
      <w:proofErr w:type="spellEnd"/>
      <w:r w:rsidR="00022C64" w:rsidRPr="00DF6D43">
        <w:rPr>
          <w:sz w:val="28"/>
          <w:szCs w:val="28"/>
        </w:rPr>
        <w:t xml:space="preserve"> склав </w:t>
      </w:r>
      <w:r w:rsidR="00DF6D43" w:rsidRPr="00DF6D43">
        <w:rPr>
          <w:sz w:val="28"/>
          <w:szCs w:val="28"/>
        </w:rPr>
        <w:t>10 343</w:t>
      </w:r>
      <w:r w:rsidR="00022C64" w:rsidRPr="00DF6D43">
        <w:rPr>
          <w:sz w:val="28"/>
          <w:szCs w:val="28"/>
        </w:rPr>
        <w:t xml:space="preserve"> </w:t>
      </w:r>
      <w:proofErr w:type="spellStart"/>
      <w:r w:rsidR="00022C64" w:rsidRPr="00DF6D43">
        <w:rPr>
          <w:sz w:val="28"/>
          <w:szCs w:val="28"/>
        </w:rPr>
        <w:t>млн.грн</w:t>
      </w:r>
      <w:proofErr w:type="spellEnd"/>
      <w:r w:rsidR="00022C64" w:rsidRPr="00DF6D43">
        <w:rPr>
          <w:sz w:val="28"/>
          <w:szCs w:val="28"/>
        </w:rPr>
        <w:t xml:space="preserve">. (проти </w:t>
      </w:r>
      <w:r w:rsidR="00DF6D43" w:rsidRPr="00DF6D43">
        <w:rPr>
          <w:sz w:val="28"/>
          <w:szCs w:val="28"/>
        </w:rPr>
        <w:t>10 177</w:t>
      </w:r>
      <w:r w:rsidR="00022C64" w:rsidRPr="00DF6D43">
        <w:rPr>
          <w:sz w:val="28"/>
          <w:szCs w:val="28"/>
        </w:rPr>
        <w:t xml:space="preserve"> </w:t>
      </w:r>
      <w:proofErr w:type="spellStart"/>
      <w:r w:rsidR="00022C64" w:rsidRPr="00DF6D43">
        <w:rPr>
          <w:sz w:val="28"/>
          <w:szCs w:val="28"/>
        </w:rPr>
        <w:t>млн.грн</w:t>
      </w:r>
      <w:proofErr w:type="spellEnd"/>
      <w:r w:rsidR="00022C64" w:rsidRPr="00DF6D43">
        <w:rPr>
          <w:sz w:val="28"/>
          <w:szCs w:val="28"/>
        </w:rPr>
        <w:t xml:space="preserve">. за 2015 </w:t>
      </w:r>
      <w:r w:rsidR="00DF6D43" w:rsidRPr="00DF6D43">
        <w:rPr>
          <w:sz w:val="28"/>
          <w:szCs w:val="28"/>
        </w:rPr>
        <w:t>рік</w:t>
      </w:r>
      <w:r w:rsidR="00022C64" w:rsidRPr="00DF6D43">
        <w:rPr>
          <w:sz w:val="28"/>
          <w:szCs w:val="28"/>
        </w:rPr>
        <w:t xml:space="preserve">). У розрахунку на одного мешканця міста обсяг реалізованої промислової продукції складає </w:t>
      </w:r>
      <w:r w:rsidR="00DF6D43">
        <w:rPr>
          <w:sz w:val="28"/>
          <w:szCs w:val="28"/>
        </w:rPr>
        <w:t>понад 40</w:t>
      </w:r>
      <w:r w:rsidR="00022C64" w:rsidRPr="00DF6D43">
        <w:rPr>
          <w:sz w:val="28"/>
          <w:szCs w:val="28"/>
        </w:rPr>
        <w:t xml:space="preserve"> </w:t>
      </w:r>
      <w:proofErr w:type="spellStart"/>
      <w:r w:rsidR="00022C64" w:rsidRPr="00DF6D43">
        <w:rPr>
          <w:sz w:val="28"/>
          <w:szCs w:val="28"/>
        </w:rPr>
        <w:t>тис.грн</w:t>
      </w:r>
      <w:proofErr w:type="spellEnd"/>
      <w:r w:rsidR="00022C64" w:rsidRPr="00DF6D43">
        <w:rPr>
          <w:sz w:val="28"/>
          <w:szCs w:val="28"/>
        </w:rPr>
        <w:t xml:space="preserve">. </w:t>
      </w:r>
    </w:p>
    <w:p w:rsidR="00022C64" w:rsidRPr="00BC776D" w:rsidRDefault="00920861" w:rsidP="00022C64">
      <w:pPr>
        <w:ind w:firstLine="708"/>
        <w:jc w:val="both"/>
        <w:rPr>
          <w:rFonts w:eastAsia="Calibri"/>
          <w:sz w:val="28"/>
          <w:szCs w:val="28"/>
          <w:lang w:eastAsia="en-US"/>
        </w:rPr>
      </w:pPr>
      <w:r w:rsidRPr="00BC776D">
        <w:rPr>
          <w:rFonts w:eastAsia="Calibri"/>
          <w:sz w:val="28"/>
          <w:szCs w:val="28"/>
          <w:lang w:eastAsia="en-US"/>
        </w:rPr>
        <w:t xml:space="preserve">Частка підприємств переробної галузі </w:t>
      </w:r>
      <w:r w:rsidR="00BC776D" w:rsidRPr="00BC776D">
        <w:rPr>
          <w:rFonts w:eastAsia="Calibri"/>
          <w:sz w:val="28"/>
          <w:szCs w:val="28"/>
          <w:lang w:eastAsia="en-US"/>
        </w:rPr>
        <w:t xml:space="preserve">у структурі загального обсягу реалізації </w:t>
      </w:r>
      <w:r w:rsidRPr="00BC776D">
        <w:rPr>
          <w:rFonts w:eastAsia="Calibri"/>
          <w:sz w:val="28"/>
          <w:szCs w:val="28"/>
          <w:lang w:eastAsia="en-US"/>
        </w:rPr>
        <w:t xml:space="preserve">складала </w:t>
      </w:r>
      <w:r w:rsidR="00D03768" w:rsidRPr="00BC776D">
        <w:rPr>
          <w:rFonts w:eastAsia="Calibri"/>
          <w:sz w:val="28"/>
          <w:szCs w:val="28"/>
          <w:lang w:eastAsia="en-US"/>
        </w:rPr>
        <w:t>40,6</w:t>
      </w:r>
      <w:r w:rsidRPr="00BC776D">
        <w:rPr>
          <w:rFonts w:eastAsia="Calibri"/>
          <w:sz w:val="28"/>
          <w:szCs w:val="28"/>
          <w:lang w:eastAsia="en-US"/>
        </w:rPr>
        <w:t xml:space="preserve">%. </w:t>
      </w:r>
    </w:p>
    <w:p w:rsidR="00022C64" w:rsidRPr="00BD5BA0" w:rsidRDefault="00D756C7" w:rsidP="00022C64">
      <w:pPr>
        <w:ind w:firstLine="708"/>
        <w:jc w:val="both"/>
        <w:rPr>
          <w:rFonts w:eastAsia="Calibri"/>
          <w:sz w:val="28"/>
          <w:szCs w:val="28"/>
          <w:lang w:eastAsia="en-US"/>
        </w:rPr>
      </w:pPr>
      <w:r>
        <w:rPr>
          <w:rFonts w:eastAsia="Calibri"/>
          <w:sz w:val="28"/>
          <w:szCs w:val="28"/>
          <w:lang w:eastAsia="en-US"/>
        </w:rPr>
        <w:t>Значну</w:t>
      </w:r>
      <w:r w:rsidR="00022C64" w:rsidRPr="00BD5BA0">
        <w:rPr>
          <w:rFonts w:eastAsia="Calibri"/>
          <w:sz w:val="28"/>
          <w:szCs w:val="28"/>
          <w:lang w:eastAsia="en-US"/>
        </w:rPr>
        <w:t xml:space="preserve"> питому вагу у структурі реалізації підприємств переробної галузі займали підприємства </w:t>
      </w:r>
      <w:r w:rsidR="00DE0B4B" w:rsidRPr="00BD5BA0">
        <w:rPr>
          <w:rFonts w:eastAsia="Calibri"/>
          <w:sz w:val="28"/>
          <w:szCs w:val="28"/>
          <w:lang w:eastAsia="en-US"/>
        </w:rPr>
        <w:t>машинобудування</w:t>
      </w:r>
      <w:r w:rsidR="00273A60" w:rsidRPr="00273A60">
        <w:t xml:space="preserve"> </w:t>
      </w:r>
      <w:r w:rsidR="00273A60" w:rsidRPr="0098197F">
        <w:t xml:space="preserve">і </w:t>
      </w:r>
      <w:r w:rsidR="00273A60" w:rsidRPr="00273A60">
        <w:rPr>
          <w:sz w:val="28"/>
          <w:szCs w:val="28"/>
        </w:rPr>
        <w:t>виробництв</w:t>
      </w:r>
      <w:r w:rsidR="00273A60">
        <w:rPr>
          <w:sz w:val="28"/>
          <w:szCs w:val="28"/>
        </w:rPr>
        <w:t>а</w:t>
      </w:r>
      <w:r w:rsidR="00273A60" w:rsidRPr="00273A60">
        <w:rPr>
          <w:sz w:val="28"/>
          <w:szCs w:val="28"/>
        </w:rPr>
        <w:t xml:space="preserve"> металевих виробів (19,3%)</w:t>
      </w:r>
      <w:r w:rsidR="00DE0B4B" w:rsidRPr="00BD5BA0">
        <w:rPr>
          <w:rFonts w:eastAsia="Calibri"/>
          <w:sz w:val="28"/>
          <w:szCs w:val="28"/>
          <w:lang w:eastAsia="en-US"/>
        </w:rPr>
        <w:t xml:space="preserve"> </w:t>
      </w:r>
      <w:r w:rsidR="00BD5BA0" w:rsidRPr="00BD5BA0">
        <w:rPr>
          <w:rFonts w:eastAsia="Calibri"/>
          <w:sz w:val="28"/>
          <w:szCs w:val="28"/>
          <w:lang w:eastAsia="en-US"/>
        </w:rPr>
        <w:t xml:space="preserve">та підприємства </w:t>
      </w:r>
      <w:r w:rsidR="00022C64" w:rsidRPr="00BD5BA0">
        <w:rPr>
          <w:rFonts w:eastAsia="Calibri"/>
          <w:sz w:val="28"/>
          <w:szCs w:val="28"/>
          <w:lang w:eastAsia="en-US"/>
        </w:rPr>
        <w:t>з виробництва харчових продуктів, напоїв та тютюнових виробів (1</w:t>
      </w:r>
      <w:r w:rsidR="00DE0B4B" w:rsidRPr="00BD5BA0">
        <w:rPr>
          <w:rFonts w:eastAsia="Calibri"/>
          <w:sz w:val="28"/>
          <w:szCs w:val="28"/>
          <w:lang w:eastAsia="en-US"/>
        </w:rPr>
        <w:t>3</w:t>
      </w:r>
      <w:r w:rsidR="00BD5BA0" w:rsidRPr="00BD5BA0">
        <w:rPr>
          <w:rFonts w:eastAsia="Calibri"/>
          <w:sz w:val="28"/>
          <w:szCs w:val="28"/>
          <w:lang w:eastAsia="en-US"/>
        </w:rPr>
        <w:t>,7%).</w:t>
      </w:r>
    </w:p>
    <w:p w:rsidR="001A742E" w:rsidRDefault="001C296D" w:rsidP="001A742E">
      <w:pPr>
        <w:ind w:firstLine="709"/>
        <w:jc w:val="both"/>
        <w:rPr>
          <w:sz w:val="28"/>
          <w:szCs w:val="28"/>
        </w:rPr>
      </w:pPr>
      <w:r>
        <w:rPr>
          <w:rFonts w:eastAsia="Calibri"/>
          <w:sz w:val="28"/>
          <w:szCs w:val="28"/>
          <w:lang w:eastAsia="en-US"/>
        </w:rPr>
        <w:t>Завдяки розширенню виробничих потужностей</w:t>
      </w:r>
      <w:r w:rsidR="00EA51AA">
        <w:rPr>
          <w:rFonts w:eastAsia="Calibri"/>
          <w:sz w:val="28"/>
          <w:szCs w:val="28"/>
          <w:lang w:eastAsia="en-US"/>
        </w:rPr>
        <w:t xml:space="preserve"> (відкрито </w:t>
      </w:r>
      <w:r w:rsidR="00B117D3">
        <w:rPr>
          <w:rFonts w:eastAsia="Calibri"/>
          <w:sz w:val="28"/>
          <w:szCs w:val="28"/>
          <w:lang w:eastAsia="en-US"/>
        </w:rPr>
        <w:t xml:space="preserve">два </w:t>
      </w:r>
      <w:r w:rsidR="00EA51AA">
        <w:rPr>
          <w:rFonts w:eastAsia="Calibri"/>
          <w:sz w:val="28"/>
          <w:szCs w:val="28"/>
          <w:lang w:eastAsia="en-US"/>
        </w:rPr>
        <w:t>нових цехи на ВО "Карпати")</w:t>
      </w:r>
      <w:r>
        <w:rPr>
          <w:rFonts w:eastAsia="Calibri"/>
          <w:sz w:val="28"/>
          <w:szCs w:val="28"/>
          <w:lang w:eastAsia="en-US"/>
        </w:rPr>
        <w:t xml:space="preserve">, ринків збуту тощо значно зросли </w:t>
      </w:r>
      <w:r w:rsidR="00022C64" w:rsidRPr="00D756C7">
        <w:rPr>
          <w:rFonts w:eastAsia="Calibri"/>
          <w:sz w:val="28"/>
          <w:szCs w:val="28"/>
          <w:lang w:eastAsia="en-US"/>
        </w:rPr>
        <w:t>обсяг</w:t>
      </w:r>
      <w:r>
        <w:rPr>
          <w:rFonts w:eastAsia="Calibri"/>
          <w:sz w:val="28"/>
          <w:szCs w:val="28"/>
          <w:lang w:eastAsia="en-US"/>
        </w:rPr>
        <w:t>и</w:t>
      </w:r>
      <w:r w:rsidR="00022C64" w:rsidRPr="00D756C7">
        <w:rPr>
          <w:rFonts w:eastAsia="Calibri"/>
          <w:sz w:val="28"/>
          <w:szCs w:val="28"/>
          <w:lang w:eastAsia="en-US"/>
        </w:rPr>
        <w:t xml:space="preserve"> реалізації машинобудівних підприємств та підприємств з виробництва металевих виробів, приріст яких за </w:t>
      </w:r>
      <w:r w:rsidR="00D756C7">
        <w:rPr>
          <w:rFonts w:eastAsia="Calibri"/>
          <w:sz w:val="28"/>
          <w:szCs w:val="28"/>
          <w:lang w:eastAsia="en-US"/>
        </w:rPr>
        <w:t>звітний</w:t>
      </w:r>
      <w:r w:rsidR="00022C64" w:rsidRPr="00D756C7">
        <w:rPr>
          <w:rFonts w:eastAsia="Calibri"/>
          <w:sz w:val="28"/>
          <w:szCs w:val="28"/>
          <w:lang w:eastAsia="en-US"/>
        </w:rPr>
        <w:t xml:space="preserve"> </w:t>
      </w:r>
      <w:r w:rsidR="00D756C7">
        <w:rPr>
          <w:rFonts w:eastAsia="Calibri"/>
          <w:sz w:val="28"/>
          <w:szCs w:val="28"/>
          <w:lang w:eastAsia="en-US"/>
        </w:rPr>
        <w:t>рік</w:t>
      </w:r>
      <w:r w:rsidR="00022C64" w:rsidRPr="00D756C7">
        <w:rPr>
          <w:rFonts w:eastAsia="Calibri"/>
          <w:sz w:val="28"/>
          <w:szCs w:val="28"/>
          <w:lang w:eastAsia="en-US"/>
        </w:rPr>
        <w:t xml:space="preserve"> станови</w:t>
      </w:r>
      <w:r w:rsidR="00D756C7">
        <w:rPr>
          <w:rFonts w:eastAsia="Calibri"/>
          <w:sz w:val="28"/>
          <w:szCs w:val="28"/>
          <w:lang w:eastAsia="en-US"/>
        </w:rPr>
        <w:t>в</w:t>
      </w:r>
      <w:r w:rsidR="00022C64" w:rsidRPr="00D756C7">
        <w:rPr>
          <w:rFonts w:eastAsia="Calibri"/>
          <w:sz w:val="28"/>
          <w:szCs w:val="28"/>
          <w:lang w:eastAsia="en-US"/>
        </w:rPr>
        <w:t xml:space="preserve"> </w:t>
      </w:r>
      <w:r w:rsidR="00D756C7" w:rsidRPr="00D756C7">
        <w:rPr>
          <w:rFonts w:eastAsia="Calibri"/>
          <w:sz w:val="28"/>
          <w:szCs w:val="28"/>
          <w:lang w:eastAsia="en-US"/>
        </w:rPr>
        <w:t>159,4</w:t>
      </w:r>
      <w:r w:rsidR="00022C64" w:rsidRPr="00D756C7">
        <w:rPr>
          <w:rFonts w:eastAsia="Calibri"/>
          <w:sz w:val="28"/>
          <w:szCs w:val="28"/>
          <w:lang w:eastAsia="en-US"/>
        </w:rPr>
        <w:t xml:space="preserve">%. </w:t>
      </w:r>
      <w:r w:rsidR="00D756C7" w:rsidRPr="00D756C7">
        <w:rPr>
          <w:sz w:val="28"/>
          <w:szCs w:val="28"/>
        </w:rPr>
        <w:t xml:space="preserve">Беззаперечними лідерами галузі є ДП ВО </w:t>
      </w:r>
      <w:r w:rsidR="00D756C7">
        <w:rPr>
          <w:sz w:val="28"/>
          <w:szCs w:val="28"/>
        </w:rPr>
        <w:t>"</w:t>
      </w:r>
      <w:r w:rsidR="00D756C7" w:rsidRPr="00D756C7">
        <w:rPr>
          <w:sz w:val="28"/>
          <w:szCs w:val="28"/>
        </w:rPr>
        <w:t>Карпати</w:t>
      </w:r>
      <w:r w:rsidR="00D756C7">
        <w:rPr>
          <w:sz w:val="28"/>
          <w:szCs w:val="28"/>
        </w:rPr>
        <w:t>"</w:t>
      </w:r>
      <w:r w:rsidR="00D756C7" w:rsidRPr="00D756C7">
        <w:rPr>
          <w:sz w:val="28"/>
          <w:szCs w:val="28"/>
        </w:rPr>
        <w:t xml:space="preserve"> (408,9%)</w:t>
      </w:r>
      <w:r w:rsidR="00D756C7">
        <w:rPr>
          <w:sz w:val="28"/>
          <w:szCs w:val="28"/>
        </w:rPr>
        <w:t>,</w:t>
      </w:r>
      <w:r w:rsidR="00D756C7" w:rsidRPr="00D756C7">
        <w:rPr>
          <w:sz w:val="28"/>
          <w:szCs w:val="28"/>
        </w:rPr>
        <w:t xml:space="preserve"> ТОВ</w:t>
      </w:r>
      <w:r w:rsidR="00D756C7">
        <w:rPr>
          <w:sz w:val="28"/>
          <w:szCs w:val="28"/>
        </w:rPr>
        <w:t xml:space="preserve"> "</w:t>
      </w:r>
      <w:proofErr w:type="spellStart"/>
      <w:r w:rsidR="00D756C7" w:rsidRPr="00D756C7">
        <w:rPr>
          <w:sz w:val="28"/>
          <w:szCs w:val="28"/>
        </w:rPr>
        <w:t>Електролюкс</w:t>
      </w:r>
      <w:proofErr w:type="spellEnd"/>
      <w:r w:rsidR="00D756C7" w:rsidRPr="00D756C7">
        <w:rPr>
          <w:sz w:val="28"/>
          <w:szCs w:val="28"/>
        </w:rPr>
        <w:t xml:space="preserve"> </w:t>
      </w:r>
      <w:r w:rsidR="00D756C7">
        <w:rPr>
          <w:sz w:val="28"/>
          <w:szCs w:val="28"/>
        </w:rPr>
        <w:t>Україна"</w:t>
      </w:r>
      <w:r w:rsidR="00D756C7" w:rsidRPr="00D756C7">
        <w:rPr>
          <w:sz w:val="28"/>
          <w:szCs w:val="28"/>
        </w:rPr>
        <w:t xml:space="preserve"> (135,4%), ТОВ </w:t>
      </w:r>
      <w:r w:rsidR="00D756C7">
        <w:rPr>
          <w:sz w:val="28"/>
          <w:szCs w:val="28"/>
        </w:rPr>
        <w:t>"</w:t>
      </w:r>
      <w:proofErr w:type="spellStart"/>
      <w:r w:rsidR="00D756C7" w:rsidRPr="00D756C7">
        <w:rPr>
          <w:sz w:val="28"/>
          <w:szCs w:val="28"/>
        </w:rPr>
        <w:t>Т</w:t>
      </w:r>
      <w:r w:rsidR="00D756C7">
        <w:rPr>
          <w:sz w:val="28"/>
          <w:szCs w:val="28"/>
        </w:rPr>
        <w:t>айко</w:t>
      </w:r>
      <w:proofErr w:type="spellEnd"/>
      <w:r w:rsidR="00D756C7">
        <w:rPr>
          <w:sz w:val="28"/>
          <w:szCs w:val="28"/>
        </w:rPr>
        <w:t xml:space="preserve"> </w:t>
      </w:r>
      <w:proofErr w:type="spellStart"/>
      <w:r w:rsidR="00D756C7">
        <w:rPr>
          <w:sz w:val="28"/>
          <w:szCs w:val="28"/>
        </w:rPr>
        <w:t>Електронікс</w:t>
      </w:r>
      <w:proofErr w:type="spellEnd"/>
      <w:r w:rsidR="00D756C7">
        <w:rPr>
          <w:sz w:val="28"/>
          <w:szCs w:val="28"/>
        </w:rPr>
        <w:t xml:space="preserve"> </w:t>
      </w:r>
      <w:proofErr w:type="spellStart"/>
      <w:r w:rsidR="00D756C7">
        <w:rPr>
          <w:sz w:val="28"/>
          <w:szCs w:val="28"/>
        </w:rPr>
        <w:t>Юкрейн</w:t>
      </w:r>
      <w:proofErr w:type="spellEnd"/>
      <w:r w:rsidR="00D756C7">
        <w:rPr>
          <w:sz w:val="28"/>
          <w:szCs w:val="28"/>
        </w:rPr>
        <w:t xml:space="preserve"> </w:t>
      </w:r>
      <w:proofErr w:type="spellStart"/>
      <w:r w:rsidR="00D756C7">
        <w:rPr>
          <w:sz w:val="28"/>
          <w:szCs w:val="28"/>
        </w:rPr>
        <w:t>Лімітед</w:t>
      </w:r>
      <w:proofErr w:type="spellEnd"/>
      <w:r w:rsidR="00D756C7">
        <w:rPr>
          <w:sz w:val="28"/>
          <w:szCs w:val="28"/>
        </w:rPr>
        <w:t>"</w:t>
      </w:r>
      <w:r w:rsidR="00D756C7" w:rsidRPr="00D756C7">
        <w:rPr>
          <w:sz w:val="28"/>
          <w:szCs w:val="28"/>
        </w:rPr>
        <w:t xml:space="preserve"> (160,1%).</w:t>
      </w:r>
      <w:r w:rsidR="00B0620D">
        <w:rPr>
          <w:sz w:val="28"/>
          <w:szCs w:val="28"/>
        </w:rPr>
        <w:t xml:space="preserve"> </w:t>
      </w:r>
      <w:r>
        <w:rPr>
          <w:sz w:val="28"/>
          <w:szCs w:val="28"/>
        </w:rPr>
        <w:t xml:space="preserve"> </w:t>
      </w:r>
    </w:p>
    <w:p w:rsidR="00B0620D" w:rsidRDefault="001C296D" w:rsidP="00883406">
      <w:pPr>
        <w:ind w:firstLine="709"/>
        <w:jc w:val="both"/>
        <w:rPr>
          <w:sz w:val="28"/>
          <w:szCs w:val="28"/>
        </w:rPr>
      </w:pPr>
      <w:r>
        <w:rPr>
          <w:sz w:val="28"/>
          <w:szCs w:val="28"/>
        </w:rPr>
        <w:t xml:space="preserve">В той же час, </w:t>
      </w:r>
      <w:r w:rsidR="00B117D3">
        <w:rPr>
          <w:sz w:val="28"/>
          <w:szCs w:val="28"/>
        </w:rPr>
        <w:t xml:space="preserve">через </w:t>
      </w:r>
      <w:r w:rsidR="0071418A" w:rsidRPr="005F349D">
        <w:rPr>
          <w:sz w:val="28"/>
          <w:szCs w:val="28"/>
        </w:rPr>
        <w:t xml:space="preserve">трудову міграцію </w:t>
      </w:r>
      <w:r w:rsidR="0071418A" w:rsidRPr="00863F85">
        <w:rPr>
          <w:sz w:val="28"/>
          <w:szCs w:val="28"/>
        </w:rPr>
        <w:t xml:space="preserve">за кордон </w:t>
      </w:r>
      <w:r w:rsidRPr="00863F85">
        <w:rPr>
          <w:sz w:val="28"/>
          <w:szCs w:val="28"/>
        </w:rPr>
        <w:t xml:space="preserve">виникла проблема у забезпеченні робітничими кадрами </w:t>
      </w:r>
      <w:r w:rsidR="00B252B3" w:rsidRPr="00863F85">
        <w:rPr>
          <w:sz w:val="28"/>
          <w:szCs w:val="28"/>
        </w:rPr>
        <w:t xml:space="preserve">даних </w:t>
      </w:r>
      <w:r w:rsidRPr="00863F85">
        <w:rPr>
          <w:sz w:val="28"/>
          <w:szCs w:val="28"/>
        </w:rPr>
        <w:t>промислових</w:t>
      </w:r>
      <w:r w:rsidRPr="00031459">
        <w:rPr>
          <w:sz w:val="28"/>
          <w:szCs w:val="28"/>
        </w:rPr>
        <w:t xml:space="preserve"> підприємств</w:t>
      </w:r>
      <w:r w:rsidR="00B252B3">
        <w:rPr>
          <w:sz w:val="28"/>
          <w:szCs w:val="28"/>
        </w:rPr>
        <w:t>,</w:t>
      </w:r>
      <w:r w:rsidR="00B117D3">
        <w:rPr>
          <w:sz w:val="28"/>
          <w:szCs w:val="28"/>
        </w:rPr>
        <w:t xml:space="preserve"> </w:t>
      </w:r>
      <w:r w:rsidR="00B252B3">
        <w:rPr>
          <w:sz w:val="28"/>
          <w:szCs w:val="28"/>
        </w:rPr>
        <w:t>адже  ними у 2016 році створено 2</w:t>
      </w:r>
      <w:r w:rsidR="00800E3F">
        <w:rPr>
          <w:sz w:val="28"/>
          <w:szCs w:val="28"/>
        </w:rPr>
        <w:t>300 нових робочих місць. Завдяки</w:t>
      </w:r>
      <w:r w:rsidR="0071418A">
        <w:rPr>
          <w:sz w:val="28"/>
          <w:szCs w:val="28"/>
        </w:rPr>
        <w:t xml:space="preserve"> </w:t>
      </w:r>
      <w:r w:rsidR="007A2A17">
        <w:rPr>
          <w:sz w:val="28"/>
          <w:szCs w:val="28"/>
        </w:rPr>
        <w:t>проведеній ефективній</w:t>
      </w:r>
      <w:r w:rsidR="00800E3F" w:rsidRPr="00031459">
        <w:rPr>
          <w:sz w:val="28"/>
          <w:szCs w:val="28"/>
        </w:rPr>
        <w:t xml:space="preserve"> </w:t>
      </w:r>
      <w:r w:rsidR="007A2A17">
        <w:rPr>
          <w:sz w:val="28"/>
          <w:szCs w:val="28"/>
        </w:rPr>
        <w:t xml:space="preserve">роботі у </w:t>
      </w:r>
      <w:r w:rsidR="00800E3F" w:rsidRPr="00031459">
        <w:rPr>
          <w:sz w:val="28"/>
          <w:szCs w:val="28"/>
        </w:rPr>
        <w:t>співпрац</w:t>
      </w:r>
      <w:r w:rsidR="007A2A17">
        <w:rPr>
          <w:sz w:val="28"/>
          <w:szCs w:val="28"/>
        </w:rPr>
        <w:t>і</w:t>
      </w:r>
      <w:r w:rsidR="00800E3F" w:rsidRPr="00031459">
        <w:rPr>
          <w:sz w:val="28"/>
          <w:szCs w:val="28"/>
        </w:rPr>
        <w:t xml:space="preserve"> з міським центром зайнятості, інформуванн</w:t>
      </w:r>
      <w:r w:rsidR="007A2A17">
        <w:rPr>
          <w:sz w:val="28"/>
          <w:szCs w:val="28"/>
        </w:rPr>
        <w:t>ю</w:t>
      </w:r>
      <w:r w:rsidR="00800E3F" w:rsidRPr="00031459">
        <w:rPr>
          <w:sz w:val="28"/>
          <w:szCs w:val="28"/>
        </w:rPr>
        <w:t xml:space="preserve"> через місцеві ЗМІ та офіційну </w:t>
      </w:r>
      <w:proofErr w:type="spellStart"/>
      <w:r w:rsidR="00800E3F" w:rsidRPr="00031459">
        <w:rPr>
          <w:sz w:val="28"/>
          <w:szCs w:val="28"/>
        </w:rPr>
        <w:t>веб-сторінку</w:t>
      </w:r>
      <w:proofErr w:type="spellEnd"/>
      <w:r w:rsidR="00800E3F" w:rsidRPr="00031459">
        <w:rPr>
          <w:sz w:val="28"/>
          <w:szCs w:val="28"/>
        </w:rPr>
        <w:t xml:space="preserve"> міста</w:t>
      </w:r>
      <w:r w:rsidR="00800E3F">
        <w:rPr>
          <w:sz w:val="28"/>
          <w:szCs w:val="28"/>
        </w:rPr>
        <w:t xml:space="preserve"> </w:t>
      </w:r>
      <w:r w:rsidR="007A2A17" w:rsidRPr="00031459">
        <w:rPr>
          <w:sz w:val="28"/>
          <w:szCs w:val="28"/>
        </w:rPr>
        <w:t xml:space="preserve">на ДП ВО </w:t>
      </w:r>
      <w:r w:rsidR="007A2A17">
        <w:rPr>
          <w:sz w:val="28"/>
          <w:szCs w:val="28"/>
        </w:rPr>
        <w:t>"</w:t>
      </w:r>
      <w:r w:rsidR="007A2A17" w:rsidRPr="00031459">
        <w:rPr>
          <w:sz w:val="28"/>
          <w:szCs w:val="28"/>
        </w:rPr>
        <w:t>Карпати</w:t>
      </w:r>
      <w:r w:rsidR="007A2A17">
        <w:rPr>
          <w:sz w:val="28"/>
          <w:szCs w:val="28"/>
        </w:rPr>
        <w:t>"</w:t>
      </w:r>
      <w:r w:rsidR="007A2A17" w:rsidRPr="00031459">
        <w:rPr>
          <w:sz w:val="28"/>
          <w:szCs w:val="28"/>
        </w:rPr>
        <w:t xml:space="preserve"> </w:t>
      </w:r>
      <w:proofErr w:type="spellStart"/>
      <w:r w:rsidR="007A2A17" w:rsidRPr="00031459">
        <w:rPr>
          <w:sz w:val="28"/>
          <w:szCs w:val="28"/>
        </w:rPr>
        <w:t>працевлаштовано</w:t>
      </w:r>
      <w:proofErr w:type="spellEnd"/>
      <w:r w:rsidR="007A2A17" w:rsidRPr="00031459">
        <w:rPr>
          <w:sz w:val="28"/>
          <w:szCs w:val="28"/>
        </w:rPr>
        <w:t xml:space="preserve"> </w:t>
      </w:r>
      <w:r w:rsidR="007A2A17">
        <w:rPr>
          <w:sz w:val="28"/>
          <w:szCs w:val="28"/>
        </w:rPr>
        <w:t>близько</w:t>
      </w:r>
      <w:r w:rsidR="007A2A17" w:rsidRPr="00031459">
        <w:rPr>
          <w:sz w:val="28"/>
          <w:szCs w:val="28"/>
        </w:rPr>
        <w:t xml:space="preserve"> </w:t>
      </w:r>
      <w:r w:rsidR="007A2A17">
        <w:rPr>
          <w:sz w:val="28"/>
          <w:szCs w:val="28"/>
        </w:rPr>
        <w:t>2113 осіб і</w:t>
      </w:r>
      <w:r w:rsidR="007A2A17" w:rsidRPr="00031459">
        <w:rPr>
          <w:sz w:val="28"/>
          <w:szCs w:val="28"/>
        </w:rPr>
        <w:t xml:space="preserve"> станом на 0</w:t>
      </w:r>
      <w:r w:rsidR="007A2A17">
        <w:rPr>
          <w:sz w:val="28"/>
          <w:szCs w:val="28"/>
        </w:rPr>
        <w:t>1</w:t>
      </w:r>
      <w:r w:rsidR="007A2A17" w:rsidRPr="00031459">
        <w:rPr>
          <w:sz w:val="28"/>
          <w:szCs w:val="28"/>
        </w:rPr>
        <w:t xml:space="preserve">.01.2017р. кількість працюючих </w:t>
      </w:r>
      <w:r w:rsidR="007A2A17">
        <w:rPr>
          <w:sz w:val="28"/>
          <w:szCs w:val="28"/>
        </w:rPr>
        <w:t xml:space="preserve">на підприємстві </w:t>
      </w:r>
      <w:r w:rsidR="007A2A17" w:rsidRPr="00031459">
        <w:rPr>
          <w:sz w:val="28"/>
          <w:szCs w:val="28"/>
        </w:rPr>
        <w:t>зросла до 37</w:t>
      </w:r>
      <w:r w:rsidR="007A2A17">
        <w:rPr>
          <w:sz w:val="28"/>
          <w:szCs w:val="28"/>
        </w:rPr>
        <w:t>0</w:t>
      </w:r>
      <w:r w:rsidR="007A2A17" w:rsidRPr="00031459">
        <w:rPr>
          <w:sz w:val="28"/>
          <w:szCs w:val="28"/>
        </w:rPr>
        <w:t>0</w:t>
      </w:r>
      <w:r w:rsidR="007A2A17">
        <w:rPr>
          <w:sz w:val="28"/>
          <w:szCs w:val="28"/>
        </w:rPr>
        <w:t xml:space="preserve">; на </w:t>
      </w:r>
      <w:r w:rsidR="00B252B3" w:rsidRPr="00031459">
        <w:rPr>
          <w:sz w:val="28"/>
          <w:szCs w:val="28"/>
        </w:rPr>
        <w:t xml:space="preserve">ТОВ </w:t>
      </w:r>
      <w:r w:rsidR="00B252B3">
        <w:rPr>
          <w:sz w:val="28"/>
          <w:szCs w:val="28"/>
        </w:rPr>
        <w:t>"</w:t>
      </w:r>
      <w:proofErr w:type="spellStart"/>
      <w:r w:rsidR="00B252B3" w:rsidRPr="00031459">
        <w:rPr>
          <w:sz w:val="28"/>
          <w:szCs w:val="28"/>
        </w:rPr>
        <w:t>Тайко</w:t>
      </w:r>
      <w:proofErr w:type="spellEnd"/>
      <w:r w:rsidR="00B252B3" w:rsidRPr="00031459">
        <w:rPr>
          <w:sz w:val="28"/>
          <w:szCs w:val="28"/>
        </w:rPr>
        <w:t xml:space="preserve"> </w:t>
      </w:r>
      <w:proofErr w:type="spellStart"/>
      <w:r w:rsidR="00B252B3" w:rsidRPr="00031459">
        <w:rPr>
          <w:sz w:val="28"/>
          <w:szCs w:val="28"/>
        </w:rPr>
        <w:t>Електронікс</w:t>
      </w:r>
      <w:proofErr w:type="spellEnd"/>
      <w:r w:rsidR="00B252B3" w:rsidRPr="00031459">
        <w:rPr>
          <w:sz w:val="28"/>
          <w:szCs w:val="28"/>
        </w:rPr>
        <w:t xml:space="preserve"> </w:t>
      </w:r>
      <w:proofErr w:type="spellStart"/>
      <w:r w:rsidR="00B252B3" w:rsidRPr="00031459">
        <w:rPr>
          <w:sz w:val="28"/>
          <w:szCs w:val="28"/>
        </w:rPr>
        <w:t>Юкрейн</w:t>
      </w:r>
      <w:proofErr w:type="spellEnd"/>
      <w:r w:rsidR="00B252B3" w:rsidRPr="00031459">
        <w:rPr>
          <w:sz w:val="28"/>
          <w:szCs w:val="28"/>
        </w:rPr>
        <w:t xml:space="preserve"> </w:t>
      </w:r>
      <w:proofErr w:type="spellStart"/>
      <w:r w:rsidR="00B252B3" w:rsidRPr="00031459">
        <w:rPr>
          <w:sz w:val="28"/>
          <w:szCs w:val="28"/>
        </w:rPr>
        <w:t>Лімітед</w:t>
      </w:r>
      <w:proofErr w:type="spellEnd"/>
      <w:r w:rsidR="00B252B3">
        <w:rPr>
          <w:sz w:val="28"/>
          <w:szCs w:val="28"/>
        </w:rPr>
        <w:t>"</w:t>
      </w:r>
      <w:r w:rsidR="007A2A17">
        <w:rPr>
          <w:sz w:val="28"/>
          <w:szCs w:val="28"/>
        </w:rPr>
        <w:t xml:space="preserve"> </w:t>
      </w:r>
      <w:proofErr w:type="spellStart"/>
      <w:r w:rsidR="007A2A17">
        <w:rPr>
          <w:sz w:val="28"/>
          <w:szCs w:val="28"/>
        </w:rPr>
        <w:t>працевлаштовано</w:t>
      </w:r>
      <w:proofErr w:type="spellEnd"/>
      <w:r w:rsidR="007A2A17">
        <w:rPr>
          <w:sz w:val="28"/>
          <w:szCs w:val="28"/>
        </w:rPr>
        <w:t xml:space="preserve"> 184 особи і кількість працюючих на підприємстві становить 680 осіб.</w:t>
      </w:r>
    </w:p>
    <w:p w:rsidR="00213F0F" w:rsidRDefault="008F7EE5" w:rsidP="000E6DB5">
      <w:pPr>
        <w:ind w:firstLine="709"/>
        <w:jc w:val="both"/>
        <w:rPr>
          <w:rFonts w:eastAsia="WenQuanYi Micro Hei"/>
          <w:kern w:val="1"/>
          <w:sz w:val="28"/>
          <w:szCs w:val="28"/>
          <w:lang w:eastAsia="zh-CN" w:bidi="hi-IN"/>
        </w:rPr>
      </w:pPr>
      <w:r>
        <w:rPr>
          <w:sz w:val="28"/>
          <w:szCs w:val="28"/>
        </w:rPr>
        <w:t xml:space="preserve">З метою </w:t>
      </w:r>
      <w:r w:rsidRPr="0081550B">
        <w:rPr>
          <w:sz w:val="28"/>
          <w:szCs w:val="28"/>
        </w:rPr>
        <w:t xml:space="preserve">залучення </w:t>
      </w:r>
      <w:r w:rsidR="004F311F" w:rsidRPr="0081550B">
        <w:rPr>
          <w:sz w:val="28"/>
          <w:szCs w:val="28"/>
        </w:rPr>
        <w:t xml:space="preserve">на підприємства міста </w:t>
      </w:r>
      <w:r w:rsidRPr="0081550B">
        <w:rPr>
          <w:sz w:val="28"/>
          <w:szCs w:val="28"/>
        </w:rPr>
        <w:t xml:space="preserve">молодих кваліфікованих спеціалістів робітничих спеціальностей, усунення дисбалансу між ринком освітніх послуг і ринком праці </w:t>
      </w:r>
      <w:r>
        <w:rPr>
          <w:sz w:val="28"/>
          <w:szCs w:val="28"/>
        </w:rPr>
        <w:t xml:space="preserve">створено </w:t>
      </w:r>
      <w:r w:rsidRPr="0081550B">
        <w:rPr>
          <w:rFonts w:eastAsia="WenQuanYi Micro Hei"/>
          <w:kern w:val="1"/>
          <w:sz w:val="28"/>
          <w:szCs w:val="28"/>
          <w:lang w:eastAsia="zh-CN" w:bidi="hi-IN"/>
        </w:rPr>
        <w:t>м</w:t>
      </w:r>
      <w:r w:rsidRPr="0081550B">
        <w:rPr>
          <w:sz w:val="28"/>
          <w:szCs w:val="28"/>
        </w:rPr>
        <w:t>іськ</w:t>
      </w:r>
      <w:r>
        <w:rPr>
          <w:sz w:val="28"/>
          <w:szCs w:val="28"/>
        </w:rPr>
        <w:t>у</w:t>
      </w:r>
      <w:r w:rsidRPr="0081550B">
        <w:rPr>
          <w:sz w:val="28"/>
          <w:szCs w:val="28"/>
        </w:rPr>
        <w:t xml:space="preserve"> Дорадч</w:t>
      </w:r>
      <w:r>
        <w:rPr>
          <w:sz w:val="28"/>
          <w:szCs w:val="28"/>
        </w:rPr>
        <w:t>у</w:t>
      </w:r>
      <w:r w:rsidRPr="0081550B">
        <w:rPr>
          <w:sz w:val="28"/>
          <w:szCs w:val="28"/>
        </w:rPr>
        <w:t xml:space="preserve"> рад</w:t>
      </w:r>
      <w:r>
        <w:rPr>
          <w:sz w:val="28"/>
          <w:szCs w:val="28"/>
        </w:rPr>
        <w:t>у</w:t>
      </w:r>
      <w:r w:rsidRPr="0081550B">
        <w:rPr>
          <w:sz w:val="28"/>
          <w:szCs w:val="28"/>
        </w:rPr>
        <w:t xml:space="preserve"> керівників промислових підприємств </w:t>
      </w:r>
      <w:r w:rsidR="004F311F">
        <w:rPr>
          <w:sz w:val="28"/>
          <w:szCs w:val="28"/>
        </w:rPr>
        <w:t>і</w:t>
      </w:r>
      <w:r w:rsidRPr="0081550B">
        <w:rPr>
          <w:sz w:val="28"/>
          <w:szCs w:val="28"/>
        </w:rPr>
        <w:t xml:space="preserve"> </w:t>
      </w:r>
      <w:r>
        <w:rPr>
          <w:sz w:val="28"/>
          <w:szCs w:val="28"/>
        </w:rPr>
        <w:t xml:space="preserve">закладів </w:t>
      </w:r>
      <w:r w:rsidRPr="0081550B">
        <w:rPr>
          <w:sz w:val="28"/>
          <w:szCs w:val="28"/>
        </w:rPr>
        <w:t>професійної технічної освіти з підготовки кваліфікованих спеціалістів робітничих спеціальностей</w:t>
      </w:r>
      <w:r>
        <w:rPr>
          <w:sz w:val="28"/>
          <w:szCs w:val="28"/>
        </w:rPr>
        <w:t xml:space="preserve"> та </w:t>
      </w:r>
      <w:r>
        <w:rPr>
          <w:sz w:val="28"/>
          <w:szCs w:val="28"/>
        </w:rPr>
        <w:lastRenderedPageBreak/>
        <w:t xml:space="preserve">підписано </w:t>
      </w:r>
      <w:r w:rsidRPr="0081550B">
        <w:rPr>
          <w:sz w:val="28"/>
          <w:szCs w:val="28"/>
        </w:rPr>
        <w:t xml:space="preserve">Меморандум про співпрацю виконавчого комітету </w:t>
      </w:r>
      <w:r w:rsidR="004F311F">
        <w:rPr>
          <w:sz w:val="28"/>
          <w:szCs w:val="28"/>
        </w:rPr>
        <w:t xml:space="preserve">міської ради </w:t>
      </w:r>
      <w:r w:rsidRPr="0081550B">
        <w:rPr>
          <w:sz w:val="28"/>
          <w:szCs w:val="28"/>
        </w:rPr>
        <w:t>та ПТУ</w:t>
      </w:r>
      <w:r>
        <w:rPr>
          <w:sz w:val="28"/>
          <w:szCs w:val="28"/>
        </w:rPr>
        <w:t>.</w:t>
      </w:r>
    </w:p>
    <w:p w:rsidR="00C470B5" w:rsidRPr="0081550B" w:rsidRDefault="001E1CBB" w:rsidP="00C470B5">
      <w:pPr>
        <w:ind w:firstLine="709"/>
        <w:jc w:val="both"/>
        <w:rPr>
          <w:sz w:val="28"/>
          <w:szCs w:val="28"/>
        </w:rPr>
      </w:pPr>
      <w:r>
        <w:rPr>
          <w:sz w:val="28"/>
          <w:szCs w:val="28"/>
        </w:rPr>
        <w:t>Також</w:t>
      </w:r>
      <w:r w:rsidR="00C470B5" w:rsidRPr="0081550B">
        <w:rPr>
          <w:sz w:val="28"/>
          <w:szCs w:val="28"/>
        </w:rPr>
        <w:t xml:space="preserve"> </w:t>
      </w:r>
      <w:r w:rsidR="00864A6F">
        <w:rPr>
          <w:sz w:val="28"/>
          <w:szCs w:val="28"/>
        </w:rPr>
        <w:t xml:space="preserve">для налагодження </w:t>
      </w:r>
      <w:r w:rsidR="00C470B5" w:rsidRPr="0081550B">
        <w:rPr>
          <w:sz w:val="28"/>
          <w:szCs w:val="28"/>
        </w:rPr>
        <w:t xml:space="preserve">ефективної </w:t>
      </w:r>
      <w:r w:rsidR="00864A6F" w:rsidRPr="0081550B">
        <w:rPr>
          <w:rFonts w:eastAsia="WenQuanYi Micro Hei"/>
          <w:kern w:val="1"/>
          <w:sz w:val="28"/>
          <w:szCs w:val="28"/>
          <w:lang w:eastAsia="zh-CN" w:bidi="hi-IN"/>
        </w:rPr>
        <w:t xml:space="preserve">взаємовигідної </w:t>
      </w:r>
      <w:r w:rsidR="00C470B5" w:rsidRPr="0081550B">
        <w:rPr>
          <w:sz w:val="28"/>
          <w:szCs w:val="28"/>
        </w:rPr>
        <w:t xml:space="preserve">співпраці </w:t>
      </w:r>
      <w:r w:rsidR="00864A6F">
        <w:rPr>
          <w:sz w:val="28"/>
          <w:szCs w:val="28"/>
        </w:rPr>
        <w:t>у напрямку</w:t>
      </w:r>
      <w:r w:rsidR="00C470B5" w:rsidRPr="0081550B">
        <w:rPr>
          <w:sz w:val="28"/>
          <w:szCs w:val="28"/>
        </w:rPr>
        <w:t xml:space="preserve"> залучення наукового потенціалу вищих навчальних закладів до розв'язання актуальних проблем розвитку економіки міста Івано-Франківська</w:t>
      </w:r>
      <w:r w:rsidR="00864A6F">
        <w:rPr>
          <w:sz w:val="28"/>
          <w:szCs w:val="28"/>
        </w:rPr>
        <w:t xml:space="preserve">, </w:t>
      </w:r>
      <w:r w:rsidR="00C470B5" w:rsidRPr="0081550B">
        <w:rPr>
          <w:sz w:val="28"/>
          <w:szCs w:val="28"/>
        </w:rPr>
        <w:t>підписано Меморандуми про співпрацю виконавчого комітету з Державним вищим навчальним закладом "</w:t>
      </w:r>
      <w:r w:rsidR="00C470B5" w:rsidRPr="0081550B">
        <w:rPr>
          <w:sz w:val="28"/>
          <w:szCs w:val="28"/>
          <w:shd w:val="clear" w:color="auto" w:fill="FFFFFF"/>
        </w:rPr>
        <w:t xml:space="preserve">Івано-Франківський національний </w:t>
      </w:r>
      <w:r w:rsidR="00C470B5">
        <w:rPr>
          <w:sz w:val="28"/>
          <w:szCs w:val="28"/>
          <w:shd w:val="clear" w:color="auto" w:fill="FFFFFF"/>
        </w:rPr>
        <w:t xml:space="preserve">технічний </w:t>
      </w:r>
      <w:r w:rsidR="00C470B5" w:rsidRPr="0081550B">
        <w:rPr>
          <w:sz w:val="28"/>
          <w:szCs w:val="28"/>
          <w:shd w:val="clear" w:color="auto" w:fill="FFFFFF"/>
        </w:rPr>
        <w:t xml:space="preserve">університет нафти й газу", </w:t>
      </w:r>
      <w:r w:rsidR="00C470B5" w:rsidRPr="0081550B">
        <w:rPr>
          <w:sz w:val="28"/>
          <w:szCs w:val="28"/>
        </w:rPr>
        <w:t>Державним вищим навчальним закладом "Прикарпатський національний університет імені Василя Стефаника"</w:t>
      </w:r>
      <w:r w:rsidR="00C470B5" w:rsidRPr="0081550B">
        <w:rPr>
          <w:sz w:val="28"/>
          <w:szCs w:val="28"/>
          <w:shd w:val="clear" w:color="auto" w:fill="FFFFFF"/>
        </w:rPr>
        <w:t xml:space="preserve"> та Приватним вищим навчальним закладом "Івано-Франківський університет права імені Короля Данила Галицького"</w:t>
      </w:r>
      <w:r w:rsidR="00C470B5" w:rsidRPr="0081550B">
        <w:rPr>
          <w:bCs/>
          <w:sz w:val="28"/>
          <w:szCs w:val="28"/>
        </w:rPr>
        <w:t>.</w:t>
      </w:r>
      <w:r w:rsidR="00C470B5" w:rsidRPr="0081550B">
        <w:rPr>
          <w:sz w:val="28"/>
          <w:szCs w:val="28"/>
        </w:rPr>
        <w:t xml:space="preserve"> </w:t>
      </w:r>
    </w:p>
    <w:p w:rsidR="000E6DB5" w:rsidRPr="0081550B" w:rsidRDefault="00BC33F3" w:rsidP="00BC33F3">
      <w:pPr>
        <w:ind w:firstLine="709"/>
        <w:jc w:val="both"/>
        <w:rPr>
          <w:sz w:val="28"/>
          <w:szCs w:val="28"/>
        </w:rPr>
      </w:pPr>
      <w:r>
        <w:rPr>
          <w:sz w:val="28"/>
          <w:szCs w:val="28"/>
        </w:rPr>
        <w:t>Велика увага приділяється сприянню покращенню діяльності місцевих товаровиробників з метою збільшення обсягів реалізації їх продукції. П</w:t>
      </w:r>
      <w:r w:rsidR="000E6DB5" w:rsidRPr="00C30184">
        <w:rPr>
          <w:sz w:val="28"/>
          <w:szCs w:val="28"/>
        </w:rPr>
        <w:t>роведен</w:t>
      </w:r>
      <w:r>
        <w:rPr>
          <w:sz w:val="28"/>
          <w:szCs w:val="28"/>
        </w:rPr>
        <w:t>о</w:t>
      </w:r>
      <w:r w:rsidR="000E6DB5" w:rsidRPr="0081550B">
        <w:rPr>
          <w:sz w:val="28"/>
          <w:szCs w:val="28"/>
        </w:rPr>
        <w:t xml:space="preserve"> виставково-ярмарков</w:t>
      </w:r>
      <w:r>
        <w:rPr>
          <w:sz w:val="28"/>
          <w:szCs w:val="28"/>
        </w:rPr>
        <w:t>і</w:t>
      </w:r>
      <w:r w:rsidR="000E6DB5" w:rsidRPr="0081550B">
        <w:rPr>
          <w:sz w:val="28"/>
          <w:szCs w:val="28"/>
        </w:rPr>
        <w:t xml:space="preserve"> заход</w:t>
      </w:r>
      <w:r>
        <w:rPr>
          <w:sz w:val="28"/>
          <w:szCs w:val="28"/>
        </w:rPr>
        <w:t>и</w:t>
      </w:r>
      <w:r w:rsidR="000E6DB5" w:rsidRPr="0081550B">
        <w:rPr>
          <w:sz w:val="28"/>
          <w:szCs w:val="28"/>
        </w:rPr>
        <w:t xml:space="preserve">: передсвяткові ярмарки харчової продукції, ярмарки-виставки різноманітних хлібобулочних та кондитерських виробів на фестивалі "Свято хліба", </w:t>
      </w:r>
      <w:r w:rsidR="000E6DB5" w:rsidRPr="0081550B">
        <w:rPr>
          <w:color w:val="000000"/>
          <w:sz w:val="28"/>
          <w:szCs w:val="28"/>
        </w:rPr>
        <w:t xml:space="preserve">акції "Купуємо івано-франківське   - даємо роботу </w:t>
      </w:r>
      <w:proofErr w:type="spellStart"/>
      <w:r w:rsidR="000E6DB5" w:rsidRPr="0081550B">
        <w:rPr>
          <w:color w:val="000000"/>
          <w:sz w:val="28"/>
          <w:szCs w:val="28"/>
        </w:rPr>
        <w:t>іванофранківцям</w:t>
      </w:r>
      <w:proofErr w:type="spellEnd"/>
      <w:r w:rsidR="000E6DB5" w:rsidRPr="0081550B">
        <w:rPr>
          <w:color w:val="000000"/>
          <w:sz w:val="28"/>
          <w:szCs w:val="28"/>
        </w:rPr>
        <w:t xml:space="preserve">", </w:t>
      </w:r>
      <w:r w:rsidR="000E6DB5" w:rsidRPr="0081550B">
        <w:rPr>
          <w:sz w:val="28"/>
          <w:szCs w:val="28"/>
        </w:rPr>
        <w:t xml:space="preserve">в яких взяли участь понад 100 суб’єктів господарювання, серед </w:t>
      </w:r>
      <w:r w:rsidR="000E6DB5">
        <w:rPr>
          <w:sz w:val="28"/>
          <w:szCs w:val="28"/>
        </w:rPr>
        <w:t>них</w:t>
      </w:r>
      <w:r w:rsidR="000E6DB5" w:rsidRPr="0081550B">
        <w:rPr>
          <w:sz w:val="28"/>
          <w:szCs w:val="28"/>
        </w:rPr>
        <w:t xml:space="preserve"> 22 промислових підпр</w:t>
      </w:r>
      <w:r w:rsidR="000E6DB5">
        <w:rPr>
          <w:sz w:val="28"/>
          <w:szCs w:val="28"/>
        </w:rPr>
        <w:t>иємства.</w:t>
      </w:r>
    </w:p>
    <w:p w:rsidR="000E6DB5" w:rsidRDefault="00BC33F3" w:rsidP="000E6DB5">
      <w:pPr>
        <w:ind w:firstLine="720"/>
        <w:jc w:val="both"/>
        <w:rPr>
          <w:sz w:val="28"/>
          <w:szCs w:val="28"/>
        </w:rPr>
      </w:pPr>
      <w:r>
        <w:rPr>
          <w:sz w:val="28"/>
          <w:szCs w:val="28"/>
        </w:rPr>
        <w:t>Також</w:t>
      </w:r>
      <w:r w:rsidR="000E6DB5" w:rsidRPr="0081550B">
        <w:rPr>
          <w:sz w:val="28"/>
          <w:szCs w:val="28"/>
        </w:rPr>
        <w:t xml:space="preserve"> </w:t>
      </w:r>
      <w:r>
        <w:rPr>
          <w:sz w:val="28"/>
          <w:szCs w:val="28"/>
        </w:rPr>
        <w:t xml:space="preserve">надано сприяння місцевим виробникам харчової галузі у </w:t>
      </w:r>
      <w:r w:rsidR="000E6DB5" w:rsidRPr="0081550B">
        <w:rPr>
          <w:sz w:val="28"/>
          <w:szCs w:val="28"/>
        </w:rPr>
        <w:t>розширенн</w:t>
      </w:r>
      <w:r>
        <w:rPr>
          <w:sz w:val="28"/>
          <w:szCs w:val="28"/>
        </w:rPr>
        <w:t>і</w:t>
      </w:r>
      <w:r w:rsidR="000E6DB5" w:rsidRPr="0081550B">
        <w:rPr>
          <w:sz w:val="28"/>
          <w:szCs w:val="28"/>
        </w:rPr>
        <w:t xml:space="preserve"> фірмової торгової мережі, торгових павільйонів, активізації співпраці з велики</w:t>
      </w:r>
      <w:r>
        <w:rPr>
          <w:sz w:val="28"/>
          <w:szCs w:val="28"/>
        </w:rPr>
        <w:t>ми торговельними центрами міста, зокрема</w:t>
      </w:r>
      <w:r w:rsidR="000E6DB5" w:rsidRPr="0081550B">
        <w:rPr>
          <w:sz w:val="28"/>
          <w:szCs w:val="28"/>
        </w:rPr>
        <w:t xml:space="preserve"> </w:t>
      </w:r>
      <w:r w:rsidR="008E53A7">
        <w:rPr>
          <w:sz w:val="28"/>
          <w:szCs w:val="28"/>
        </w:rPr>
        <w:t xml:space="preserve">підприємствам </w:t>
      </w:r>
      <w:r w:rsidR="000E6DB5" w:rsidRPr="000808FA">
        <w:rPr>
          <w:sz w:val="28"/>
          <w:szCs w:val="28"/>
        </w:rPr>
        <w:t xml:space="preserve">ТДВ </w:t>
      </w:r>
      <w:r w:rsidR="000E6DB5">
        <w:rPr>
          <w:sz w:val="28"/>
          <w:szCs w:val="28"/>
        </w:rPr>
        <w:t>"</w:t>
      </w:r>
      <w:r w:rsidR="000E6DB5" w:rsidRPr="000808FA">
        <w:rPr>
          <w:sz w:val="28"/>
          <w:szCs w:val="28"/>
        </w:rPr>
        <w:t>Івано-Франківський хлібокомбінат</w:t>
      </w:r>
      <w:r w:rsidR="000E6DB5">
        <w:rPr>
          <w:sz w:val="28"/>
          <w:szCs w:val="28"/>
        </w:rPr>
        <w:t>"</w:t>
      </w:r>
      <w:r w:rsidR="000E6DB5" w:rsidRPr="000808FA">
        <w:rPr>
          <w:sz w:val="28"/>
          <w:szCs w:val="28"/>
        </w:rPr>
        <w:t xml:space="preserve"> та ТДВ </w:t>
      </w:r>
      <w:r w:rsidR="000E6DB5">
        <w:rPr>
          <w:sz w:val="28"/>
          <w:szCs w:val="28"/>
        </w:rPr>
        <w:t>"</w:t>
      </w:r>
      <w:r w:rsidR="000E6DB5" w:rsidRPr="000808FA">
        <w:rPr>
          <w:sz w:val="28"/>
          <w:szCs w:val="28"/>
        </w:rPr>
        <w:t xml:space="preserve">Івано-Франківський </w:t>
      </w:r>
      <w:proofErr w:type="spellStart"/>
      <w:r w:rsidR="000E6DB5" w:rsidRPr="000808FA">
        <w:rPr>
          <w:sz w:val="28"/>
          <w:szCs w:val="28"/>
        </w:rPr>
        <w:t>міськмолокозавод</w:t>
      </w:r>
      <w:proofErr w:type="spellEnd"/>
      <w:r w:rsidR="000E6DB5">
        <w:rPr>
          <w:sz w:val="28"/>
          <w:szCs w:val="28"/>
        </w:rPr>
        <w:t>"</w:t>
      </w:r>
      <w:r w:rsidR="000E6DB5" w:rsidRPr="000808FA">
        <w:rPr>
          <w:sz w:val="28"/>
          <w:szCs w:val="28"/>
        </w:rPr>
        <w:t>. Як результат, станом на 01.01.2017 року в місті функціонує 101 об’єкт фірмової торгівлі місцевих виробників, у тому числі 33 об’єкти – тимчасові споруди.</w:t>
      </w:r>
    </w:p>
    <w:p w:rsidR="00E85FC7" w:rsidRDefault="00E85FC7" w:rsidP="00E85FC7">
      <w:pPr>
        <w:ind w:firstLine="709"/>
        <w:jc w:val="both"/>
        <w:rPr>
          <w:sz w:val="28"/>
          <w:szCs w:val="28"/>
        </w:rPr>
      </w:pPr>
      <w:r w:rsidRPr="005C2470">
        <w:rPr>
          <w:sz w:val="28"/>
          <w:szCs w:val="28"/>
        </w:rPr>
        <w:t xml:space="preserve">Розроблено </w:t>
      </w:r>
      <w:r>
        <w:rPr>
          <w:sz w:val="28"/>
          <w:szCs w:val="28"/>
        </w:rPr>
        <w:t xml:space="preserve">та постійно оновлюється </w:t>
      </w:r>
      <w:r w:rsidRPr="005C2470">
        <w:rPr>
          <w:sz w:val="28"/>
          <w:szCs w:val="28"/>
        </w:rPr>
        <w:t xml:space="preserve">он-лайн ресурс товарів місцевих виробників </w:t>
      </w:r>
      <w:hyperlink r:id="rId16" w:history="1">
        <w:r w:rsidRPr="00382F30">
          <w:rPr>
            <w:rStyle w:val="af6"/>
            <w:sz w:val="28"/>
            <w:szCs w:val="28"/>
          </w:rPr>
          <w:t>http://localproducts.if.ua</w:t>
        </w:r>
      </w:hyperlink>
      <w:r>
        <w:rPr>
          <w:sz w:val="28"/>
          <w:szCs w:val="28"/>
        </w:rPr>
        <w:t xml:space="preserve"> </w:t>
      </w:r>
      <w:r w:rsidRPr="005C2470">
        <w:rPr>
          <w:sz w:val="28"/>
          <w:szCs w:val="28"/>
        </w:rPr>
        <w:t>.</w:t>
      </w:r>
    </w:p>
    <w:p w:rsidR="000E6DB5" w:rsidRDefault="000E6DB5" w:rsidP="000E6DB5">
      <w:pPr>
        <w:ind w:firstLine="709"/>
        <w:jc w:val="both"/>
        <w:rPr>
          <w:sz w:val="28"/>
          <w:szCs w:val="28"/>
        </w:rPr>
      </w:pPr>
      <w:r>
        <w:rPr>
          <w:sz w:val="28"/>
          <w:szCs w:val="28"/>
        </w:rPr>
        <w:t>З</w:t>
      </w:r>
      <w:r w:rsidRPr="0081550B">
        <w:rPr>
          <w:sz w:val="28"/>
          <w:szCs w:val="28"/>
        </w:rPr>
        <w:t xml:space="preserve"> метою визначення його найуспішніших суб'єктів господарської діяльності</w:t>
      </w:r>
      <w:r>
        <w:rPr>
          <w:sz w:val="28"/>
          <w:szCs w:val="28"/>
        </w:rPr>
        <w:t>,</w:t>
      </w:r>
      <w:r w:rsidRPr="0081550B">
        <w:rPr>
          <w:sz w:val="28"/>
          <w:szCs w:val="28"/>
          <w:shd w:val="clear" w:color="auto" w:fill="FFFFFF"/>
        </w:rPr>
        <w:t xml:space="preserve"> вшанування лідерів економічного розвитку та ознайомленн</w:t>
      </w:r>
      <w:r>
        <w:rPr>
          <w:sz w:val="28"/>
          <w:szCs w:val="28"/>
          <w:shd w:val="clear" w:color="auto" w:fill="FFFFFF"/>
        </w:rPr>
        <w:t>я громади міста з їх здобутками</w:t>
      </w:r>
      <w:r w:rsidRPr="0081550B">
        <w:rPr>
          <w:sz w:val="28"/>
          <w:szCs w:val="28"/>
        </w:rPr>
        <w:t xml:space="preserve"> проведено 25 березня 13-ту церемонію нагородження переможців акції вшанування лідерів економічного розвитку "Тріумф-2015". Переможців визначено у десяти номінаціях. </w:t>
      </w:r>
    </w:p>
    <w:p w:rsidR="00737906" w:rsidRDefault="00737906" w:rsidP="000E6DB5">
      <w:pPr>
        <w:ind w:firstLine="709"/>
        <w:jc w:val="both"/>
        <w:rPr>
          <w:sz w:val="28"/>
          <w:szCs w:val="28"/>
        </w:rPr>
      </w:pPr>
    </w:p>
    <w:p w:rsidR="00B85E1A" w:rsidRPr="00E40590" w:rsidRDefault="00B85E1A" w:rsidP="00B85E1A">
      <w:pPr>
        <w:jc w:val="both"/>
        <w:rPr>
          <w:i/>
          <w:sz w:val="28"/>
          <w:szCs w:val="28"/>
        </w:rPr>
      </w:pPr>
      <w:r w:rsidRPr="00E40590">
        <w:rPr>
          <w:i/>
          <w:sz w:val="28"/>
          <w:szCs w:val="28"/>
        </w:rPr>
        <w:t>Енергозбереження та енергоефективність</w:t>
      </w:r>
    </w:p>
    <w:p w:rsidR="00B85E1A" w:rsidRDefault="00B85E1A" w:rsidP="00B85E1A">
      <w:pPr>
        <w:ind w:firstLine="705"/>
        <w:jc w:val="both"/>
        <w:rPr>
          <w:sz w:val="28"/>
          <w:szCs w:val="28"/>
        </w:rPr>
      </w:pPr>
      <w:r>
        <w:rPr>
          <w:sz w:val="28"/>
          <w:szCs w:val="28"/>
        </w:rPr>
        <w:t xml:space="preserve"> </w:t>
      </w:r>
      <w:r w:rsidRPr="00DD1A8F">
        <w:rPr>
          <w:sz w:val="28"/>
          <w:szCs w:val="28"/>
        </w:rPr>
        <w:t xml:space="preserve">Завершено реалізацію заходів проекту "Вуличне освітлення в </w:t>
      </w:r>
      <w:proofErr w:type="spellStart"/>
      <w:r w:rsidRPr="00DD1A8F">
        <w:rPr>
          <w:sz w:val="28"/>
          <w:szCs w:val="28"/>
        </w:rPr>
        <w:t>м.Івано-Франківську</w:t>
      </w:r>
      <w:proofErr w:type="spellEnd"/>
      <w:r w:rsidRPr="00DD1A8F">
        <w:rPr>
          <w:sz w:val="28"/>
          <w:szCs w:val="28"/>
        </w:rPr>
        <w:t xml:space="preserve">", який здійснювався шляхом </w:t>
      </w:r>
      <w:proofErr w:type="spellStart"/>
      <w:r w:rsidRPr="00DD1A8F">
        <w:rPr>
          <w:sz w:val="28"/>
          <w:szCs w:val="28"/>
        </w:rPr>
        <w:t>співфінансування</w:t>
      </w:r>
      <w:proofErr w:type="spellEnd"/>
      <w:r w:rsidRPr="00DD1A8F">
        <w:rPr>
          <w:sz w:val="28"/>
          <w:szCs w:val="28"/>
        </w:rPr>
        <w:t xml:space="preserve"> за рахунок коштів кредиту НЕФКО та міського бюджету. Проведено заміну 2264 існуючих натрієвих світильників </w:t>
      </w:r>
      <w:proofErr w:type="spellStart"/>
      <w:r w:rsidRPr="00DD1A8F">
        <w:rPr>
          <w:sz w:val="28"/>
          <w:szCs w:val="28"/>
        </w:rPr>
        <w:t>світлодіодними</w:t>
      </w:r>
      <w:proofErr w:type="spellEnd"/>
      <w:r w:rsidRPr="00DD1A8F">
        <w:rPr>
          <w:sz w:val="28"/>
          <w:szCs w:val="28"/>
        </w:rPr>
        <w:t xml:space="preserve"> на бічних вулицях міста, покращено освітлення у скверах Івано-Франківського національного медичного університету та на площі Адама Міцкевича. Очікується щорічне зменшення споживання електричної енергії ДПЕМЗО "</w:t>
      </w:r>
      <w:proofErr w:type="spellStart"/>
      <w:r w:rsidRPr="00DD1A8F">
        <w:rPr>
          <w:sz w:val="28"/>
          <w:szCs w:val="28"/>
        </w:rPr>
        <w:t>Міськсвітло</w:t>
      </w:r>
      <w:proofErr w:type="spellEnd"/>
      <w:r w:rsidRPr="00DD1A8F">
        <w:rPr>
          <w:sz w:val="28"/>
          <w:szCs w:val="28"/>
        </w:rPr>
        <w:t xml:space="preserve">" на 628 тис. </w:t>
      </w:r>
      <w:proofErr w:type="spellStart"/>
      <w:r w:rsidRPr="00DD1A8F">
        <w:rPr>
          <w:sz w:val="28"/>
          <w:szCs w:val="28"/>
        </w:rPr>
        <w:t>квт·год</w:t>
      </w:r>
      <w:proofErr w:type="spellEnd"/>
      <w:r w:rsidRPr="00DD1A8F">
        <w:rPr>
          <w:sz w:val="28"/>
          <w:szCs w:val="28"/>
        </w:rPr>
        <w:t xml:space="preserve">. і річну економію близько 620 </w:t>
      </w:r>
      <w:proofErr w:type="spellStart"/>
      <w:r w:rsidRPr="00DD1A8F">
        <w:rPr>
          <w:sz w:val="28"/>
          <w:szCs w:val="28"/>
        </w:rPr>
        <w:t>тис.грн</w:t>
      </w:r>
      <w:proofErr w:type="spellEnd"/>
      <w:r w:rsidRPr="00DD1A8F">
        <w:rPr>
          <w:sz w:val="28"/>
          <w:szCs w:val="28"/>
        </w:rPr>
        <w:t>. На 370 тис. грн. зменшаться річні витрати на технічне обслуговування електричних мереж освітлення.</w:t>
      </w:r>
    </w:p>
    <w:p w:rsidR="00B85E1A" w:rsidRPr="00DD1A8F" w:rsidRDefault="00B85E1A" w:rsidP="00B85E1A">
      <w:pPr>
        <w:ind w:firstLine="705"/>
        <w:jc w:val="both"/>
        <w:rPr>
          <w:sz w:val="28"/>
          <w:szCs w:val="28"/>
        </w:rPr>
      </w:pPr>
      <w:r w:rsidRPr="00DD1A8F">
        <w:rPr>
          <w:sz w:val="28"/>
          <w:szCs w:val="28"/>
        </w:rPr>
        <w:tab/>
        <w:t>В ході реалізації проекту, крім основних цілей, виконано реконструкцію освітлення території дитячих садків "</w:t>
      </w:r>
      <w:proofErr w:type="spellStart"/>
      <w:r w:rsidRPr="00DD1A8F">
        <w:rPr>
          <w:sz w:val="28"/>
          <w:szCs w:val="28"/>
        </w:rPr>
        <w:t>Пізнайко</w:t>
      </w:r>
      <w:proofErr w:type="spellEnd"/>
      <w:r w:rsidRPr="00DD1A8F">
        <w:rPr>
          <w:sz w:val="28"/>
          <w:szCs w:val="28"/>
        </w:rPr>
        <w:t xml:space="preserve">" (вул. </w:t>
      </w:r>
      <w:r w:rsidRPr="00DD1A8F">
        <w:rPr>
          <w:sz w:val="28"/>
          <w:szCs w:val="28"/>
        </w:rPr>
        <w:lastRenderedPageBreak/>
        <w:t xml:space="preserve">Сахарова, 32) та в </w:t>
      </w:r>
      <w:proofErr w:type="spellStart"/>
      <w:r w:rsidRPr="00DD1A8F">
        <w:rPr>
          <w:sz w:val="28"/>
          <w:szCs w:val="28"/>
        </w:rPr>
        <w:t>с.Угорники</w:t>
      </w:r>
      <w:proofErr w:type="spellEnd"/>
      <w:r w:rsidRPr="00DD1A8F">
        <w:rPr>
          <w:sz w:val="28"/>
          <w:szCs w:val="28"/>
        </w:rPr>
        <w:t xml:space="preserve">, СШ №17 по Набережній ім. Стефаника, 16а, території біля СШ №25 (вул. 24 Серпня, 13) та біля СШ №8 по вул. Коломийській, 9. </w:t>
      </w:r>
      <w:r w:rsidRPr="00DD1A8F">
        <w:rPr>
          <w:sz w:val="28"/>
          <w:szCs w:val="28"/>
        </w:rPr>
        <w:tab/>
        <w:t>За рахунок третього траншу кредиту у центральній частині міста (на Вічевому Майдані, вулицях Бачинського та Вітовського) замін</w:t>
      </w:r>
      <w:r>
        <w:rPr>
          <w:sz w:val="28"/>
          <w:szCs w:val="28"/>
        </w:rPr>
        <w:t>ено</w:t>
      </w:r>
      <w:r w:rsidRPr="00DD1A8F">
        <w:rPr>
          <w:sz w:val="28"/>
          <w:szCs w:val="28"/>
        </w:rPr>
        <w:t xml:space="preserve"> 58 натрієвих світильників на якісні </w:t>
      </w:r>
      <w:proofErr w:type="spellStart"/>
      <w:r w:rsidRPr="00DD1A8F">
        <w:rPr>
          <w:sz w:val="28"/>
          <w:szCs w:val="28"/>
        </w:rPr>
        <w:t>світлодіодні</w:t>
      </w:r>
      <w:proofErr w:type="spellEnd"/>
      <w:r w:rsidRPr="00DD1A8F">
        <w:rPr>
          <w:sz w:val="28"/>
          <w:szCs w:val="28"/>
        </w:rPr>
        <w:t xml:space="preserve">. </w:t>
      </w:r>
    </w:p>
    <w:p w:rsidR="00B85E1A" w:rsidRPr="00DD1A8F" w:rsidRDefault="00B85E1A" w:rsidP="00B85E1A">
      <w:pPr>
        <w:ind w:firstLine="705"/>
        <w:jc w:val="both"/>
        <w:rPr>
          <w:sz w:val="28"/>
          <w:szCs w:val="28"/>
        </w:rPr>
      </w:pPr>
      <w:r w:rsidRPr="00DD1A8F">
        <w:rPr>
          <w:sz w:val="28"/>
          <w:szCs w:val="28"/>
        </w:rPr>
        <w:t xml:space="preserve">Проводяться роботи з влаштування освітлення від альтернативних джерел енергії на кільці вулиць О.Довженка - Гетьмана Мазепи – </w:t>
      </w:r>
      <w:proofErr w:type="spellStart"/>
      <w:r w:rsidRPr="00DD1A8F">
        <w:rPr>
          <w:sz w:val="28"/>
          <w:szCs w:val="28"/>
        </w:rPr>
        <w:t>Крихівецька</w:t>
      </w:r>
      <w:proofErr w:type="spellEnd"/>
      <w:r w:rsidRPr="00DD1A8F">
        <w:rPr>
          <w:sz w:val="28"/>
          <w:szCs w:val="28"/>
        </w:rPr>
        <w:t xml:space="preserve"> – Набережна імені В.Стефаника, яке буде здійснюватися від сонячних батарей.</w:t>
      </w:r>
    </w:p>
    <w:p w:rsidR="00B85E1A" w:rsidRPr="00DD1A8F" w:rsidRDefault="00B85E1A" w:rsidP="00B85E1A">
      <w:pPr>
        <w:ind w:firstLine="708"/>
        <w:jc w:val="both"/>
        <w:rPr>
          <w:sz w:val="28"/>
          <w:szCs w:val="28"/>
        </w:rPr>
      </w:pPr>
      <w:r w:rsidRPr="00DD1A8F">
        <w:rPr>
          <w:sz w:val="28"/>
          <w:szCs w:val="28"/>
        </w:rPr>
        <w:t xml:space="preserve">Завершено реалізацію проекту "Енергоефективність в будівлях" за сприяння та </w:t>
      </w:r>
      <w:proofErr w:type="spellStart"/>
      <w:r w:rsidRPr="00DD1A8F">
        <w:rPr>
          <w:sz w:val="28"/>
          <w:szCs w:val="28"/>
        </w:rPr>
        <w:t>співфінансування</w:t>
      </w:r>
      <w:proofErr w:type="spellEnd"/>
      <w:r w:rsidRPr="00DD1A8F">
        <w:rPr>
          <w:sz w:val="28"/>
          <w:szCs w:val="28"/>
        </w:rPr>
        <w:t xml:space="preserve"> українсько-німецького проекту GIZ, зокрема здійснено </w:t>
      </w:r>
      <w:proofErr w:type="spellStart"/>
      <w:r w:rsidRPr="00DD1A8F">
        <w:rPr>
          <w:sz w:val="28"/>
          <w:szCs w:val="28"/>
        </w:rPr>
        <w:t>термомодернізацію</w:t>
      </w:r>
      <w:proofErr w:type="spellEnd"/>
      <w:r w:rsidRPr="00DD1A8F">
        <w:rPr>
          <w:sz w:val="28"/>
          <w:szCs w:val="28"/>
        </w:rPr>
        <w:t xml:space="preserve"> 2 корпусу Центральної міської клінічної лікарні. У результаті очікується досягти загальної економії понад 155 </w:t>
      </w:r>
      <w:proofErr w:type="spellStart"/>
      <w:r w:rsidRPr="00DD1A8F">
        <w:rPr>
          <w:sz w:val="28"/>
          <w:szCs w:val="28"/>
        </w:rPr>
        <w:t>тис.грн</w:t>
      </w:r>
      <w:proofErr w:type="spellEnd"/>
      <w:r w:rsidRPr="00DD1A8F">
        <w:rPr>
          <w:sz w:val="28"/>
          <w:szCs w:val="28"/>
        </w:rPr>
        <w:t>. в рік.</w:t>
      </w:r>
    </w:p>
    <w:p w:rsidR="00B85E1A" w:rsidRPr="00DD1A8F" w:rsidRDefault="00B85E1A" w:rsidP="00B85E1A">
      <w:pPr>
        <w:pStyle w:val="a7"/>
        <w:shd w:val="clear" w:color="auto" w:fill="FFFFFF"/>
        <w:spacing w:before="0" w:beforeAutospacing="0" w:after="0" w:afterAutospacing="0"/>
        <w:ind w:firstLine="700"/>
        <w:jc w:val="both"/>
        <w:rPr>
          <w:sz w:val="28"/>
          <w:szCs w:val="28"/>
        </w:rPr>
      </w:pPr>
      <w:r w:rsidRPr="00DD1A8F">
        <w:rPr>
          <w:sz w:val="28"/>
          <w:szCs w:val="28"/>
        </w:rPr>
        <w:t xml:space="preserve">У травні 2016 року </w:t>
      </w:r>
      <w:r w:rsidRPr="00DD1A8F">
        <w:rPr>
          <w:color w:val="000000"/>
          <w:sz w:val="28"/>
          <w:szCs w:val="28"/>
        </w:rPr>
        <w:t xml:space="preserve">підписано Кредитний та Грантовий Договори для реалізації проекту "Підвищення енергоефективності об’єктів бюджетної сфери міста Івано-Франківська". Даний  проект складається з двох етапів і розрахований на 5 років фактичного впровадження заходів. Протягом 2016 року </w:t>
      </w:r>
      <w:r>
        <w:rPr>
          <w:color w:val="000000"/>
          <w:sz w:val="28"/>
          <w:szCs w:val="28"/>
        </w:rPr>
        <w:t xml:space="preserve">розпочато </w:t>
      </w:r>
      <w:r w:rsidRPr="00DD1A8F">
        <w:rPr>
          <w:color w:val="000000"/>
          <w:sz w:val="28"/>
          <w:szCs w:val="28"/>
        </w:rPr>
        <w:t>впровадж</w:t>
      </w:r>
      <w:r>
        <w:rPr>
          <w:color w:val="000000"/>
          <w:sz w:val="28"/>
          <w:szCs w:val="28"/>
        </w:rPr>
        <w:t>ення першого</w:t>
      </w:r>
      <w:r w:rsidRPr="00DD1A8F">
        <w:rPr>
          <w:color w:val="000000"/>
          <w:sz w:val="28"/>
          <w:szCs w:val="28"/>
        </w:rPr>
        <w:t xml:space="preserve"> етап</w:t>
      </w:r>
      <w:r>
        <w:rPr>
          <w:color w:val="000000"/>
          <w:sz w:val="28"/>
          <w:szCs w:val="28"/>
        </w:rPr>
        <w:t>у</w:t>
      </w:r>
      <w:r w:rsidRPr="00DD1A8F">
        <w:rPr>
          <w:color w:val="000000"/>
          <w:sz w:val="28"/>
          <w:szCs w:val="28"/>
        </w:rPr>
        <w:t xml:space="preserve"> програми, який охоплює 13 будівель. Зокрема</w:t>
      </w:r>
      <w:r>
        <w:rPr>
          <w:color w:val="000000"/>
          <w:sz w:val="28"/>
          <w:szCs w:val="28"/>
        </w:rPr>
        <w:t>,</w:t>
      </w:r>
      <w:r w:rsidRPr="00DD1A8F">
        <w:rPr>
          <w:color w:val="000000"/>
          <w:sz w:val="28"/>
          <w:szCs w:val="28"/>
        </w:rPr>
        <w:t xml:space="preserve"> в 3-х садочках буде проведена комплексна </w:t>
      </w:r>
      <w:proofErr w:type="spellStart"/>
      <w:r w:rsidRPr="00DD1A8F">
        <w:rPr>
          <w:color w:val="000000"/>
          <w:sz w:val="28"/>
          <w:szCs w:val="28"/>
        </w:rPr>
        <w:t>термомодернізація</w:t>
      </w:r>
      <w:proofErr w:type="spellEnd"/>
      <w:r w:rsidRPr="00DD1A8F">
        <w:rPr>
          <w:color w:val="000000"/>
          <w:sz w:val="28"/>
          <w:szCs w:val="28"/>
        </w:rPr>
        <w:t xml:space="preserve">  будівель та в 10 закладах (5 шкіл, 3 садочки, поліклініка, </w:t>
      </w:r>
      <w:proofErr w:type="spellStart"/>
      <w:r w:rsidRPr="00DD1A8F">
        <w:rPr>
          <w:color w:val="000000"/>
          <w:sz w:val="28"/>
          <w:szCs w:val="28"/>
        </w:rPr>
        <w:t>освітньо-реабілітаційний</w:t>
      </w:r>
      <w:proofErr w:type="spellEnd"/>
      <w:r w:rsidRPr="00DD1A8F">
        <w:rPr>
          <w:color w:val="000000"/>
          <w:sz w:val="28"/>
          <w:szCs w:val="28"/>
        </w:rPr>
        <w:t xml:space="preserve"> центр) – заміна вікон, вхідних дверей, відновлення вентиляції, встановлення індивідуальних теплових пунктів, балансування системи теплопостачання тощо. Загальний економічний ефект після впровадження заходів першого етапу складатиме близько 137,8 тис. євро в перший рік повноцінної роботи. В подальші роки очікується збільшення щорічної економії, що пояснюється прогнозним зростанням цін на енергоресурси. На другому етапі реалізації проекту заплановано реалізувати заходи ще 38 установах. Наразі вже підписано угоду щодо  проведення  </w:t>
      </w:r>
      <w:proofErr w:type="spellStart"/>
      <w:r w:rsidRPr="00DD1A8F">
        <w:rPr>
          <w:color w:val="000000"/>
          <w:sz w:val="28"/>
          <w:szCs w:val="28"/>
        </w:rPr>
        <w:t>енергоаудитів</w:t>
      </w:r>
      <w:proofErr w:type="spellEnd"/>
      <w:r w:rsidRPr="00DD1A8F">
        <w:rPr>
          <w:color w:val="000000"/>
          <w:sz w:val="28"/>
          <w:szCs w:val="28"/>
        </w:rPr>
        <w:t xml:space="preserve"> у визначених закладах.</w:t>
      </w:r>
    </w:p>
    <w:p w:rsidR="00B85E1A" w:rsidRPr="00DD1A8F" w:rsidRDefault="00B85E1A" w:rsidP="00B85E1A">
      <w:pPr>
        <w:ind w:firstLine="705"/>
        <w:jc w:val="both"/>
        <w:rPr>
          <w:sz w:val="28"/>
          <w:szCs w:val="28"/>
        </w:rPr>
      </w:pPr>
      <w:r w:rsidRPr="00DD1A8F">
        <w:rPr>
          <w:sz w:val="28"/>
          <w:szCs w:val="28"/>
        </w:rPr>
        <w:t xml:space="preserve">Продовжується  впровадження системи обліку і аналізу споживання енергоносіїв та комунальних послуг бюджетними закладами міста з використанням єдиної автоматизованої системи енергетичного і бюджетного моніторингу споживання енергетичних ресурсів закладами освіти за програмою "ФІАТУ", розробленою в рамках Проекту USAID "Муніципальна енергетична реформа в Україні". </w:t>
      </w:r>
    </w:p>
    <w:p w:rsidR="00B85E1A" w:rsidRPr="00DD1A8F" w:rsidRDefault="00B85E1A" w:rsidP="00B85E1A">
      <w:pPr>
        <w:ind w:firstLine="705"/>
        <w:jc w:val="both"/>
        <w:rPr>
          <w:sz w:val="28"/>
          <w:szCs w:val="28"/>
        </w:rPr>
      </w:pPr>
      <w:r w:rsidRPr="00DD1A8F">
        <w:rPr>
          <w:sz w:val="28"/>
          <w:szCs w:val="28"/>
        </w:rPr>
        <w:t xml:space="preserve">В рамках реалізації даного проекту розроблено Положення "Про муніципальну систему енергетичного менеджменту м. Івано-Франківська", яке дозволить вдосконалити функціонування системи </w:t>
      </w:r>
      <w:proofErr w:type="spellStart"/>
      <w:r w:rsidRPr="00DD1A8F">
        <w:rPr>
          <w:sz w:val="28"/>
          <w:szCs w:val="28"/>
        </w:rPr>
        <w:t>енергоменеджменту</w:t>
      </w:r>
      <w:proofErr w:type="spellEnd"/>
      <w:r w:rsidRPr="00DD1A8F">
        <w:rPr>
          <w:sz w:val="28"/>
          <w:szCs w:val="28"/>
        </w:rPr>
        <w:t xml:space="preserve"> у місті та залучити до неї усі бюджетні установи міста.</w:t>
      </w:r>
    </w:p>
    <w:p w:rsidR="00254CDC" w:rsidRDefault="00254CDC" w:rsidP="00022C64">
      <w:pPr>
        <w:tabs>
          <w:tab w:val="left" w:pos="720"/>
        </w:tabs>
        <w:ind w:firstLine="567"/>
        <w:jc w:val="both"/>
        <w:rPr>
          <w:sz w:val="28"/>
          <w:szCs w:val="28"/>
          <w:highlight w:val="yellow"/>
        </w:rPr>
      </w:pPr>
    </w:p>
    <w:p w:rsidR="008A57A3" w:rsidRPr="009C18D8" w:rsidRDefault="00D72410" w:rsidP="008A57A3">
      <w:pPr>
        <w:tabs>
          <w:tab w:val="left" w:pos="720"/>
        </w:tabs>
        <w:jc w:val="both"/>
        <w:rPr>
          <w:i/>
          <w:sz w:val="28"/>
          <w:szCs w:val="28"/>
        </w:rPr>
      </w:pPr>
      <w:r>
        <w:rPr>
          <w:i/>
          <w:sz w:val="28"/>
          <w:szCs w:val="28"/>
        </w:rPr>
        <w:t>М</w:t>
      </w:r>
      <w:r w:rsidRPr="009C18D8">
        <w:rPr>
          <w:i/>
          <w:sz w:val="28"/>
          <w:szCs w:val="28"/>
        </w:rPr>
        <w:t xml:space="preserve">істобудування </w:t>
      </w:r>
      <w:r w:rsidR="008A57A3" w:rsidRPr="009C18D8">
        <w:rPr>
          <w:i/>
          <w:sz w:val="28"/>
          <w:szCs w:val="28"/>
        </w:rPr>
        <w:t xml:space="preserve">та </w:t>
      </w:r>
      <w:r w:rsidR="009A6887">
        <w:rPr>
          <w:i/>
          <w:sz w:val="28"/>
          <w:szCs w:val="28"/>
        </w:rPr>
        <w:t>розвиток будівельної галузі</w:t>
      </w:r>
    </w:p>
    <w:p w:rsidR="00022C64" w:rsidRPr="009C18D8" w:rsidRDefault="00022C64" w:rsidP="00022C64">
      <w:pPr>
        <w:tabs>
          <w:tab w:val="left" w:pos="720"/>
        </w:tabs>
        <w:ind w:firstLine="567"/>
        <w:jc w:val="both"/>
        <w:rPr>
          <w:sz w:val="28"/>
          <w:szCs w:val="28"/>
        </w:rPr>
      </w:pPr>
      <w:r w:rsidRPr="009C18D8">
        <w:rPr>
          <w:sz w:val="28"/>
          <w:szCs w:val="28"/>
        </w:rPr>
        <w:t xml:space="preserve">У </w:t>
      </w:r>
      <w:proofErr w:type="spellStart"/>
      <w:r w:rsidRPr="009C18D8">
        <w:rPr>
          <w:sz w:val="28"/>
          <w:szCs w:val="28"/>
        </w:rPr>
        <w:t>м.Івано-Франківську</w:t>
      </w:r>
      <w:proofErr w:type="spellEnd"/>
      <w:r w:rsidRPr="009C18D8">
        <w:rPr>
          <w:sz w:val="28"/>
          <w:szCs w:val="28"/>
        </w:rPr>
        <w:t xml:space="preserve"> у січні-вересні 2016 року індекс будівельної продукції становив 94,9% у порівнянні з 9 місяцями 2015 року.</w:t>
      </w:r>
    </w:p>
    <w:p w:rsidR="00022C64" w:rsidRPr="009C18D8" w:rsidRDefault="00022C64" w:rsidP="00022C64">
      <w:pPr>
        <w:ind w:firstLine="567"/>
        <w:jc w:val="both"/>
        <w:rPr>
          <w:sz w:val="28"/>
          <w:szCs w:val="28"/>
        </w:rPr>
      </w:pPr>
      <w:r w:rsidRPr="009C18D8">
        <w:rPr>
          <w:sz w:val="28"/>
          <w:szCs w:val="28"/>
        </w:rPr>
        <w:t>За 9 місяців 2016 року</w:t>
      </w:r>
      <w:r w:rsidRPr="009C18D8">
        <w:rPr>
          <w:spacing w:val="-2"/>
          <w:sz w:val="28"/>
          <w:szCs w:val="28"/>
        </w:rPr>
        <w:t xml:space="preserve"> у місті Івано-Франківську та селах, підпорядкованих міській раді, за попередніми даними, прийнято в </w:t>
      </w:r>
      <w:r w:rsidRPr="009C18D8">
        <w:rPr>
          <w:spacing w:val="-2"/>
          <w:sz w:val="28"/>
          <w:szCs w:val="28"/>
        </w:rPr>
        <w:lastRenderedPageBreak/>
        <w:t>експлуатацію</w:t>
      </w:r>
      <w:r w:rsidRPr="009C18D8">
        <w:rPr>
          <w:color w:val="800000"/>
          <w:spacing w:val="-2"/>
          <w:sz w:val="28"/>
          <w:szCs w:val="28"/>
        </w:rPr>
        <w:t xml:space="preserve"> </w:t>
      </w:r>
      <w:r w:rsidRPr="009C18D8">
        <w:rPr>
          <w:spacing w:val="-2"/>
          <w:sz w:val="28"/>
          <w:szCs w:val="28"/>
        </w:rPr>
        <w:t>79,2 тис.м</w:t>
      </w:r>
      <w:r w:rsidRPr="009C18D8">
        <w:rPr>
          <w:spacing w:val="-2"/>
          <w:sz w:val="28"/>
          <w:szCs w:val="28"/>
          <w:vertAlign w:val="superscript"/>
        </w:rPr>
        <w:t xml:space="preserve">2 </w:t>
      </w:r>
      <w:r w:rsidRPr="009C18D8">
        <w:rPr>
          <w:spacing w:val="-2"/>
          <w:sz w:val="28"/>
          <w:szCs w:val="28"/>
        </w:rPr>
        <w:t xml:space="preserve"> загальної площі жи</w:t>
      </w:r>
      <w:r w:rsidRPr="009C18D8">
        <w:rPr>
          <w:sz w:val="28"/>
          <w:szCs w:val="28"/>
        </w:rPr>
        <w:t>тла, що на 51,2% менше, ніж за аналогічний період минулого року.</w:t>
      </w:r>
    </w:p>
    <w:p w:rsidR="00022C64" w:rsidRPr="009C18D8" w:rsidRDefault="00022C64" w:rsidP="00022C64">
      <w:pPr>
        <w:ind w:firstLine="567"/>
        <w:jc w:val="both"/>
        <w:rPr>
          <w:sz w:val="28"/>
          <w:szCs w:val="28"/>
        </w:rPr>
      </w:pPr>
      <w:r w:rsidRPr="009C18D8">
        <w:rPr>
          <w:sz w:val="28"/>
          <w:szCs w:val="28"/>
        </w:rPr>
        <w:t xml:space="preserve">З метою розширення мережі шкіл та дошкільних навчальних закладів завершено будівництво дитячого садка в </w:t>
      </w:r>
      <w:proofErr w:type="spellStart"/>
      <w:r w:rsidRPr="009C18D8">
        <w:rPr>
          <w:sz w:val="28"/>
          <w:szCs w:val="28"/>
        </w:rPr>
        <w:t>с.Хриплин</w:t>
      </w:r>
      <w:proofErr w:type="spellEnd"/>
      <w:r w:rsidRPr="009C18D8">
        <w:rPr>
          <w:sz w:val="28"/>
          <w:szCs w:val="28"/>
        </w:rPr>
        <w:t xml:space="preserve"> на 60 місць, дитячого садка у с. </w:t>
      </w:r>
      <w:proofErr w:type="spellStart"/>
      <w:r w:rsidRPr="009C18D8">
        <w:rPr>
          <w:sz w:val="28"/>
          <w:szCs w:val="28"/>
        </w:rPr>
        <w:t>Вовчинці</w:t>
      </w:r>
      <w:proofErr w:type="spellEnd"/>
      <w:r w:rsidRPr="009C18D8">
        <w:rPr>
          <w:sz w:val="28"/>
          <w:szCs w:val="28"/>
        </w:rPr>
        <w:t xml:space="preserve">. На стадії завершення садок в с. </w:t>
      </w:r>
      <w:proofErr w:type="spellStart"/>
      <w:r w:rsidRPr="009C18D8">
        <w:rPr>
          <w:sz w:val="28"/>
          <w:szCs w:val="28"/>
        </w:rPr>
        <w:t>Угорники</w:t>
      </w:r>
      <w:proofErr w:type="spellEnd"/>
      <w:r w:rsidRPr="009C18D8">
        <w:rPr>
          <w:sz w:val="28"/>
          <w:szCs w:val="28"/>
        </w:rPr>
        <w:t xml:space="preserve">. Проводяться роботи з будівництва дитячих садків в селах </w:t>
      </w:r>
      <w:proofErr w:type="spellStart"/>
      <w:r w:rsidRPr="009C18D8">
        <w:rPr>
          <w:sz w:val="28"/>
          <w:szCs w:val="28"/>
        </w:rPr>
        <w:t>Микитинці</w:t>
      </w:r>
      <w:proofErr w:type="spellEnd"/>
      <w:r w:rsidRPr="009C18D8">
        <w:rPr>
          <w:sz w:val="28"/>
          <w:szCs w:val="28"/>
        </w:rPr>
        <w:t xml:space="preserve"> та </w:t>
      </w:r>
      <w:proofErr w:type="spellStart"/>
      <w:r w:rsidRPr="009C18D8">
        <w:rPr>
          <w:sz w:val="28"/>
          <w:szCs w:val="28"/>
        </w:rPr>
        <w:t>Крихівці</w:t>
      </w:r>
      <w:proofErr w:type="spellEnd"/>
      <w:r w:rsidRPr="009C18D8">
        <w:rPr>
          <w:sz w:val="28"/>
          <w:szCs w:val="28"/>
        </w:rPr>
        <w:t xml:space="preserve">. Оголошено тендер на проведення реконструкції дитячого садка по </w:t>
      </w:r>
      <w:proofErr w:type="spellStart"/>
      <w:r w:rsidRPr="009C18D8">
        <w:rPr>
          <w:sz w:val="28"/>
          <w:szCs w:val="28"/>
        </w:rPr>
        <w:t>вул.Хоткевича</w:t>
      </w:r>
      <w:proofErr w:type="spellEnd"/>
      <w:r w:rsidRPr="009C18D8">
        <w:rPr>
          <w:sz w:val="28"/>
          <w:szCs w:val="28"/>
        </w:rPr>
        <w:t>.</w:t>
      </w:r>
    </w:p>
    <w:p w:rsidR="00022C64" w:rsidRPr="009C18D8" w:rsidRDefault="00022C64" w:rsidP="00022C64">
      <w:pPr>
        <w:ind w:firstLine="567"/>
        <w:jc w:val="both"/>
        <w:rPr>
          <w:sz w:val="28"/>
          <w:szCs w:val="28"/>
        </w:rPr>
      </w:pPr>
      <w:r w:rsidRPr="009C18D8">
        <w:rPr>
          <w:sz w:val="28"/>
          <w:szCs w:val="28"/>
        </w:rPr>
        <w:t xml:space="preserve">Проводилися роботи із будівництва СШ в </w:t>
      </w:r>
      <w:proofErr w:type="spellStart"/>
      <w:r w:rsidRPr="009C18D8">
        <w:rPr>
          <w:sz w:val="28"/>
          <w:szCs w:val="28"/>
        </w:rPr>
        <w:t>с.Хриплин</w:t>
      </w:r>
      <w:proofErr w:type="spellEnd"/>
      <w:r w:rsidRPr="009C18D8">
        <w:rPr>
          <w:sz w:val="28"/>
          <w:szCs w:val="28"/>
        </w:rPr>
        <w:t xml:space="preserve"> (І пусковий комплекс) та спортивного залу ЗОШ №16. </w:t>
      </w:r>
    </w:p>
    <w:p w:rsidR="00022C64" w:rsidRPr="00B10B7E" w:rsidRDefault="00022C64" w:rsidP="00022C64">
      <w:pPr>
        <w:tabs>
          <w:tab w:val="left" w:pos="720"/>
        </w:tabs>
        <w:ind w:firstLine="567"/>
        <w:jc w:val="both"/>
        <w:rPr>
          <w:sz w:val="28"/>
          <w:szCs w:val="28"/>
        </w:rPr>
      </w:pPr>
      <w:r w:rsidRPr="00B10B7E">
        <w:rPr>
          <w:sz w:val="28"/>
          <w:szCs w:val="28"/>
        </w:rPr>
        <w:t>Розпочато роботу над розподілом території житлових кварталів на прибудинкові території. Створено цифрову карту міста масштабом 1:500.</w:t>
      </w:r>
    </w:p>
    <w:p w:rsidR="00571327" w:rsidRDefault="00571327" w:rsidP="00022C64">
      <w:pPr>
        <w:tabs>
          <w:tab w:val="left" w:pos="720"/>
        </w:tabs>
        <w:ind w:firstLine="567"/>
        <w:jc w:val="both"/>
        <w:rPr>
          <w:sz w:val="28"/>
          <w:szCs w:val="28"/>
          <w:highlight w:val="yellow"/>
        </w:rPr>
      </w:pPr>
      <w:r w:rsidRPr="00EA2279">
        <w:rPr>
          <w:bCs/>
          <w:sz w:val="28"/>
          <w:szCs w:val="28"/>
        </w:rPr>
        <w:t xml:space="preserve">Розроблено Концепцію </w:t>
      </w:r>
      <w:r w:rsidRPr="00EA2279">
        <w:rPr>
          <w:sz w:val="28"/>
          <w:szCs w:val="28"/>
        </w:rPr>
        <w:t>розвитку зовнішньої реклами в м. Івано-Франківську.</w:t>
      </w:r>
    </w:p>
    <w:p w:rsidR="009C18D8" w:rsidRPr="00E17FE2" w:rsidRDefault="00B10B7E" w:rsidP="00F47238">
      <w:pPr>
        <w:ind w:firstLine="709"/>
        <w:jc w:val="both"/>
        <w:rPr>
          <w:color w:val="000000"/>
          <w:sz w:val="28"/>
          <w:szCs w:val="28"/>
        </w:rPr>
      </w:pPr>
      <w:r>
        <w:rPr>
          <w:rStyle w:val="rvts7"/>
          <w:sz w:val="28"/>
          <w:szCs w:val="28"/>
        </w:rPr>
        <w:t>З</w:t>
      </w:r>
      <w:r w:rsidRPr="00B10B7E">
        <w:rPr>
          <w:rStyle w:val="rvts7"/>
          <w:sz w:val="28"/>
          <w:szCs w:val="28"/>
        </w:rPr>
        <w:t xml:space="preserve"> метою збереження традиційного характеру середовища історичної частини </w:t>
      </w:r>
      <w:proofErr w:type="spellStart"/>
      <w:r w:rsidRPr="00B10B7E">
        <w:rPr>
          <w:rStyle w:val="rvts7"/>
          <w:sz w:val="28"/>
          <w:szCs w:val="28"/>
        </w:rPr>
        <w:t>м.Івано-Франківська</w:t>
      </w:r>
      <w:proofErr w:type="spellEnd"/>
      <w:r w:rsidRPr="00B10B7E">
        <w:rPr>
          <w:rStyle w:val="rvts7"/>
          <w:sz w:val="28"/>
          <w:szCs w:val="28"/>
        </w:rPr>
        <w:t xml:space="preserve"> та припинення хаотичної забудови</w:t>
      </w:r>
      <w:r>
        <w:rPr>
          <w:color w:val="000000"/>
          <w:sz w:val="28"/>
          <w:szCs w:val="28"/>
        </w:rPr>
        <w:t xml:space="preserve"> р</w:t>
      </w:r>
      <w:r w:rsidR="009C18D8" w:rsidRPr="00E17FE2">
        <w:rPr>
          <w:color w:val="000000"/>
          <w:sz w:val="28"/>
          <w:szCs w:val="28"/>
        </w:rPr>
        <w:t>ішення</w:t>
      </w:r>
      <w:r w:rsidR="00571327">
        <w:rPr>
          <w:color w:val="000000"/>
          <w:sz w:val="28"/>
          <w:szCs w:val="28"/>
        </w:rPr>
        <w:t>м</w:t>
      </w:r>
      <w:r w:rsidR="009C18D8" w:rsidRPr="00E17FE2">
        <w:rPr>
          <w:color w:val="000000"/>
          <w:sz w:val="28"/>
          <w:szCs w:val="28"/>
        </w:rPr>
        <w:t xml:space="preserve"> міської ради від 26.04.2016 р. №</w:t>
      </w:r>
      <w:r w:rsidR="00571327">
        <w:rPr>
          <w:color w:val="000000"/>
          <w:sz w:val="28"/>
          <w:szCs w:val="28"/>
        </w:rPr>
        <w:t>139</w:t>
      </w:r>
      <w:r w:rsidR="009C18D8" w:rsidRPr="00E17FE2">
        <w:rPr>
          <w:color w:val="000000"/>
          <w:sz w:val="28"/>
          <w:szCs w:val="28"/>
        </w:rPr>
        <w:t xml:space="preserve"> запроваджен</w:t>
      </w:r>
      <w:r w:rsidR="00571327">
        <w:rPr>
          <w:color w:val="000000"/>
          <w:sz w:val="28"/>
          <w:szCs w:val="28"/>
        </w:rPr>
        <w:t>о</w:t>
      </w:r>
      <w:r w:rsidR="009C18D8" w:rsidRPr="00E17FE2">
        <w:rPr>
          <w:color w:val="000000"/>
          <w:sz w:val="28"/>
          <w:szCs w:val="28"/>
        </w:rPr>
        <w:t xml:space="preserve"> мораторі</w:t>
      </w:r>
      <w:r w:rsidR="00571327">
        <w:rPr>
          <w:color w:val="000000"/>
          <w:sz w:val="28"/>
          <w:szCs w:val="28"/>
        </w:rPr>
        <w:t>й</w:t>
      </w:r>
      <w:r w:rsidR="009C18D8" w:rsidRPr="00E17FE2">
        <w:rPr>
          <w:color w:val="000000"/>
          <w:sz w:val="28"/>
          <w:szCs w:val="28"/>
        </w:rPr>
        <w:t xml:space="preserve"> на будівництво нових та реконструкцію існуючих будівель і споруд в межах визначеної </w:t>
      </w:r>
      <w:proofErr w:type="spellStart"/>
      <w:r w:rsidR="009C18D8" w:rsidRPr="00E17FE2">
        <w:rPr>
          <w:color w:val="000000"/>
          <w:sz w:val="28"/>
          <w:szCs w:val="28"/>
        </w:rPr>
        <w:t>історико-архітектурної</w:t>
      </w:r>
      <w:proofErr w:type="spellEnd"/>
      <w:r w:rsidR="009C18D8" w:rsidRPr="00E17FE2">
        <w:rPr>
          <w:color w:val="000000"/>
          <w:sz w:val="28"/>
          <w:szCs w:val="28"/>
        </w:rPr>
        <w:t xml:space="preserve"> заповідної те</w:t>
      </w:r>
      <w:r w:rsidR="00571327">
        <w:rPr>
          <w:color w:val="000000"/>
          <w:sz w:val="28"/>
          <w:szCs w:val="28"/>
        </w:rPr>
        <w:t>риторії міста Івано-Франківська</w:t>
      </w:r>
      <w:r w:rsidR="009C18D8" w:rsidRPr="00E17FE2">
        <w:rPr>
          <w:color w:val="000000"/>
          <w:sz w:val="28"/>
          <w:szCs w:val="28"/>
        </w:rPr>
        <w:t xml:space="preserve">. </w:t>
      </w:r>
    </w:p>
    <w:p w:rsidR="00F47238" w:rsidRDefault="00F47238" w:rsidP="00F47238">
      <w:pPr>
        <w:pStyle w:val="a7"/>
        <w:spacing w:before="0" w:beforeAutospacing="0" w:after="0" w:afterAutospacing="0"/>
        <w:ind w:firstLine="709"/>
        <w:jc w:val="both"/>
      </w:pPr>
      <w:proofErr w:type="spellStart"/>
      <w:r w:rsidRPr="00F47238">
        <w:rPr>
          <w:sz w:val="28"/>
          <w:szCs w:val="28"/>
        </w:rPr>
        <w:t>У рамках програ</w:t>
      </w:r>
      <w:proofErr w:type="spellEnd"/>
      <w:r w:rsidRPr="00F47238">
        <w:rPr>
          <w:sz w:val="28"/>
          <w:szCs w:val="28"/>
        </w:rPr>
        <w:t>ми відновлення пам’яток архітектури п</w:t>
      </w:r>
      <w:r w:rsidR="00022C64" w:rsidRPr="00F47238">
        <w:rPr>
          <w:sz w:val="28"/>
          <w:szCs w:val="28"/>
        </w:rPr>
        <w:t xml:space="preserve">роведено комплексні реставраційні роботи </w:t>
      </w:r>
      <w:r>
        <w:rPr>
          <w:sz w:val="28"/>
          <w:szCs w:val="28"/>
        </w:rPr>
        <w:t xml:space="preserve">та </w:t>
      </w:r>
      <w:proofErr w:type="spellStart"/>
      <w:r>
        <w:rPr>
          <w:sz w:val="28"/>
          <w:szCs w:val="28"/>
        </w:rPr>
        <w:t>підсвітку</w:t>
      </w:r>
      <w:proofErr w:type="spellEnd"/>
      <w:r>
        <w:rPr>
          <w:sz w:val="28"/>
          <w:szCs w:val="28"/>
        </w:rPr>
        <w:t xml:space="preserve"> </w:t>
      </w:r>
      <w:r w:rsidR="00022C64" w:rsidRPr="00F47238">
        <w:rPr>
          <w:sz w:val="28"/>
          <w:szCs w:val="28"/>
        </w:rPr>
        <w:t xml:space="preserve">фортечної стіни Фортечного провулку. Завершено реставраційні роботи фасаду та встановлено  </w:t>
      </w:r>
      <w:proofErr w:type="spellStart"/>
      <w:r w:rsidR="00022C64" w:rsidRPr="00F47238">
        <w:rPr>
          <w:sz w:val="28"/>
          <w:szCs w:val="28"/>
        </w:rPr>
        <w:t>підсвітку</w:t>
      </w:r>
      <w:proofErr w:type="spellEnd"/>
      <w:r w:rsidR="00022C64" w:rsidRPr="00F47238">
        <w:rPr>
          <w:sz w:val="28"/>
          <w:szCs w:val="28"/>
        </w:rPr>
        <w:t xml:space="preserve"> столітньої австрійської кам’яниці на вулиці Мазепи 7-9. </w:t>
      </w:r>
      <w:r w:rsidRPr="00F47238">
        <w:rPr>
          <w:sz w:val="28"/>
          <w:szCs w:val="28"/>
        </w:rPr>
        <w:t xml:space="preserve">Влаштування </w:t>
      </w:r>
      <w:proofErr w:type="spellStart"/>
      <w:r w:rsidRPr="00F47238">
        <w:rPr>
          <w:sz w:val="28"/>
          <w:szCs w:val="28"/>
        </w:rPr>
        <w:t>підсвітки</w:t>
      </w:r>
      <w:proofErr w:type="spellEnd"/>
      <w:r w:rsidRPr="00F47238">
        <w:rPr>
          <w:sz w:val="28"/>
          <w:szCs w:val="28"/>
        </w:rPr>
        <w:t xml:space="preserve"> фасаду будинку №2 на </w:t>
      </w:r>
      <w:proofErr w:type="spellStart"/>
      <w:r w:rsidRPr="00F47238">
        <w:rPr>
          <w:sz w:val="28"/>
          <w:szCs w:val="28"/>
        </w:rPr>
        <w:t>пл..Міцкевича</w:t>
      </w:r>
      <w:proofErr w:type="spellEnd"/>
      <w:r w:rsidRPr="00F47238">
        <w:rPr>
          <w:sz w:val="28"/>
          <w:szCs w:val="28"/>
        </w:rPr>
        <w:t xml:space="preserve"> (Обласна бібліотека для дітей), фасаду будинку №7 по вул. Незалежності, фасаду будинку №4 на вул. Незалежності, фасаду будинку №8 на майдані Шептицького (обласний художній музей) в </w:t>
      </w:r>
      <w:proofErr w:type="spellStart"/>
      <w:r w:rsidRPr="00F47238">
        <w:rPr>
          <w:sz w:val="28"/>
          <w:szCs w:val="28"/>
        </w:rPr>
        <w:t>м.Івано-Франківську</w:t>
      </w:r>
      <w:proofErr w:type="spellEnd"/>
      <w:r w:rsidRPr="00F47238">
        <w:rPr>
          <w:sz w:val="28"/>
          <w:szCs w:val="28"/>
        </w:rPr>
        <w:t>.</w:t>
      </w:r>
    </w:p>
    <w:p w:rsidR="00F47238" w:rsidRDefault="00022C64" w:rsidP="00F47238">
      <w:pPr>
        <w:pStyle w:val="a7"/>
        <w:spacing w:before="0" w:beforeAutospacing="0" w:after="0" w:afterAutospacing="0"/>
        <w:ind w:firstLine="709"/>
        <w:jc w:val="both"/>
      </w:pPr>
      <w:r w:rsidRPr="00F47238">
        <w:rPr>
          <w:sz w:val="28"/>
          <w:szCs w:val="28"/>
        </w:rPr>
        <w:t xml:space="preserve">Проводяться роботи щодо реставраційних робіт фасадів будинків по </w:t>
      </w:r>
      <w:proofErr w:type="spellStart"/>
      <w:r w:rsidRPr="00F47238">
        <w:rPr>
          <w:sz w:val="28"/>
          <w:szCs w:val="28"/>
        </w:rPr>
        <w:t>вул.Мазепи</w:t>
      </w:r>
      <w:proofErr w:type="spellEnd"/>
      <w:r w:rsidR="00F47238">
        <w:rPr>
          <w:sz w:val="28"/>
          <w:szCs w:val="28"/>
        </w:rPr>
        <w:t>,</w:t>
      </w:r>
      <w:r w:rsidRPr="00F47238">
        <w:rPr>
          <w:sz w:val="28"/>
          <w:szCs w:val="28"/>
        </w:rPr>
        <w:t xml:space="preserve"> 5, по </w:t>
      </w:r>
      <w:proofErr w:type="spellStart"/>
      <w:r w:rsidRPr="00F47238">
        <w:rPr>
          <w:sz w:val="28"/>
          <w:szCs w:val="28"/>
        </w:rPr>
        <w:t>вул.Бельведерській</w:t>
      </w:r>
      <w:proofErr w:type="spellEnd"/>
      <w:r w:rsidRPr="00F47238">
        <w:rPr>
          <w:sz w:val="28"/>
          <w:szCs w:val="28"/>
        </w:rPr>
        <w:t xml:space="preserve"> 6,8. </w:t>
      </w:r>
    </w:p>
    <w:p w:rsidR="00A9179E" w:rsidRDefault="00A9179E" w:rsidP="00A9179E">
      <w:pPr>
        <w:tabs>
          <w:tab w:val="left" w:pos="620"/>
        </w:tabs>
        <w:spacing w:line="276" w:lineRule="auto"/>
        <w:jc w:val="both"/>
        <w:rPr>
          <w:i/>
          <w:sz w:val="28"/>
          <w:szCs w:val="28"/>
        </w:rPr>
      </w:pPr>
    </w:p>
    <w:p w:rsidR="00A9179E" w:rsidRPr="00A36DE9" w:rsidRDefault="00A9179E" w:rsidP="00A9179E">
      <w:pPr>
        <w:tabs>
          <w:tab w:val="left" w:pos="620"/>
        </w:tabs>
        <w:spacing w:line="276" w:lineRule="auto"/>
        <w:jc w:val="both"/>
        <w:rPr>
          <w:i/>
          <w:sz w:val="28"/>
          <w:szCs w:val="28"/>
        </w:rPr>
      </w:pPr>
      <w:r>
        <w:rPr>
          <w:i/>
          <w:sz w:val="28"/>
          <w:szCs w:val="28"/>
        </w:rPr>
        <w:t>Розбудова і модернізація т</w:t>
      </w:r>
      <w:r w:rsidRPr="00A36DE9">
        <w:rPr>
          <w:i/>
          <w:sz w:val="28"/>
          <w:szCs w:val="28"/>
        </w:rPr>
        <w:t>ранспортн</w:t>
      </w:r>
      <w:r>
        <w:rPr>
          <w:i/>
          <w:sz w:val="28"/>
          <w:szCs w:val="28"/>
        </w:rPr>
        <w:t>ої</w:t>
      </w:r>
      <w:r w:rsidRPr="00A36DE9">
        <w:rPr>
          <w:i/>
          <w:sz w:val="28"/>
          <w:szCs w:val="28"/>
        </w:rPr>
        <w:t xml:space="preserve"> інфраструктур</w:t>
      </w:r>
      <w:r>
        <w:rPr>
          <w:i/>
          <w:sz w:val="28"/>
          <w:szCs w:val="28"/>
        </w:rPr>
        <w:t>и міста</w:t>
      </w:r>
    </w:p>
    <w:p w:rsidR="00A9179E" w:rsidRPr="005242D7" w:rsidRDefault="00A9179E" w:rsidP="00A9179E">
      <w:pPr>
        <w:ind w:firstLine="700"/>
        <w:jc w:val="both"/>
        <w:rPr>
          <w:sz w:val="28"/>
          <w:szCs w:val="28"/>
        </w:rPr>
      </w:pPr>
      <w:r w:rsidRPr="005242D7">
        <w:rPr>
          <w:sz w:val="28"/>
          <w:szCs w:val="28"/>
        </w:rPr>
        <w:t xml:space="preserve">За кошти міського бюджету було відремонтовано 20 вулиць та одне перехрестя. Зокрема, проведено капітальний ремонт вулиць </w:t>
      </w:r>
      <w:r>
        <w:rPr>
          <w:sz w:val="28"/>
          <w:szCs w:val="28"/>
        </w:rPr>
        <w:t>Б.</w:t>
      </w:r>
      <w:r w:rsidRPr="005242D7">
        <w:rPr>
          <w:sz w:val="28"/>
          <w:szCs w:val="28"/>
        </w:rPr>
        <w:t>Хмельницького, Дорошенка (на ділянці від вул. </w:t>
      </w:r>
      <w:r>
        <w:rPr>
          <w:sz w:val="28"/>
          <w:szCs w:val="28"/>
        </w:rPr>
        <w:t xml:space="preserve">Гетьмана </w:t>
      </w:r>
      <w:r w:rsidRPr="005242D7">
        <w:rPr>
          <w:sz w:val="28"/>
          <w:szCs w:val="28"/>
        </w:rPr>
        <w:t>Мазепи до вул. Сухомлинського), Підгірянки (ділянка від вул. Залізничної до вул. </w:t>
      </w:r>
      <w:r>
        <w:rPr>
          <w:sz w:val="28"/>
          <w:szCs w:val="28"/>
        </w:rPr>
        <w:t>В.</w:t>
      </w:r>
      <w:r w:rsidRPr="005242D7">
        <w:rPr>
          <w:sz w:val="28"/>
          <w:szCs w:val="28"/>
        </w:rPr>
        <w:t xml:space="preserve">Стефаника), вул. Шевченка (на ділянці від вул. Січових Стрільців до </w:t>
      </w:r>
      <w:proofErr w:type="spellStart"/>
      <w:r w:rsidRPr="005242D7">
        <w:rPr>
          <w:sz w:val="28"/>
          <w:szCs w:val="28"/>
        </w:rPr>
        <w:t>вул. Гординс</w:t>
      </w:r>
      <w:proofErr w:type="spellEnd"/>
      <w:r w:rsidRPr="005242D7">
        <w:rPr>
          <w:sz w:val="28"/>
          <w:szCs w:val="28"/>
        </w:rPr>
        <w:t xml:space="preserve">ького), Гнатюка, </w:t>
      </w:r>
      <w:proofErr w:type="spellStart"/>
      <w:r w:rsidRPr="005242D7">
        <w:rPr>
          <w:sz w:val="28"/>
          <w:szCs w:val="28"/>
        </w:rPr>
        <w:t>Блавацького</w:t>
      </w:r>
      <w:proofErr w:type="spellEnd"/>
      <w:r w:rsidRPr="005242D7">
        <w:rPr>
          <w:sz w:val="28"/>
          <w:szCs w:val="28"/>
        </w:rPr>
        <w:t xml:space="preserve"> (на ділянці від Ротонди до вул. </w:t>
      </w:r>
      <w:proofErr w:type="spellStart"/>
      <w:r w:rsidRPr="005242D7">
        <w:rPr>
          <w:sz w:val="28"/>
          <w:szCs w:val="28"/>
        </w:rPr>
        <w:t>Сем’янчука</w:t>
      </w:r>
      <w:proofErr w:type="spellEnd"/>
      <w:r w:rsidRPr="005242D7">
        <w:rPr>
          <w:sz w:val="28"/>
          <w:szCs w:val="28"/>
        </w:rPr>
        <w:t xml:space="preserve">), Лермонтова, Кривої, С. Стецько, Військової, Білої, Північний бульвар (на ділянці від кільця до вул. П.Мирного), </w:t>
      </w:r>
      <w:proofErr w:type="spellStart"/>
      <w:r w:rsidRPr="005242D7">
        <w:rPr>
          <w:sz w:val="28"/>
          <w:szCs w:val="28"/>
        </w:rPr>
        <w:t>Ленкавського</w:t>
      </w:r>
      <w:proofErr w:type="spellEnd"/>
      <w:r w:rsidRPr="005242D7">
        <w:rPr>
          <w:sz w:val="28"/>
          <w:szCs w:val="28"/>
        </w:rPr>
        <w:t>, Кармелюка, Полуботка.</w:t>
      </w:r>
    </w:p>
    <w:p w:rsidR="00A9179E" w:rsidRPr="002D4DA2" w:rsidRDefault="00A9179E" w:rsidP="00A9179E">
      <w:pPr>
        <w:ind w:firstLine="708"/>
        <w:jc w:val="both"/>
        <w:rPr>
          <w:sz w:val="28"/>
          <w:szCs w:val="28"/>
        </w:rPr>
      </w:pPr>
      <w:r w:rsidRPr="002D4DA2">
        <w:rPr>
          <w:sz w:val="28"/>
          <w:szCs w:val="28"/>
        </w:rPr>
        <w:t xml:space="preserve">Розроблено ТЕО на будівництво моста через </w:t>
      </w:r>
      <w:proofErr w:type="spellStart"/>
      <w:r w:rsidRPr="002D4DA2">
        <w:rPr>
          <w:sz w:val="28"/>
          <w:szCs w:val="28"/>
        </w:rPr>
        <w:t>р.Бистрицю</w:t>
      </w:r>
      <w:proofErr w:type="spellEnd"/>
      <w:r w:rsidRPr="002D4DA2">
        <w:rPr>
          <w:sz w:val="28"/>
          <w:szCs w:val="28"/>
        </w:rPr>
        <w:t xml:space="preserve"> </w:t>
      </w:r>
      <w:proofErr w:type="spellStart"/>
      <w:r w:rsidRPr="002D4DA2">
        <w:rPr>
          <w:sz w:val="28"/>
          <w:szCs w:val="28"/>
        </w:rPr>
        <w:t>Солотвинську</w:t>
      </w:r>
      <w:proofErr w:type="spellEnd"/>
      <w:r w:rsidRPr="002D4DA2">
        <w:rPr>
          <w:sz w:val="28"/>
          <w:szCs w:val="28"/>
        </w:rPr>
        <w:t xml:space="preserve"> та транспортної розв'язки в районі Хіміків-Надрічна.</w:t>
      </w:r>
    </w:p>
    <w:p w:rsidR="00A9179E" w:rsidRPr="002C7DA5" w:rsidRDefault="00A9179E" w:rsidP="00A9179E">
      <w:pPr>
        <w:ind w:firstLine="708"/>
        <w:jc w:val="both"/>
        <w:rPr>
          <w:sz w:val="28"/>
          <w:szCs w:val="28"/>
        </w:rPr>
      </w:pPr>
      <w:r w:rsidRPr="002C7DA5">
        <w:rPr>
          <w:sz w:val="28"/>
          <w:szCs w:val="28"/>
        </w:rPr>
        <w:t xml:space="preserve">Велика увага в 2016 році також була приділена здійсненню капітальних ремонтів тротуарів та пішохідних доріжок. Впродовж року здійснено капітальний ремонт на 37 об’єктах. Одним з найважливіших з них була реконструкція тротуару з влаштуванням </w:t>
      </w:r>
      <w:proofErr w:type="spellStart"/>
      <w:r w:rsidRPr="002C7DA5">
        <w:rPr>
          <w:sz w:val="28"/>
          <w:szCs w:val="28"/>
        </w:rPr>
        <w:t>велодоріжки</w:t>
      </w:r>
      <w:proofErr w:type="spellEnd"/>
      <w:r w:rsidRPr="002C7DA5">
        <w:rPr>
          <w:sz w:val="28"/>
          <w:szCs w:val="28"/>
        </w:rPr>
        <w:t xml:space="preserve"> на вул. Галицькій.  В </w:t>
      </w:r>
      <w:r w:rsidRPr="002C7DA5">
        <w:rPr>
          <w:sz w:val="28"/>
          <w:szCs w:val="28"/>
        </w:rPr>
        <w:lastRenderedPageBreak/>
        <w:t xml:space="preserve">цьому році вдалося провести реконструкцію на ділянці від вул. Військових ветеранів до вулиці Пулюя. Ще один об’єкт у галузі </w:t>
      </w:r>
      <w:proofErr w:type="spellStart"/>
      <w:r w:rsidRPr="002C7DA5">
        <w:rPr>
          <w:sz w:val="28"/>
          <w:szCs w:val="28"/>
        </w:rPr>
        <w:t>велоінфраструктури</w:t>
      </w:r>
      <w:proofErr w:type="spellEnd"/>
      <w:r w:rsidRPr="002C7DA5">
        <w:rPr>
          <w:sz w:val="28"/>
          <w:szCs w:val="28"/>
        </w:rPr>
        <w:t xml:space="preserve">, який було завершено у </w:t>
      </w:r>
      <w:r>
        <w:rPr>
          <w:sz w:val="28"/>
          <w:szCs w:val="28"/>
        </w:rPr>
        <w:t>2016</w:t>
      </w:r>
      <w:r w:rsidRPr="002C7DA5">
        <w:rPr>
          <w:sz w:val="28"/>
          <w:szCs w:val="28"/>
        </w:rPr>
        <w:t xml:space="preserve"> році – </w:t>
      </w:r>
      <w:proofErr w:type="spellStart"/>
      <w:r w:rsidRPr="002C7DA5">
        <w:rPr>
          <w:sz w:val="28"/>
          <w:szCs w:val="28"/>
        </w:rPr>
        <w:t>велодоріжка</w:t>
      </w:r>
      <w:proofErr w:type="spellEnd"/>
      <w:r w:rsidRPr="002C7DA5">
        <w:rPr>
          <w:sz w:val="28"/>
          <w:szCs w:val="28"/>
        </w:rPr>
        <w:t xml:space="preserve"> на вулиці Довженка, яка зроблена з безшовної плитки червоного кольору.</w:t>
      </w:r>
    </w:p>
    <w:p w:rsidR="00A9179E" w:rsidRPr="002C7DA5" w:rsidRDefault="00A9179E" w:rsidP="00A9179E">
      <w:pPr>
        <w:ind w:firstLine="708"/>
        <w:jc w:val="both"/>
        <w:rPr>
          <w:sz w:val="28"/>
          <w:szCs w:val="28"/>
        </w:rPr>
      </w:pPr>
      <w:r w:rsidRPr="002C7DA5">
        <w:rPr>
          <w:sz w:val="28"/>
          <w:szCs w:val="28"/>
        </w:rPr>
        <w:t xml:space="preserve">Черговим видом робіт, започаткованих у 2016 році, були роботи з капітального ремонту під’їзних шляхів та пішохідних доріжок до навчальних закладів, на які виділено 1,9 млн. грн. </w:t>
      </w:r>
    </w:p>
    <w:p w:rsidR="00A9179E" w:rsidRPr="002C7DA5" w:rsidRDefault="00A9179E" w:rsidP="00A9179E">
      <w:pPr>
        <w:ind w:firstLine="708"/>
        <w:jc w:val="both"/>
        <w:rPr>
          <w:sz w:val="28"/>
          <w:szCs w:val="28"/>
        </w:rPr>
      </w:pPr>
      <w:r w:rsidRPr="002C7DA5">
        <w:rPr>
          <w:sz w:val="28"/>
          <w:szCs w:val="28"/>
        </w:rPr>
        <w:t xml:space="preserve">Впродовж року було проведено капітальний ремонт 57 </w:t>
      </w:r>
      <w:proofErr w:type="spellStart"/>
      <w:r w:rsidRPr="002C7DA5">
        <w:rPr>
          <w:sz w:val="28"/>
          <w:szCs w:val="28"/>
        </w:rPr>
        <w:t>міжбудинкових</w:t>
      </w:r>
      <w:proofErr w:type="spellEnd"/>
      <w:r w:rsidRPr="002C7DA5">
        <w:rPr>
          <w:sz w:val="28"/>
          <w:szCs w:val="28"/>
        </w:rPr>
        <w:t xml:space="preserve"> проїздів та прибудинкових територій.</w:t>
      </w:r>
    </w:p>
    <w:p w:rsidR="00A9179E" w:rsidRPr="002C7DA5" w:rsidRDefault="00A9179E" w:rsidP="00A9179E">
      <w:pPr>
        <w:ind w:firstLine="700"/>
        <w:jc w:val="both"/>
        <w:rPr>
          <w:sz w:val="28"/>
          <w:szCs w:val="28"/>
        </w:rPr>
      </w:pPr>
      <w:r w:rsidRPr="002C7DA5">
        <w:rPr>
          <w:sz w:val="28"/>
          <w:szCs w:val="28"/>
        </w:rPr>
        <w:t xml:space="preserve">Для покращення безпеки руху на дорогах міста та впровадження заходів з організації дорожнього руху влаштовано 5 направляючих острівців безпеки, дві </w:t>
      </w:r>
      <w:proofErr w:type="spellStart"/>
      <w:r w:rsidRPr="002C7DA5">
        <w:rPr>
          <w:sz w:val="28"/>
          <w:szCs w:val="28"/>
        </w:rPr>
        <w:t>антикишені</w:t>
      </w:r>
      <w:proofErr w:type="spellEnd"/>
      <w:r w:rsidRPr="002C7DA5">
        <w:rPr>
          <w:sz w:val="28"/>
          <w:szCs w:val="28"/>
        </w:rPr>
        <w:t xml:space="preserve"> на пішохідному переході на вулиці Привокзальній, </w:t>
      </w:r>
      <w:proofErr w:type="spellStart"/>
      <w:r w:rsidRPr="002C7DA5">
        <w:rPr>
          <w:sz w:val="28"/>
          <w:szCs w:val="28"/>
        </w:rPr>
        <w:t>колесовідбої</w:t>
      </w:r>
      <w:proofErr w:type="spellEnd"/>
      <w:r w:rsidRPr="002C7DA5">
        <w:rPr>
          <w:sz w:val="28"/>
          <w:szCs w:val="28"/>
        </w:rPr>
        <w:t xml:space="preserve"> на кільці вулиць Гетьмана Мазепи-Набережної імені В.</w:t>
      </w:r>
      <w:proofErr w:type="spellStart"/>
      <w:r w:rsidRPr="002C7DA5">
        <w:rPr>
          <w:sz w:val="28"/>
          <w:szCs w:val="28"/>
        </w:rPr>
        <w:t>Стефаника-Крихівецьк</w:t>
      </w:r>
      <w:r>
        <w:rPr>
          <w:sz w:val="28"/>
          <w:szCs w:val="28"/>
        </w:rPr>
        <w:t>ої</w:t>
      </w:r>
      <w:r w:rsidRPr="002C7DA5">
        <w:rPr>
          <w:sz w:val="28"/>
          <w:szCs w:val="28"/>
        </w:rPr>
        <w:t>-</w:t>
      </w:r>
      <w:r>
        <w:rPr>
          <w:sz w:val="28"/>
          <w:szCs w:val="28"/>
        </w:rPr>
        <w:t>Гетьмана</w:t>
      </w:r>
      <w:proofErr w:type="spellEnd"/>
      <w:r>
        <w:rPr>
          <w:sz w:val="28"/>
          <w:szCs w:val="28"/>
        </w:rPr>
        <w:t xml:space="preserve"> </w:t>
      </w:r>
      <w:r w:rsidRPr="002C7DA5">
        <w:rPr>
          <w:sz w:val="28"/>
          <w:szCs w:val="28"/>
        </w:rPr>
        <w:t xml:space="preserve">Мазепи та </w:t>
      </w:r>
      <w:r>
        <w:rPr>
          <w:sz w:val="28"/>
          <w:szCs w:val="28"/>
        </w:rPr>
        <w:t>В.</w:t>
      </w:r>
      <w:proofErr w:type="spellStart"/>
      <w:r w:rsidRPr="002C7DA5">
        <w:rPr>
          <w:sz w:val="28"/>
          <w:szCs w:val="28"/>
        </w:rPr>
        <w:t>Чорновола-</w:t>
      </w:r>
      <w:r>
        <w:rPr>
          <w:sz w:val="28"/>
          <w:szCs w:val="28"/>
        </w:rPr>
        <w:t>С.</w:t>
      </w:r>
      <w:r w:rsidRPr="002C7DA5">
        <w:rPr>
          <w:sz w:val="28"/>
          <w:szCs w:val="28"/>
        </w:rPr>
        <w:t>Петлюри-О.Довженка</w:t>
      </w:r>
      <w:proofErr w:type="spellEnd"/>
      <w:r w:rsidRPr="002C7DA5">
        <w:rPr>
          <w:sz w:val="28"/>
          <w:szCs w:val="28"/>
        </w:rPr>
        <w:t xml:space="preserve">,  підвищення на пішохідному переході на вулиці Сотника </w:t>
      </w:r>
      <w:proofErr w:type="spellStart"/>
      <w:r w:rsidRPr="002C7DA5">
        <w:rPr>
          <w:sz w:val="28"/>
          <w:szCs w:val="28"/>
        </w:rPr>
        <w:t>Мартинця</w:t>
      </w:r>
      <w:proofErr w:type="spellEnd"/>
      <w:r w:rsidRPr="002C7DA5">
        <w:rPr>
          <w:sz w:val="28"/>
          <w:szCs w:val="28"/>
        </w:rPr>
        <w:t xml:space="preserve"> (піднятий пішохідний перехід), влаштування пристроїв примусового зниження швидкості на вулицях </w:t>
      </w:r>
      <w:r>
        <w:rPr>
          <w:sz w:val="28"/>
          <w:szCs w:val="28"/>
        </w:rPr>
        <w:t>Є.</w:t>
      </w:r>
      <w:proofErr w:type="spellStart"/>
      <w:r w:rsidRPr="002C7DA5">
        <w:rPr>
          <w:sz w:val="28"/>
          <w:szCs w:val="28"/>
        </w:rPr>
        <w:t>Коновальця</w:t>
      </w:r>
      <w:proofErr w:type="spellEnd"/>
      <w:r w:rsidRPr="002C7DA5">
        <w:rPr>
          <w:sz w:val="28"/>
          <w:szCs w:val="28"/>
        </w:rPr>
        <w:t xml:space="preserve">, </w:t>
      </w:r>
      <w:r>
        <w:rPr>
          <w:sz w:val="28"/>
          <w:szCs w:val="28"/>
        </w:rPr>
        <w:t>С.</w:t>
      </w:r>
      <w:r w:rsidRPr="002C7DA5">
        <w:rPr>
          <w:sz w:val="28"/>
          <w:szCs w:val="28"/>
        </w:rPr>
        <w:t xml:space="preserve">Бандери, Шухевичів, Декабристів тощо. </w:t>
      </w:r>
    </w:p>
    <w:p w:rsidR="00A9179E" w:rsidRPr="002C7C67" w:rsidRDefault="00A9179E" w:rsidP="00A9179E">
      <w:pPr>
        <w:tabs>
          <w:tab w:val="left" w:pos="620"/>
        </w:tabs>
        <w:jc w:val="both"/>
        <w:rPr>
          <w:sz w:val="28"/>
          <w:szCs w:val="28"/>
        </w:rPr>
      </w:pPr>
      <w:r>
        <w:rPr>
          <w:sz w:val="28"/>
          <w:szCs w:val="28"/>
        </w:rPr>
        <w:tab/>
      </w:r>
      <w:r>
        <w:rPr>
          <w:sz w:val="28"/>
          <w:szCs w:val="28"/>
        </w:rPr>
        <w:tab/>
      </w:r>
      <w:r w:rsidRPr="00A7519A">
        <w:rPr>
          <w:sz w:val="28"/>
          <w:szCs w:val="28"/>
        </w:rPr>
        <w:t xml:space="preserve">Загальна кількість транспортних засобів (автобусів), які обслуговують міські маршрути, складає </w:t>
      </w:r>
      <w:r>
        <w:rPr>
          <w:sz w:val="28"/>
          <w:szCs w:val="28"/>
        </w:rPr>
        <w:t>241</w:t>
      </w:r>
      <w:r w:rsidRPr="00A7519A">
        <w:rPr>
          <w:sz w:val="28"/>
          <w:szCs w:val="28"/>
        </w:rPr>
        <w:t xml:space="preserve"> одиниць, з них – </w:t>
      </w:r>
      <w:r w:rsidRPr="002C7C67">
        <w:rPr>
          <w:sz w:val="28"/>
          <w:szCs w:val="28"/>
        </w:rPr>
        <w:t xml:space="preserve">20 одиниць </w:t>
      </w:r>
      <w:r w:rsidRPr="002C7C67">
        <w:rPr>
          <w:bCs/>
          <w:sz w:val="28"/>
          <w:szCs w:val="28"/>
        </w:rPr>
        <w:t xml:space="preserve">великого класу на маршрутах: </w:t>
      </w:r>
      <w:r w:rsidRPr="002C7C67">
        <w:rPr>
          <w:sz w:val="28"/>
          <w:szCs w:val="28"/>
        </w:rPr>
        <w:t>22 - 10 автобусів, 27 - 4 автобуси, 40 - 4 автобуси та 38 – 2 автобуси.</w:t>
      </w:r>
    </w:p>
    <w:p w:rsidR="00A9179E" w:rsidRPr="002C7C67" w:rsidRDefault="00A9179E" w:rsidP="00A9179E">
      <w:pPr>
        <w:tabs>
          <w:tab w:val="left" w:pos="620"/>
        </w:tabs>
        <w:jc w:val="both"/>
        <w:rPr>
          <w:sz w:val="28"/>
          <w:szCs w:val="28"/>
        </w:rPr>
      </w:pPr>
      <w:r w:rsidRPr="002C7C67">
        <w:rPr>
          <w:sz w:val="28"/>
          <w:szCs w:val="28"/>
        </w:rPr>
        <w:tab/>
        <w:t xml:space="preserve">Мережа громадського транспорту нараховує 31 автобусний маршрут та </w:t>
      </w:r>
      <w:r w:rsidRPr="002C7C67">
        <w:rPr>
          <w:sz w:val="28"/>
          <w:szCs w:val="28"/>
          <w:lang w:val="ru-RU"/>
        </w:rPr>
        <w:t>9</w:t>
      </w:r>
      <w:r w:rsidRPr="002C7C67">
        <w:rPr>
          <w:sz w:val="28"/>
          <w:szCs w:val="28"/>
        </w:rPr>
        <w:t xml:space="preserve"> тролейбусних маршрутів.</w:t>
      </w:r>
    </w:p>
    <w:p w:rsidR="00A9179E" w:rsidRDefault="00A9179E" w:rsidP="00A9179E">
      <w:pPr>
        <w:tabs>
          <w:tab w:val="left" w:pos="620"/>
        </w:tabs>
        <w:jc w:val="both"/>
        <w:rPr>
          <w:color w:val="000000"/>
          <w:sz w:val="28"/>
        </w:rPr>
      </w:pPr>
      <w:r>
        <w:rPr>
          <w:sz w:val="28"/>
        </w:rPr>
        <w:tab/>
      </w:r>
      <w:r w:rsidRPr="00A7519A">
        <w:rPr>
          <w:sz w:val="28"/>
        </w:rPr>
        <w:t>Автомобільним та тролейбусним</w:t>
      </w:r>
      <w:r w:rsidRPr="00A7519A">
        <w:rPr>
          <w:color w:val="000000"/>
          <w:sz w:val="28"/>
        </w:rPr>
        <w:t xml:space="preserve">  транспортом міста у 2016р. надано послуг 39,3 млн. пасажирів, що на 29,7% менше обсягу пасажирських перевезень у попередньо</w:t>
      </w:r>
      <w:r>
        <w:rPr>
          <w:color w:val="000000"/>
          <w:sz w:val="28"/>
        </w:rPr>
        <w:t>му</w:t>
      </w:r>
      <w:r w:rsidRPr="00A7519A">
        <w:rPr>
          <w:color w:val="000000"/>
          <w:sz w:val="28"/>
        </w:rPr>
        <w:t xml:space="preserve"> ро</w:t>
      </w:r>
      <w:r>
        <w:rPr>
          <w:color w:val="000000"/>
          <w:sz w:val="28"/>
        </w:rPr>
        <w:t>ці</w:t>
      </w:r>
      <w:r w:rsidRPr="00A7519A">
        <w:rPr>
          <w:color w:val="000000"/>
          <w:sz w:val="28"/>
        </w:rPr>
        <w:t>.</w:t>
      </w:r>
    </w:p>
    <w:p w:rsidR="00A9179E" w:rsidRPr="002C7DA5" w:rsidRDefault="00A9179E" w:rsidP="00A9179E">
      <w:pPr>
        <w:ind w:firstLine="700"/>
        <w:jc w:val="both"/>
        <w:rPr>
          <w:sz w:val="28"/>
          <w:szCs w:val="28"/>
        </w:rPr>
      </w:pPr>
      <w:r w:rsidRPr="002C7DA5">
        <w:rPr>
          <w:sz w:val="28"/>
          <w:szCs w:val="28"/>
        </w:rPr>
        <w:t xml:space="preserve">Змінено організацію руху на перехресті вулиць </w:t>
      </w:r>
      <w:proofErr w:type="spellStart"/>
      <w:r w:rsidRPr="002C7DA5">
        <w:rPr>
          <w:sz w:val="28"/>
          <w:szCs w:val="28"/>
        </w:rPr>
        <w:t>Миру-Деповська-Г.Хоткевича</w:t>
      </w:r>
      <w:proofErr w:type="spellEnd"/>
      <w:r w:rsidRPr="002C7DA5">
        <w:rPr>
          <w:sz w:val="28"/>
          <w:szCs w:val="28"/>
        </w:rPr>
        <w:t xml:space="preserve"> та на перехресті  вулиць Південний бульвар - Володимира Великого.</w:t>
      </w:r>
    </w:p>
    <w:p w:rsidR="00A9179E" w:rsidRPr="00A7519A" w:rsidRDefault="00A9179E" w:rsidP="00A9179E">
      <w:pPr>
        <w:ind w:firstLine="709"/>
        <w:jc w:val="both"/>
        <w:rPr>
          <w:sz w:val="28"/>
          <w:szCs w:val="28"/>
        </w:rPr>
      </w:pPr>
      <w:r w:rsidRPr="00A7519A">
        <w:rPr>
          <w:sz w:val="28"/>
          <w:szCs w:val="28"/>
        </w:rPr>
        <w:t>Івано-Франківськ відібране до переліку 10 міст України, де ЄБРР планує впроваджувати проекти в транспортній системі.</w:t>
      </w:r>
    </w:p>
    <w:p w:rsidR="00A9179E" w:rsidRPr="00A7519A" w:rsidRDefault="00A9179E" w:rsidP="00A9179E">
      <w:pPr>
        <w:ind w:firstLine="709"/>
        <w:jc w:val="both"/>
        <w:rPr>
          <w:color w:val="000000"/>
          <w:sz w:val="28"/>
          <w:szCs w:val="28"/>
          <w:shd w:val="clear" w:color="auto" w:fill="FFFFFF"/>
        </w:rPr>
      </w:pPr>
      <w:r w:rsidRPr="00A7519A">
        <w:rPr>
          <w:sz w:val="28"/>
          <w:szCs w:val="28"/>
        </w:rPr>
        <w:t xml:space="preserve">17 серпня відбулось попереднє підписання Угоди про підготовку кредитного фінансування проекту "Оновлення тролейбусного парку Івано-Франківська" між Івано-Франківською міською радою, </w:t>
      </w:r>
      <w:r w:rsidRPr="00A7519A">
        <w:rPr>
          <w:color w:val="000000"/>
          <w:sz w:val="28"/>
          <w:szCs w:val="28"/>
        </w:rPr>
        <w:t>комунальним підприємством "</w:t>
      </w:r>
      <w:proofErr w:type="spellStart"/>
      <w:r w:rsidRPr="00A7519A">
        <w:rPr>
          <w:color w:val="000000"/>
          <w:sz w:val="28"/>
          <w:szCs w:val="28"/>
        </w:rPr>
        <w:t>Електроавтотранс</w:t>
      </w:r>
      <w:proofErr w:type="spellEnd"/>
      <w:r w:rsidRPr="00A7519A">
        <w:rPr>
          <w:color w:val="000000"/>
          <w:sz w:val="28"/>
          <w:szCs w:val="28"/>
        </w:rPr>
        <w:t>"</w:t>
      </w:r>
      <w:r w:rsidRPr="00A7519A">
        <w:t xml:space="preserve"> </w:t>
      </w:r>
      <w:r w:rsidRPr="00A7519A">
        <w:rPr>
          <w:sz w:val="28"/>
          <w:szCs w:val="28"/>
        </w:rPr>
        <w:t>та Європейським банком реконструкції та розвитку.</w:t>
      </w:r>
      <w:r w:rsidRPr="00A7519A">
        <w:rPr>
          <w:color w:val="000000"/>
          <w:sz w:val="28"/>
          <w:szCs w:val="28"/>
          <w:shd w:val="clear" w:color="auto" w:fill="FFFFFF"/>
        </w:rPr>
        <w:t xml:space="preserve"> Проект передбачає закупівлю до 40 нових тролейбусів для міста.</w:t>
      </w:r>
    </w:p>
    <w:p w:rsidR="00A9179E" w:rsidRPr="002C7C67" w:rsidRDefault="00A9179E" w:rsidP="00A9179E">
      <w:pPr>
        <w:ind w:firstLine="708"/>
        <w:jc w:val="both"/>
        <w:rPr>
          <w:sz w:val="28"/>
          <w:szCs w:val="28"/>
        </w:rPr>
      </w:pPr>
      <w:r w:rsidRPr="002C7C67">
        <w:rPr>
          <w:sz w:val="28"/>
          <w:szCs w:val="28"/>
        </w:rPr>
        <w:t xml:space="preserve">Для кращого інформативного забезпечення мешканців міста щодо графіків руху автобусів управлінням транспорту та зв’язку закуплено 6 інформаційних табло </w:t>
      </w:r>
      <w:r w:rsidRPr="002C7C67">
        <w:rPr>
          <w:sz w:val="28"/>
          <w:szCs w:val="28"/>
          <w:lang w:val="en-US"/>
        </w:rPr>
        <w:t>DOZOR</w:t>
      </w:r>
      <w:r w:rsidRPr="002C7C67">
        <w:rPr>
          <w:sz w:val="28"/>
          <w:szCs w:val="28"/>
        </w:rPr>
        <w:t xml:space="preserve">, які будуть розташовані на наступних зупинках: зупинка </w:t>
      </w:r>
      <w:r>
        <w:rPr>
          <w:sz w:val="28"/>
          <w:szCs w:val="28"/>
        </w:rPr>
        <w:t>"</w:t>
      </w:r>
      <w:r w:rsidRPr="002C7C67">
        <w:rPr>
          <w:sz w:val="28"/>
          <w:szCs w:val="28"/>
        </w:rPr>
        <w:t>ЦУМ</w:t>
      </w:r>
      <w:r>
        <w:rPr>
          <w:sz w:val="28"/>
          <w:szCs w:val="28"/>
        </w:rPr>
        <w:t>"</w:t>
      </w:r>
      <w:r w:rsidRPr="002C7C67">
        <w:rPr>
          <w:sz w:val="28"/>
          <w:szCs w:val="28"/>
        </w:rPr>
        <w:t xml:space="preserve"> (вул. Галицька), зупинка </w:t>
      </w:r>
      <w:r>
        <w:rPr>
          <w:sz w:val="28"/>
          <w:szCs w:val="28"/>
        </w:rPr>
        <w:t>"</w:t>
      </w:r>
      <w:r w:rsidRPr="002C7C67">
        <w:rPr>
          <w:sz w:val="28"/>
          <w:szCs w:val="28"/>
        </w:rPr>
        <w:t>ЗСШ № 15</w:t>
      </w:r>
      <w:r>
        <w:rPr>
          <w:sz w:val="28"/>
          <w:szCs w:val="28"/>
        </w:rPr>
        <w:t>"</w:t>
      </w:r>
      <w:r w:rsidRPr="002C7C67">
        <w:rPr>
          <w:sz w:val="28"/>
          <w:szCs w:val="28"/>
        </w:rPr>
        <w:t xml:space="preserve"> (вул. Незалежності, 154), зупинка біля монастиря (</w:t>
      </w:r>
      <w:proofErr w:type="spellStart"/>
      <w:r w:rsidRPr="002C7C67">
        <w:rPr>
          <w:sz w:val="28"/>
          <w:szCs w:val="28"/>
        </w:rPr>
        <w:t>вул.Незалежності</w:t>
      </w:r>
      <w:proofErr w:type="spellEnd"/>
      <w:r w:rsidRPr="002C7C67">
        <w:rPr>
          <w:sz w:val="28"/>
          <w:szCs w:val="28"/>
        </w:rPr>
        <w:t xml:space="preserve">, 181), зупинка вул. Дністровська, 6, зупинка </w:t>
      </w:r>
      <w:r>
        <w:rPr>
          <w:sz w:val="28"/>
          <w:szCs w:val="28"/>
        </w:rPr>
        <w:t>"</w:t>
      </w:r>
      <w:r w:rsidRPr="002C7C67">
        <w:rPr>
          <w:sz w:val="28"/>
          <w:szCs w:val="28"/>
        </w:rPr>
        <w:t>Крок</w:t>
      </w:r>
      <w:r>
        <w:rPr>
          <w:sz w:val="28"/>
          <w:szCs w:val="28"/>
        </w:rPr>
        <w:t>"</w:t>
      </w:r>
      <w:r w:rsidRPr="002C7C67">
        <w:rPr>
          <w:sz w:val="28"/>
          <w:szCs w:val="28"/>
        </w:rPr>
        <w:t xml:space="preserve"> (вул. </w:t>
      </w:r>
      <w:proofErr w:type="spellStart"/>
      <w:r w:rsidRPr="002C7C67">
        <w:rPr>
          <w:sz w:val="28"/>
          <w:szCs w:val="28"/>
        </w:rPr>
        <w:t>Вовчинецька</w:t>
      </w:r>
      <w:proofErr w:type="spellEnd"/>
      <w:r w:rsidRPr="002C7C67">
        <w:rPr>
          <w:sz w:val="28"/>
          <w:szCs w:val="28"/>
        </w:rPr>
        <w:t xml:space="preserve">) та зупинка </w:t>
      </w:r>
      <w:r>
        <w:rPr>
          <w:sz w:val="28"/>
          <w:szCs w:val="28"/>
        </w:rPr>
        <w:t>"</w:t>
      </w:r>
      <w:r w:rsidRPr="002C7C67">
        <w:rPr>
          <w:sz w:val="28"/>
          <w:szCs w:val="28"/>
        </w:rPr>
        <w:t>Ринок</w:t>
      </w:r>
      <w:r>
        <w:rPr>
          <w:sz w:val="28"/>
          <w:szCs w:val="28"/>
        </w:rPr>
        <w:t>"</w:t>
      </w:r>
      <w:r w:rsidRPr="002C7C67">
        <w:rPr>
          <w:sz w:val="28"/>
          <w:szCs w:val="28"/>
        </w:rPr>
        <w:t xml:space="preserve"> (вул. Дністровська, 26). Також буде встановлено чотири зупинки з метою інформування пасажирів про рух громадського транспорту, можливіст</w:t>
      </w:r>
      <w:r>
        <w:rPr>
          <w:sz w:val="28"/>
          <w:szCs w:val="28"/>
        </w:rPr>
        <w:t>ю</w:t>
      </w:r>
      <w:r w:rsidRPr="002C7C67">
        <w:rPr>
          <w:sz w:val="28"/>
          <w:szCs w:val="28"/>
        </w:rPr>
        <w:t xml:space="preserve"> зарядити </w:t>
      </w:r>
      <w:proofErr w:type="spellStart"/>
      <w:r w:rsidRPr="002C7C67">
        <w:rPr>
          <w:sz w:val="28"/>
          <w:szCs w:val="28"/>
        </w:rPr>
        <w:t>гаджети</w:t>
      </w:r>
      <w:proofErr w:type="spellEnd"/>
      <w:r w:rsidRPr="002C7C67">
        <w:rPr>
          <w:sz w:val="28"/>
          <w:szCs w:val="28"/>
        </w:rPr>
        <w:t xml:space="preserve"> </w:t>
      </w:r>
      <w:r>
        <w:rPr>
          <w:sz w:val="28"/>
          <w:szCs w:val="28"/>
        </w:rPr>
        <w:t>та</w:t>
      </w:r>
      <w:r w:rsidRPr="002C7C67">
        <w:rPr>
          <w:sz w:val="28"/>
          <w:szCs w:val="28"/>
        </w:rPr>
        <w:t xml:space="preserve"> </w:t>
      </w:r>
      <w:r>
        <w:rPr>
          <w:sz w:val="28"/>
          <w:szCs w:val="28"/>
        </w:rPr>
        <w:t xml:space="preserve">з </w:t>
      </w:r>
      <w:r w:rsidRPr="002C7C67">
        <w:rPr>
          <w:sz w:val="28"/>
          <w:szCs w:val="28"/>
        </w:rPr>
        <w:t>безкоштовни</w:t>
      </w:r>
      <w:r>
        <w:rPr>
          <w:sz w:val="28"/>
          <w:szCs w:val="28"/>
        </w:rPr>
        <w:t>м</w:t>
      </w:r>
      <w:r w:rsidRPr="002C7C67">
        <w:rPr>
          <w:sz w:val="28"/>
          <w:szCs w:val="28"/>
        </w:rPr>
        <w:t xml:space="preserve"> </w:t>
      </w:r>
      <w:proofErr w:type="spellStart"/>
      <w:r w:rsidRPr="002C7C67">
        <w:rPr>
          <w:sz w:val="28"/>
          <w:szCs w:val="28"/>
          <w:lang w:val="en-US"/>
        </w:rPr>
        <w:t>wi</w:t>
      </w:r>
      <w:proofErr w:type="spellEnd"/>
      <w:r w:rsidRPr="002C7C67">
        <w:rPr>
          <w:sz w:val="28"/>
          <w:szCs w:val="28"/>
        </w:rPr>
        <w:t>-</w:t>
      </w:r>
      <w:r w:rsidRPr="002C7C67">
        <w:rPr>
          <w:sz w:val="28"/>
          <w:szCs w:val="28"/>
          <w:lang w:val="en-US"/>
        </w:rPr>
        <w:t>fi</w:t>
      </w:r>
      <w:r w:rsidRPr="002C7C67">
        <w:rPr>
          <w:sz w:val="28"/>
          <w:szCs w:val="28"/>
        </w:rPr>
        <w:t>.</w:t>
      </w:r>
    </w:p>
    <w:p w:rsidR="00A9179E" w:rsidRPr="002C7C67" w:rsidRDefault="00A9179E" w:rsidP="00A9179E">
      <w:pPr>
        <w:ind w:firstLine="709"/>
        <w:jc w:val="both"/>
        <w:rPr>
          <w:sz w:val="28"/>
          <w:szCs w:val="28"/>
        </w:rPr>
      </w:pPr>
      <w:r w:rsidRPr="002C7C67">
        <w:rPr>
          <w:sz w:val="28"/>
          <w:szCs w:val="28"/>
        </w:rPr>
        <w:lastRenderedPageBreak/>
        <w:t xml:space="preserve">Диспетчерами проводиться постійний моніторинг діяльності перевізників на маршрутах через </w:t>
      </w:r>
      <w:hyperlink r:id="rId17" w:history="1">
        <w:r w:rsidRPr="002C7C67">
          <w:rPr>
            <w:rStyle w:val="af6"/>
            <w:sz w:val="28"/>
            <w:szCs w:val="28"/>
          </w:rPr>
          <w:t>http://iv-frankivsk.dozor-gps.com.ua</w:t>
        </w:r>
      </w:hyperlink>
      <w:r w:rsidRPr="002C7C67">
        <w:rPr>
          <w:sz w:val="28"/>
          <w:szCs w:val="28"/>
        </w:rPr>
        <w:t xml:space="preserve">  та </w:t>
      </w:r>
      <w:hyperlink r:id="rId18" w:history="1">
        <w:r w:rsidRPr="002C7C67">
          <w:rPr>
            <w:rStyle w:val="af6"/>
            <w:sz w:val="28"/>
            <w:szCs w:val="28"/>
          </w:rPr>
          <w:t>http://www.city@dozor-gps.com.ua</w:t>
        </w:r>
      </w:hyperlink>
      <w:r w:rsidRPr="002C7C67">
        <w:rPr>
          <w:sz w:val="28"/>
          <w:szCs w:val="28"/>
        </w:rPr>
        <w:t xml:space="preserve">. </w:t>
      </w:r>
    </w:p>
    <w:p w:rsidR="00A9179E" w:rsidRPr="005C615D" w:rsidRDefault="00A9179E" w:rsidP="00A9179E">
      <w:pPr>
        <w:ind w:firstLine="709"/>
        <w:jc w:val="both"/>
        <w:rPr>
          <w:sz w:val="28"/>
          <w:szCs w:val="28"/>
        </w:rPr>
      </w:pPr>
      <w:r w:rsidRPr="005C615D">
        <w:rPr>
          <w:sz w:val="28"/>
          <w:szCs w:val="28"/>
        </w:rPr>
        <w:t>Забезпечен</w:t>
      </w:r>
      <w:r>
        <w:rPr>
          <w:sz w:val="28"/>
          <w:szCs w:val="28"/>
        </w:rPr>
        <w:t>о</w:t>
      </w:r>
      <w:r w:rsidRPr="005C615D">
        <w:rPr>
          <w:sz w:val="28"/>
          <w:szCs w:val="28"/>
        </w:rPr>
        <w:t xml:space="preserve"> безкоштовн</w:t>
      </w:r>
      <w:r>
        <w:rPr>
          <w:sz w:val="28"/>
          <w:szCs w:val="28"/>
        </w:rPr>
        <w:t>е</w:t>
      </w:r>
      <w:r w:rsidRPr="005C615D">
        <w:rPr>
          <w:sz w:val="28"/>
          <w:szCs w:val="28"/>
        </w:rPr>
        <w:t xml:space="preserve"> перевезення пільгових категорій </w:t>
      </w:r>
      <w:r w:rsidRPr="002C7C67">
        <w:rPr>
          <w:sz w:val="28"/>
          <w:szCs w:val="28"/>
        </w:rPr>
        <w:t xml:space="preserve">населення згідно </w:t>
      </w:r>
      <w:r>
        <w:rPr>
          <w:sz w:val="28"/>
          <w:szCs w:val="28"/>
        </w:rPr>
        <w:t xml:space="preserve">із </w:t>
      </w:r>
      <w:r w:rsidRPr="002C7C67">
        <w:rPr>
          <w:sz w:val="28"/>
          <w:szCs w:val="28"/>
        </w:rPr>
        <w:t>законодавств</w:t>
      </w:r>
      <w:r>
        <w:rPr>
          <w:sz w:val="28"/>
          <w:szCs w:val="28"/>
        </w:rPr>
        <w:t>ом</w:t>
      </w:r>
      <w:r w:rsidRPr="002C7C67">
        <w:rPr>
          <w:sz w:val="28"/>
          <w:szCs w:val="28"/>
        </w:rPr>
        <w:t>, в тому числі учасників АТО, а також без обмежень по кількості та без компенсації перевезення пенсіонерів щоденно з 10.00 год. до 16.00 год.</w:t>
      </w:r>
      <w:r w:rsidRPr="005C615D">
        <w:rPr>
          <w:sz w:val="28"/>
          <w:szCs w:val="28"/>
        </w:rPr>
        <w:t xml:space="preserve"> </w:t>
      </w:r>
      <w:r w:rsidRPr="002C7C67">
        <w:rPr>
          <w:sz w:val="28"/>
          <w:szCs w:val="28"/>
        </w:rPr>
        <w:t>за рахунок власної господарської діяльності</w:t>
      </w:r>
      <w:r w:rsidRPr="005C615D">
        <w:rPr>
          <w:sz w:val="28"/>
          <w:szCs w:val="28"/>
        </w:rPr>
        <w:t xml:space="preserve"> </w:t>
      </w:r>
      <w:r w:rsidRPr="002C7C67">
        <w:rPr>
          <w:sz w:val="28"/>
          <w:szCs w:val="28"/>
        </w:rPr>
        <w:t>перевізників</w:t>
      </w:r>
      <w:r>
        <w:rPr>
          <w:sz w:val="28"/>
          <w:szCs w:val="28"/>
        </w:rPr>
        <w:t xml:space="preserve">. </w:t>
      </w:r>
    </w:p>
    <w:p w:rsidR="00A9179E" w:rsidRPr="002C7C67" w:rsidRDefault="00A9179E" w:rsidP="00A9179E">
      <w:pPr>
        <w:ind w:firstLine="709"/>
        <w:jc w:val="both"/>
        <w:rPr>
          <w:sz w:val="28"/>
          <w:szCs w:val="28"/>
        </w:rPr>
      </w:pPr>
      <w:r w:rsidRPr="002C7C67">
        <w:rPr>
          <w:sz w:val="28"/>
          <w:szCs w:val="28"/>
        </w:rPr>
        <w:t>Відповідно до рішення виконавчого комітету міської ради від 06.10.2016р. №645 забезпечено пільговий проїзд учнів у міському пасажирському транспорті загального користування за наявності учнівського квитка</w:t>
      </w:r>
      <w:r>
        <w:rPr>
          <w:sz w:val="28"/>
          <w:szCs w:val="28"/>
        </w:rPr>
        <w:t>.</w:t>
      </w:r>
    </w:p>
    <w:p w:rsidR="0032726C" w:rsidRDefault="0032726C" w:rsidP="00DA317A">
      <w:pPr>
        <w:jc w:val="both"/>
        <w:rPr>
          <w:i/>
          <w:sz w:val="28"/>
          <w:szCs w:val="28"/>
        </w:rPr>
      </w:pPr>
    </w:p>
    <w:p w:rsidR="004F4BFC" w:rsidRPr="006D2834" w:rsidRDefault="004F4BFC" w:rsidP="004F4BFC">
      <w:pPr>
        <w:jc w:val="both"/>
        <w:rPr>
          <w:rFonts w:cs="Arial"/>
          <w:i/>
          <w:color w:val="000000"/>
          <w:sz w:val="28"/>
          <w:szCs w:val="28"/>
        </w:rPr>
      </w:pPr>
      <w:r w:rsidRPr="006D2834">
        <w:rPr>
          <w:rFonts w:cs="Arial"/>
          <w:i/>
          <w:color w:val="000000"/>
          <w:sz w:val="28"/>
          <w:szCs w:val="28"/>
        </w:rPr>
        <w:t>Житлово-комунальне господарство</w:t>
      </w:r>
    </w:p>
    <w:p w:rsidR="00BE10FB" w:rsidRPr="002C7DA5" w:rsidRDefault="00BE10FB" w:rsidP="00BE10FB">
      <w:pPr>
        <w:ind w:firstLine="708"/>
        <w:jc w:val="both"/>
        <w:rPr>
          <w:sz w:val="28"/>
          <w:szCs w:val="28"/>
        </w:rPr>
      </w:pPr>
      <w:r w:rsidRPr="002C7DA5">
        <w:rPr>
          <w:sz w:val="28"/>
          <w:szCs w:val="28"/>
        </w:rPr>
        <w:t xml:space="preserve">Впродовж </w:t>
      </w:r>
      <w:r>
        <w:rPr>
          <w:sz w:val="28"/>
          <w:szCs w:val="28"/>
        </w:rPr>
        <w:t xml:space="preserve">2016 </w:t>
      </w:r>
      <w:r w:rsidRPr="002C7DA5">
        <w:rPr>
          <w:sz w:val="28"/>
          <w:szCs w:val="28"/>
        </w:rPr>
        <w:t>року було проведено капітальний ремонт та здійснено благоустрій 2 парків та 11 скверів міста.</w:t>
      </w:r>
    </w:p>
    <w:p w:rsidR="00BE10FB" w:rsidRPr="002D4DA2" w:rsidRDefault="00BE10FB" w:rsidP="00BE10FB">
      <w:pPr>
        <w:ind w:firstLine="708"/>
        <w:jc w:val="both"/>
        <w:rPr>
          <w:sz w:val="28"/>
          <w:szCs w:val="28"/>
        </w:rPr>
      </w:pPr>
      <w:r w:rsidRPr="002D4DA2">
        <w:rPr>
          <w:sz w:val="28"/>
          <w:szCs w:val="28"/>
        </w:rPr>
        <w:t xml:space="preserve">Важливим елементом благоустрою стало озеленення міста, проведення якого у 2016 році стало рекордним за останні кілька років. Всього під час весняної та осінньої посадки було висаджено 370 дерев та 30 кущів, започатковано дві нові алеї з декоративних дерев: алею </w:t>
      </w:r>
      <w:proofErr w:type="spellStart"/>
      <w:r w:rsidRPr="002D4DA2">
        <w:rPr>
          <w:sz w:val="28"/>
          <w:szCs w:val="28"/>
        </w:rPr>
        <w:t>сакур</w:t>
      </w:r>
      <w:proofErr w:type="spellEnd"/>
      <w:r w:rsidRPr="002D4DA2">
        <w:rPr>
          <w:sz w:val="28"/>
          <w:szCs w:val="28"/>
        </w:rPr>
        <w:t xml:space="preserve"> на вулиці Грушевського та алею райських яблунь на вулиці Надрічній.</w:t>
      </w:r>
    </w:p>
    <w:p w:rsidR="00270FD7" w:rsidRPr="002C7DA5" w:rsidRDefault="00270FD7" w:rsidP="00270FD7">
      <w:pPr>
        <w:ind w:firstLine="700"/>
        <w:jc w:val="both"/>
        <w:rPr>
          <w:sz w:val="28"/>
          <w:szCs w:val="28"/>
        </w:rPr>
      </w:pPr>
      <w:r w:rsidRPr="002C7DA5">
        <w:rPr>
          <w:sz w:val="28"/>
          <w:szCs w:val="28"/>
        </w:rPr>
        <w:t>Нововведенням 2016 року стало влаштування елементів благоустрою для забезпечення вільного доступу людей з обмеженими можливостями. Це дозволило здійснити пониження на понад 20-ох пішохідних переходах в місті.</w:t>
      </w:r>
      <w:r w:rsidRPr="002C7DA5">
        <w:rPr>
          <w:rFonts w:ascii="Calibri Light" w:hAnsi="Calibri Light"/>
          <w:color w:val="FFFFFF"/>
          <w:sz w:val="64"/>
          <w:szCs w:val="64"/>
        </w:rPr>
        <w:t xml:space="preserve"> </w:t>
      </w:r>
      <w:r w:rsidRPr="002C7DA5">
        <w:rPr>
          <w:sz w:val="28"/>
          <w:szCs w:val="28"/>
        </w:rPr>
        <w:t xml:space="preserve">Виконання нових об’єктів проводилося за європейськими стандартами доступності, при монтажі пандусів та з’їздів забезпечено </w:t>
      </w:r>
      <w:proofErr w:type="spellStart"/>
      <w:r w:rsidRPr="002C7DA5">
        <w:rPr>
          <w:sz w:val="28"/>
          <w:szCs w:val="28"/>
        </w:rPr>
        <w:t>безбар’єрне</w:t>
      </w:r>
      <w:proofErr w:type="spellEnd"/>
      <w:r w:rsidRPr="002C7DA5">
        <w:rPr>
          <w:sz w:val="28"/>
          <w:szCs w:val="28"/>
        </w:rPr>
        <w:t xml:space="preserve"> середовище.    </w:t>
      </w:r>
    </w:p>
    <w:p w:rsidR="00270FD7" w:rsidRPr="002D4DA2" w:rsidRDefault="00270FD7" w:rsidP="00D74764">
      <w:pPr>
        <w:ind w:firstLine="700"/>
        <w:jc w:val="both"/>
        <w:rPr>
          <w:sz w:val="28"/>
          <w:szCs w:val="28"/>
        </w:rPr>
      </w:pPr>
      <w:r w:rsidRPr="002D4DA2">
        <w:rPr>
          <w:sz w:val="28"/>
          <w:szCs w:val="28"/>
        </w:rPr>
        <w:t xml:space="preserve">З метою ефективнішого управління дорожнім господарством, утримання та експлуатації доріг в належному стані на зміну КП "ДРЕУ" в 2016 році було створено нове комунальне підприємство "Муніципальна дорожня компанія". Для належного виконання функцій підприємства за кошти міського бюджету придбано </w:t>
      </w:r>
      <w:proofErr w:type="spellStart"/>
      <w:r w:rsidRPr="002D4DA2">
        <w:rPr>
          <w:sz w:val="28"/>
          <w:szCs w:val="28"/>
        </w:rPr>
        <w:t>дорожньо-прибиральну</w:t>
      </w:r>
      <w:proofErr w:type="spellEnd"/>
      <w:r w:rsidRPr="002D4DA2">
        <w:rPr>
          <w:sz w:val="28"/>
          <w:szCs w:val="28"/>
        </w:rPr>
        <w:t xml:space="preserve"> та іншу спецтехніку на загальну суму 12,2 млн. грн., зокрема: дві комбінованих машини на базі МАЗ (</w:t>
      </w:r>
      <w:proofErr w:type="spellStart"/>
      <w:r w:rsidRPr="002D4DA2">
        <w:rPr>
          <w:sz w:val="28"/>
          <w:szCs w:val="28"/>
        </w:rPr>
        <w:t>піскорозкидувач</w:t>
      </w:r>
      <w:proofErr w:type="spellEnd"/>
      <w:r w:rsidRPr="002D4DA2">
        <w:rPr>
          <w:sz w:val="28"/>
          <w:szCs w:val="28"/>
        </w:rPr>
        <w:t xml:space="preserve"> – </w:t>
      </w:r>
      <w:proofErr w:type="spellStart"/>
      <w:r w:rsidRPr="002D4DA2">
        <w:rPr>
          <w:sz w:val="28"/>
          <w:szCs w:val="28"/>
        </w:rPr>
        <w:t>поливомийна</w:t>
      </w:r>
      <w:proofErr w:type="spellEnd"/>
      <w:r w:rsidRPr="002D4DA2">
        <w:rPr>
          <w:sz w:val="28"/>
          <w:szCs w:val="28"/>
        </w:rPr>
        <w:t xml:space="preserve"> та </w:t>
      </w:r>
      <w:proofErr w:type="spellStart"/>
      <w:r w:rsidRPr="002D4DA2">
        <w:rPr>
          <w:sz w:val="28"/>
          <w:szCs w:val="28"/>
        </w:rPr>
        <w:t>піскорозкидувач</w:t>
      </w:r>
      <w:proofErr w:type="spellEnd"/>
      <w:r w:rsidRPr="002D4DA2">
        <w:rPr>
          <w:sz w:val="28"/>
          <w:szCs w:val="28"/>
        </w:rPr>
        <w:t xml:space="preserve"> – самоскид), каток дорожній </w:t>
      </w:r>
      <w:r w:rsidRPr="002D4DA2">
        <w:rPr>
          <w:caps/>
          <w:sz w:val="28"/>
          <w:szCs w:val="28"/>
        </w:rPr>
        <w:t>Gaterpillar</w:t>
      </w:r>
      <w:r w:rsidRPr="002D4DA2">
        <w:rPr>
          <w:sz w:val="28"/>
          <w:szCs w:val="28"/>
        </w:rPr>
        <w:t xml:space="preserve">, </w:t>
      </w:r>
      <w:proofErr w:type="spellStart"/>
      <w:r w:rsidRPr="002D4DA2">
        <w:rPr>
          <w:sz w:val="28"/>
          <w:szCs w:val="28"/>
        </w:rPr>
        <w:t>дорожньо-прибиральну</w:t>
      </w:r>
      <w:proofErr w:type="spellEnd"/>
      <w:r w:rsidRPr="002D4DA2">
        <w:rPr>
          <w:sz w:val="28"/>
          <w:szCs w:val="28"/>
        </w:rPr>
        <w:t xml:space="preserve"> машину – </w:t>
      </w:r>
      <w:proofErr w:type="spellStart"/>
      <w:r w:rsidRPr="002D4DA2">
        <w:rPr>
          <w:sz w:val="28"/>
          <w:szCs w:val="28"/>
        </w:rPr>
        <w:t>порохотяг</w:t>
      </w:r>
      <w:proofErr w:type="spellEnd"/>
      <w:r w:rsidRPr="002D4DA2">
        <w:rPr>
          <w:sz w:val="28"/>
          <w:szCs w:val="28"/>
        </w:rPr>
        <w:t xml:space="preserve"> </w:t>
      </w:r>
      <w:r w:rsidRPr="002D4DA2">
        <w:rPr>
          <w:caps/>
          <w:sz w:val="28"/>
          <w:szCs w:val="28"/>
        </w:rPr>
        <w:t xml:space="preserve">Dulevo, </w:t>
      </w:r>
      <w:r w:rsidRPr="002D4DA2">
        <w:rPr>
          <w:sz w:val="28"/>
          <w:szCs w:val="28"/>
        </w:rPr>
        <w:t xml:space="preserve">елеваторну </w:t>
      </w:r>
      <w:proofErr w:type="spellStart"/>
      <w:r w:rsidRPr="002D4DA2">
        <w:rPr>
          <w:sz w:val="28"/>
          <w:szCs w:val="28"/>
        </w:rPr>
        <w:t>підмітально-прибиральну</w:t>
      </w:r>
      <w:proofErr w:type="spellEnd"/>
      <w:r w:rsidRPr="002D4DA2">
        <w:rPr>
          <w:sz w:val="28"/>
          <w:szCs w:val="28"/>
        </w:rPr>
        <w:t xml:space="preserve"> машину </w:t>
      </w:r>
      <w:proofErr w:type="spellStart"/>
      <w:r w:rsidRPr="002D4DA2">
        <w:rPr>
          <w:sz w:val="28"/>
          <w:szCs w:val="28"/>
        </w:rPr>
        <w:t>Brodway</w:t>
      </w:r>
      <w:proofErr w:type="spellEnd"/>
      <w:r w:rsidRPr="002D4DA2">
        <w:rPr>
          <w:sz w:val="28"/>
          <w:szCs w:val="28"/>
        </w:rPr>
        <w:t xml:space="preserve"> </w:t>
      </w:r>
      <w:proofErr w:type="spellStart"/>
      <w:r w:rsidRPr="002D4DA2">
        <w:rPr>
          <w:sz w:val="28"/>
          <w:szCs w:val="28"/>
        </w:rPr>
        <w:t>Senior</w:t>
      </w:r>
      <w:proofErr w:type="spellEnd"/>
      <w:r w:rsidRPr="002D4DA2">
        <w:rPr>
          <w:sz w:val="28"/>
          <w:szCs w:val="28"/>
        </w:rPr>
        <w:t xml:space="preserve"> 2000, </w:t>
      </w:r>
      <w:proofErr w:type="spellStart"/>
      <w:r w:rsidRPr="002D4DA2">
        <w:rPr>
          <w:sz w:val="28"/>
          <w:szCs w:val="28"/>
        </w:rPr>
        <w:t>асфальтоукладчик</w:t>
      </w:r>
      <w:proofErr w:type="spellEnd"/>
      <w:r w:rsidRPr="002D4DA2">
        <w:rPr>
          <w:sz w:val="28"/>
          <w:szCs w:val="28"/>
        </w:rPr>
        <w:t xml:space="preserve"> VOGELE 1600.</w:t>
      </w:r>
    </w:p>
    <w:p w:rsidR="00270FD7" w:rsidRPr="007B6FB9" w:rsidRDefault="00270FD7" w:rsidP="00270FD7">
      <w:pPr>
        <w:ind w:firstLine="700"/>
        <w:jc w:val="both"/>
        <w:rPr>
          <w:rStyle w:val="5yl5"/>
          <w:sz w:val="28"/>
          <w:szCs w:val="28"/>
        </w:rPr>
      </w:pPr>
      <w:r w:rsidRPr="007B6FB9">
        <w:rPr>
          <w:sz w:val="28"/>
          <w:szCs w:val="28"/>
        </w:rPr>
        <w:t xml:space="preserve">Серед новітніх креативних ідей, які були впроваджені у 2016 році  заслуговують уваги встановлення у місті </w:t>
      </w:r>
      <w:r w:rsidRPr="007B6FB9">
        <w:rPr>
          <w:rStyle w:val="5yl5"/>
          <w:sz w:val="28"/>
          <w:szCs w:val="28"/>
        </w:rPr>
        <w:t xml:space="preserve">обладнання для забезпечення вільного </w:t>
      </w:r>
      <w:proofErr w:type="spellStart"/>
      <w:r w:rsidRPr="007B6FB9">
        <w:rPr>
          <w:rStyle w:val="5yl5"/>
          <w:sz w:val="28"/>
          <w:szCs w:val="28"/>
        </w:rPr>
        <w:t>безпровідникового</w:t>
      </w:r>
      <w:proofErr w:type="spellEnd"/>
      <w:r w:rsidRPr="007B6FB9">
        <w:rPr>
          <w:rStyle w:val="5yl5"/>
          <w:sz w:val="28"/>
          <w:szCs w:val="28"/>
        </w:rPr>
        <w:t xml:space="preserve"> доступу до мережі Інтернет, </w:t>
      </w:r>
      <w:r w:rsidRPr="007B6FB9">
        <w:rPr>
          <w:sz w:val="28"/>
          <w:szCs w:val="28"/>
        </w:rPr>
        <w:t xml:space="preserve">лавочки з </w:t>
      </w:r>
      <w:proofErr w:type="spellStart"/>
      <w:r w:rsidRPr="007B6FB9">
        <w:rPr>
          <w:sz w:val="28"/>
          <w:szCs w:val="28"/>
        </w:rPr>
        <w:t>підсвіткою</w:t>
      </w:r>
      <w:proofErr w:type="spellEnd"/>
      <w:r w:rsidRPr="007B6FB9">
        <w:rPr>
          <w:sz w:val="28"/>
          <w:szCs w:val="28"/>
        </w:rPr>
        <w:t xml:space="preserve"> та USB-виходом для підзарядки </w:t>
      </w:r>
      <w:proofErr w:type="spellStart"/>
      <w:r w:rsidRPr="007B6FB9">
        <w:rPr>
          <w:sz w:val="28"/>
          <w:szCs w:val="28"/>
        </w:rPr>
        <w:t>гаджетів</w:t>
      </w:r>
      <w:proofErr w:type="spellEnd"/>
      <w:r w:rsidRPr="007B6FB9">
        <w:rPr>
          <w:sz w:val="28"/>
          <w:szCs w:val="28"/>
        </w:rPr>
        <w:t xml:space="preserve">, тощо. </w:t>
      </w:r>
      <w:r w:rsidRPr="007B6FB9">
        <w:rPr>
          <w:rStyle w:val="5yl5"/>
          <w:sz w:val="28"/>
          <w:szCs w:val="28"/>
        </w:rPr>
        <w:t xml:space="preserve">Зокрема, обладнання для забезпечення вільного </w:t>
      </w:r>
      <w:proofErr w:type="spellStart"/>
      <w:r w:rsidRPr="007B6FB9">
        <w:rPr>
          <w:rStyle w:val="5yl5"/>
          <w:sz w:val="28"/>
          <w:szCs w:val="28"/>
        </w:rPr>
        <w:t>безпровідникового</w:t>
      </w:r>
      <w:proofErr w:type="spellEnd"/>
      <w:r w:rsidRPr="007B6FB9">
        <w:rPr>
          <w:rStyle w:val="5yl5"/>
          <w:sz w:val="28"/>
          <w:szCs w:val="28"/>
        </w:rPr>
        <w:t xml:space="preserve"> доступу до мережі Інтернет  було встановлено на  Вічевому майдані, пішохідній частині вул. Незалежності, площі Ринок, площі Міцкевича, на міському озері "Острів кохання", у сквері на вул. 24 Серпня, у парку Молодіжний, у сквері "Княгинин", у міському парку культури та відпочинку </w:t>
      </w:r>
      <w:proofErr w:type="spellStart"/>
      <w:r w:rsidRPr="007B6FB9">
        <w:rPr>
          <w:rStyle w:val="5yl5"/>
          <w:sz w:val="28"/>
          <w:szCs w:val="28"/>
        </w:rPr>
        <w:t>ім.Т.Шевченка</w:t>
      </w:r>
      <w:proofErr w:type="spellEnd"/>
      <w:r w:rsidRPr="007B6FB9">
        <w:rPr>
          <w:rStyle w:val="5yl5"/>
          <w:sz w:val="28"/>
          <w:szCs w:val="28"/>
        </w:rPr>
        <w:t>.</w:t>
      </w:r>
    </w:p>
    <w:p w:rsidR="00270FD7" w:rsidRDefault="00A839A9" w:rsidP="00270FD7">
      <w:pPr>
        <w:ind w:firstLine="700"/>
        <w:jc w:val="both"/>
        <w:rPr>
          <w:sz w:val="28"/>
          <w:szCs w:val="28"/>
        </w:rPr>
      </w:pPr>
      <w:r>
        <w:rPr>
          <w:sz w:val="28"/>
          <w:szCs w:val="28"/>
        </w:rPr>
        <w:lastRenderedPageBreak/>
        <w:t>Б</w:t>
      </w:r>
      <w:r w:rsidR="00270FD7" w:rsidRPr="007B6FB9">
        <w:rPr>
          <w:sz w:val="28"/>
          <w:szCs w:val="28"/>
        </w:rPr>
        <w:t xml:space="preserve">іля міської Ратуші було встановлено лавочку з </w:t>
      </w:r>
      <w:proofErr w:type="spellStart"/>
      <w:r w:rsidR="00270FD7" w:rsidRPr="007B6FB9">
        <w:rPr>
          <w:sz w:val="28"/>
          <w:szCs w:val="28"/>
        </w:rPr>
        <w:t>підсвіткою</w:t>
      </w:r>
      <w:proofErr w:type="spellEnd"/>
      <w:r w:rsidR="00270FD7" w:rsidRPr="007B6FB9">
        <w:rPr>
          <w:sz w:val="28"/>
          <w:szCs w:val="28"/>
        </w:rPr>
        <w:t xml:space="preserve"> та USB-виходом для підзарядки </w:t>
      </w:r>
      <w:proofErr w:type="spellStart"/>
      <w:r w:rsidR="00270FD7" w:rsidRPr="007B6FB9">
        <w:rPr>
          <w:sz w:val="28"/>
          <w:szCs w:val="28"/>
        </w:rPr>
        <w:t>гаджетів</w:t>
      </w:r>
      <w:proofErr w:type="spellEnd"/>
      <w:r w:rsidR="00270FD7" w:rsidRPr="007B6FB9">
        <w:rPr>
          <w:sz w:val="28"/>
          <w:szCs w:val="28"/>
        </w:rPr>
        <w:t xml:space="preserve">. Лавку виготовлено в сучасному стилі хай-тек за прикладом стильних вуличних меблів європейських міст. Вона обладнана додатковим освітленням, яке вмикається у вечірню пору доби, і можливістю підзарядки </w:t>
      </w:r>
      <w:proofErr w:type="spellStart"/>
      <w:r w:rsidR="00270FD7" w:rsidRPr="007B6FB9">
        <w:rPr>
          <w:sz w:val="28"/>
          <w:szCs w:val="28"/>
        </w:rPr>
        <w:t>смартфонів</w:t>
      </w:r>
      <w:proofErr w:type="spellEnd"/>
      <w:r w:rsidR="00270FD7" w:rsidRPr="007B6FB9">
        <w:rPr>
          <w:sz w:val="28"/>
          <w:szCs w:val="28"/>
        </w:rPr>
        <w:t xml:space="preserve"> та планшетів.</w:t>
      </w:r>
    </w:p>
    <w:p w:rsidR="000756BC" w:rsidRPr="00EA2279" w:rsidRDefault="000756BC" w:rsidP="000756BC">
      <w:pPr>
        <w:ind w:firstLine="629"/>
        <w:jc w:val="both"/>
        <w:rPr>
          <w:sz w:val="28"/>
          <w:szCs w:val="28"/>
        </w:rPr>
      </w:pPr>
      <w:r>
        <w:rPr>
          <w:sz w:val="28"/>
          <w:szCs w:val="28"/>
        </w:rPr>
        <w:t>В</w:t>
      </w:r>
      <w:r w:rsidRPr="00EA2279">
        <w:rPr>
          <w:sz w:val="28"/>
          <w:szCs w:val="28"/>
        </w:rPr>
        <w:t>становлен</w:t>
      </w:r>
      <w:r>
        <w:rPr>
          <w:sz w:val="28"/>
          <w:szCs w:val="28"/>
        </w:rPr>
        <w:t>о "</w:t>
      </w:r>
      <w:r w:rsidRPr="00EA2279">
        <w:rPr>
          <w:sz w:val="28"/>
          <w:szCs w:val="28"/>
        </w:rPr>
        <w:t>Сонячн</w:t>
      </w:r>
      <w:r>
        <w:rPr>
          <w:sz w:val="28"/>
          <w:szCs w:val="28"/>
        </w:rPr>
        <w:t>е</w:t>
      </w:r>
      <w:r w:rsidRPr="00EA2279">
        <w:rPr>
          <w:sz w:val="28"/>
          <w:szCs w:val="28"/>
        </w:rPr>
        <w:t xml:space="preserve"> дерев</w:t>
      </w:r>
      <w:r>
        <w:rPr>
          <w:sz w:val="28"/>
          <w:szCs w:val="28"/>
        </w:rPr>
        <w:t>о"</w:t>
      </w:r>
      <w:r w:rsidRPr="00EA2279">
        <w:rPr>
          <w:sz w:val="28"/>
          <w:szCs w:val="28"/>
        </w:rPr>
        <w:t xml:space="preserve"> на </w:t>
      </w:r>
      <w:proofErr w:type="spellStart"/>
      <w:r w:rsidRPr="00EA2279">
        <w:rPr>
          <w:sz w:val="28"/>
          <w:szCs w:val="28"/>
        </w:rPr>
        <w:t>вул.Незалежності</w:t>
      </w:r>
      <w:proofErr w:type="spellEnd"/>
      <w:r w:rsidRPr="00EA2279">
        <w:rPr>
          <w:sz w:val="28"/>
          <w:szCs w:val="28"/>
        </w:rPr>
        <w:t xml:space="preserve">, 17. Поруч «дерева» </w:t>
      </w:r>
      <w:proofErr w:type="spellStart"/>
      <w:r w:rsidRPr="00EA2279">
        <w:rPr>
          <w:sz w:val="28"/>
          <w:szCs w:val="28"/>
        </w:rPr>
        <w:t>облаштовано</w:t>
      </w:r>
      <w:proofErr w:type="spellEnd"/>
      <w:r w:rsidRPr="00EA2279">
        <w:rPr>
          <w:sz w:val="28"/>
          <w:szCs w:val="28"/>
        </w:rPr>
        <w:t xml:space="preserve"> лавку та спеціальне пристосування для зарядних пристроїв мобільних телефонів та інших портативних пристроїв невеликої потужності.</w:t>
      </w:r>
    </w:p>
    <w:p w:rsidR="00270FD7" w:rsidRPr="00197BF5" w:rsidRDefault="00270FD7" w:rsidP="00270FD7">
      <w:pPr>
        <w:ind w:firstLine="720"/>
        <w:jc w:val="both"/>
        <w:rPr>
          <w:sz w:val="28"/>
          <w:szCs w:val="28"/>
        </w:rPr>
      </w:pPr>
      <w:r w:rsidRPr="00893784">
        <w:rPr>
          <w:sz w:val="28"/>
          <w:szCs w:val="28"/>
        </w:rPr>
        <w:t xml:space="preserve">З метою контролю за дотриманням Правил благоустрою з 1 квітня 2016 року в м. Івано-Франківську почала діяти нова </w:t>
      </w:r>
      <w:r w:rsidRPr="00893784">
        <w:rPr>
          <w:color w:val="1C1C1C"/>
          <w:sz w:val="28"/>
          <w:szCs w:val="28"/>
          <w:shd w:val="clear" w:color="auto" w:fill="FFFFFF"/>
        </w:rPr>
        <w:t xml:space="preserve">муніципальна інспекція з благоустрою. </w:t>
      </w:r>
      <w:r w:rsidRPr="00893784">
        <w:rPr>
          <w:sz w:val="28"/>
          <w:szCs w:val="28"/>
        </w:rPr>
        <w:t xml:space="preserve">Муніципальною інспекцією з благоустрою станом на 1 </w:t>
      </w:r>
      <w:r w:rsidR="00893784" w:rsidRPr="00893784">
        <w:rPr>
          <w:sz w:val="28"/>
          <w:szCs w:val="28"/>
        </w:rPr>
        <w:t>січня 2017 року</w:t>
      </w:r>
      <w:r w:rsidRPr="00893784">
        <w:rPr>
          <w:sz w:val="28"/>
          <w:szCs w:val="28"/>
        </w:rPr>
        <w:t xml:space="preserve"> направлено </w:t>
      </w:r>
      <w:r w:rsidRPr="0019479B">
        <w:rPr>
          <w:sz w:val="28"/>
          <w:szCs w:val="28"/>
        </w:rPr>
        <w:t xml:space="preserve">2361 припис про усунення порушень вимог законодавства у сфері благоустрою, складено 721 </w:t>
      </w:r>
      <w:r w:rsidRPr="00197BF5">
        <w:rPr>
          <w:sz w:val="28"/>
          <w:szCs w:val="28"/>
        </w:rPr>
        <w:t xml:space="preserve">протокол про адміністративне правопорушення, проведено </w:t>
      </w:r>
      <w:r w:rsidR="00197BF5" w:rsidRPr="00197BF5">
        <w:rPr>
          <w:sz w:val="28"/>
          <w:szCs w:val="28"/>
        </w:rPr>
        <w:t>183</w:t>
      </w:r>
      <w:r w:rsidRPr="00197BF5">
        <w:rPr>
          <w:sz w:val="28"/>
          <w:szCs w:val="28"/>
        </w:rPr>
        <w:t xml:space="preserve"> демонтажі самовільно встановленої реклами та тимчасових споруд.</w:t>
      </w:r>
    </w:p>
    <w:p w:rsidR="00270FD7" w:rsidRPr="00B7529E" w:rsidRDefault="008C6A29" w:rsidP="00270FD7">
      <w:pPr>
        <w:ind w:firstLine="709"/>
        <w:jc w:val="both"/>
        <w:rPr>
          <w:sz w:val="28"/>
          <w:szCs w:val="28"/>
          <w:highlight w:val="yellow"/>
        </w:rPr>
      </w:pPr>
      <w:r w:rsidRPr="008C6A29">
        <w:rPr>
          <w:sz w:val="28"/>
          <w:szCs w:val="28"/>
        </w:rPr>
        <w:t>КП "</w:t>
      </w:r>
      <w:proofErr w:type="spellStart"/>
      <w:r w:rsidRPr="008C6A29">
        <w:rPr>
          <w:sz w:val="28"/>
          <w:szCs w:val="28"/>
        </w:rPr>
        <w:t>Івано-Франківськводоекотехпром</w:t>
      </w:r>
      <w:proofErr w:type="spellEnd"/>
      <w:r w:rsidRPr="008C6A29">
        <w:rPr>
          <w:sz w:val="28"/>
          <w:szCs w:val="28"/>
        </w:rPr>
        <w:t>"</w:t>
      </w:r>
      <w:r>
        <w:rPr>
          <w:sz w:val="28"/>
          <w:szCs w:val="28"/>
        </w:rPr>
        <w:t xml:space="preserve"> проведено</w:t>
      </w:r>
      <w:r w:rsidR="00270FD7" w:rsidRPr="00C06151">
        <w:rPr>
          <w:sz w:val="28"/>
          <w:szCs w:val="28"/>
        </w:rPr>
        <w:t xml:space="preserve"> робот</w:t>
      </w:r>
      <w:r>
        <w:rPr>
          <w:sz w:val="28"/>
          <w:szCs w:val="28"/>
        </w:rPr>
        <w:t>у</w:t>
      </w:r>
      <w:r w:rsidR="00270FD7" w:rsidRPr="00C06151">
        <w:rPr>
          <w:sz w:val="28"/>
          <w:szCs w:val="28"/>
        </w:rPr>
        <w:t xml:space="preserve"> щодо встановлення будинкових засобів обліку води, зокрема встановлено 1</w:t>
      </w:r>
      <w:r w:rsidR="00C06151" w:rsidRPr="00C06151">
        <w:rPr>
          <w:sz w:val="28"/>
          <w:szCs w:val="28"/>
        </w:rPr>
        <w:t>3</w:t>
      </w:r>
      <w:r w:rsidR="00270FD7" w:rsidRPr="00C06151">
        <w:rPr>
          <w:sz w:val="28"/>
          <w:szCs w:val="28"/>
        </w:rPr>
        <w:t xml:space="preserve"> будинкових лічильників та проведено заміну ще </w:t>
      </w:r>
      <w:r w:rsidR="00C06151" w:rsidRPr="00C06151">
        <w:rPr>
          <w:sz w:val="28"/>
          <w:szCs w:val="28"/>
        </w:rPr>
        <w:t>218</w:t>
      </w:r>
      <w:r w:rsidR="00270FD7" w:rsidRPr="00C06151">
        <w:rPr>
          <w:sz w:val="28"/>
          <w:szCs w:val="28"/>
        </w:rPr>
        <w:t xml:space="preserve">. </w:t>
      </w:r>
    </w:p>
    <w:p w:rsidR="00270FD7" w:rsidRPr="008D2EC6" w:rsidRDefault="00270FD7" w:rsidP="00270FD7">
      <w:pPr>
        <w:ind w:firstLine="709"/>
        <w:jc w:val="both"/>
        <w:rPr>
          <w:sz w:val="28"/>
          <w:szCs w:val="28"/>
        </w:rPr>
      </w:pPr>
      <w:r w:rsidRPr="008D2EC6">
        <w:rPr>
          <w:sz w:val="28"/>
          <w:szCs w:val="28"/>
        </w:rPr>
        <w:t xml:space="preserve">Продовжуються роботи з впровадження проекту </w:t>
      </w:r>
      <w:r w:rsidRPr="008D2EC6">
        <w:rPr>
          <w:bCs/>
          <w:sz w:val="28"/>
          <w:szCs w:val="28"/>
        </w:rPr>
        <w:t>"Реконструкція та модернізація системи центрального теплопостачання міста  Івано-Франківська" із залученням кредитних коштів ЄБРР з метою</w:t>
      </w:r>
      <w:r w:rsidRPr="008D2EC6">
        <w:rPr>
          <w:sz w:val="28"/>
          <w:szCs w:val="28"/>
        </w:rPr>
        <w:t xml:space="preserve"> модернізації систем централізованого опалення. В 2016 році в рамках проекту виконувалися будівельно-монтажні роботи в котельнях на вул. Військових Ветеранів, 8а та на вул. Медичній, 17а. </w:t>
      </w:r>
    </w:p>
    <w:p w:rsidR="00270FD7" w:rsidRPr="009030C3" w:rsidRDefault="00270FD7" w:rsidP="00270FD7">
      <w:pPr>
        <w:ind w:firstLine="709"/>
        <w:jc w:val="both"/>
        <w:rPr>
          <w:sz w:val="28"/>
          <w:szCs w:val="28"/>
        </w:rPr>
      </w:pPr>
      <w:r w:rsidRPr="009030C3">
        <w:rPr>
          <w:sz w:val="28"/>
          <w:szCs w:val="28"/>
        </w:rPr>
        <w:t xml:space="preserve">Крім того, проведено технічне переобладнання котелень на </w:t>
      </w:r>
      <w:proofErr w:type="spellStart"/>
      <w:r w:rsidRPr="009030C3">
        <w:rPr>
          <w:sz w:val="28"/>
          <w:szCs w:val="28"/>
        </w:rPr>
        <w:t>вул.Тролейбусна</w:t>
      </w:r>
      <w:proofErr w:type="spellEnd"/>
      <w:r w:rsidRPr="009030C3">
        <w:rPr>
          <w:sz w:val="28"/>
          <w:szCs w:val="28"/>
        </w:rPr>
        <w:t xml:space="preserve">, 40А, набережній </w:t>
      </w:r>
      <w:proofErr w:type="spellStart"/>
      <w:r w:rsidRPr="009030C3">
        <w:rPr>
          <w:sz w:val="28"/>
          <w:szCs w:val="28"/>
        </w:rPr>
        <w:t>ім.В.Стефаника</w:t>
      </w:r>
      <w:proofErr w:type="spellEnd"/>
      <w:r w:rsidRPr="009030C3">
        <w:rPr>
          <w:sz w:val="28"/>
          <w:szCs w:val="28"/>
        </w:rPr>
        <w:t xml:space="preserve">, 8А, </w:t>
      </w:r>
      <w:proofErr w:type="spellStart"/>
      <w:r w:rsidRPr="009030C3">
        <w:rPr>
          <w:sz w:val="28"/>
          <w:szCs w:val="28"/>
        </w:rPr>
        <w:t>Федьковича</w:t>
      </w:r>
      <w:proofErr w:type="spellEnd"/>
      <w:r w:rsidRPr="009030C3">
        <w:rPr>
          <w:sz w:val="28"/>
          <w:szCs w:val="28"/>
        </w:rPr>
        <w:t xml:space="preserve">, 91А, </w:t>
      </w:r>
      <w:proofErr w:type="spellStart"/>
      <w:r w:rsidRPr="009030C3">
        <w:rPr>
          <w:sz w:val="28"/>
          <w:szCs w:val="28"/>
        </w:rPr>
        <w:t>Биха</w:t>
      </w:r>
      <w:proofErr w:type="spellEnd"/>
      <w:r w:rsidRPr="009030C3">
        <w:rPr>
          <w:sz w:val="28"/>
          <w:szCs w:val="28"/>
        </w:rPr>
        <w:t xml:space="preserve">,3А; реконструкцію схеми подачі теплоносія з котельні на вул. </w:t>
      </w:r>
      <w:proofErr w:type="spellStart"/>
      <w:r w:rsidRPr="009030C3">
        <w:rPr>
          <w:sz w:val="28"/>
          <w:szCs w:val="28"/>
        </w:rPr>
        <w:t>Федьковича</w:t>
      </w:r>
      <w:proofErr w:type="spellEnd"/>
      <w:r w:rsidRPr="009030C3">
        <w:rPr>
          <w:sz w:val="28"/>
          <w:szCs w:val="28"/>
        </w:rPr>
        <w:t xml:space="preserve">, 91А, з встановленням пристроїв частотного регулювання мережних насосів; проведено роботи зі встановлення конденсаторної установки для компенсації перетікання реактивної енергії в енергомережах котельні на вул. Симоненка, 3А. Проведено </w:t>
      </w:r>
      <w:proofErr w:type="spellStart"/>
      <w:r w:rsidRPr="009030C3">
        <w:rPr>
          <w:sz w:val="28"/>
          <w:szCs w:val="28"/>
        </w:rPr>
        <w:t>дооснащення</w:t>
      </w:r>
      <w:proofErr w:type="spellEnd"/>
      <w:r w:rsidRPr="009030C3">
        <w:rPr>
          <w:sz w:val="28"/>
          <w:szCs w:val="28"/>
        </w:rPr>
        <w:t xml:space="preserve"> вузлів обліку теплової енергії для забезпечення 100% обліку в житлових будинках (113 шт.).</w:t>
      </w:r>
    </w:p>
    <w:p w:rsidR="00E74394" w:rsidRPr="00A839A9" w:rsidRDefault="00FD56F1" w:rsidP="00FD56F1">
      <w:pPr>
        <w:pStyle w:val="a8"/>
        <w:spacing w:after="0"/>
        <w:ind w:left="0" w:firstLine="709"/>
        <w:jc w:val="both"/>
        <w:rPr>
          <w:sz w:val="28"/>
          <w:szCs w:val="28"/>
          <w:lang w:val="uk-UA"/>
        </w:rPr>
      </w:pPr>
      <w:r w:rsidRPr="00C30DFE">
        <w:rPr>
          <w:sz w:val="28"/>
          <w:szCs w:val="28"/>
          <w:lang w:val="uk-UA"/>
        </w:rPr>
        <w:t>Негативним явищем у місті, як і в усій Україні, що впливає на стан</w:t>
      </w:r>
      <w:r w:rsidRPr="0011075A">
        <w:rPr>
          <w:sz w:val="28"/>
          <w:szCs w:val="28"/>
          <w:lang w:val="uk-UA"/>
        </w:rPr>
        <w:t xml:space="preserve"> житлово-комунального господарства, є наявність значної суми заборгованості населення за надані послуги. Загальна сума заборгованості населення за житло та комунальні послуги на кінець листопада 2016</w:t>
      </w:r>
      <w:r w:rsidRPr="0011075A">
        <w:rPr>
          <w:spacing w:val="-20"/>
          <w:sz w:val="28"/>
          <w:szCs w:val="28"/>
          <w:lang w:val="uk-UA"/>
        </w:rPr>
        <w:t>р</w:t>
      </w:r>
      <w:r w:rsidRPr="0011075A">
        <w:rPr>
          <w:sz w:val="28"/>
          <w:szCs w:val="28"/>
          <w:lang w:val="uk-UA"/>
        </w:rPr>
        <w:t xml:space="preserve">. становила 104,9 </w:t>
      </w:r>
      <w:proofErr w:type="spellStart"/>
      <w:r w:rsidRPr="0011075A">
        <w:rPr>
          <w:sz w:val="28"/>
          <w:szCs w:val="28"/>
          <w:lang w:val="uk-UA"/>
        </w:rPr>
        <w:t>млн.грн</w:t>
      </w:r>
      <w:proofErr w:type="spellEnd"/>
      <w:r w:rsidRPr="0011075A">
        <w:rPr>
          <w:sz w:val="28"/>
          <w:szCs w:val="28"/>
          <w:lang w:val="uk-UA"/>
        </w:rPr>
        <w:t>. та 15,2</w:t>
      </w:r>
      <w:r>
        <w:rPr>
          <w:sz w:val="28"/>
          <w:szCs w:val="28"/>
          <w:lang w:val="uk-UA"/>
        </w:rPr>
        <w:t xml:space="preserve"> </w:t>
      </w:r>
      <w:proofErr w:type="spellStart"/>
      <w:r>
        <w:rPr>
          <w:sz w:val="28"/>
          <w:szCs w:val="28"/>
          <w:lang w:val="uk-UA"/>
        </w:rPr>
        <w:t>млн.грн</w:t>
      </w:r>
      <w:proofErr w:type="spellEnd"/>
      <w:r>
        <w:rPr>
          <w:sz w:val="28"/>
          <w:szCs w:val="28"/>
          <w:lang w:val="uk-UA"/>
        </w:rPr>
        <w:t xml:space="preserve">. – за електроенергію. </w:t>
      </w:r>
      <w:r w:rsidRPr="00A839A9">
        <w:rPr>
          <w:sz w:val="28"/>
          <w:szCs w:val="28"/>
          <w:lang w:val="uk-UA"/>
        </w:rPr>
        <w:t xml:space="preserve">Найбільшу частку (51,4%) в сумі заборгованості займали борги за централізоване опалення та гаряче водопостачання – 53,9 </w:t>
      </w:r>
      <w:proofErr w:type="spellStart"/>
      <w:r w:rsidRPr="00A839A9">
        <w:rPr>
          <w:sz w:val="28"/>
          <w:szCs w:val="28"/>
          <w:lang w:val="uk-UA"/>
        </w:rPr>
        <w:t>млн.грн</w:t>
      </w:r>
      <w:proofErr w:type="spellEnd"/>
      <w:r w:rsidRPr="00A839A9">
        <w:rPr>
          <w:sz w:val="28"/>
          <w:szCs w:val="28"/>
          <w:lang w:val="uk-UA"/>
        </w:rPr>
        <w:t xml:space="preserve">. з утримання будинків і споруд та прибудинкових територій – 15,5 </w:t>
      </w:r>
      <w:proofErr w:type="spellStart"/>
      <w:r w:rsidRPr="00A839A9">
        <w:rPr>
          <w:sz w:val="28"/>
          <w:szCs w:val="28"/>
          <w:lang w:val="uk-UA"/>
        </w:rPr>
        <w:t>млн.грн</w:t>
      </w:r>
      <w:proofErr w:type="spellEnd"/>
      <w:r w:rsidRPr="00A839A9">
        <w:rPr>
          <w:sz w:val="28"/>
          <w:szCs w:val="28"/>
          <w:lang w:val="uk-UA"/>
        </w:rPr>
        <w:t xml:space="preserve">. (14,8%), газопостачання – 20,6 </w:t>
      </w:r>
      <w:proofErr w:type="spellStart"/>
      <w:r w:rsidRPr="00A839A9">
        <w:rPr>
          <w:sz w:val="28"/>
          <w:szCs w:val="28"/>
          <w:lang w:val="uk-UA"/>
        </w:rPr>
        <w:t>млн.грн</w:t>
      </w:r>
      <w:proofErr w:type="spellEnd"/>
      <w:r w:rsidRPr="00A839A9">
        <w:rPr>
          <w:sz w:val="28"/>
          <w:szCs w:val="28"/>
          <w:lang w:val="uk-UA"/>
        </w:rPr>
        <w:t xml:space="preserve">. (19,6%), за вивезення побутових відходів – 9,9 </w:t>
      </w:r>
      <w:proofErr w:type="spellStart"/>
      <w:r w:rsidRPr="00A839A9">
        <w:rPr>
          <w:sz w:val="28"/>
          <w:szCs w:val="28"/>
          <w:lang w:val="uk-UA"/>
        </w:rPr>
        <w:t>млн.грн</w:t>
      </w:r>
      <w:proofErr w:type="spellEnd"/>
      <w:r w:rsidRPr="00A839A9">
        <w:rPr>
          <w:sz w:val="28"/>
          <w:szCs w:val="28"/>
          <w:lang w:val="uk-UA"/>
        </w:rPr>
        <w:t xml:space="preserve">. (9,4%), за централізоване водопостачання та водовідведення – 5 </w:t>
      </w:r>
      <w:proofErr w:type="spellStart"/>
      <w:r w:rsidRPr="00A839A9">
        <w:rPr>
          <w:sz w:val="28"/>
          <w:szCs w:val="28"/>
          <w:lang w:val="uk-UA"/>
        </w:rPr>
        <w:t>млн.грн</w:t>
      </w:r>
      <w:proofErr w:type="spellEnd"/>
      <w:r w:rsidRPr="00A839A9">
        <w:rPr>
          <w:sz w:val="28"/>
          <w:szCs w:val="28"/>
          <w:lang w:val="uk-UA"/>
        </w:rPr>
        <w:t>. (4,8 %).</w:t>
      </w:r>
    </w:p>
    <w:p w:rsidR="00FD56F1" w:rsidRDefault="00FD56F1" w:rsidP="0082626E">
      <w:pPr>
        <w:tabs>
          <w:tab w:val="left" w:pos="620"/>
        </w:tabs>
        <w:spacing w:line="276" w:lineRule="auto"/>
        <w:jc w:val="both"/>
        <w:rPr>
          <w:b/>
          <w:sz w:val="28"/>
          <w:szCs w:val="28"/>
        </w:rPr>
      </w:pPr>
    </w:p>
    <w:p w:rsidR="0019479B" w:rsidRDefault="0019479B" w:rsidP="00AC255D">
      <w:pPr>
        <w:jc w:val="both"/>
        <w:rPr>
          <w:b/>
          <w:sz w:val="28"/>
          <w:szCs w:val="28"/>
        </w:rPr>
      </w:pPr>
    </w:p>
    <w:p w:rsidR="0019479B" w:rsidRDefault="0019479B" w:rsidP="00AC255D">
      <w:pPr>
        <w:jc w:val="both"/>
        <w:rPr>
          <w:b/>
          <w:sz w:val="28"/>
          <w:szCs w:val="28"/>
        </w:rPr>
      </w:pPr>
    </w:p>
    <w:p w:rsidR="00E74394" w:rsidRPr="00AC255D" w:rsidRDefault="00AC255D" w:rsidP="00AC255D">
      <w:pPr>
        <w:jc w:val="both"/>
        <w:rPr>
          <w:b/>
          <w:sz w:val="28"/>
          <w:szCs w:val="28"/>
        </w:rPr>
      </w:pPr>
      <w:r w:rsidRPr="00AC255D">
        <w:rPr>
          <w:b/>
          <w:sz w:val="28"/>
          <w:szCs w:val="28"/>
        </w:rPr>
        <w:lastRenderedPageBreak/>
        <w:t>Розвиток соціальної та гуманітарної сфери</w:t>
      </w:r>
    </w:p>
    <w:p w:rsidR="00AC255D" w:rsidRDefault="00AC255D" w:rsidP="00C70462">
      <w:pPr>
        <w:jc w:val="both"/>
        <w:rPr>
          <w:i/>
          <w:sz w:val="28"/>
          <w:szCs w:val="28"/>
        </w:rPr>
      </w:pPr>
    </w:p>
    <w:p w:rsidR="00AC255D" w:rsidRPr="002B55CF" w:rsidRDefault="00AC255D" w:rsidP="00AC255D">
      <w:pPr>
        <w:jc w:val="both"/>
        <w:outlineLvl w:val="0"/>
        <w:rPr>
          <w:i/>
          <w:sz w:val="28"/>
          <w:szCs w:val="28"/>
        </w:rPr>
      </w:pPr>
      <w:r w:rsidRPr="002B55CF">
        <w:rPr>
          <w:i/>
          <w:sz w:val="28"/>
          <w:szCs w:val="28"/>
        </w:rPr>
        <w:t>Демографічна ситуація</w:t>
      </w:r>
    </w:p>
    <w:p w:rsidR="00AC255D" w:rsidRPr="002B55CF" w:rsidRDefault="00AC255D" w:rsidP="00AC255D">
      <w:pPr>
        <w:ind w:firstLine="700"/>
        <w:jc w:val="both"/>
        <w:rPr>
          <w:sz w:val="28"/>
          <w:szCs w:val="28"/>
        </w:rPr>
      </w:pPr>
      <w:r w:rsidRPr="002B55CF">
        <w:rPr>
          <w:sz w:val="28"/>
          <w:szCs w:val="28"/>
        </w:rPr>
        <w:t xml:space="preserve">З року в рік у </w:t>
      </w:r>
      <w:proofErr w:type="spellStart"/>
      <w:r w:rsidRPr="002B55CF">
        <w:rPr>
          <w:sz w:val="28"/>
          <w:szCs w:val="28"/>
        </w:rPr>
        <w:t>м.Івано-Франківську</w:t>
      </w:r>
      <w:proofErr w:type="spellEnd"/>
      <w:r w:rsidRPr="002B55CF">
        <w:rPr>
          <w:sz w:val="28"/>
          <w:szCs w:val="28"/>
        </w:rPr>
        <w:t xml:space="preserve"> спостерігається стале зростання чисельності наявного населення, на відміну від демографічної ситуації в Україні. Станом на 1 грудня 2016 року на території міської ради проживало 251,5 тис. осіб, в тому числі в обласному центрі – 230,5 тис., в сільській місцевості – 21 </w:t>
      </w:r>
      <w:proofErr w:type="spellStart"/>
      <w:r w:rsidRPr="002B55CF">
        <w:rPr>
          <w:sz w:val="28"/>
          <w:szCs w:val="28"/>
        </w:rPr>
        <w:t>тис.</w:t>
      </w:r>
      <w:r>
        <w:rPr>
          <w:sz w:val="28"/>
          <w:szCs w:val="28"/>
        </w:rPr>
        <w:t>осіб</w:t>
      </w:r>
      <w:proofErr w:type="spellEnd"/>
      <w:r>
        <w:rPr>
          <w:sz w:val="28"/>
          <w:szCs w:val="28"/>
        </w:rPr>
        <w:t xml:space="preserve">. Природний приріст становить 382 особи. </w:t>
      </w:r>
    </w:p>
    <w:p w:rsidR="00AC255D" w:rsidRDefault="00AC255D" w:rsidP="00C70462">
      <w:pPr>
        <w:jc w:val="both"/>
        <w:rPr>
          <w:i/>
          <w:sz w:val="28"/>
          <w:szCs w:val="28"/>
        </w:rPr>
      </w:pPr>
    </w:p>
    <w:p w:rsidR="00AC255D" w:rsidRDefault="0019479B" w:rsidP="00C70462">
      <w:pPr>
        <w:jc w:val="both"/>
        <w:rPr>
          <w:i/>
          <w:sz w:val="28"/>
          <w:szCs w:val="28"/>
        </w:rPr>
      </w:pPr>
      <w:r>
        <w:rPr>
          <w:noProof/>
          <w:lang w:eastAsia="uk-UA"/>
        </w:rPr>
        <w:drawing>
          <wp:anchor distT="0" distB="0" distL="114300" distR="114300" simplePos="0" relativeHeight="251691008" behindDoc="0" locked="0" layoutInCell="1" allowOverlap="1" wp14:anchorId="058FFF95" wp14:editId="004CB300">
            <wp:simplePos x="0" y="0"/>
            <wp:positionH relativeFrom="margin">
              <wp:posOffset>178435</wp:posOffset>
            </wp:positionH>
            <wp:positionV relativeFrom="margin">
              <wp:posOffset>1900555</wp:posOffset>
            </wp:positionV>
            <wp:extent cx="4825365" cy="2018665"/>
            <wp:effectExtent l="0" t="0" r="0" b="0"/>
            <wp:wrapSquare wrapText="bothSides"/>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p w:rsidR="00AC255D" w:rsidRDefault="00AC255D" w:rsidP="00C70462">
      <w:pPr>
        <w:jc w:val="both"/>
        <w:rPr>
          <w:i/>
          <w:sz w:val="28"/>
          <w:szCs w:val="28"/>
        </w:rPr>
      </w:pPr>
    </w:p>
    <w:p w:rsidR="00AC255D" w:rsidRDefault="00AC255D" w:rsidP="00C70462">
      <w:pPr>
        <w:jc w:val="both"/>
        <w:rPr>
          <w:i/>
          <w:sz w:val="28"/>
          <w:szCs w:val="28"/>
        </w:rPr>
      </w:pPr>
    </w:p>
    <w:p w:rsidR="00AC255D" w:rsidRDefault="00AC255D" w:rsidP="00C70462">
      <w:pPr>
        <w:jc w:val="both"/>
        <w:rPr>
          <w:i/>
          <w:sz w:val="28"/>
          <w:szCs w:val="28"/>
        </w:rPr>
      </w:pPr>
    </w:p>
    <w:p w:rsidR="00AC255D" w:rsidRDefault="00AC255D" w:rsidP="00C70462">
      <w:pPr>
        <w:jc w:val="both"/>
        <w:rPr>
          <w:i/>
          <w:sz w:val="28"/>
          <w:szCs w:val="28"/>
        </w:rPr>
      </w:pPr>
    </w:p>
    <w:p w:rsidR="00AC255D" w:rsidRDefault="00AC255D" w:rsidP="00C70462">
      <w:pPr>
        <w:jc w:val="both"/>
        <w:rPr>
          <w:i/>
          <w:sz w:val="28"/>
          <w:szCs w:val="28"/>
        </w:rPr>
      </w:pPr>
    </w:p>
    <w:p w:rsidR="00AC255D" w:rsidRDefault="00AC255D" w:rsidP="00C70462">
      <w:pPr>
        <w:jc w:val="both"/>
        <w:rPr>
          <w:i/>
          <w:sz w:val="28"/>
          <w:szCs w:val="28"/>
        </w:rPr>
      </w:pPr>
    </w:p>
    <w:p w:rsidR="00AC255D" w:rsidRDefault="00AC255D" w:rsidP="00C70462">
      <w:pPr>
        <w:jc w:val="both"/>
        <w:rPr>
          <w:i/>
          <w:sz w:val="28"/>
          <w:szCs w:val="28"/>
        </w:rPr>
      </w:pPr>
    </w:p>
    <w:p w:rsidR="00AC255D" w:rsidRDefault="00AC255D" w:rsidP="00C70462">
      <w:pPr>
        <w:jc w:val="both"/>
        <w:rPr>
          <w:i/>
          <w:sz w:val="28"/>
          <w:szCs w:val="28"/>
        </w:rPr>
      </w:pPr>
    </w:p>
    <w:p w:rsidR="00AC255D" w:rsidRDefault="00AC255D" w:rsidP="00C70462">
      <w:pPr>
        <w:jc w:val="both"/>
        <w:rPr>
          <w:i/>
          <w:sz w:val="28"/>
          <w:szCs w:val="28"/>
        </w:rPr>
      </w:pPr>
    </w:p>
    <w:p w:rsidR="00AC255D" w:rsidRDefault="00AC255D" w:rsidP="00C70462">
      <w:pPr>
        <w:jc w:val="both"/>
        <w:rPr>
          <w:i/>
          <w:sz w:val="28"/>
          <w:szCs w:val="28"/>
        </w:rPr>
      </w:pPr>
    </w:p>
    <w:p w:rsidR="00AC255D" w:rsidRPr="00FB3C08" w:rsidRDefault="00AC255D" w:rsidP="00AC255D">
      <w:pPr>
        <w:pStyle w:val="a8"/>
        <w:spacing w:after="0"/>
        <w:jc w:val="both"/>
        <w:rPr>
          <w:i/>
          <w:sz w:val="28"/>
          <w:szCs w:val="28"/>
          <w:lang w:val="uk-UA"/>
        </w:rPr>
      </w:pPr>
      <w:r w:rsidRPr="00FB3C08">
        <w:rPr>
          <w:i/>
          <w:sz w:val="28"/>
          <w:szCs w:val="28"/>
          <w:lang w:val="uk-UA"/>
        </w:rPr>
        <w:t>Ринок праці</w:t>
      </w:r>
    </w:p>
    <w:p w:rsidR="00AC255D" w:rsidRPr="00BC2164" w:rsidRDefault="00AC255D" w:rsidP="00AC255D">
      <w:pPr>
        <w:pStyle w:val="a8"/>
        <w:spacing w:after="0"/>
        <w:ind w:left="0" w:firstLine="851"/>
        <w:jc w:val="both"/>
        <w:rPr>
          <w:sz w:val="28"/>
          <w:szCs w:val="28"/>
          <w:lang w:val="uk-UA"/>
        </w:rPr>
      </w:pPr>
      <w:r w:rsidRPr="00BC2164">
        <w:rPr>
          <w:sz w:val="28"/>
          <w:szCs w:val="28"/>
          <w:lang w:val="uk-UA"/>
        </w:rPr>
        <w:t>В місті існує проблема працевлаштування молоді, особливо отримання першого місця роботи. Так, серед безробітних 49,1%  становить  молодь у віці до 35 років.</w:t>
      </w:r>
    </w:p>
    <w:p w:rsidR="00AC255D" w:rsidRDefault="00AC255D" w:rsidP="00AC255D">
      <w:pPr>
        <w:tabs>
          <w:tab w:val="left" w:pos="851"/>
        </w:tabs>
        <w:jc w:val="both"/>
        <w:rPr>
          <w:sz w:val="28"/>
          <w:szCs w:val="28"/>
        </w:rPr>
      </w:pPr>
      <w:r>
        <w:rPr>
          <w:sz w:val="28"/>
          <w:szCs w:val="28"/>
        </w:rPr>
        <w:tab/>
        <w:t>Станом на</w:t>
      </w:r>
      <w:r w:rsidRPr="00E35840">
        <w:rPr>
          <w:sz w:val="28"/>
          <w:szCs w:val="28"/>
        </w:rPr>
        <w:t xml:space="preserve"> </w:t>
      </w:r>
      <w:r>
        <w:rPr>
          <w:sz w:val="28"/>
          <w:szCs w:val="28"/>
        </w:rPr>
        <w:t>01.01.20</w:t>
      </w:r>
      <w:r w:rsidRPr="00E35840">
        <w:rPr>
          <w:sz w:val="28"/>
          <w:szCs w:val="28"/>
        </w:rPr>
        <w:t>1</w:t>
      </w:r>
      <w:r>
        <w:rPr>
          <w:sz w:val="28"/>
          <w:szCs w:val="28"/>
        </w:rPr>
        <w:t xml:space="preserve">7 року на обліку </w:t>
      </w:r>
      <w:r w:rsidRPr="00D76F57">
        <w:rPr>
          <w:sz w:val="28"/>
          <w:szCs w:val="28"/>
        </w:rPr>
        <w:t>в Івано-Франківському міському центрі зайнятості</w:t>
      </w:r>
      <w:r w:rsidRPr="00E35840">
        <w:rPr>
          <w:sz w:val="28"/>
          <w:szCs w:val="28"/>
        </w:rPr>
        <w:t xml:space="preserve"> </w:t>
      </w:r>
      <w:r>
        <w:rPr>
          <w:sz w:val="28"/>
          <w:szCs w:val="28"/>
        </w:rPr>
        <w:t xml:space="preserve"> перебувало 1628 безробітних осіб. Р</w:t>
      </w:r>
      <w:r w:rsidRPr="00E35840">
        <w:rPr>
          <w:sz w:val="28"/>
          <w:szCs w:val="28"/>
        </w:rPr>
        <w:t xml:space="preserve">івень безробіття в місті склав </w:t>
      </w:r>
      <w:r>
        <w:rPr>
          <w:sz w:val="28"/>
          <w:szCs w:val="28"/>
        </w:rPr>
        <w:t>0</w:t>
      </w:r>
      <w:r w:rsidRPr="005D6894">
        <w:rPr>
          <w:sz w:val="28"/>
          <w:szCs w:val="28"/>
        </w:rPr>
        <w:t>,</w:t>
      </w:r>
      <w:r>
        <w:rPr>
          <w:sz w:val="28"/>
          <w:szCs w:val="28"/>
        </w:rPr>
        <w:t>99%</w:t>
      </w:r>
      <w:r w:rsidRPr="00E35840">
        <w:rPr>
          <w:sz w:val="28"/>
          <w:szCs w:val="28"/>
        </w:rPr>
        <w:t xml:space="preserve">  </w:t>
      </w:r>
      <w:r w:rsidRPr="007A1505">
        <w:rPr>
          <w:sz w:val="28"/>
          <w:szCs w:val="28"/>
        </w:rPr>
        <w:t xml:space="preserve"> проти </w:t>
      </w:r>
      <w:r w:rsidRPr="005D6894">
        <w:rPr>
          <w:sz w:val="28"/>
          <w:szCs w:val="28"/>
        </w:rPr>
        <w:t>1,</w:t>
      </w:r>
      <w:r>
        <w:rPr>
          <w:sz w:val="28"/>
          <w:szCs w:val="28"/>
        </w:rPr>
        <w:t>38 %</w:t>
      </w:r>
      <w:r w:rsidRPr="007A1505">
        <w:rPr>
          <w:sz w:val="28"/>
          <w:szCs w:val="28"/>
        </w:rPr>
        <w:t xml:space="preserve"> </w:t>
      </w:r>
      <w:r>
        <w:rPr>
          <w:sz w:val="28"/>
          <w:szCs w:val="28"/>
        </w:rPr>
        <w:t xml:space="preserve"> </w:t>
      </w:r>
      <w:r w:rsidRPr="007A1505">
        <w:rPr>
          <w:sz w:val="28"/>
          <w:szCs w:val="28"/>
        </w:rPr>
        <w:t>н</w:t>
      </w:r>
      <w:r>
        <w:rPr>
          <w:sz w:val="28"/>
          <w:szCs w:val="28"/>
        </w:rPr>
        <w:t>а відповідну дату минулого року.</w:t>
      </w:r>
    </w:p>
    <w:p w:rsidR="00AC255D" w:rsidRDefault="00AC255D" w:rsidP="00AC255D">
      <w:pPr>
        <w:ind w:firstLine="851"/>
        <w:jc w:val="both"/>
        <w:rPr>
          <w:sz w:val="28"/>
          <w:szCs w:val="28"/>
        </w:rPr>
      </w:pPr>
      <w:r>
        <w:rPr>
          <w:noProof/>
          <w:lang w:eastAsia="uk-UA"/>
        </w:rPr>
        <w:drawing>
          <wp:inline distT="0" distB="0" distL="0" distR="0" wp14:anchorId="4093DA53" wp14:editId="032B84FD">
            <wp:extent cx="4800600" cy="1905000"/>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C255D" w:rsidRDefault="00AC255D" w:rsidP="00AC255D">
      <w:pPr>
        <w:ind w:firstLine="851"/>
        <w:jc w:val="both"/>
        <w:rPr>
          <w:sz w:val="28"/>
          <w:szCs w:val="28"/>
        </w:rPr>
      </w:pPr>
    </w:p>
    <w:p w:rsidR="00AC255D" w:rsidRPr="00B7529E" w:rsidRDefault="00AC255D" w:rsidP="00AC255D">
      <w:pPr>
        <w:ind w:firstLine="851"/>
        <w:jc w:val="both"/>
        <w:rPr>
          <w:sz w:val="28"/>
          <w:highlight w:val="yellow"/>
        </w:rPr>
      </w:pPr>
      <w:r w:rsidRPr="007A1505">
        <w:rPr>
          <w:sz w:val="28"/>
          <w:szCs w:val="28"/>
        </w:rPr>
        <w:t>Серед безробітних</w:t>
      </w:r>
      <w:r>
        <w:rPr>
          <w:sz w:val="28"/>
          <w:szCs w:val="28"/>
        </w:rPr>
        <w:t xml:space="preserve"> 60,2% </w:t>
      </w:r>
      <w:r w:rsidRPr="007A1505">
        <w:rPr>
          <w:sz w:val="28"/>
          <w:szCs w:val="28"/>
        </w:rPr>
        <w:t xml:space="preserve">становили жінки, </w:t>
      </w:r>
      <w:r>
        <w:rPr>
          <w:sz w:val="28"/>
          <w:szCs w:val="28"/>
        </w:rPr>
        <w:t>74,7%</w:t>
      </w:r>
      <w:r w:rsidRPr="007A1505">
        <w:rPr>
          <w:sz w:val="28"/>
          <w:szCs w:val="28"/>
        </w:rPr>
        <w:t xml:space="preserve"> - особи, </w:t>
      </w:r>
      <w:r>
        <w:rPr>
          <w:sz w:val="28"/>
          <w:szCs w:val="28"/>
        </w:rPr>
        <w:t xml:space="preserve"> </w:t>
      </w:r>
      <w:r w:rsidRPr="007A1505">
        <w:rPr>
          <w:sz w:val="28"/>
          <w:szCs w:val="28"/>
        </w:rPr>
        <w:t xml:space="preserve">які займали посади службовців, </w:t>
      </w:r>
      <w:r>
        <w:rPr>
          <w:sz w:val="28"/>
          <w:szCs w:val="28"/>
        </w:rPr>
        <w:t xml:space="preserve">16,6% </w:t>
      </w:r>
      <w:r w:rsidRPr="007A1505">
        <w:rPr>
          <w:sz w:val="28"/>
          <w:szCs w:val="28"/>
        </w:rPr>
        <w:t xml:space="preserve"> - працювали за робітничими професіям</w:t>
      </w:r>
      <w:r>
        <w:rPr>
          <w:sz w:val="28"/>
          <w:szCs w:val="28"/>
        </w:rPr>
        <w:t>и.</w:t>
      </w:r>
    </w:p>
    <w:p w:rsidR="00AC255D" w:rsidRPr="00073B66" w:rsidRDefault="00AC255D" w:rsidP="00AC255D">
      <w:pPr>
        <w:spacing w:before="100" w:beforeAutospacing="1" w:after="100" w:afterAutospacing="1"/>
        <w:ind w:firstLine="851"/>
        <w:contextualSpacing/>
        <w:jc w:val="both"/>
        <w:rPr>
          <w:rFonts w:eastAsia="PMingLiU"/>
          <w:noProof/>
          <w:sz w:val="28"/>
          <w:szCs w:val="28"/>
        </w:rPr>
      </w:pPr>
      <w:r w:rsidRPr="00073B66">
        <w:rPr>
          <w:sz w:val="28"/>
          <w:szCs w:val="28"/>
        </w:rPr>
        <w:t xml:space="preserve">Станом на 01.01.2017 року на обліку в Івано-Франківському міському центрі зайнятості перебувало 18 внутрішньо переміщених осіб. </w:t>
      </w:r>
    </w:p>
    <w:p w:rsidR="00AC255D" w:rsidRPr="00073B66" w:rsidRDefault="00AC255D" w:rsidP="00AC255D">
      <w:pPr>
        <w:ind w:firstLine="851"/>
        <w:jc w:val="both"/>
        <w:rPr>
          <w:sz w:val="28"/>
          <w:szCs w:val="28"/>
        </w:rPr>
      </w:pPr>
      <w:r w:rsidRPr="00073B66">
        <w:rPr>
          <w:sz w:val="28"/>
          <w:szCs w:val="28"/>
        </w:rPr>
        <w:t xml:space="preserve">Протягом січня-грудня  2016 року </w:t>
      </w:r>
      <w:proofErr w:type="spellStart"/>
      <w:r w:rsidRPr="00073B66">
        <w:rPr>
          <w:sz w:val="28"/>
          <w:szCs w:val="28"/>
        </w:rPr>
        <w:t>працевлаштовано</w:t>
      </w:r>
      <w:proofErr w:type="spellEnd"/>
      <w:r w:rsidRPr="00073B66">
        <w:rPr>
          <w:sz w:val="28"/>
          <w:szCs w:val="28"/>
        </w:rPr>
        <w:t xml:space="preserve"> 36 осіб, з яких 1 особа отримала одноразову виплату допомоги по безробіттю для зайняття підприємницькою діяльністю, 22 особи проходили професійне навчання, 6 осіб брали участь у громадських та інших роботах тимчасового характеру.</w:t>
      </w:r>
    </w:p>
    <w:p w:rsidR="00AC255D" w:rsidRPr="00C30DFE" w:rsidRDefault="00AC255D" w:rsidP="00AC255D">
      <w:pPr>
        <w:ind w:firstLine="851"/>
        <w:jc w:val="both"/>
        <w:rPr>
          <w:sz w:val="28"/>
          <w:szCs w:val="28"/>
        </w:rPr>
      </w:pPr>
      <w:r w:rsidRPr="00C30DFE">
        <w:rPr>
          <w:sz w:val="28"/>
          <w:szCs w:val="28"/>
        </w:rPr>
        <w:lastRenderedPageBreak/>
        <w:t>Також проводиться робота щодо вирішення питання працевлаштування учасників АТО. Станом на 01.01.2017 року на обліку в Івано-Франківському міському центрі зайнятості перебувало 114  учасників АТО</w:t>
      </w:r>
      <w:r w:rsidRPr="00C30DFE">
        <w:rPr>
          <w:rFonts w:ascii="Verdana" w:hAnsi="Verdana"/>
          <w:sz w:val="20"/>
          <w:szCs w:val="20"/>
        </w:rPr>
        <w:t xml:space="preserve">. </w:t>
      </w:r>
      <w:r w:rsidRPr="00C30DFE">
        <w:rPr>
          <w:sz w:val="28"/>
          <w:szCs w:val="28"/>
        </w:rPr>
        <w:t xml:space="preserve">Протягом 2016 року 29 осіб </w:t>
      </w:r>
      <w:proofErr w:type="spellStart"/>
      <w:r w:rsidRPr="00C30DFE">
        <w:rPr>
          <w:sz w:val="28"/>
          <w:szCs w:val="28"/>
        </w:rPr>
        <w:t>працевлаштовано</w:t>
      </w:r>
      <w:proofErr w:type="spellEnd"/>
      <w:r w:rsidRPr="00C30DFE">
        <w:rPr>
          <w:sz w:val="28"/>
          <w:szCs w:val="28"/>
        </w:rPr>
        <w:t>, з яких 6 особи отримали одноразову виплату допомоги по безробіттю для зайняття підприємницькою діяльністю, 19 осіб проходили професійне навчання, 8 осіб брали участь у роботах тимчасового характеру.</w:t>
      </w:r>
    </w:p>
    <w:p w:rsidR="00AC255D" w:rsidRDefault="00AC255D" w:rsidP="00C70462">
      <w:pPr>
        <w:jc w:val="both"/>
        <w:rPr>
          <w:i/>
          <w:sz w:val="28"/>
          <w:szCs w:val="28"/>
        </w:rPr>
      </w:pPr>
    </w:p>
    <w:p w:rsidR="00E74394" w:rsidRPr="00315E6A" w:rsidRDefault="00AC255D" w:rsidP="00C70462">
      <w:pPr>
        <w:jc w:val="both"/>
        <w:rPr>
          <w:i/>
          <w:sz w:val="28"/>
          <w:szCs w:val="28"/>
        </w:rPr>
      </w:pPr>
      <w:r>
        <w:rPr>
          <w:i/>
          <w:sz w:val="28"/>
          <w:szCs w:val="28"/>
        </w:rPr>
        <w:t>Оплата праці</w:t>
      </w:r>
    </w:p>
    <w:p w:rsidR="00270FD7" w:rsidRPr="00E92D7D" w:rsidRDefault="00270FD7" w:rsidP="00270FD7">
      <w:pPr>
        <w:ind w:firstLine="709"/>
        <w:jc w:val="both"/>
        <w:rPr>
          <w:sz w:val="28"/>
          <w:szCs w:val="28"/>
        </w:rPr>
      </w:pPr>
      <w:r w:rsidRPr="00E92D7D">
        <w:rPr>
          <w:sz w:val="28"/>
          <w:szCs w:val="28"/>
        </w:rPr>
        <w:t>Розмір середньомісячної заробітної плати штатних працівників у  січні-жовтні 2016 р. склав 4209 грн., темп росту заробітної плати порівняно з січнем–вереснем 2015р. становив 126,3%.</w:t>
      </w:r>
    </w:p>
    <w:p w:rsidR="00270FD7" w:rsidRPr="00E92D7D" w:rsidRDefault="00AC255D" w:rsidP="00270FD7">
      <w:pPr>
        <w:ind w:firstLine="851"/>
        <w:jc w:val="both"/>
        <w:rPr>
          <w:sz w:val="28"/>
          <w:szCs w:val="28"/>
        </w:rPr>
      </w:pPr>
      <w:r>
        <w:rPr>
          <w:noProof/>
          <w:lang w:eastAsia="uk-UA"/>
        </w:rPr>
        <w:drawing>
          <wp:anchor distT="0" distB="0" distL="114300" distR="114300" simplePos="0" relativeHeight="251693056" behindDoc="0" locked="0" layoutInCell="1" allowOverlap="1" wp14:anchorId="7DB94653" wp14:editId="47CBDCEE">
            <wp:simplePos x="0" y="0"/>
            <wp:positionH relativeFrom="margin">
              <wp:posOffset>-57785</wp:posOffset>
            </wp:positionH>
            <wp:positionV relativeFrom="margin">
              <wp:posOffset>4757420</wp:posOffset>
            </wp:positionV>
            <wp:extent cx="3208020" cy="1838960"/>
            <wp:effectExtent l="0" t="0" r="11430" b="27940"/>
            <wp:wrapSquare wrapText="bothSides"/>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r w:rsidR="00270FD7" w:rsidRPr="00E92D7D">
        <w:rPr>
          <w:sz w:val="28"/>
          <w:szCs w:val="28"/>
        </w:rPr>
        <w:t xml:space="preserve">Невирішеним залишається питання погашення заборгованості з виплати заробітної плати. </w:t>
      </w:r>
      <w:r w:rsidR="00270FD7" w:rsidRPr="00E92D7D">
        <w:rPr>
          <w:sz w:val="28"/>
        </w:rPr>
        <w:t xml:space="preserve">Станом на 01.01.2017 р. </w:t>
      </w:r>
      <w:r w:rsidR="00270FD7" w:rsidRPr="00E92D7D">
        <w:rPr>
          <w:sz w:val="28"/>
          <w:szCs w:val="28"/>
        </w:rPr>
        <w:t xml:space="preserve">згідно із статистичною інформацією </w:t>
      </w:r>
      <w:r w:rsidR="00270FD7" w:rsidRPr="00E92D7D">
        <w:rPr>
          <w:sz w:val="28"/>
        </w:rPr>
        <w:t xml:space="preserve">заборгованість із виплати заробітної плати на економічно активних підприємствах міста складала 259 тис. грн. (ДП "Карпатське підприємство геодезії, картографії та кадастру"). На підприємствах-банкрутах – </w:t>
      </w:r>
      <w:r w:rsidR="00270FD7" w:rsidRPr="00E92D7D">
        <w:rPr>
          <w:sz w:val="28"/>
          <w:szCs w:val="28"/>
        </w:rPr>
        <w:t>4541,3</w:t>
      </w:r>
      <w:r w:rsidR="00270FD7" w:rsidRPr="00E92D7D">
        <w:t xml:space="preserve"> </w:t>
      </w:r>
      <w:r w:rsidR="00270FD7" w:rsidRPr="00E92D7D">
        <w:rPr>
          <w:bCs/>
          <w:sz w:val="28"/>
          <w:szCs w:val="28"/>
        </w:rPr>
        <w:t xml:space="preserve">тис. грн. </w:t>
      </w:r>
      <w:r w:rsidR="00270FD7" w:rsidRPr="00E92D7D">
        <w:rPr>
          <w:sz w:val="28"/>
          <w:szCs w:val="28"/>
        </w:rPr>
        <w:t>На житлово-комунальних підприємствах міста та підприємствах бюджетної сфери заборгованість з виплати заробітної плати станом на 01.01.2017 р. відсутня.</w:t>
      </w:r>
    </w:p>
    <w:p w:rsidR="00270FD7" w:rsidRPr="00E92D7D" w:rsidRDefault="00270FD7" w:rsidP="00270FD7">
      <w:pPr>
        <w:ind w:firstLine="851"/>
        <w:jc w:val="both"/>
        <w:rPr>
          <w:sz w:val="28"/>
          <w:szCs w:val="28"/>
        </w:rPr>
      </w:pPr>
      <w:r w:rsidRPr="00E92D7D">
        <w:rPr>
          <w:sz w:val="28"/>
        </w:rPr>
        <w:t xml:space="preserve">Питання щодо погашення заборгованості з виплати заробітної плати та надходжень до державного та міського бюджетів розглядаються на засіданнях міської комісії з питань забезпечення своєчасності і повноти сплати податків та погашення заборгованості із заробітної плати (грошового забезпечення), пенсій, стипендій та інших соціальних виплат. Станом на 01.01.2017 р. відбулося 12 таких засідань, на яких заслухано 31 </w:t>
      </w:r>
      <w:r w:rsidRPr="00E92D7D">
        <w:rPr>
          <w:color w:val="000000"/>
          <w:sz w:val="28"/>
        </w:rPr>
        <w:t xml:space="preserve">керівника підприємств-боржників як з виплати заробітної плати, так і з виплати обов’язкових платежів та зборів до бюджетів усіх рівнів. </w:t>
      </w:r>
      <w:r w:rsidRPr="00E92D7D">
        <w:rPr>
          <w:sz w:val="28"/>
          <w:szCs w:val="28"/>
        </w:rPr>
        <w:t xml:space="preserve">У результаті проведеної роботи з початку року </w:t>
      </w:r>
      <w:r w:rsidRPr="00E92D7D">
        <w:rPr>
          <w:sz w:val="28"/>
        </w:rPr>
        <w:t>повністю погашена заборгованість на філії “Івано-Франківське дорожньо-експлуатаційне управління” та у Державній інспекції сільського господарства в Івано-Франківській області.</w:t>
      </w:r>
      <w:r w:rsidRPr="00E92D7D">
        <w:rPr>
          <w:sz w:val="28"/>
          <w:szCs w:val="28"/>
        </w:rPr>
        <w:t xml:space="preserve"> </w:t>
      </w:r>
    </w:p>
    <w:p w:rsidR="00270FD7" w:rsidRPr="00E92D7D" w:rsidRDefault="00270FD7" w:rsidP="00270FD7">
      <w:pPr>
        <w:ind w:firstLine="851"/>
        <w:jc w:val="both"/>
        <w:rPr>
          <w:sz w:val="28"/>
        </w:rPr>
      </w:pPr>
      <w:r w:rsidRPr="00E92D7D">
        <w:rPr>
          <w:sz w:val="28"/>
        </w:rPr>
        <w:t>Проведена інформаційно-роз’яснювальна робота та співбесіди з 208 "ризиковими" суб’єктами господарювання, з них, на засіданнях комісії, заслухано 97. Як результат, половина "ризикових" суб’єктів господарювання підвищили розмір заробітної плати найманих працівників до законодавчо встановленого мінімального рівня і вище. Серед СГД, заслуханих на комісії, такий відсоток становить 61,4.</w:t>
      </w:r>
    </w:p>
    <w:p w:rsidR="00270FD7" w:rsidRPr="00341DBE" w:rsidRDefault="00270FD7" w:rsidP="00270FD7">
      <w:pPr>
        <w:ind w:firstLine="851"/>
        <w:jc w:val="both"/>
        <w:rPr>
          <w:sz w:val="28"/>
        </w:rPr>
      </w:pPr>
      <w:r>
        <w:rPr>
          <w:sz w:val="28"/>
        </w:rPr>
        <w:t>Станом на 01.01</w:t>
      </w:r>
      <w:r w:rsidRPr="00341DBE">
        <w:rPr>
          <w:sz w:val="28"/>
        </w:rPr>
        <w:t>.201</w:t>
      </w:r>
      <w:r>
        <w:rPr>
          <w:sz w:val="28"/>
        </w:rPr>
        <w:t>7</w:t>
      </w:r>
      <w:r w:rsidRPr="00341DBE">
        <w:rPr>
          <w:sz w:val="28"/>
        </w:rPr>
        <w:t xml:space="preserve"> р. проведена інформаційна робота з 579 суб’єктами господарювання в частині оформлення ними трудових відносин з найманими працівниками. У ході проведеної роботи виявлено 160 найманих </w:t>
      </w:r>
      <w:r w:rsidRPr="00341DBE">
        <w:rPr>
          <w:sz w:val="28"/>
        </w:rPr>
        <w:lastRenderedPageBreak/>
        <w:t xml:space="preserve">працівників, які не представили відповідні документи про своє працевлаштування належним чином. Матеріали по таких СГД передані в управління </w:t>
      </w:r>
      <w:proofErr w:type="spellStart"/>
      <w:r w:rsidRPr="00341DBE">
        <w:rPr>
          <w:sz w:val="28"/>
        </w:rPr>
        <w:t>Держпраці</w:t>
      </w:r>
      <w:proofErr w:type="spellEnd"/>
      <w:r w:rsidRPr="00341DBE">
        <w:rPr>
          <w:sz w:val="28"/>
        </w:rPr>
        <w:t xml:space="preserve"> в Івано-Франківській області та ДПІ у м. Івано-Франківську для відповідного реагування. </w:t>
      </w:r>
    </w:p>
    <w:p w:rsidR="0044669D" w:rsidRDefault="0044669D" w:rsidP="0044669D">
      <w:pPr>
        <w:pStyle w:val="a8"/>
        <w:spacing w:after="0"/>
        <w:jc w:val="both"/>
        <w:rPr>
          <w:sz w:val="28"/>
          <w:szCs w:val="28"/>
          <w:lang w:val="uk-UA"/>
        </w:rPr>
      </w:pPr>
    </w:p>
    <w:p w:rsidR="00270FD7" w:rsidRPr="00FB3C08" w:rsidRDefault="00FD56F1" w:rsidP="00FD56F1">
      <w:pPr>
        <w:jc w:val="both"/>
        <w:rPr>
          <w:i/>
          <w:sz w:val="28"/>
          <w:szCs w:val="28"/>
        </w:rPr>
      </w:pPr>
      <w:r w:rsidRPr="00FB3C08">
        <w:rPr>
          <w:i/>
          <w:sz w:val="28"/>
          <w:szCs w:val="28"/>
        </w:rPr>
        <w:t>Соціальний захист населення</w:t>
      </w:r>
      <w:r w:rsidR="00270FD7" w:rsidRPr="00FB3C08">
        <w:rPr>
          <w:i/>
          <w:sz w:val="28"/>
          <w:szCs w:val="28"/>
        </w:rPr>
        <w:t xml:space="preserve"> </w:t>
      </w:r>
    </w:p>
    <w:p w:rsidR="00270FD7" w:rsidRPr="001A114D" w:rsidRDefault="00270FD7" w:rsidP="00270FD7">
      <w:pPr>
        <w:ind w:firstLine="708"/>
        <w:jc w:val="both"/>
        <w:rPr>
          <w:sz w:val="28"/>
          <w:szCs w:val="28"/>
        </w:rPr>
      </w:pPr>
      <w:r w:rsidRPr="001A114D">
        <w:rPr>
          <w:sz w:val="28"/>
          <w:szCs w:val="28"/>
        </w:rPr>
        <w:t xml:space="preserve">Здійснювалась підтримка </w:t>
      </w:r>
      <w:proofErr w:type="spellStart"/>
      <w:r w:rsidRPr="001A114D">
        <w:rPr>
          <w:sz w:val="28"/>
          <w:szCs w:val="28"/>
        </w:rPr>
        <w:t>найвразливіших</w:t>
      </w:r>
      <w:proofErr w:type="spellEnd"/>
      <w:r w:rsidRPr="001A114D">
        <w:rPr>
          <w:sz w:val="28"/>
          <w:szCs w:val="28"/>
        </w:rPr>
        <w:t xml:space="preserve"> верств населення. За субсидіями для відшкодування витрат на оплату житлово-комунальних послуг та електроенергії у січні–грудні 2016р. звернулися 23456 сімей, призначено субсидію 20109 сім’ям  на суму 376,4 </w:t>
      </w:r>
      <w:proofErr w:type="spellStart"/>
      <w:r w:rsidRPr="001A114D">
        <w:rPr>
          <w:sz w:val="28"/>
          <w:szCs w:val="28"/>
        </w:rPr>
        <w:t>млн.грн</w:t>
      </w:r>
      <w:proofErr w:type="spellEnd"/>
      <w:r w:rsidRPr="001A114D">
        <w:rPr>
          <w:sz w:val="28"/>
          <w:szCs w:val="28"/>
        </w:rPr>
        <w:t>. Станом  на 01.</w:t>
      </w:r>
      <w:r w:rsidRPr="001A114D">
        <w:rPr>
          <w:sz w:val="28"/>
          <w:szCs w:val="28"/>
          <w:lang w:val="ru-RU"/>
        </w:rPr>
        <w:t>01</w:t>
      </w:r>
      <w:r w:rsidRPr="001A114D">
        <w:rPr>
          <w:sz w:val="28"/>
          <w:szCs w:val="28"/>
        </w:rPr>
        <w:t>.201</w:t>
      </w:r>
      <w:r w:rsidRPr="001A114D">
        <w:rPr>
          <w:sz w:val="28"/>
          <w:szCs w:val="28"/>
          <w:lang w:val="ru-RU"/>
        </w:rPr>
        <w:t>7</w:t>
      </w:r>
      <w:r w:rsidRPr="001A114D">
        <w:rPr>
          <w:sz w:val="28"/>
          <w:szCs w:val="28"/>
        </w:rPr>
        <w:t xml:space="preserve"> року користуються субсидією 3</w:t>
      </w:r>
      <w:r w:rsidRPr="001A114D">
        <w:rPr>
          <w:sz w:val="28"/>
          <w:szCs w:val="28"/>
          <w:lang w:val="ru-RU"/>
        </w:rPr>
        <w:t>7560</w:t>
      </w:r>
      <w:r w:rsidRPr="001A114D">
        <w:rPr>
          <w:sz w:val="28"/>
          <w:szCs w:val="28"/>
        </w:rPr>
        <w:t xml:space="preserve"> сім</w:t>
      </w:r>
      <w:r w:rsidRPr="001A114D">
        <w:rPr>
          <w:sz w:val="28"/>
          <w:szCs w:val="28"/>
          <w:lang w:val="ru-RU"/>
        </w:rPr>
        <w:t>ей</w:t>
      </w:r>
      <w:r w:rsidRPr="001A114D">
        <w:rPr>
          <w:sz w:val="28"/>
          <w:szCs w:val="28"/>
        </w:rPr>
        <w:t>, в тому числі 25477 сімей, яким автоматично призначено субсидію на новий термін.</w:t>
      </w:r>
    </w:p>
    <w:p w:rsidR="00270FD7" w:rsidRPr="001A114D" w:rsidRDefault="00270FD7" w:rsidP="00270FD7">
      <w:pPr>
        <w:ind w:firstLine="708"/>
        <w:jc w:val="both"/>
        <w:rPr>
          <w:rFonts w:eastAsia="Calibri"/>
          <w:sz w:val="28"/>
          <w:szCs w:val="28"/>
          <w:lang w:eastAsia="en-US"/>
        </w:rPr>
      </w:pPr>
      <w:r w:rsidRPr="001A114D">
        <w:rPr>
          <w:rFonts w:eastAsia="Calibri"/>
          <w:sz w:val="28"/>
          <w:szCs w:val="28"/>
          <w:lang w:eastAsia="en-US"/>
        </w:rPr>
        <w:t xml:space="preserve">На обліку перебуває 16333 одержувачі допомог, за 9 місяців 2016 року виплачено допомог на суму 260,4 </w:t>
      </w:r>
      <w:proofErr w:type="spellStart"/>
      <w:r w:rsidRPr="001A114D">
        <w:rPr>
          <w:rFonts w:eastAsia="Calibri"/>
          <w:sz w:val="28"/>
          <w:szCs w:val="28"/>
          <w:lang w:eastAsia="en-US"/>
        </w:rPr>
        <w:t>млн.грн</w:t>
      </w:r>
      <w:proofErr w:type="spellEnd"/>
      <w:r w:rsidRPr="001A114D">
        <w:rPr>
          <w:rFonts w:eastAsia="Calibri"/>
          <w:sz w:val="28"/>
          <w:szCs w:val="28"/>
          <w:lang w:eastAsia="en-US"/>
        </w:rPr>
        <w:t>. Крім того одержують різні види соціальної допомоги 100 внутрішньо переміщених осіб.</w:t>
      </w:r>
    </w:p>
    <w:p w:rsidR="00270FD7" w:rsidRPr="001A114D" w:rsidRDefault="00270FD7" w:rsidP="00270FD7">
      <w:pPr>
        <w:ind w:firstLine="708"/>
        <w:jc w:val="both"/>
        <w:rPr>
          <w:rFonts w:eastAsia="Calibri"/>
          <w:sz w:val="28"/>
          <w:szCs w:val="28"/>
          <w:lang w:eastAsia="en-US"/>
        </w:rPr>
      </w:pPr>
      <w:r w:rsidRPr="001A114D">
        <w:rPr>
          <w:rFonts w:eastAsia="Calibri"/>
          <w:sz w:val="28"/>
          <w:szCs w:val="28"/>
          <w:lang w:eastAsia="en-US"/>
        </w:rPr>
        <w:t>У квітні почав діяти інформаційний центр для учасників АТО та членів їх сімей (</w:t>
      </w:r>
      <w:proofErr w:type="spellStart"/>
      <w:r w:rsidRPr="001A114D">
        <w:rPr>
          <w:rFonts w:eastAsia="Calibri"/>
          <w:sz w:val="28"/>
          <w:szCs w:val="28"/>
          <w:lang w:eastAsia="en-US"/>
        </w:rPr>
        <w:t>вул.Грушевського</w:t>
      </w:r>
      <w:proofErr w:type="spellEnd"/>
      <w:r w:rsidRPr="001A114D">
        <w:rPr>
          <w:rFonts w:eastAsia="Calibri"/>
          <w:sz w:val="28"/>
          <w:szCs w:val="28"/>
          <w:lang w:eastAsia="en-US"/>
        </w:rPr>
        <w:t xml:space="preserve">, 29, департамент соціальної політики). Надано матеріальні допомоги 1450 (в т. ч. 77 пораненим) учасникам АТО чи членам їх сімей та 8 родинам загиблих учасників АТО на загальну суму 2,1 </w:t>
      </w:r>
      <w:proofErr w:type="spellStart"/>
      <w:r w:rsidRPr="001A114D">
        <w:rPr>
          <w:rFonts w:eastAsia="Calibri"/>
          <w:sz w:val="28"/>
          <w:szCs w:val="28"/>
          <w:lang w:eastAsia="en-US"/>
        </w:rPr>
        <w:t>млн.грн</w:t>
      </w:r>
      <w:proofErr w:type="spellEnd"/>
      <w:r w:rsidRPr="001A114D">
        <w:rPr>
          <w:rFonts w:eastAsia="Calibri"/>
          <w:sz w:val="28"/>
          <w:szCs w:val="28"/>
          <w:lang w:eastAsia="en-US"/>
        </w:rPr>
        <w:t>.</w:t>
      </w:r>
    </w:p>
    <w:p w:rsidR="00270FD7" w:rsidRPr="00FC20D3" w:rsidRDefault="00270FD7" w:rsidP="00270FD7">
      <w:pPr>
        <w:ind w:firstLine="709"/>
        <w:jc w:val="both"/>
        <w:rPr>
          <w:sz w:val="28"/>
          <w:szCs w:val="28"/>
          <w:lang w:eastAsia="en-US"/>
        </w:rPr>
      </w:pPr>
      <w:r w:rsidRPr="00FC20D3">
        <w:rPr>
          <w:sz w:val="28"/>
          <w:szCs w:val="28"/>
          <w:lang w:eastAsia="en-US"/>
        </w:rPr>
        <w:t>Активно проводиться робота щодо забезпечення земельними ділянками учасників АТО та членів їх сімей:</w:t>
      </w:r>
    </w:p>
    <w:p w:rsidR="00270FD7" w:rsidRPr="00FC20D3" w:rsidRDefault="00270FD7" w:rsidP="00270FD7">
      <w:pPr>
        <w:ind w:firstLine="709"/>
        <w:jc w:val="both"/>
        <w:rPr>
          <w:sz w:val="28"/>
          <w:szCs w:val="28"/>
          <w:lang w:eastAsia="en-US"/>
        </w:rPr>
      </w:pPr>
      <w:r w:rsidRPr="00FC20D3">
        <w:rPr>
          <w:sz w:val="28"/>
          <w:szCs w:val="28"/>
          <w:lang w:eastAsia="en-US"/>
        </w:rPr>
        <w:t>- передано в постійне користування (Управлінню капітального будівництва міськвиконкому) земельну ділянку, площею 0,86 га, по вул. Софіївка, 39, для реконструкції об’єкту незавершеного будівництва (</w:t>
      </w:r>
      <w:proofErr w:type="spellStart"/>
      <w:r w:rsidRPr="00FC20D3">
        <w:rPr>
          <w:sz w:val="28"/>
          <w:szCs w:val="28"/>
          <w:lang w:eastAsia="en-US"/>
        </w:rPr>
        <w:t>перинатального</w:t>
      </w:r>
      <w:proofErr w:type="spellEnd"/>
      <w:r w:rsidRPr="00FC20D3">
        <w:rPr>
          <w:sz w:val="28"/>
          <w:szCs w:val="28"/>
          <w:lang w:eastAsia="en-US"/>
        </w:rPr>
        <w:t xml:space="preserve"> центру) під будівництво багатоквартирного житлового будинку для учасників АТО;</w:t>
      </w:r>
    </w:p>
    <w:p w:rsidR="00270FD7" w:rsidRPr="00FC20D3" w:rsidRDefault="00270FD7" w:rsidP="00270FD7">
      <w:pPr>
        <w:ind w:firstLine="709"/>
        <w:jc w:val="both"/>
        <w:rPr>
          <w:sz w:val="28"/>
          <w:szCs w:val="28"/>
          <w:lang w:eastAsia="en-US"/>
        </w:rPr>
      </w:pPr>
      <w:r w:rsidRPr="00FC20D3">
        <w:rPr>
          <w:sz w:val="28"/>
          <w:szCs w:val="28"/>
          <w:lang w:eastAsia="en-US"/>
        </w:rPr>
        <w:t>- передано в постійне користування громадській організації "Івано-Франківська обласна спілка учасників та інвалідів АТО" земельні ділянки:</w:t>
      </w:r>
    </w:p>
    <w:p w:rsidR="00270FD7" w:rsidRPr="00FC20D3" w:rsidRDefault="00270FD7" w:rsidP="00270FD7">
      <w:pPr>
        <w:ind w:firstLine="709"/>
        <w:jc w:val="both"/>
        <w:rPr>
          <w:sz w:val="28"/>
          <w:szCs w:val="28"/>
          <w:lang w:eastAsia="en-US"/>
        </w:rPr>
      </w:pPr>
      <w:r w:rsidRPr="00FC20D3">
        <w:rPr>
          <w:sz w:val="28"/>
          <w:szCs w:val="28"/>
          <w:lang w:eastAsia="en-US"/>
        </w:rPr>
        <w:t>а) площею 0.2000 га, в мікрорайоні № 4, на вул. Хіміків-Тролейбусна (№ 11-а по генплану) для будівництва багатоквартирних житлових будинків;</w:t>
      </w:r>
    </w:p>
    <w:p w:rsidR="00270FD7" w:rsidRPr="00FC20D3" w:rsidRDefault="00270FD7" w:rsidP="00270FD7">
      <w:pPr>
        <w:ind w:firstLine="709"/>
        <w:jc w:val="both"/>
        <w:rPr>
          <w:sz w:val="28"/>
          <w:szCs w:val="28"/>
          <w:lang w:eastAsia="en-US"/>
        </w:rPr>
      </w:pPr>
      <w:r w:rsidRPr="00FC20D3">
        <w:rPr>
          <w:sz w:val="28"/>
          <w:szCs w:val="28"/>
          <w:lang w:eastAsia="en-US"/>
        </w:rPr>
        <w:t>б) площею 0.5449 га, в районі ТЦ "Арсен", для будівництва багатоквартирних житлових будинків учасникам АТО;</w:t>
      </w:r>
    </w:p>
    <w:p w:rsidR="00270FD7" w:rsidRPr="00FC20D3" w:rsidRDefault="00270FD7" w:rsidP="00270FD7">
      <w:pPr>
        <w:ind w:firstLine="709"/>
        <w:jc w:val="both"/>
        <w:rPr>
          <w:sz w:val="28"/>
          <w:szCs w:val="28"/>
          <w:lang w:eastAsia="en-US"/>
        </w:rPr>
      </w:pPr>
      <w:r w:rsidRPr="00FC20D3">
        <w:rPr>
          <w:sz w:val="28"/>
          <w:szCs w:val="28"/>
          <w:lang w:eastAsia="en-US"/>
        </w:rPr>
        <w:t>- громадській організації "Івано-Франківська обласна спілка учасників та інвалідів АТО" надано дозвіл на складання проекту землеустрою щодо відведення земельної ділянки площею 0.1700 га на вул. Хіміків – Тролейбусній для будівництва багатоквартирного житлового будинку учасникам АТО;</w:t>
      </w:r>
    </w:p>
    <w:p w:rsidR="00270FD7" w:rsidRPr="00FC20D3" w:rsidRDefault="00270FD7" w:rsidP="00270FD7">
      <w:pPr>
        <w:ind w:firstLine="709"/>
        <w:jc w:val="both"/>
        <w:rPr>
          <w:sz w:val="28"/>
          <w:szCs w:val="28"/>
          <w:lang w:eastAsia="en-US"/>
        </w:rPr>
      </w:pPr>
      <w:r w:rsidRPr="00FC20D3">
        <w:rPr>
          <w:sz w:val="28"/>
          <w:szCs w:val="28"/>
          <w:lang w:eastAsia="en-US"/>
        </w:rPr>
        <w:t> - затверджено "Порядок виділення земельних ділянок учасникам бойових дій, які брали безпосередню участь в антитерористичній операції, та членам сім‘ї загиблих учасників антитерористичної операції, бійцям-добровольцям АТО";</w:t>
      </w:r>
    </w:p>
    <w:p w:rsidR="00270FD7" w:rsidRPr="00FC20D3" w:rsidRDefault="00270FD7" w:rsidP="00270FD7">
      <w:pPr>
        <w:ind w:firstLine="709"/>
        <w:jc w:val="both"/>
        <w:rPr>
          <w:sz w:val="28"/>
          <w:szCs w:val="28"/>
          <w:lang w:eastAsia="en-US"/>
        </w:rPr>
      </w:pPr>
      <w:r w:rsidRPr="00FC20D3">
        <w:rPr>
          <w:sz w:val="28"/>
          <w:szCs w:val="28"/>
          <w:lang w:eastAsia="en-US"/>
        </w:rPr>
        <w:t>- затверджено Порядок роботи та склад комісії з питань підготовки матеріалів щодо розподілу земельних ділянок учасникам АТО, які отримали статус учасника бойових дій, членам сімей загиблих учасників АТО, смерть яких пов’язана з участю в АТО, бійцям-добровольцям АТО.</w:t>
      </w:r>
    </w:p>
    <w:p w:rsidR="00270FD7" w:rsidRPr="00FC20D3" w:rsidRDefault="00270FD7" w:rsidP="00270FD7">
      <w:pPr>
        <w:ind w:firstLine="709"/>
        <w:jc w:val="both"/>
        <w:rPr>
          <w:sz w:val="28"/>
          <w:szCs w:val="28"/>
          <w:lang w:eastAsia="en-US"/>
        </w:rPr>
      </w:pPr>
      <w:r w:rsidRPr="00FC20D3">
        <w:rPr>
          <w:sz w:val="28"/>
          <w:szCs w:val="28"/>
          <w:lang w:eastAsia="en-US"/>
        </w:rPr>
        <w:lastRenderedPageBreak/>
        <w:t>Рішеннями сесій міської ради надано дозволи на складання проектної документації із землеустрою щодо відведення:</w:t>
      </w:r>
    </w:p>
    <w:p w:rsidR="00270FD7" w:rsidRPr="00FC20D3" w:rsidRDefault="00270FD7" w:rsidP="00270FD7">
      <w:pPr>
        <w:ind w:firstLine="709"/>
        <w:jc w:val="both"/>
        <w:rPr>
          <w:sz w:val="28"/>
          <w:szCs w:val="28"/>
          <w:lang w:eastAsia="en-US"/>
        </w:rPr>
      </w:pPr>
      <w:r w:rsidRPr="00FC20D3">
        <w:rPr>
          <w:sz w:val="28"/>
          <w:szCs w:val="28"/>
          <w:lang w:eastAsia="en-US"/>
        </w:rPr>
        <w:t xml:space="preserve">-   17 земельних ділянок (з них 14 для членів сімей загиблих в АТО </w:t>
      </w:r>
      <w:r w:rsidRPr="00FC20D3">
        <w:rPr>
          <w:sz w:val="28"/>
          <w:szCs w:val="28"/>
        </w:rPr>
        <w:t>та 3 учасникам АТО</w:t>
      </w:r>
      <w:r w:rsidRPr="00FC20D3">
        <w:rPr>
          <w:sz w:val="28"/>
          <w:szCs w:val="28"/>
          <w:lang w:eastAsia="en-US"/>
        </w:rPr>
        <w:t>) для будівництва та обслуговування житлового будинку, господарських будівель і споруд;</w:t>
      </w:r>
    </w:p>
    <w:p w:rsidR="00270FD7" w:rsidRPr="00FC20D3" w:rsidRDefault="00270FD7" w:rsidP="00270FD7">
      <w:pPr>
        <w:ind w:left="1" w:firstLine="708"/>
        <w:jc w:val="both"/>
        <w:rPr>
          <w:sz w:val="28"/>
          <w:szCs w:val="28"/>
          <w:lang w:eastAsia="en-US"/>
        </w:rPr>
      </w:pPr>
      <w:r w:rsidRPr="00FC20D3">
        <w:rPr>
          <w:sz w:val="28"/>
          <w:szCs w:val="28"/>
          <w:lang w:eastAsia="en-US"/>
        </w:rPr>
        <w:t>- 35 земельних ділянок для ведення садівництва в мікрорайоні "</w:t>
      </w:r>
      <w:proofErr w:type="spellStart"/>
      <w:r w:rsidRPr="00FC20D3">
        <w:rPr>
          <w:sz w:val="28"/>
          <w:szCs w:val="28"/>
          <w:lang w:eastAsia="en-US"/>
        </w:rPr>
        <w:t>Опришівці</w:t>
      </w:r>
      <w:proofErr w:type="spellEnd"/>
      <w:r w:rsidRPr="00FC20D3">
        <w:rPr>
          <w:sz w:val="28"/>
          <w:szCs w:val="28"/>
          <w:lang w:eastAsia="en-US"/>
        </w:rPr>
        <w:t>" для 24 інвалідів-учасників АТО та 11 учасників АТО, які проживають у вказаному мікрорайоні та перебувають на обліку щодо отримання земельних ділянок;</w:t>
      </w:r>
    </w:p>
    <w:p w:rsidR="00270FD7" w:rsidRPr="00FC20D3" w:rsidRDefault="00270FD7" w:rsidP="00270FD7">
      <w:pPr>
        <w:ind w:firstLine="709"/>
        <w:jc w:val="both"/>
        <w:rPr>
          <w:sz w:val="28"/>
          <w:szCs w:val="28"/>
          <w:lang w:eastAsia="en-US"/>
        </w:rPr>
      </w:pPr>
      <w:r w:rsidRPr="00FC20D3">
        <w:rPr>
          <w:sz w:val="28"/>
          <w:szCs w:val="28"/>
          <w:lang w:eastAsia="en-US"/>
        </w:rPr>
        <w:t>-   19 земельних ділянок для учасників АТО для гаражного будівництва.</w:t>
      </w:r>
    </w:p>
    <w:p w:rsidR="00270FD7" w:rsidRPr="00152787" w:rsidRDefault="00270FD7" w:rsidP="00270FD7">
      <w:pPr>
        <w:ind w:firstLine="708"/>
        <w:jc w:val="both"/>
        <w:rPr>
          <w:rFonts w:eastAsia="Calibri"/>
          <w:sz w:val="28"/>
          <w:szCs w:val="28"/>
          <w:lang w:eastAsia="en-US"/>
        </w:rPr>
      </w:pPr>
      <w:r w:rsidRPr="00152787">
        <w:rPr>
          <w:sz w:val="28"/>
          <w:szCs w:val="28"/>
        </w:rPr>
        <w:t>Станом на 01.01.2017р. надано матеріальну допомогу (спонсорські кошти) 3</w:t>
      </w:r>
      <w:r w:rsidRPr="00152787">
        <w:rPr>
          <w:sz w:val="28"/>
          <w:szCs w:val="28"/>
          <w:lang w:val="ru-RU"/>
        </w:rPr>
        <w:t>6</w:t>
      </w:r>
      <w:r w:rsidRPr="00152787">
        <w:rPr>
          <w:sz w:val="28"/>
          <w:szCs w:val="28"/>
        </w:rPr>
        <w:t xml:space="preserve"> сім’ям (багатодітним, малозабезпеченим, та одиноким матерям) на суму </w:t>
      </w:r>
      <w:r w:rsidRPr="00152787">
        <w:rPr>
          <w:sz w:val="28"/>
          <w:szCs w:val="28"/>
          <w:lang w:val="ru-RU"/>
        </w:rPr>
        <w:t>9,1</w:t>
      </w:r>
      <w:r w:rsidRPr="00152787">
        <w:rPr>
          <w:sz w:val="28"/>
          <w:szCs w:val="28"/>
        </w:rPr>
        <w:t xml:space="preserve"> </w:t>
      </w:r>
      <w:proofErr w:type="spellStart"/>
      <w:r w:rsidRPr="00152787">
        <w:rPr>
          <w:sz w:val="28"/>
          <w:szCs w:val="28"/>
        </w:rPr>
        <w:t>тис.грн</w:t>
      </w:r>
      <w:proofErr w:type="spellEnd"/>
      <w:r w:rsidRPr="00152787">
        <w:rPr>
          <w:sz w:val="28"/>
          <w:szCs w:val="28"/>
        </w:rPr>
        <w:t>.</w:t>
      </w:r>
    </w:p>
    <w:p w:rsidR="00225505" w:rsidRDefault="00225505" w:rsidP="000010F1">
      <w:pPr>
        <w:pStyle w:val="ad"/>
        <w:jc w:val="both"/>
        <w:rPr>
          <w:rFonts w:ascii="Times New Roman" w:hAnsi="Times New Roman"/>
          <w:b/>
          <w:sz w:val="28"/>
          <w:szCs w:val="28"/>
          <w:lang w:val="uk-UA"/>
        </w:rPr>
      </w:pPr>
    </w:p>
    <w:p w:rsidR="000010F1" w:rsidRPr="00225505" w:rsidRDefault="00BB39C7" w:rsidP="000010F1">
      <w:pPr>
        <w:pStyle w:val="ad"/>
        <w:jc w:val="both"/>
        <w:rPr>
          <w:rFonts w:ascii="Times New Roman" w:hAnsi="Times New Roman"/>
          <w:i/>
          <w:sz w:val="28"/>
          <w:szCs w:val="28"/>
          <w:lang w:val="uk-UA"/>
        </w:rPr>
      </w:pPr>
      <w:r>
        <w:rPr>
          <w:rFonts w:ascii="Times New Roman" w:hAnsi="Times New Roman"/>
          <w:i/>
          <w:sz w:val="28"/>
          <w:szCs w:val="28"/>
          <w:lang w:val="uk-UA"/>
        </w:rPr>
        <w:t>Удосконалення системи медичного обслуговування</w:t>
      </w:r>
    </w:p>
    <w:p w:rsidR="00270FD7" w:rsidRPr="00B601DF" w:rsidRDefault="00270FD7" w:rsidP="00270FD7">
      <w:pPr>
        <w:pStyle w:val="ad"/>
        <w:ind w:firstLine="567"/>
        <w:jc w:val="both"/>
        <w:rPr>
          <w:rFonts w:ascii="Times New Roman" w:hAnsi="Times New Roman"/>
          <w:sz w:val="28"/>
          <w:szCs w:val="28"/>
          <w:lang w:val="uk-UA"/>
        </w:rPr>
      </w:pPr>
      <w:r w:rsidRPr="00B601DF">
        <w:rPr>
          <w:rFonts w:ascii="Times New Roman" w:hAnsi="Times New Roman"/>
          <w:sz w:val="28"/>
          <w:szCs w:val="28"/>
          <w:lang w:val="uk-UA"/>
        </w:rPr>
        <w:t>За звітній період  в  закладах охорони здоров’я  міста активно   впроваджувались сучасні новітні методи діагностики і лікування, що значно покращує лікувально-діагностичний процес, а також приносить відчутний економічний ефект.  В практику охорони здоров’я міста впроваджено близько 100 наукових пропозицій.</w:t>
      </w:r>
    </w:p>
    <w:p w:rsidR="00270FD7" w:rsidRPr="00B601DF" w:rsidRDefault="00270FD7" w:rsidP="00270FD7">
      <w:pPr>
        <w:pStyle w:val="ad"/>
        <w:ind w:firstLine="567"/>
        <w:jc w:val="both"/>
        <w:rPr>
          <w:rFonts w:ascii="Times New Roman" w:hAnsi="Times New Roman"/>
          <w:sz w:val="28"/>
          <w:szCs w:val="28"/>
          <w:lang w:val="uk-UA"/>
        </w:rPr>
      </w:pPr>
      <w:r w:rsidRPr="00B601DF">
        <w:rPr>
          <w:rFonts w:ascii="Times New Roman" w:hAnsi="Times New Roman"/>
          <w:color w:val="FF0000"/>
          <w:sz w:val="28"/>
          <w:szCs w:val="28"/>
          <w:lang w:val="uk-UA"/>
        </w:rPr>
        <w:t xml:space="preserve">За 9 місяців 2016 року </w:t>
      </w:r>
      <w:r w:rsidRPr="00B601DF">
        <w:rPr>
          <w:rFonts w:ascii="Times New Roman" w:hAnsi="Times New Roman"/>
          <w:sz w:val="28"/>
          <w:szCs w:val="28"/>
          <w:lang w:val="uk-UA"/>
        </w:rPr>
        <w:t xml:space="preserve">у відділенні </w:t>
      </w:r>
      <w:proofErr w:type="spellStart"/>
      <w:r w:rsidRPr="00B601DF">
        <w:rPr>
          <w:rFonts w:ascii="Times New Roman" w:hAnsi="Times New Roman"/>
          <w:sz w:val="28"/>
          <w:szCs w:val="28"/>
          <w:lang w:val="uk-UA"/>
        </w:rPr>
        <w:t>малоінвазивних</w:t>
      </w:r>
      <w:proofErr w:type="spellEnd"/>
      <w:r w:rsidRPr="00B601DF">
        <w:rPr>
          <w:rFonts w:ascii="Times New Roman" w:hAnsi="Times New Roman"/>
          <w:sz w:val="28"/>
          <w:szCs w:val="28"/>
          <w:lang w:val="uk-UA"/>
        </w:rPr>
        <w:t xml:space="preserve"> методів діагностики та лікування центральної міської клінічної лікарні проведено 745 </w:t>
      </w:r>
      <w:proofErr w:type="spellStart"/>
      <w:r w:rsidRPr="00B601DF">
        <w:rPr>
          <w:rFonts w:ascii="Times New Roman" w:hAnsi="Times New Roman"/>
          <w:sz w:val="28"/>
          <w:szCs w:val="28"/>
          <w:lang w:val="uk-UA"/>
        </w:rPr>
        <w:t>коронарографій</w:t>
      </w:r>
      <w:proofErr w:type="spellEnd"/>
      <w:r w:rsidRPr="00B601DF">
        <w:rPr>
          <w:rFonts w:ascii="Times New Roman" w:hAnsi="Times New Roman"/>
          <w:sz w:val="28"/>
          <w:szCs w:val="28"/>
          <w:lang w:val="uk-UA"/>
        </w:rPr>
        <w:t xml:space="preserve">, поставлено 393 </w:t>
      </w:r>
      <w:proofErr w:type="spellStart"/>
      <w:r w:rsidRPr="00B601DF">
        <w:rPr>
          <w:rFonts w:ascii="Times New Roman" w:hAnsi="Times New Roman"/>
          <w:sz w:val="28"/>
          <w:szCs w:val="28"/>
          <w:lang w:val="uk-UA"/>
        </w:rPr>
        <w:t>стенти</w:t>
      </w:r>
      <w:proofErr w:type="spellEnd"/>
      <w:r w:rsidRPr="00B601DF">
        <w:rPr>
          <w:rFonts w:ascii="Times New Roman" w:hAnsi="Times New Roman"/>
          <w:sz w:val="28"/>
          <w:szCs w:val="28"/>
          <w:lang w:val="uk-UA"/>
        </w:rPr>
        <w:t>,  в тому числі при гострому інфаркті міокарду – 300.</w:t>
      </w:r>
    </w:p>
    <w:p w:rsidR="002C3AE5" w:rsidRDefault="00270FD7" w:rsidP="00270FD7">
      <w:pPr>
        <w:pStyle w:val="ad"/>
        <w:ind w:firstLine="567"/>
        <w:jc w:val="both"/>
        <w:rPr>
          <w:rFonts w:ascii="Times New Roman" w:hAnsi="Times New Roman"/>
          <w:sz w:val="28"/>
          <w:szCs w:val="28"/>
          <w:lang w:val="uk-UA"/>
        </w:rPr>
      </w:pPr>
      <w:r w:rsidRPr="00B601DF">
        <w:rPr>
          <w:rFonts w:ascii="Times New Roman" w:hAnsi="Times New Roman"/>
          <w:sz w:val="28"/>
          <w:szCs w:val="28"/>
          <w:lang w:val="uk-UA"/>
        </w:rPr>
        <w:t>На базі ЦМКЛ створ</w:t>
      </w:r>
      <w:r w:rsidR="00737906">
        <w:rPr>
          <w:rFonts w:ascii="Times New Roman" w:hAnsi="Times New Roman"/>
          <w:sz w:val="28"/>
          <w:szCs w:val="28"/>
          <w:lang w:val="uk-UA"/>
        </w:rPr>
        <w:t>ено</w:t>
      </w:r>
      <w:r w:rsidRPr="00B601DF">
        <w:rPr>
          <w:rFonts w:ascii="Times New Roman" w:hAnsi="Times New Roman"/>
          <w:sz w:val="28"/>
          <w:szCs w:val="28"/>
          <w:lang w:val="uk-UA"/>
        </w:rPr>
        <w:t xml:space="preserve"> </w:t>
      </w:r>
      <w:proofErr w:type="spellStart"/>
      <w:r w:rsidRPr="00B601DF">
        <w:rPr>
          <w:rFonts w:ascii="Times New Roman" w:hAnsi="Times New Roman"/>
          <w:sz w:val="28"/>
          <w:szCs w:val="28"/>
          <w:lang w:val="uk-UA"/>
        </w:rPr>
        <w:t>кардіоцентр</w:t>
      </w:r>
      <w:proofErr w:type="spellEnd"/>
      <w:r w:rsidRPr="00B601DF">
        <w:rPr>
          <w:rFonts w:ascii="Times New Roman" w:hAnsi="Times New Roman"/>
          <w:sz w:val="28"/>
          <w:szCs w:val="28"/>
          <w:lang w:val="uk-UA"/>
        </w:rPr>
        <w:t xml:space="preserve">, який надаватиме допомогу жителям міста і області. </w:t>
      </w:r>
      <w:r w:rsidR="00737906">
        <w:rPr>
          <w:rFonts w:ascii="Times New Roman" w:hAnsi="Times New Roman"/>
          <w:sz w:val="28"/>
          <w:szCs w:val="28"/>
          <w:lang w:val="uk-UA"/>
        </w:rPr>
        <w:t>П</w:t>
      </w:r>
      <w:r w:rsidRPr="00B601DF">
        <w:rPr>
          <w:rFonts w:ascii="Times New Roman" w:hAnsi="Times New Roman"/>
          <w:sz w:val="28"/>
          <w:szCs w:val="28"/>
          <w:lang w:val="uk-UA"/>
        </w:rPr>
        <w:t>ров</w:t>
      </w:r>
      <w:r w:rsidR="00197BF5">
        <w:rPr>
          <w:rFonts w:ascii="Times New Roman" w:hAnsi="Times New Roman"/>
          <w:sz w:val="28"/>
          <w:szCs w:val="28"/>
          <w:lang w:val="uk-UA"/>
        </w:rPr>
        <w:t>е</w:t>
      </w:r>
      <w:r w:rsidRPr="00B601DF">
        <w:rPr>
          <w:rFonts w:ascii="Times New Roman" w:hAnsi="Times New Roman"/>
          <w:sz w:val="28"/>
          <w:szCs w:val="28"/>
          <w:lang w:val="uk-UA"/>
        </w:rPr>
        <w:t>д</w:t>
      </w:r>
      <w:r w:rsidR="00737906">
        <w:rPr>
          <w:rFonts w:ascii="Times New Roman" w:hAnsi="Times New Roman"/>
          <w:sz w:val="28"/>
          <w:szCs w:val="28"/>
          <w:lang w:val="uk-UA"/>
        </w:rPr>
        <w:t>ено</w:t>
      </w:r>
      <w:r w:rsidRPr="00B601DF">
        <w:rPr>
          <w:rFonts w:ascii="Times New Roman" w:hAnsi="Times New Roman"/>
          <w:sz w:val="28"/>
          <w:szCs w:val="28"/>
          <w:lang w:val="uk-UA"/>
        </w:rPr>
        <w:t xml:space="preserve"> ремонтні роботи, закуплена нова апаратура – дефібрилятори, новий операційний стіл, встановлено нове сучасне освітлення, сформовано </w:t>
      </w:r>
      <w:proofErr w:type="spellStart"/>
      <w:r w:rsidRPr="00B601DF">
        <w:rPr>
          <w:rFonts w:ascii="Times New Roman" w:hAnsi="Times New Roman"/>
          <w:sz w:val="28"/>
          <w:szCs w:val="28"/>
          <w:lang w:val="uk-UA"/>
        </w:rPr>
        <w:t>кардіореанімаційний</w:t>
      </w:r>
      <w:proofErr w:type="spellEnd"/>
      <w:r w:rsidRPr="00B601DF">
        <w:rPr>
          <w:rFonts w:ascii="Times New Roman" w:hAnsi="Times New Roman"/>
          <w:sz w:val="28"/>
          <w:szCs w:val="28"/>
          <w:lang w:val="uk-UA"/>
        </w:rPr>
        <w:t xml:space="preserve"> блок. Вже проведено </w:t>
      </w:r>
      <w:r>
        <w:rPr>
          <w:rFonts w:ascii="Times New Roman" w:hAnsi="Times New Roman"/>
          <w:sz w:val="28"/>
          <w:szCs w:val="28"/>
          <w:lang w:val="uk-UA"/>
        </w:rPr>
        <w:t>п’ять</w:t>
      </w:r>
      <w:r w:rsidRPr="00B601DF">
        <w:rPr>
          <w:rFonts w:ascii="Times New Roman" w:hAnsi="Times New Roman"/>
          <w:sz w:val="28"/>
          <w:szCs w:val="28"/>
          <w:lang w:val="uk-UA"/>
        </w:rPr>
        <w:t xml:space="preserve"> операці</w:t>
      </w:r>
      <w:r>
        <w:rPr>
          <w:rFonts w:ascii="Times New Roman" w:hAnsi="Times New Roman"/>
          <w:sz w:val="28"/>
          <w:szCs w:val="28"/>
          <w:lang w:val="uk-UA"/>
        </w:rPr>
        <w:t>й</w:t>
      </w:r>
      <w:r w:rsidRPr="00B601DF">
        <w:rPr>
          <w:rFonts w:ascii="Times New Roman" w:hAnsi="Times New Roman"/>
          <w:sz w:val="28"/>
          <w:szCs w:val="28"/>
          <w:lang w:val="uk-UA"/>
        </w:rPr>
        <w:t xml:space="preserve"> на відкритому серці,  </w:t>
      </w:r>
      <w:proofErr w:type="spellStart"/>
      <w:r w:rsidRPr="00B601DF">
        <w:rPr>
          <w:rFonts w:ascii="Times New Roman" w:hAnsi="Times New Roman"/>
          <w:sz w:val="28"/>
          <w:szCs w:val="28"/>
          <w:lang w:val="uk-UA"/>
        </w:rPr>
        <w:t>аорто-коронарне</w:t>
      </w:r>
      <w:proofErr w:type="spellEnd"/>
      <w:r w:rsidRPr="00B601DF">
        <w:rPr>
          <w:rFonts w:ascii="Times New Roman" w:hAnsi="Times New Roman"/>
          <w:sz w:val="28"/>
          <w:szCs w:val="28"/>
          <w:lang w:val="uk-UA"/>
        </w:rPr>
        <w:t xml:space="preserve"> шунтування  кардіохірургами</w:t>
      </w:r>
      <w:r w:rsidRPr="00B601DF">
        <w:rPr>
          <w:lang w:val="uk-UA"/>
        </w:rPr>
        <w:t xml:space="preserve"> </w:t>
      </w:r>
      <w:r w:rsidRPr="00B601DF">
        <w:rPr>
          <w:rFonts w:ascii="Times New Roman" w:hAnsi="Times New Roman"/>
          <w:sz w:val="28"/>
          <w:szCs w:val="28"/>
          <w:lang w:val="uk-UA"/>
        </w:rPr>
        <w:t xml:space="preserve"> Київського Національного Інституту серцево-судинної хірургії ім. М. М. Амосова.</w:t>
      </w:r>
    </w:p>
    <w:p w:rsidR="005F10B8" w:rsidRDefault="002C3AE5" w:rsidP="00270FD7">
      <w:pPr>
        <w:pStyle w:val="ad"/>
        <w:ind w:firstLine="567"/>
        <w:jc w:val="both"/>
        <w:rPr>
          <w:rFonts w:ascii="Times New Roman" w:hAnsi="Times New Roman"/>
          <w:sz w:val="28"/>
          <w:szCs w:val="28"/>
          <w:lang w:val="uk-UA"/>
        </w:rPr>
      </w:pPr>
      <w:r>
        <w:rPr>
          <w:rFonts w:ascii="Times New Roman" w:hAnsi="Times New Roman"/>
          <w:sz w:val="28"/>
          <w:szCs w:val="28"/>
          <w:lang w:val="uk-UA"/>
        </w:rPr>
        <w:t xml:space="preserve">Завдяки співпраці </w:t>
      </w:r>
      <w:r w:rsidRPr="002C3AE5">
        <w:rPr>
          <w:rFonts w:ascii="Times New Roman" w:hAnsi="Times New Roman"/>
          <w:sz w:val="28"/>
          <w:szCs w:val="28"/>
          <w:lang w:val="uk-UA"/>
        </w:rPr>
        <w:t>з українською діаспорою США</w:t>
      </w:r>
      <w:r>
        <w:rPr>
          <w:rFonts w:ascii="Times New Roman" w:hAnsi="Times New Roman"/>
          <w:sz w:val="28"/>
          <w:szCs w:val="28"/>
          <w:lang w:val="uk-UA"/>
        </w:rPr>
        <w:t>, зокрема</w:t>
      </w:r>
      <w:r w:rsidRPr="002C3AE5">
        <w:rPr>
          <w:rFonts w:ascii="Times New Roman" w:hAnsi="Times New Roman"/>
          <w:sz w:val="28"/>
          <w:szCs w:val="28"/>
          <w:lang w:val="uk-UA"/>
        </w:rPr>
        <w:t xml:space="preserve"> </w:t>
      </w:r>
      <w:r>
        <w:rPr>
          <w:rFonts w:ascii="Times New Roman" w:hAnsi="Times New Roman"/>
          <w:sz w:val="28"/>
          <w:szCs w:val="28"/>
          <w:lang w:val="uk-UA"/>
        </w:rPr>
        <w:t>р</w:t>
      </w:r>
      <w:r w:rsidRPr="002C3AE5">
        <w:rPr>
          <w:rFonts w:ascii="Times New Roman" w:hAnsi="Times New Roman"/>
          <w:sz w:val="28"/>
          <w:szCs w:val="28"/>
          <w:lang w:val="uk-UA"/>
        </w:rPr>
        <w:t>один</w:t>
      </w:r>
      <w:r>
        <w:rPr>
          <w:rFonts w:ascii="Times New Roman" w:hAnsi="Times New Roman"/>
          <w:sz w:val="28"/>
          <w:szCs w:val="28"/>
          <w:lang w:val="uk-UA"/>
        </w:rPr>
        <w:t>ою</w:t>
      </w:r>
      <w:r w:rsidRPr="002C3AE5">
        <w:rPr>
          <w:rFonts w:ascii="Times New Roman" w:hAnsi="Times New Roman"/>
          <w:sz w:val="28"/>
          <w:szCs w:val="28"/>
          <w:lang w:val="uk-UA"/>
        </w:rPr>
        <w:t xml:space="preserve"> </w:t>
      </w:r>
      <w:proofErr w:type="spellStart"/>
      <w:r w:rsidRPr="002C3AE5">
        <w:rPr>
          <w:rFonts w:ascii="Times New Roman" w:hAnsi="Times New Roman"/>
          <w:sz w:val="28"/>
          <w:szCs w:val="28"/>
          <w:lang w:val="uk-UA"/>
        </w:rPr>
        <w:t>Кузичів</w:t>
      </w:r>
      <w:proofErr w:type="spellEnd"/>
      <w:r w:rsidRPr="002C3AE5">
        <w:rPr>
          <w:rFonts w:ascii="Times New Roman" w:hAnsi="Times New Roman"/>
          <w:sz w:val="28"/>
          <w:szCs w:val="28"/>
          <w:lang w:val="uk-UA"/>
        </w:rPr>
        <w:t>, відомих в Сполучених Штатах кардіохірургів,  центральн</w:t>
      </w:r>
      <w:r>
        <w:rPr>
          <w:rFonts w:ascii="Times New Roman" w:hAnsi="Times New Roman"/>
          <w:sz w:val="28"/>
          <w:szCs w:val="28"/>
          <w:lang w:val="uk-UA"/>
        </w:rPr>
        <w:t>а</w:t>
      </w:r>
      <w:r w:rsidRPr="002C3AE5">
        <w:rPr>
          <w:rFonts w:ascii="Times New Roman" w:hAnsi="Times New Roman"/>
          <w:sz w:val="28"/>
          <w:szCs w:val="28"/>
          <w:lang w:val="uk-UA"/>
        </w:rPr>
        <w:t xml:space="preserve"> міськ</w:t>
      </w:r>
      <w:r>
        <w:rPr>
          <w:rFonts w:ascii="Times New Roman" w:hAnsi="Times New Roman"/>
          <w:sz w:val="28"/>
          <w:szCs w:val="28"/>
          <w:lang w:val="uk-UA"/>
        </w:rPr>
        <w:t>а</w:t>
      </w:r>
      <w:r w:rsidRPr="002C3AE5">
        <w:rPr>
          <w:rFonts w:ascii="Times New Roman" w:hAnsi="Times New Roman"/>
          <w:sz w:val="28"/>
          <w:szCs w:val="28"/>
          <w:lang w:val="uk-UA"/>
        </w:rPr>
        <w:t xml:space="preserve"> клінічн</w:t>
      </w:r>
      <w:r>
        <w:rPr>
          <w:rFonts w:ascii="Times New Roman" w:hAnsi="Times New Roman"/>
          <w:sz w:val="28"/>
          <w:szCs w:val="28"/>
          <w:lang w:val="uk-UA"/>
        </w:rPr>
        <w:t>а лікарня</w:t>
      </w:r>
      <w:r w:rsidRPr="002C3AE5">
        <w:rPr>
          <w:rFonts w:ascii="Times New Roman" w:hAnsi="Times New Roman"/>
          <w:sz w:val="28"/>
          <w:szCs w:val="28"/>
          <w:lang w:val="uk-UA"/>
        </w:rPr>
        <w:t xml:space="preserve"> </w:t>
      </w:r>
      <w:r>
        <w:rPr>
          <w:rFonts w:ascii="Times New Roman" w:hAnsi="Times New Roman"/>
          <w:sz w:val="28"/>
          <w:szCs w:val="28"/>
          <w:lang w:val="uk-UA"/>
        </w:rPr>
        <w:t xml:space="preserve">отримала від них </w:t>
      </w:r>
      <w:r w:rsidRPr="002C3AE5">
        <w:rPr>
          <w:rFonts w:ascii="Times New Roman" w:hAnsi="Times New Roman"/>
          <w:sz w:val="28"/>
          <w:szCs w:val="28"/>
          <w:lang w:val="uk-UA"/>
        </w:rPr>
        <w:t xml:space="preserve">кардіохірургічне обладнання – два апарати штучного кровообігу для перекачки крові, обладнання для наркозу, С-подібну рентген </w:t>
      </w:r>
      <w:proofErr w:type="spellStart"/>
      <w:r w:rsidRPr="002C3AE5">
        <w:rPr>
          <w:rFonts w:ascii="Times New Roman" w:hAnsi="Times New Roman"/>
          <w:sz w:val="28"/>
          <w:szCs w:val="28"/>
          <w:lang w:val="uk-UA"/>
        </w:rPr>
        <w:t>ангіографічну</w:t>
      </w:r>
      <w:proofErr w:type="spellEnd"/>
      <w:r w:rsidRPr="002C3AE5">
        <w:rPr>
          <w:rFonts w:ascii="Times New Roman" w:hAnsi="Times New Roman"/>
          <w:sz w:val="28"/>
          <w:szCs w:val="28"/>
          <w:lang w:val="uk-UA"/>
        </w:rPr>
        <w:t xml:space="preserve"> установку, ультразвуковий апарат експертного класу, інструментарій кардіохірургічний, </w:t>
      </w:r>
      <w:r>
        <w:rPr>
          <w:rFonts w:ascii="Times New Roman" w:hAnsi="Times New Roman"/>
          <w:sz w:val="28"/>
          <w:szCs w:val="28"/>
          <w:lang w:val="uk-UA"/>
        </w:rPr>
        <w:t xml:space="preserve">розхідні матеріали на загальну суму 900 </w:t>
      </w:r>
      <w:proofErr w:type="spellStart"/>
      <w:r>
        <w:rPr>
          <w:rFonts w:ascii="Times New Roman" w:hAnsi="Times New Roman"/>
          <w:sz w:val="28"/>
          <w:szCs w:val="28"/>
          <w:lang w:val="uk-UA"/>
        </w:rPr>
        <w:t>тис.</w:t>
      </w:r>
      <w:r w:rsidRPr="002C3AE5">
        <w:rPr>
          <w:rFonts w:ascii="Times New Roman" w:hAnsi="Times New Roman"/>
          <w:sz w:val="28"/>
          <w:szCs w:val="28"/>
          <w:lang w:val="uk-UA"/>
        </w:rPr>
        <w:t>дол</w:t>
      </w:r>
      <w:r>
        <w:rPr>
          <w:rFonts w:ascii="Times New Roman" w:hAnsi="Times New Roman"/>
          <w:sz w:val="28"/>
          <w:szCs w:val="28"/>
          <w:lang w:val="uk-UA"/>
        </w:rPr>
        <w:t>.США</w:t>
      </w:r>
      <w:proofErr w:type="spellEnd"/>
      <w:r w:rsidRPr="002C3AE5">
        <w:rPr>
          <w:rFonts w:ascii="Times New Roman" w:hAnsi="Times New Roman"/>
          <w:sz w:val="28"/>
          <w:szCs w:val="28"/>
          <w:lang w:val="uk-UA"/>
        </w:rPr>
        <w:t xml:space="preserve">. </w:t>
      </w:r>
    </w:p>
    <w:p w:rsidR="00270FD7" w:rsidRPr="00FA108F" w:rsidRDefault="005F10B8" w:rsidP="00270FD7">
      <w:pPr>
        <w:pStyle w:val="ad"/>
        <w:ind w:firstLine="567"/>
        <w:jc w:val="both"/>
        <w:rPr>
          <w:rFonts w:ascii="Times New Roman" w:hAnsi="Times New Roman"/>
          <w:sz w:val="28"/>
          <w:szCs w:val="28"/>
          <w:lang w:val="uk-UA"/>
        </w:rPr>
      </w:pPr>
      <w:r>
        <w:rPr>
          <w:rFonts w:ascii="Times New Roman" w:hAnsi="Times New Roman"/>
          <w:sz w:val="28"/>
          <w:szCs w:val="28"/>
          <w:lang w:val="uk-UA"/>
        </w:rPr>
        <w:t>У</w:t>
      </w:r>
      <w:r w:rsidR="00270FD7" w:rsidRPr="00FA108F">
        <w:rPr>
          <w:rFonts w:ascii="Times New Roman" w:hAnsi="Times New Roman"/>
          <w:sz w:val="28"/>
          <w:szCs w:val="28"/>
          <w:lang w:val="uk-UA"/>
        </w:rPr>
        <w:t xml:space="preserve"> закладах охорони здоров’я широко використовується комп’ютерна  діагностика  завдяки придбаному сучасному обладнанню: </w:t>
      </w:r>
      <w:proofErr w:type="spellStart"/>
      <w:r w:rsidR="00270FD7" w:rsidRPr="00FA108F">
        <w:rPr>
          <w:rFonts w:ascii="Times New Roman" w:hAnsi="Times New Roman"/>
          <w:sz w:val="28"/>
          <w:szCs w:val="28"/>
          <w:lang w:val="uk-UA"/>
        </w:rPr>
        <w:t>холтерівське</w:t>
      </w:r>
      <w:proofErr w:type="spellEnd"/>
      <w:r w:rsidR="00270FD7" w:rsidRPr="00FA108F">
        <w:rPr>
          <w:rFonts w:ascii="Times New Roman" w:hAnsi="Times New Roman"/>
          <w:sz w:val="28"/>
          <w:szCs w:val="28"/>
          <w:lang w:val="uk-UA"/>
        </w:rPr>
        <w:t xml:space="preserve"> </w:t>
      </w:r>
      <w:proofErr w:type="spellStart"/>
      <w:r w:rsidR="00270FD7" w:rsidRPr="00FA108F">
        <w:rPr>
          <w:rFonts w:ascii="Times New Roman" w:hAnsi="Times New Roman"/>
          <w:sz w:val="28"/>
          <w:szCs w:val="28"/>
          <w:lang w:val="uk-UA"/>
        </w:rPr>
        <w:t>моніторування</w:t>
      </w:r>
      <w:proofErr w:type="spellEnd"/>
      <w:r w:rsidR="00270FD7" w:rsidRPr="00FA108F">
        <w:rPr>
          <w:rFonts w:ascii="Times New Roman" w:hAnsi="Times New Roman"/>
          <w:sz w:val="28"/>
          <w:szCs w:val="28"/>
          <w:lang w:val="uk-UA"/>
        </w:rPr>
        <w:t xml:space="preserve"> – ЕКГ</w:t>
      </w:r>
      <w:r w:rsidR="00270FD7" w:rsidRPr="00FA108F">
        <w:rPr>
          <w:lang w:val="uk-UA"/>
        </w:rPr>
        <w:t xml:space="preserve"> </w:t>
      </w:r>
      <w:r w:rsidR="00270FD7" w:rsidRPr="00FA108F">
        <w:rPr>
          <w:rFonts w:ascii="Times New Roman" w:hAnsi="Times New Roman"/>
          <w:sz w:val="28"/>
          <w:szCs w:val="28"/>
          <w:lang w:val="uk-UA"/>
        </w:rPr>
        <w:t>для виявлення ішемічної хвороби серця та аритмій</w:t>
      </w:r>
      <w:r w:rsidR="00270FD7" w:rsidRPr="00FA108F">
        <w:rPr>
          <w:lang w:val="uk-UA"/>
        </w:rPr>
        <w:t xml:space="preserve">, </w:t>
      </w:r>
      <w:proofErr w:type="spellStart"/>
      <w:r w:rsidR="00270FD7" w:rsidRPr="00FA108F">
        <w:rPr>
          <w:rFonts w:ascii="Times New Roman" w:hAnsi="Times New Roman"/>
          <w:sz w:val="28"/>
          <w:szCs w:val="28"/>
          <w:lang w:val="uk-UA"/>
        </w:rPr>
        <w:t>доплерографія</w:t>
      </w:r>
      <w:proofErr w:type="spellEnd"/>
      <w:r w:rsidR="00270FD7" w:rsidRPr="00FA108F">
        <w:rPr>
          <w:rFonts w:ascii="Times New Roman" w:hAnsi="Times New Roman"/>
          <w:sz w:val="28"/>
          <w:szCs w:val="28"/>
          <w:lang w:val="uk-UA"/>
        </w:rPr>
        <w:t xml:space="preserve"> судин головного мозку для виявлення патології судинного русла головного мозку, </w:t>
      </w:r>
      <w:proofErr w:type="spellStart"/>
      <w:r w:rsidR="00270FD7" w:rsidRPr="00FA108F">
        <w:rPr>
          <w:rFonts w:ascii="Times New Roman" w:hAnsi="Times New Roman"/>
          <w:sz w:val="28"/>
          <w:szCs w:val="28"/>
          <w:lang w:val="uk-UA"/>
        </w:rPr>
        <w:t>реовазографія</w:t>
      </w:r>
      <w:proofErr w:type="spellEnd"/>
      <w:r w:rsidR="00270FD7" w:rsidRPr="00FA108F">
        <w:rPr>
          <w:rFonts w:ascii="Times New Roman" w:hAnsi="Times New Roman"/>
          <w:sz w:val="28"/>
          <w:szCs w:val="28"/>
          <w:lang w:val="uk-UA"/>
        </w:rPr>
        <w:t xml:space="preserve"> кінцівок, </w:t>
      </w:r>
      <w:proofErr w:type="spellStart"/>
      <w:r w:rsidR="00270FD7" w:rsidRPr="00FA108F">
        <w:rPr>
          <w:rFonts w:ascii="Times New Roman" w:hAnsi="Times New Roman"/>
          <w:sz w:val="28"/>
          <w:szCs w:val="28"/>
          <w:lang w:val="uk-UA"/>
        </w:rPr>
        <w:t>реоенцефалографія</w:t>
      </w:r>
      <w:proofErr w:type="spellEnd"/>
      <w:r w:rsidR="00270FD7" w:rsidRPr="00FA108F">
        <w:rPr>
          <w:rFonts w:ascii="Times New Roman" w:hAnsi="Times New Roman"/>
          <w:sz w:val="28"/>
          <w:szCs w:val="28"/>
          <w:lang w:val="uk-UA"/>
        </w:rPr>
        <w:t>, спірометрія,</w:t>
      </w:r>
      <w:r w:rsidR="00270FD7" w:rsidRPr="00FA108F">
        <w:rPr>
          <w:lang w:val="uk-UA"/>
        </w:rPr>
        <w:t xml:space="preserve"> </w:t>
      </w:r>
      <w:r w:rsidR="00270FD7" w:rsidRPr="00FA108F">
        <w:rPr>
          <w:rFonts w:ascii="Times New Roman" w:hAnsi="Times New Roman"/>
          <w:sz w:val="28"/>
          <w:szCs w:val="28"/>
          <w:lang w:val="uk-UA"/>
        </w:rPr>
        <w:t>системне визначення вегетативного тонусу у підлітків з допомогою комп’ютерної електрокардіографічної системи.</w:t>
      </w:r>
    </w:p>
    <w:p w:rsidR="00270FD7" w:rsidRPr="00FA108F" w:rsidRDefault="00270FD7" w:rsidP="00270FD7">
      <w:pPr>
        <w:pStyle w:val="ad"/>
        <w:ind w:firstLine="567"/>
        <w:jc w:val="both"/>
        <w:rPr>
          <w:rFonts w:ascii="Times New Roman" w:hAnsi="Times New Roman"/>
          <w:sz w:val="28"/>
          <w:szCs w:val="28"/>
          <w:lang w:val="uk-UA"/>
        </w:rPr>
      </w:pPr>
      <w:r w:rsidRPr="00FA108F">
        <w:rPr>
          <w:rFonts w:ascii="Times New Roman" w:hAnsi="Times New Roman"/>
          <w:sz w:val="28"/>
          <w:szCs w:val="28"/>
          <w:lang w:val="uk-UA"/>
        </w:rPr>
        <w:lastRenderedPageBreak/>
        <w:t xml:space="preserve">Продовжувались роботи з капітальних ремонтів приміщень в закладах охорони здоров’я міста. Всього виконано робіт на суму 6,5 </w:t>
      </w:r>
      <w:proofErr w:type="spellStart"/>
      <w:r w:rsidRPr="00FA108F">
        <w:rPr>
          <w:rFonts w:ascii="Times New Roman" w:hAnsi="Times New Roman"/>
          <w:sz w:val="28"/>
          <w:szCs w:val="28"/>
          <w:lang w:val="uk-UA"/>
        </w:rPr>
        <w:t>млн.грн</w:t>
      </w:r>
      <w:proofErr w:type="spellEnd"/>
      <w:r w:rsidRPr="00FA108F">
        <w:rPr>
          <w:rFonts w:ascii="Times New Roman" w:hAnsi="Times New Roman"/>
          <w:sz w:val="28"/>
          <w:szCs w:val="28"/>
          <w:lang w:val="uk-UA"/>
        </w:rPr>
        <w:t>.  Фінансування проводилось за рахунок бюджетних коштів, благодійних внесків та фондів.</w:t>
      </w:r>
    </w:p>
    <w:p w:rsidR="001A4D25" w:rsidRDefault="001A4D25" w:rsidP="00270FD7">
      <w:pPr>
        <w:pStyle w:val="25"/>
        <w:shd w:val="clear" w:color="auto" w:fill="auto"/>
        <w:spacing w:line="322" w:lineRule="exact"/>
        <w:ind w:right="-2" w:firstLine="567"/>
        <w:jc w:val="both"/>
        <w:rPr>
          <w:rStyle w:val="135pt"/>
          <w:rFonts w:eastAsiaTheme="minorHAnsi"/>
        </w:rPr>
      </w:pPr>
    </w:p>
    <w:p w:rsidR="001A4D25" w:rsidRPr="001A4D25" w:rsidRDefault="00BB39C7" w:rsidP="001A4D25">
      <w:pPr>
        <w:pStyle w:val="25"/>
        <w:shd w:val="clear" w:color="auto" w:fill="auto"/>
        <w:spacing w:line="322" w:lineRule="exact"/>
        <w:ind w:right="-2"/>
        <w:jc w:val="both"/>
        <w:rPr>
          <w:rStyle w:val="135pt"/>
          <w:rFonts w:eastAsiaTheme="minorHAnsi"/>
          <w:i/>
        </w:rPr>
      </w:pPr>
      <w:r>
        <w:rPr>
          <w:rStyle w:val="135pt"/>
          <w:rFonts w:eastAsiaTheme="minorHAnsi"/>
          <w:i/>
        </w:rPr>
        <w:t>Удосконалення системи муніципальної освіти</w:t>
      </w:r>
    </w:p>
    <w:p w:rsidR="00270FD7" w:rsidRPr="00217D00" w:rsidRDefault="00270FD7" w:rsidP="00270FD7">
      <w:pPr>
        <w:pStyle w:val="25"/>
        <w:shd w:val="clear" w:color="auto" w:fill="auto"/>
        <w:spacing w:line="322" w:lineRule="exact"/>
        <w:ind w:right="-2" w:firstLine="567"/>
        <w:jc w:val="both"/>
        <w:rPr>
          <w:lang w:val="uk-UA"/>
        </w:rPr>
      </w:pPr>
      <w:r w:rsidRPr="00217D00">
        <w:rPr>
          <w:rStyle w:val="135pt"/>
          <w:rFonts w:eastAsiaTheme="minorHAnsi"/>
        </w:rPr>
        <w:t xml:space="preserve">У 2016 році розширено мережу дошкільних навчальних закладів міста Івано-Франківська на 3 заклади. Відкрито ДНЗ № 35 </w:t>
      </w:r>
      <w:r w:rsidR="00C70462">
        <w:rPr>
          <w:rStyle w:val="135pt"/>
          <w:rFonts w:eastAsiaTheme="minorHAnsi"/>
        </w:rPr>
        <w:t>"</w:t>
      </w:r>
      <w:r w:rsidRPr="00217D00">
        <w:rPr>
          <w:rStyle w:val="135pt"/>
          <w:rFonts w:eastAsiaTheme="minorHAnsi"/>
        </w:rPr>
        <w:t>Вишиванка</w:t>
      </w:r>
      <w:r w:rsidR="00C70462">
        <w:rPr>
          <w:rStyle w:val="135pt"/>
          <w:rFonts w:eastAsiaTheme="minorHAnsi"/>
        </w:rPr>
        <w:t>"</w:t>
      </w:r>
      <w:r w:rsidRPr="00217D00">
        <w:rPr>
          <w:rStyle w:val="135pt"/>
          <w:rFonts w:eastAsiaTheme="minorHAnsi"/>
        </w:rPr>
        <w:t xml:space="preserve"> (10 груп, 304 дітей), ДНЗ № 31 </w:t>
      </w:r>
      <w:r w:rsidR="00C70462">
        <w:rPr>
          <w:rStyle w:val="135pt"/>
          <w:rFonts w:eastAsiaTheme="minorHAnsi"/>
        </w:rPr>
        <w:t>"</w:t>
      </w:r>
      <w:r w:rsidRPr="00217D00">
        <w:rPr>
          <w:rStyle w:val="135pt"/>
          <w:rFonts w:eastAsiaTheme="minorHAnsi"/>
        </w:rPr>
        <w:t>Мрія</w:t>
      </w:r>
      <w:r w:rsidR="00C70462">
        <w:rPr>
          <w:rStyle w:val="135pt"/>
          <w:rFonts w:eastAsiaTheme="minorHAnsi"/>
        </w:rPr>
        <w:t>"</w:t>
      </w:r>
      <w:r w:rsidRPr="00217D00">
        <w:rPr>
          <w:rStyle w:val="135pt"/>
          <w:rFonts w:eastAsiaTheme="minorHAnsi"/>
        </w:rPr>
        <w:t xml:space="preserve"> у </w:t>
      </w:r>
      <w:proofErr w:type="spellStart"/>
      <w:r w:rsidRPr="00217D00">
        <w:rPr>
          <w:rStyle w:val="135pt"/>
          <w:rFonts w:eastAsiaTheme="minorHAnsi"/>
        </w:rPr>
        <w:t>с.Хриплин</w:t>
      </w:r>
      <w:proofErr w:type="spellEnd"/>
      <w:r w:rsidRPr="00217D00">
        <w:rPr>
          <w:rStyle w:val="135pt"/>
          <w:rFonts w:eastAsiaTheme="minorHAnsi"/>
        </w:rPr>
        <w:t xml:space="preserve">, і дошкільні групи у приватному закладі </w:t>
      </w:r>
      <w:r w:rsidR="00C70462">
        <w:rPr>
          <w:rStyle w:val="135pt"/>
          <w:rFonts w:eastAsiaTheme="minorHAnsi"/>
        </w:rPr>
        <w:t>"</w:t>
      </w:r>
      <w:r w:rsidRPr="00217D00">
        <w:rPr>
          <w:rStyle w:val="135pt"/>
          <w:rFonts w:eastAsiaTheme="minorHAnsi"/>
        </w:rPr>
        <w:t xml:space="preserve">НВК </w:t>
      </w:r>
      <w:r w:rsidR="00C70462">
        <w:rPr>
          <w:rStyle w:val="135pt"/>
          <w:rFonts w:eastAsiaTheme="minorHAnsi"/>
        </w:rPr>
        <w:t>"</w:t>
      </w:r>
      <w:r w:rsidRPr="00217D00">
        <w:rPr>
          <w:rStyle w:val="135pt"/>
          <w:rFonts w:eastAsiaTheme="minorHAnsi"/>
        </w:rPr>
        <w:t xml:space="preserve">Українська </w:t>
      </w:r>
      <w:proofErr w:type="spellStart"/>
      <w:r w:rsidRPr="00217D00">
        <w:rPr>
          <w:rStyle w:val="135pt"/>
          <w:rFonts w:eastAsiaTheme="minorHAnsi"/>
        </w:rPr>
        <w:t>Монтессорі-школа</w:t>
      </w:r>
      <w:proofErr w:type="spellEnd"/>
      <w:r w:rsidRPr="00217D00">
        <w:rPr>
          <w:rStyle w:val="135pt"/>
          <w:rFonts w:eastAsiaTheme="minorHAnsi"/>
        </w:rPr>
        <w:t xml:space="preserve"> </w:t>
      </w:r>
      <w:proofErr w:type="spellStart"/>
      <w:r w:rsidRPr="00217D00">
        <w:rPr>
          <w:rStyle w:val="135pt"/>
          <w:rFonts w:eastAsiaTheme="minorHAnsi"/>
        </w:rPr>
        <w:t>Смайлик</w:t>
      </w:r>
      <w:proofErr w:type="spellEnd"/>
      <w:r w:rsidR="00C70462">
        <w:rPr>
          <w:rStyle w:val="135pt"/>
          <w:rFonts w:eastAsiaTheme="minorHAnsi"/>
        </w:rPr>
        <w:t>"</w:t>
      </w:r>
      <w:r w:rsidRPr="00217D00">
        <w:rPr>
          <w:rStyle w:val="135pt"/>
          <w:rFonts w:eastAsiaTheme="minorHAnsi"/>
        </w:rPr>
        <w:t>.</w:t>
      </w:r>
    </w:p>
    <w:p w:rsidR="00270FD7" w:rsidRPr="00AD458A" w:rsidRDefault="00270FD7" w:rsidP="00270FD7">
      <w:pPr>
        <w:widowControl w:val="0"/>
        <w:autoSpaceDE w:val="0"/>
        <w:autoSpaceDN w:val="0"/>
        <w:adjustRightInd w:val="0"/>
        <w:spacing w:line="327" w:lineRule="exact"/>
        <w:ind w:firstLine="567"/>
        <w:jc w:val="both"/>
        <w:rPr>
          <w:sz w:val="28"/>
        </w:rPr>
      </w:pPr>
      <w:r w:rsidRPr="00AD458A">
        <w:rPr>
          <w:sz w:val="28"/>
        </w:rPr>
        <w:t>У рейтингу 100 найкращих шкіл України (за результатами ЗНО – 2016) друге місце зайняла Українська гімназія №1, а СШ №11 завершила рейтинг, зайнявши соте місце.</w:t>
      </w:r>
      <w:r w:rsidRPr="00AD458A">
        <w:rPr>
          <w:color w:val="000000"/>
          <w:sz w:val="28"/>
          <w:szCs w:val="28"/>
        </w:rPr>
        <w:t xml:space="preserve"> </w:t>
      </w:r>
      <w:r>
        <w:rPr>
          <w:color w:val="000000"/>
          <w:sz w:val="28"/>
          <w:szCs w:val="28"/>
        </w:rPr>
        <w:t xml:space="preserve">Випускники   міста   показали   найкращі   результати   з   української   мови   та літератури. Це – другий результат по Україні (перший  – </w:t>
      </w:r>
      <w:proofErr w:type="spellStart"/>
      <w:r>
        <w:rPr>
          <w:color w:val="000000"/>
          <w:sz w:val="28"/>
          <w:szCs w:val="28"/>
        </w:rPr>
        <w:t>м.Київ</w:t>
      </w:r>
      <w:proofErr w:type="spellEnd"/>
      <w:r>
        <w:rPr>
          <w:color w:val="000000"/>
          <w:sz w:val="28"/>
          <w:szCs w:val="28"/>
        </w:rPr>
        <w:t xml:space="preserve">  – 2,3%). Значна кількість  випускників  міста,  а  саме  45,9%,  отримали  від   160  до  200  балів  з української  мови  та  літератури,  тобто  показали  достатній  та  високий  рівень навчальних досягнень.</w:t>
      </w:r>
    </w:p>
    <w:p w:rsidR="00270FD7" w:rsidRPr="00AD458A" w:rsidRDefault="00270FD7" w:rsidP="00270FD7">
      <w:pPr>
        <w:ind w:firstLine="709"/>
        <w:jc w:val="both"/>
        <w:rPr>
          <w:sz w:val="28"/>
          <w:szCs w:val="28"/>
        </w:rPr>
      </w:pPr>
      <w:r w:rsidRPr="00AD458A">
        <w:rPr>
          <w:sz w:val="28"/>
          <w:szCs w:val="28"/>
        </w:rPr>
        <w:t>Здійснюється поетапне впровадження інклюзивної освіти у загальноосвітніх навчальних закладах. У 2016-2017 навчальному році збільшено кількість класів з інклюзивним навчанням.  На базі ЗШ №17 відкрито 3 інклюзивні класи, в яких  навчається троє учнів з особливими освітніми потребами.</w:t>
      </w:r>
    </w:p>
    <w:p w:rsidR="00270FD7" w:rsidRDefault="00270FD7" w:rsidP="00270FD7">
      <w:pPr>
        <w:ind w:firstLine="709"/>
        <w:jc w:val="both"/>
        <w:rPr>
          <w:noProof/>
          <w:sz w:val="28"/>
          <w:szCs w:val="28"/>
          <w:lang w:eastAsia="uk-UA"/>
        </w:rPr>
      </w:pPr>
      <w:r w:rsidRPr="00AD458A">
        <w:rPr>
          <w:noProof/>
          <w:sz w:val="28"/>
          <w:szCs w:val="28"/>
          <w:lang w:eastAsia="uk-UA"/>
        </w:rPr>
        <w:t>У 2016 році на базах плавальних басейнів ЗШ № 18, 21, 22, 24, ЗШЛ № 23 уроками плавання було охоплено 2103 четвертокласники.</w:t>
      </w:r>
    </w:p>
    <w:p w:rsidR="00270FD7" w:rsidRPr="00AD458A" w:rsidRDefault="00270FD7" w:rsidP="00270FD7">
      <w:pPr>
        <w:widowControl w:val="0"/>
        <w:autoSpaceDE w:val="0"/>
        <w:autoSpaceDN w:val="0"/>
        <w:adjustRightInd w:val="0"/>
        <w:spacing w:line="327" w:lineRule="exact"/>
        <w:ind w:firstLine="765"/>
        <w:jc w:val="both"/>
        <w:rPr>
          <w:noProof/>
          <w:sz w:val="28"/>
          <w:szCs w:val="28"/>
          <w:lang w:eastAsia="uk-UA"/>
        </w:rPr>
      </w:pPr>
      <w:r>
        <w:rPr>
          <w:color w:val="000000"/>
          <w:sz w:val="28"/>
          <w:szCs w:val="28"/>
        </w:rPr>
        <w:t>На міжнародних змаганнях (чемпіонати Європи, Світу) здобуто 6   перемог  (баскетбол   3х3,  регбі  ДЮСШ   №  2,  шахи  ДЮСШ  №  3);  на всеукраїнських змаганнях – 14 перемог (спортивна гімнастика СДЮСШОР № 1)</w:t>
      </w:r>
      <w:r w:rsidRPr="00AD458A">
        <w:rPr>
          <w:color w:val="000000"/>
          <w:sz w:val="28"/>
          <w:szCs w:val="28"/>
        </w:rPr>
        <w:t xml:space="preserve"> </w:t>
      </w:r>
      <w:r>
        <w:rPr>
          <w:color w:val="000000"/>
          <w:sz w:val="28"/>
          <w:szCs w:val="28"/>
        </w:rPr>
        <w:t xml:space="preserve">10  перемог (баскетбол, регбі, плавання), 27 перемоги (шахи, футбол, </w:t>
      </w:r>
      <w:proofErr w:type="spellStart"/>
      <w:r>
        <w:rPr>
          <w:color w:val="000000"/>
          <w:sz w:val="28"/>
          <w:szCs w:val="28"/>
        </w:rPr>
        <w:t>тхеквондо</w:t>
      </w:r>
      <w:proofErr w:type="spellEnd"/>
      <w:r>
        <w:rPr>
          <w:color w:val="000000"/>
          <w:sz w:val="28"/>
          <w:szCs w:val="28"/>
        </w:rPr>
        <w:t xml:space="preserve"> ВТФ ДЮСШ № 3).</w:t>
      </w:r>
    </w:p>
    <w:p w:rsidR="00270FD7" w:rsidRDefault="00270FD7" w:rsidP="00270FD7">
      <w:pPr>
        <w:ind w:firstLine="709"/>
        <w:jc w:val="both"/>
        <w:rPr>
          <w:sz w:val="28"/>
          <w:szCs w:val="28"/>
        </w:rPr>
      </w:pPr>
      <w:r w:rsidRPr="005638F3">
        <w:rPr>
          <w:sz w:val="28"/>
          <w:szCs w:val="28"/>
        </w:rPr>
        <w:t xml:space="preserve">Вперше прийнято міську Програму військово-патріотичного виховання </w:t>
      </w:r>
      <w:proofErr w:type="spellStart"/>
      <w:r w:rsidRPr="005638F3">
        <w:rPr>
          <w:sz w:val="28"/>
          <w:szCs w:val="28"/>
        </w:rPr>
        <w:t>м.Івано-Франківська</w:t>
      </w:r>
      <w:proofErr w:type="spellEnd"/>
      <w:r w:rsidRPr="005638F3">
        <w:rPr>
          <w:sz w:val="28"/>
          <w:szCs w:val="28"/>
        </w:rPr>
        <w:t xml:space="preserve"> на 2016-2020 роки. У 2016 році виділено 221,4 </w:t>
      </w:r>
      <w:proofErr w:type="spellStart"/>
      <w:r w:rsidRPr="005638F3">
        <w:rPr>
          <w:sz w:val="28"/>
          <w:szCs w:val="28"/>
        </w:rPr>
        <w:t>тис.грн</w:t>
      </w:r>
      <w:proofErr w:type="spellEnd"/>
      <w:r w:rsidRPr="005638F3">
        <w:rPr>
          <w:sz w:val="28"/>
          <w:szCs w:val="28"/>
        </w:rPr>
        <w:t>. на придбання макетів АКМ.</w:t>
      </w:r>
    </w:p>
    <w:p w:rsidR="00270FD7" w:rsidRDefault="00270FD7" w:rsidP="00270FD7">
      <w:pPr>
        <w:ind w:firstLine="709"/>
        <w:jc w:val="both"/>
        <w:rPr>
          <w:color w:val="000000"/>
          <w:sz w:val="28"/>
          <w:szCs w:val="28"/>
        </w:rPr>
      </w:pPr>
      <w:r>
        <w:rPr>
          <w:color w:val="000000"/>
          <w:sz w:val="28"/>
          <w:szCs w:val="28"/>
        </w:rPr>
        <w:t xml:space="preserve">На фасадах 11 навчальних закладів </w:t>
      </w:r>
      <w:proofErr w:type="spellStart"/>
      <w:r>
        <w:rPr>
          <w:color w:val="000000"/>
          <w:sz w:val="28"/>
          <w:szCs w:val="28"/>
        </w:rPr>
        <w:t>м.Івано</w:t>
      </w:r>
      <w:r>
        <w:rPr>
          <w:color w:val="000000"/>
          <w:sz w:val="28"/>
          <w:szCs w:val="28"/>
          <w:vertAlign w:val="subscript"/>
        </w:rPr>
        <w:t>-</w:t>
      </w:r>
      <w:r>
        <w:rPr>
          <w:color w:val="000000"/>
          <w:sz w:val="28"/>
          <w:szCs w:val="28"/>
        </w:rPr>
        <w:t>Франківська</w:t>
      </w:r>
      <w:proofErr w:type="spellEnd"/>
      <w:r>
        <w:rPr>
          <w:color w:val="000000"/>
          <w:sz w:val="28"/>
          <w:szCs w:val="28"/>
        </w:rPr>
        <w:t xml:space="preserve"> відкрито пам’ятні дошки видатним </w:t>
      </w:r>
      <w:proofErr w:type="spellStart"/>
      <w:r>
        <w:rPr>
          <w:color w:val="000000"/>
          <w:sz w:val="28"/>
          <w:szCs w:val="28"/>
        </w:rPr>
        <w:t>іванофранківцям</w:t>
      </w:r>
      <w:r>
        <w:rPr>
          <w:color w:val="000000"/>
          <w:sz w:val="28"/>
          <w:szCs w:val="28"/>
          <w:vertAlign w:val="subscript"/>
        </w:rPr>
        <w:t>-</w:t>
      </w:r>
      <w:r>
        <w:rPr>
          <w:color w:val="000000"/>
          <w:sz w:val="28"/>
          <w:szCs w:val="28"/>
        </w:rPr>
        <w:t>учням</w:t>
      </w:r>
      <w:proofErr w:type="spellEnd"/>
      <w:r>
        <w:rPr>
          <w:color w:val="000000"/>
          <w:sz w:val="28"/>
          <w:szCs w:val="28"/>
        </w:rPr>
        <w:t xml:space="preserve"> шкіл міста.</w:t>
      </w:r>
    </w:p>
    <w:p w:rsidR="00270FD7" w:rsidRPr="00E92D7D" w:rsidRDefault="00270FD7" w:rsidP="00270FD7">
      <w:pPr>
        <w:widowControl w:val="0"/>
        <w:autoSpaceDE w:val="0"/>
        <w:autoSpaceDN w:val="0"/>
        <w:adjustRightInd w:val="0"/>
        <w:ind w:firstLine="708"/>
        <w:jc w:val="both"/>
        <w:rPr>
          <w:color w:val="000000"/>
          <w:sz w:val="28"/>
          <w:szCs w:val="28"/>
        </w:rPr>
      </w:pPr>
      <w:r>
        <w:rPr>
          <w:color w:val="000000"/>
          <w:sz w:val="28"/>
          <w:szCs w:val="28"/>
        </w:rPr>
        <w:t>У 2016 році для</w:t>
      </w:r>
      <w:r w:rsidR="009E1121">
        <w:rPr>
          <w:color w:val="000000"/>
          <w:sz w:val="28"/>
          <w:szCs w:val="28"/>
        </w:rPr>
        <w:t xml:space="preserve"> перевезення учнів Української гімназії №1</w:t>
      </w:r>
      <w:r>
        <w:rPr>
          <w:color w:val="000000"/>
          <w:sz w:val="28"/>
          <w:szCs w:val="28"/>
        </w:rPr>
        <w:t xml:space="preserve"> придбано автобус, вартістю 1,6</w:t>
      </w:r>
      <w:r w:rsidR="009E1121">
        <w:rPr>
          <w:color w:val="000000"/>
          <w:sz w:val="28"/>
          <w:szCs w:val="28"/>
        </w:rPr>
        <w:t xml:space="preserve"> </w:t>
      </w:r>
      <w:proofErr w:type="spellStart"/>
      <w:r>
        <w:rPr>
          <w:color w:val="000000"/>
          <w:sz w:val="28"/>
          <w:szCs w:val="28"/>
        </w:rPr>
        <w:t>млн.грн</w:t>
      </w:r>
      <w:proofErr w:type="spellEnd"/>
      <w:r>
        <w:rPr>
          <w:color w:val="000000"/>
          <w:sz w:val="28"/>
          <w:szCs w:val="28"/>
        </w:rPr>
        <w:t>.</w:t>
      </w:r>
    </w:p>
    <w:p w:rsidR="00270FD7" w:rsidRPr="0081717E" w:rsidRDefault="00270FD7" w:rsidP="009E1121">
      <w:pPr>
        <w:widowControl w:val="0"/>
        <w:autoSpaceDE w:val="0"/>
        <w:autoSpaceDN w:val="0"/>
        <w:adjustRightInd w:val="0"/>
        <w:ind w:firstLine="567"/>
        <w:jc w:val="both"/>
        <w:rPr>
          <w:sz w:val="28"/>
          <w:szCs w:val="28"/>
          <w:lang w:eastAsia="uk-UA"/>
        </w:rPr>
      </w:pPr>
      <w:r w:rsidRPr="0081717E">
        <w:rPr>
          <w:sz w:val="28"/>
          <w:szCs w:val="28"/>
        </w:rPr>
        <w:t>З метою національно-патріотичного виховання, підтримки творчої та обдарованої молоді, організації дозвілля, формування здорового способу життя</w:t>
      </w:r>
      <w:r w:rsidRPr="0081717E">
        <w:rPr>
          <w:b/>
          <w:sz w:val="28"/>
          <w:szCs w:val="28"/>
        </w:rPr>
        <w:t xml:space="preserve"> </w:t>
      </w:r>
      <w:r w:rsidRPr="0081717E">
        <w:rPr>
          <w:sz w:val="28"/>
          <w:szCs w:val="28"/>
        </w:rPr>
        <w:t>та профілактики негативних явищ у молодіжному середовищі, екологічного виховання молоді протягом 2016 р. організовано, надано підтримку та проведено ряд заходів, серед яких слід відзначити:</w:t>
      </w:r>
      <w:r w:rsidR="009E1121">
        <w:rPr>
          <w:sz w:val="28"/>
          <w:szCs w:val="28"/>
        </w:rPr>
        <w:t xml:space="preserve"> </w:t>
      </w:r>
      <w:r w:rsidRPr="0081717E">
        <w:rPr>
          <w:sz w:val="28"/>
          <w:szCs w:val="28"/>
        </w:rPr>
        <w:t>спартакіад</w:t>
      </w:r>
      <w:r w:rsidR="009E1121">
        <w:rPr>
          <w:sz w:val="28"/>
          <w:szCs w:val="28"/>
        </w:rPr>
        <w:t>у</w:t>
      </w:r>
      <w:r w:rsidRPr="0081717E">
        <w:rPr>
          <w:sz w:val="28"/>
          <w:szCs w:val="28"/>
        </w:rPr>
        <w:t xml:space="preserve"> молодіжних громадських організацій до Дня пам’яті молодих борців за волю, полеглих у бою під Крутами;</w:t>
      </w:r>
      <w:r w:rsidR="009E1121">
        <w:rPr>
          <w:sz w:val="28"/>
          <w:szCs w:val="28"/>
        </w:rPr>
        <w:t xml:space="preserve"> </w:t>
      </w:r>
      <w:r w:rsidRPr="0081717E">
        <w:rPr>
          <w:sz w:val="28"/>
          <w:szCs w:val="28"/>
        </w:rPr>
        <w:t>молодіжн</w:t>
      </w:r>
      <w:r w:rsidR="009E1121">
        <w:rPr>
          <w:sz w:val="28"/>
          <w:szCs w:val="28"/>
        </w:rPr>
        <w:t>у</w:t>
      </w:r>
      <w:r w:rsidRPr="0081717E">
        <w:rPr>
          <w:sz w:val="28"/>
          <w:szCs w:val="28"/>
        </w:rPr>
        <w:t xml:space="preserve"> </w:t>
      </w:r>
      <w:r w:rsidRPr="009E1121">
        <w:rPr>
          <w:sz w:val="28"/>
          <w:szCs w:val="28"/>
        </w:rPr>
        <w:t>науково-пізнавальн</w:t>
      </w:r>
      <w:r w:rsidR="009E1121">
        <w:rPr>
          <w:sz w:val="28"/>
          <w:szCs w:val="28"/>
        </w:rPr>
        <w:t>у</w:t>
      </w:r>
      <w:r w:rsidRPr="009E1121">
        <w:rPr>
          <w:sz w:val="28"/>
          <w:szCs w:val="28"/>
        </w:rPr>
        <w:t xml:space="preserve"> </w:t>
      </w:r>
      <w:r w:rsidRPr="0081717E">
        <w:rPr>
          <w:sz w:val="28"/>
          <w:szCs w:val="28"/>
        </w:rPr>
        <w:t>патріотичн</w:t>
      </w:r>
      <w:r w:rsidR="009E1121">
        <w:rPr>
          <w:sz w:val="28"/>
          <w:szCs w:val="28"/>
        </w:rPr>
        <w:t>у</w:t>
      </w:r>
      <w:r w:rsidRPr="0081717E">
        <w:rPr>
          <w:sz w:val="28"/>
          <w:szCs w:val="28"/>
        </w:rPr>
        <w:t xml:space="preserve"> </w:t>
      </w:r>
      <w:r w:rsidRPr="009E1121">
        <w:rPr>
          <w:sz w:val="28"/>
          <w:szCs w:val="28"/>
        </w:rPr>
        <w:t>програм</w:t>
      </w:r>
      <w:r w:rsidR="009E1121">
        <w:rPr>
          <w:sz w:val="28"/>
          <w:szCs w:val="28"/>
        </w:rPr>
        <w:t>у</w:t>
      </w:r>
      <w:r w:rsidRPr="009E1121">
        <w:rPr>
          <w:sz w:val="28"/>
          <w:szCs w:val="28"/>
        </w:rPr>
        <w:t xml:space="preserve"> "Чорний ліс-201</w:t>
      </w:r>
      <w:r w:rsidRPr="0081717E">
        <w:rPr>
          <w:sz w:val="28"/>
          <w:szCs w:val="28"/>
        </w:rPr>
        <w:t>6"</w:t>
      </w:r>
      <w:r w:rsidRPr="009E1121">
        <w:rPr>
          <w:sz w:val="28"/>
          <w:szCs w:val="28"/>
        </w:rPr>
        <w:t>;</w:t>
      </w:r>
      <w:r w:rsidR="009E1121">
        <w:rPr>
          <w:sz w:val="28"/>
          <w:szCs w:val="28"/>
        </w:rPr>
        <w:t xml:space="preserve"> </w:t>
      </w:r>
      <w:r w:rsidRPr="0081717E">
        <w:rPr>
          <w:sz w:val="28"/>
          <w:szCs w:val="28"/>
        </w:rPr>
        <w:t>молодіжний екологічний</w:t>
      </w:r>
      <w:r w:rsidR="009E1121">
        <w:rPr>
          <w:sz w:val="28"/>
          <w:szCs w:val="28"/>
        </w:rPr>
        <w:t xml:space="preserve"> табір по програмі "Діти міста", а також ф</w:t>
      </w:r>
      <w:r w:rsidRPr="0081717E">
        <w:rPr>
          <w:color w:val="000000"/>
          <w:sz w:val="28"/>
          <w:szCs w:val="28"/>
          <w:shd w:val="clear" w:color="auto" w:fill="FFFFFF"/>
        </w:rPr>
        <w:t xml:space="preserve">естивалі:  </w:t>
      </w:r>
      <w:r w:rsidRPr="0081717E">
        <w:rPr>
          <w:sz w:val="28"/>
          <w:szCs w:val="28"/>
          <w:shd w:val="clear" w:color="auto" w:fill="FEFEFE"/>
          <w:lang w:eastAsia="uk-UA"/>
        </w:rPr>
        <w:t xml:space="preserve">ІV міський фестиваль "Весільні візерунки", </w:t>
      </w:r>
      <w:r w:rsidRPr="0081717E">
        <w:rPr>
          <w:sz w:val="28"/>
          <w:szCs w:val="28"/>
          <w:lang w:eastAsia="uk-UA"/>
        </w:rPr>
        <w:t xml:space="preserve">ІХ фестиваль Христового міста "Вгору серця", </w:t>
      </w:r>
      <w:r w:rsidRPr="0081717E">
        <w:rPr>
          <w:color w:val="000000"/>
          <w:sz w:val="28"/>
          <w:szCs w:val="28"/>
          <w:shd w:val="clear" w:color="auto" w:fill="FFFFFF"/>
        </w:rPr>
        <w:t>графіті "Алярм Івано-</w:t>
      </w:r>
      <w:r w:rsidRPr="0081717E">
        <w:rPr>
          <w:color w:val="000000"/>
          <w:sz w:val="28"/>
          <w:szCs w:val="28"/>
          <w:shd w:val="clear" w:color="auto" w:fill="FFFFFF"/>
        </w:rPr>
        <w:lastRenderedPageBreak/>
        <w:t>Франківськ", "</w:t>
      </w:r>
      <w:proofErr w:type="spellStart"/>
      <w:r w:rsidRPr="0081717E">
        <w:rPr>
          <w:sz w:val="28"/>
          <w:szCs w:val="28"/>
          <w:lang w:eastAsia="uk-UA"/>
        </w:rPr>
        <w:t>Глобал</w:t>
      </w:r>
      <w:proofErr w:type="spellEnd"/>
      <w:r w:rsidRPr="0081717E">
        <w:rPr>
          <w:sz w:val="28"/>
          <w:szCs w:val="28"/>
          <w:lang w:eastAsia="uk-UA"/>
        </w:rPr>
        <w:t xml:space="preserve"> </w:t>
      </w:r>
      <w:proofErr w:type="spellStart"/>
      <w:r w:rsidRPr="0081717E">
        <w:rPr>
          <w:sz w:val="28"/>
          <w:szCs w:val="28"/>
          <w:lang w:eastAsia="uk-UA"/>
        </w:rPr>
        <w:t>Віледж</w:t>
      </w:r>
      <w:proofErr w:type="spellEnd"/>
      <w:r w:rsidRPr="0081717E">
        <w:rPr>
          <w:sz w:val="28"/>
          <w:szCs w:val="28"/>
          <w:lang w:eastAsia="uk-UA"/>
        </w:rPr>
        <w:t>", "</w:t>
      </w:r>
      <w:r w:rsidRPr="0081717E">
        <w:rPr>
          <w:sz w:val="28"/>
          <w:szCs w:val="28"/>
        </w:rPr>
        <w:t xml:space="preserve">Гордість Івано-Франківська" та </w:t>
      </w:r>
      <w:r w:rsidRPr="0081717E">
        <w:rPr>
          <w:sz w:val="28"/>
          <w:szCs w:val="28"/>
          <w:lang w:eastAsia="uk-UA"/>
        </w:rPr>
        <w:t>молодих підприємців "</w:t>
      </w:r>
      <w:proofErr w:type="spellStart"/>
      <w:r w:rsidRPr="0081717E">
        <w:rPr>
          <w:sz w:val="28"/>
          <w:szCs w:val="28"/>
          <w:lang w:eastAsia="uk-UA"/>
        </w:rPr>
        <w:t>Dream</w:t>
      </w:r>
      <w:proofErr w:type="spellEnd"/>
      <w:r w:rsidRPr="0081717E">
        <w:rPr>
          <w:sz w:val="28"/>
          <w:szCs w:val="28"/>
          <w:lang w:eastAsia="uk-UA"/>
        </w:rPr>
        <w:t xml:space="preserve"> </w:t>
      </w:r>
      <w:proofErr w:type="spellStart"/>
      <w:r w:rsidRPr="0081717E">
        <w:rPr>
          <w:sz w:val="28"/>
          <w:szCs w:val="28"/>
          <w:lang w:eastAsia="uk-UA"/>
        </w:rPr>
        <w:t>Space</w:t>
      </w:r>
      <w:proofErr w:type="spellEnd"/>
      <w:r w:rsidRPr="0081717E">
        <w:rPr>
          <w:sz w:val="28"/>
          <w:szCs w:val="28"/>
          <w:lang w:eastAsia="uk-UA"/>
        </w:rPr>
        <w:t>".</w:t>
      </w:r>
      <w:r w:rsidRPr="0081717E">
        <w:rPr>
          <w:color w:val="000000"/>
          <w:sz w:val="28"/>
          <w:szCs w:val="28"/>
          <w:shd w:val="clear" w:color="auto" w:fill="FFFFFF"/>
        </w:rPr>
        <w:t xml:space="preserve"> </w:t>
      </w:r>
    </w:p>
    <w:p w:rsidR="009E1121" w:rsidRDefault="009E1121" w:rsidP="00270FD7">
      <w:pPr>
        <w:ind w:firstLine="709"/>
        <w:jc w:val="both"/>
        <w:rPr>
          <w:sz w:val="28"/>
          <w:szCs w:val="28"/>
        </w:rPr>
      </w:pPr>
    </w:p>
    <w:p w:rsidR="009E1121" w:rsidRPr="0015053B" w:rsidRDefault="009E1121" w:rsidP="009E1121">
      <w:pPr>
        <w:jc w:val="both"/>
        <w:rPr>
          <w:i/>
          <w:sz w:val="28"/>
          <w:szCs w:val="28"/>
        </w:rPr>
      </w:pPr>
      <w:r w:rsidRPr="0015053B">
        <w:rPr>
          <w:i/>
          <w:sz w:val="28"/>
          <w:szCs w:val="28"/>
        </w:rPr>
        <w:t>Розвиток культури</w:t>
      </w:r>
    </w:p>
    <w:p w:rsidR="00270FD7" w:rsidRPr="00217D00" w:rsidRDefault="00270FD7" w:rsidP="00270FD7">
      <w:pPr>
        <w:ind w:firstLine="709"/>
        <w:jc w:val="both"/>
        <w:rPr>
          <w:sz w:val="28"/>
          <w:szCs w:val="28"/>
        </w:rPr>
      </w:pPr>
      <w:r w:rsidRPr="00217D00">
        <w:rPr>
          <w:sz w:val="28"/>
          <w:szCs w:val="28"/>
        </w:rPr>
        <w:t>Майже в 2 рази в порівнянні з минулим роком зросло фінансування на капітальні ремонти та в 2,5 рази на поточні ремонти в закладах та установах культури міста.</w:t>
      </w:r>
    </w:p>
    <w:p w:rsidR="00270FD7" w:rsidRPr="00217D00" w:rsidRDefault="00270FD7" w:rsidP="00270FD7">
      <w:pPr>
        <w:ind w:firstLine="709"/>
        <w:jc w:val="both"/>
        <w:rPr>
          <w:sz w:val="28"/>
          <w:szCs w:val="28"/>
        </w:rPr>
      </w:pPr>
      <w:r w:rsidRPr="00217D00">
        <w:rPr>
          <w:sz w:val="28"/>
          <w:szCs w:val="28"/>
        </w:rPr>
        <w:t xml:space="preserve">Вперше за останні 10 років було організовано проведення патріотичних і родинних культурно-мистецьких заходів у мікрорайонах міста (більше 50 заходів!) та започатковано фестиваль мистецтв </w:t>
      </w:r>
      <w:r w:rsidR="00C70462">
        <w:rPr>
          <w:sz w:val="28"/>
          <w:szCs w:val="28"/>
        </w:rPr>
        <w:t>"</w:t>
      </w:r>
      <w:r w:rsidRPr="00217D00">
        <w:rPr>
          <w:sz w:val="28"/>
          <w:szCs w:val="28"/>
        </w:rPr>
        <w:t>Все українське на новий лад</w:t>
      </w:r>
      <w:r w:rsidR="00C70462">
        <w:rPr>
          <w:sz w:val="28"/>
          <w:szCs w:val="28"/>
        </w:rPr>
        <w:t>"</w:t>
      </w:r>
      <w:r w:rsidRPr="00217D00">
        <w:rPr>
          <w:sz w:val="28"/>
          <w:szCs w:val="28"/>
        </w:rPr>
        <w:t>, який став родзинкою та окрасою нашого міста.</w:t>
      </w:r>
    </w:p>
    <w:p w:rsidR="00270FD7" w:rsidRPr="00217D00" w:rsidRDefault="00270FD7" w:rsidP="00270FD7">
      <w:pPr>
        <w:ind w:firstLine="709"/>
        <w:jc w:val="both"/>
        <w:rPr>
          <w:color w:val="000000"/>
          <w:sz w:val="28"/>
          <w:szCs w:val="28"/>
        </w:rPr>
      </w:pPr>
      <w:r w:rsidRPr="00217D00">
        <w:rPr>
          <w:sz w:val="28"/>
          <w:szCs w:val="28"/>
        </w:rPr>
        <w:t>Загалом, у</w:t>
      </w:r>
      <w:r w:rsidRPr="00217D00">
        <w:rPr>
          <w:color w:val="000000"/>
          <w:sz w:val="28"/>
          <w:szCs w:val="28"/>
        </w:rPr>
        <w:t xml:space="preserve"> 2016 році закладами культури клубного типу було проведено </w:t>
      </w:r>
      <w:r w:rsidRPr="00217D00">
        <w:rPr>
          <w:sz w:val="28"/>
          <w:szCs w:val="28"/>
        </w:rPr>
        <w:t xml:space="preserve">932 </w:t>
      </w:r>
      <w:r w:rsidRPr="00217D00">
        <w:rPr>
          <w:color w:val="000000"/>
          <w:sz w:val="28"/>
          <w:szCs w:val="28"/>
        </w:rPr>
        <w:t xml:space="preserve">культурно-мистецьких заходів, на яких було присутніх </w:t>
      </w:r>
      <w:r w:rsidRPr="00217D00">
        <w:rPr>
          <w:sz w:val="28"/>
          <w:szCs w:val="28"/>
        </w:rPr>
        <w:t>167025</w:t>
      </w:r>
      <w:r w:rsidRPr="00217D00">
        <w:rPr>
          <w:color w:val="000000"/>
          <w:sz w:val="28"/>
          <w:szCs w:val="28"/>
        </w:rPr>
        <w:t xml:space="preserve"> глядачів, з них для дітей та підлітків 437 заходів із загальною кількістю присутніх </w:t>
      </w:r>
      <w:r w:rsidRPr="00217D00">
        <w:rPr>
          <w:sz w:val="28"/>
          <w:szCs w:val="28"/>
        </w:rPr>
        <w:t>45582</w:t>
      </w:r>
      <w:r w:rsidRPr="00217D00">
        <w:rPr>
          <w:color w:val="000000"/>
          <w:sz w:val="28"/>
          <w:szCs w:val="28"/>
        </w:rPr>
        <w:t xml:space="preserve"> глядачі. </w:t>
      </w:r>
    </w:p>
    <w:p w:rsidR="00270FD7" w:rsidRPr="00217D00" w:rsidRDefault="00270FD7" w:rsidP="00270FD7">
      <w:pPr>
        <w:ind w:firstLine="709"/>
        <w:jc w:val="both"/>
        <w:rPr>
          <w:sz w:val="28"/>
          <w:szCs w:val="28"/>
        </w:rPr>
      </w:pPr>
      <w:r w:rsidRPr="00217D00">
        <w:rPr>
          <w:sz w:val="28"/>
          <w:szCs w:val="28"/>
        </w:rPr>
        <w:t>У бібліотеках міста було проведено близько 700 масових бібліотечних заходів, приурочених різноманітним святам, ювілеям письменників та визначним людям нашого краю. Особливо активно бібліотеки працювали в проекті "</w:t>
      </w:r>
      <w:proofErr w:type="spellStart"/>
      <w:r w:rsidRPr="00217D00">
        <w:rPr>
          <w:sz w:val="28"/>
          <w:szCs w:val="28"/>
        </w:rPr>
        <w:t>Літо+</w:t>
      </w:r>
      <w:proofErr w:type="spellEnd"/>
      <w:r w:rsidRPr="00217D00">
        <w:rPr>
          <w:sz w:val="28"/>
          <w:szCs w:val="28"/>
        </w:rPr>
        <w:t xml:space="preserve">", виходячи із стін бібліотек на дитячі майданчики, площадки, в приміщення дитячих садочків, активно проводилася робота щодо впровадження та вдосконалення </w:t>
      </w:r>
      <w:proofErr w:type="spellStart"/>
      <w:r w:rsidRPr="00217D00">
        <w:rPr>
          <w:sz w:val="28"/>
          <w:szCs w:val="28"/>
        </w:rPr>
        <w:t>ІТ-технологій</w:t>
      </w:r>
      <w:proofErr w:type="spellEnd"/>
      <w:r w:rsidRPr="00217D00">
        <w:rPr>
          <w:sz w:val="28"/>
          <w:szCs w:val="28"/>
        </w:rPr>
        <w:t xml:space="preserve"> у діяльності бібліотек.</w:t>
      </w:r>
    </w:p>
    <w:p w:rsidR="00270FD7" w:rsidRPr="00217D00" w:rsidRDefault="00270FD7" w:rsidP="00270FD7">
      <w:pPr>
        <w:ind w:firstLine="709"/>
        <w:jc w:val="both"/>
        <w:rPr>
          <w:sz w:val="28"/>
          <w:szCs w:val="28"/>
        </w:rPr>
      </w:pPr>
      <w:r w:rsidRPr="00217D00">
        <w:rPr>
          <w:spacing w:val="2"/>
          <w:sz w:val="28"/>
          <w:szCs w:val="28"/>
        </w:rPr>
        <w:t xml:space="preserve">Загалом, у місті успішно функціонує 5 шкіл естетичного виховання, у </w:t>
      </w:r>
      <w:r w:rsidRPr="00217D00">
        <w:rPr>
          <w:spacing w:val="10"/>
          <w:sz w:val="28"/>
          <w:szCs w:val="28"/>
        </w:rPr>
        <w:t>яких станом на 1 вересня  2016 року навчалося 2559 учнів.</w:t>
      </w:r>
    </w:p>
    <w:p w:rsidR="009E1121" w:rsidRDefault="009E1121" w:rsidP="00270FD7">
      <w:pPr>
        <w:spacing w:line="276" w:lineRule="auto"/>
        <w:ind w:firstLine="708"/>
        <w:jc w:val="both"/>
        <w:rPr>
          <w:sz w:val="28"/>
          <w:szCs w:val="28"/>
        </w:rPr>
      </w:pPr>
    </w:p>
    <w:p w:rsidR="009E1121" w:rsidRPr="0015053B" w:rsidRDefault="009E1121" w:rsidP="009E1121">
      <w:pPr>
        <w:spacing w:line="276" w:lineRule="auto"/>
        <w:jc w:val="both"/>
        <w:rPr>
          <w:i/>
          <w:sz w:val="28"/>
          <w:szCs w:val="28"/>
        </w:rPr>
      </w:pPr>
      <w:r w:rsidRPr="0015053B">
        <w:rPr>
          <w:i/>
          <w:sz w:val="28"/>
          <w:szCs w:val="28"/>
        </w:rPr>
        <w:t>Розвиток фізичної культури та спорту</w:t>
      </w:r>
    </w:p>
    <w:p w:rsidR="00270FD7" w:rsidRPr="00F65BD6" w:rsidRDefault="00270FD7" w:rsidP="00270FD7">
      <w:pPr>
        <w:spacing w:line="276" w:lineRule="auto"/>
        <w:ind w:firstLine="708"/>
        <w:jc w:val="both"/>
        <w:rPr>
          <w:sz w:val="28"/>
          <w:szCs w:val="28"/>
        </w:rPr>
      </w:pPr>
      <w:r w:rsidRPr="00F65BD6">
        <w:rPr>
          <w:sz w:val="28"/>
          <w:szCs w:val="28"/>
        </w:rPr>
        <w:t xml:space="preserve">За </w:t>
      </w:r>
      <w:r w:rsidRPr="00F65BD6">
        <w:rPr>
          <w:sz w:val="28"/>
          <w:szCs w:val="28"/>
          <w:lang w:val="ru-RU"/>
        </w:rPr>
        <w:t xml:space="preserve">2016 </w:t>
      </w:r>
      <w:r w:rsidRPr="00F65BD6">
        <w:rPr>
          <w:sz w:val="28"/>
          <w:szCs w:val="28"/>
        </w:rPr>
        <w:t xml:space="preserve">рік проведено 286 спортивно-масових заходи з різних видів спорту, в яких взяли участь понад 36 тис. мешканців міста. </w:t>
      </w:r>
    </w:p>
    <w:p w:rsidR="00270FD7" w:rsidRPr="00F65BD6" w:rsidRDefault="00270FD7" w:rsidP="00270FD7">
      <w:pPr>
        <w:ind w:firstLine="709"/>
        <w:jc w:val="both"/>
        <w:rPr>
          <w:sz w:val="28"/>
          <w:szCs w:val="28"/>
        </w:rPr>
      </w:pPr>
      <w:r w:rsidRPr="00F65BD6">
        <w:rPr>
          <w:sz w:val="28"/>
          <w:szCs w:val="28"/>
        </w:rPr>
        <w:t xml:space="preserve">В порівнянні з минулим роком на 1/3 збільшено проведення всеукраїнських та міжнародних змагань, а саме: II Всеукраїнський турнір з міні-футболу пам’яті Ю.Й. </w:t>
      </w:r>
      <w:proofErr w:type="spellStart"/>
      <w:r w:rsidRPr="00F65BD6">
        <w:rPr>
          <w:sz w:val="28"/>
          <w:szCs w:val="28"/>
        </w:rPr>
        <w:t>Шулятицького</w:t>
      </w:r>
      <w:proofErr w:type="spellEnd"/>
      <w:r w:rsidRPr="00F65BD6">
        <w:rPr>
          <w:sz w:val="28"/>
          <w:szCs w:val="28"/>
        </w:rPr>
        <w:t>, відкритий Всеукраїнський турнір зі змішаних єдиноборств "</w:t>
      </w:r>
      <w:proofErr w:type="spellStart"/>
      <w:r w:rsidRPr="00F65BD6">
        <w:rPr>
          <w:sz w:val="28"/>
          <w:szCs w:val="28"/>
        </w:rPr>
        <w:t>Фрі-Файт</w:t>
      </w:r>
      <w:proofErr w:type="spellEnd"/>
      <w:r w:rsidRPr="00F65BD6">
        <w:rPr>
          <w:sz w:val="28"/>
          <w:szCs w:val="28"/>
        </w:rPr>
        <w:t xml:space="preserve">", присвячений пам’яті I президента ІФ ОФ БМ Павла </w:t>
      </w:r>
      <w:proofErr w:type="spellStart"/>
      <w:r w:rsidRPr="00F65BD6">
        <w:rPr>
          <w:sz w:val="28"/>
          <w:szCs w:val="28"/>
        </w:rPr>
        <w:t>Федорука</w:t>
      </w:r>
      <w:proofErr w:type="spellEnd"/>
      <w:r w:rsidRPr="00F65BD6">
        <w:rPr>
          <w:sz w:val="28"/>
          <w:szCs w:val="28"/>
        </w:rPr>
        <w:t xml:space="preserve">, відкритий Всеукраїнський турнір з </w:t>
      </w:r>
      <w:proofErr w:type="spellStart"/>
      <w:r w:rsidRPr="00F65BD6">
        <w:rPr>
          <w:sz w:val="28"/>
          <w:szCs w:val="28"/>
        </w:rPr>
        <w:t>кіндер</w:t>
      </w:r>
      <w:proofErr w:type="spellEnd"/>
      <w:r w:rsidRPr="00F65BD6">
        <w:rPr>
          <w:sz w:val="28"/>
          <w:szCs w:val="28"/>
        </w:rPr>
        <w:t xml:space="preserve"> тенісу, присвячений відзначенню 25- річчя Незалежності України, </w:t>
      </w:r>
      <w:r w:rsidRPr="00F65BD6">
        <w:rPr>
          <w:rFonts w:eastAsia="Calibri"/>
          <w:sz w:val="28"/>
          <w:szCs w:val="28"/>
        </w:rPr>
        <w:t xml:space="preserve">матчева зустріч з боксу між збірною командою міста </w:t>
      </w:r>
      <w:proofErr w:type="spellStart"/>
      <w:r w:rsidRPr="00F65BD6">
        <w:rPr>
          <w:rFonts w:eastAsia="Calibri"/>
          <w:sz w:val="28"/>
          <w:szCs w:val="28"/>
        </w:rPr>
        <w:t>Івано</w:t>
      </w:r>
      <w:proofErr w:type="spellEnd"/>
      <w:r w:rsidRPr="00F65BD6">
        <w:rPr>
          <w:rFonts w:eastAsia="Calibri"/>
          <w:sz w:val="28"/>
          <w:szCs w:val="28"/>
        </w:rPr>
        <w:t xml:space="preserve"> – Франківська та збірною командою Німеччини, </w:t>
      </w:r>
      <w:r w:rsidRPr="00F65BD6">
        <w:rPr>
          <w:sz w:val="28"/>
          <w:szCs w:val="28"/>
        </w:rPr>
        <w:t xml:space="preserve">матчева зустріч з шашок між збірною командою м. </w:t>
      </w:r>
      <w:proofErr w:type="spellStart"/>
      <w:r w:rsidRPr="00F65BD6">
        <w:rPr>
          <w:sz w:val="28"/>
          <w:szCs w:val="28"/>
        </w:rPr>
        <w:t>Івано</w:t>
      </w:r>
      <w:proofErr w:type="spellEnd"/>
      <w:r w:rsidRPr="00F65BD6">
        <w:rPr>
          <w:sz w:val="28"/>
          <w:szCs w:val="28"/>
        </w:rPr>
        <w:t xml:space="preserve"> </w:t>
      </w:r>
      <w:proofErr w:type="spellStart"/>
      <w:r w:rsidRPr="00F65BD6">
        <w:rPr>
          <w:sz w:val="28"/>
          <w:szCs w:val="28"/>
        </w:rPr>
        <w:t>–Франківська</w:t>
      </w:r>
      <w:proofErr w:type="spellEnd"/>
      <w:r w:rsidRPr="00F65BD6">
        <w:rPr>
          <w:sz w:val="28"/>
          <w:szCs w:val="28"/>
        </w:rPr>
        <w:t xml:space="preserve"> та збірною командою Угорщини.</w:t>
      </w:r>
    </w:p>
    <w:p w:rsidR="00270FD7" w:rsidRPr="00F65BD6" w:rsidRDefault="00270FD7" w:rsidP="00270FD7">
      <w:pPr>
        <w:ind w:firstLine="709"/>
        <w:jc w:val="both"/>
        <w:rPr>
          <w:sz w:val="28"/>
          <w:szCs w:val="28"/>
        </w:rPr>
      </w:pPr>
      <w:r>
        <w:rPr>
          <w:sz w:val="28"/>
          <w:szCs w:val="28"/>
        </w:rPr>
        <w:t xml:space="preserve">В місті </w:t>
      </w:r>
      <w:r w:rsidRPr="00F65BD6">
        <w:rPr>
          <w:sz w:val="28"/>
          <w:szCs w:val="28"/>
        </w:rPr>
        <w:t xml:space="preserve"> Івано-Франківську функціонують 13 дитячо-юнацьких шкіл, в яких займаються 6369 учнів, що становить близько 25% від загальної кількості учнівської молоді міста та на 2% більше в порівнянні з минулим роком.</w:t>
      </w:r>
    </w:p>
    <w:p w:rsidR="00270FD7" w:rsidRPr="00F65BD6" w:rsidRDefault="00270FD7" w:rsidP="00270FD7">
      <w:pPr>
        <w:ind w:firstLine="709"/>
        <w:jc w:val="both"/>
        <w:rPr>
          <w:sz w:val="28"/>
          <w:szCs w:val="28"/>
        </w:rPr>
      </w:pPr>
      <w:r w:rsidRPr="00F65BD6">
        <w:rPr>
          <w:sz w:val="28"/>
          <w:szCs w:val="28"/>
        </w:rPr>
        <w:t>Для забезпечення належного проведення футбольних матчів, в тому числі першої домашньої гри Івано-Франківської команди "</w:t>
      </w:r>
      <w:proofErr w:type="spellStart"/>
      <w:r w:rsidRPr="00F65BD6">
        <w:rPr>
          <w:sz w:val="28"/>
          <w:szCs w:val="28"/>
        </w:rPr>
        <w:t>Тепловик</w:t>
      </w:r>
      <w:proofErr w:type="spellEnd"/>
      <w:r w:rsidRPr="00F65BD6">
        <w:rPr>
          <w:sz w:val="28"/>
          <w:szCs w:val="28"/>
        </w:rPr>
        <w:t>", було виконано необхідні відновлювальні роботи та роботи з облаштування і благоустрою на МЦС "Рух".</w:t>
      </w:r>
    </w:p>
    <w:p w:rsidR="00270FD7" w:rsidRDefault="00270FD7" w:rsidP="00270FD7">
      <w:pPr>
        <w:ind w:firstLine="708"/>
        <w:jc w:val="both"/>
        <w:rPr>
          <w:sz w:val="28"/>
          <w:szCs w:val="28"/>
        </w:rPr>
      </w:pPr>
      <w:r w:rsidRPr="00F65BD6">
        <w:rPr>
          <w:sz w:val="28"/>
          <w:szCs w:val="28"/>
        </w:rPr>
        <w:t xml:space="preserve">Крім того, здано в експлуатацію сучасні ігрові спортивні майданчики </w:t>
      </w:r>
      <w:r w:rsidRPr="00F65BD6">
        <w:rPr>
          <w:rFonts w:eastAsia="Calibri"/>
          <w:sz w:val="28"/>
          <w:szCs w:val="28"/>
        </w:rPr>
        <w:t>з поліуретановим покриттям</w:t>
      </w:r>
      <w:r w:rsidRPr="00F65BD6">
        <w:rPr>
          <w:sz w:val="28"/>
          <w:szCs w:val="28"/>
        </w:rPr>
        <w:t xml:space="preserve"> на вул. Карпатська, 6,8 та на території СЗШ №11 </w:t>
      </w:r>
      <w:r w:rsidRPr="00F65BD6">
        <w:rPr>
          <w:sz w:val="28"/>
          <w:szCs w:val="28"/>
        </w:rPr>
        <w:lastRenderedPageBreak/>
        <w:t xml:space="preserve">на вул. Б. Лепкого, 11Б, в районі перехрестя вул..Стуса-вул.24 Серпня, </w:t>
      </w:r>
      <w:proofErr w:type="spellStart"/>
      <w:r w:rsidRPr="00F65BD6">
        <w:rPr>
          <w:sz w:val="28"/>
          <w:szCs w:val="28"/>
        </w:rPr>
        <w:t>вул..Симоненка</w:t>
      </w:r>
      <w:proofErr w:type="spellEnd"/>
      <w:r w:rsidRPr="00F65BD6">
        <w:rPr>
          <w:sz w:val="28"/>
          <w:szCs w:val="28"/>
        </w:rPr>
        <w:t>, 5-5А.</w:t>
      </w:r>
    </w:p>
    <w:p w:rsidR="00382723" w:rsidRDefault="00382723" w:rsidP="00382723">
      <w:pPr>
        <w:jc w:val="both"/>
        <w:rPr>
          <w:sz w:val="28"/>
          <w:szCs w:val="28"/>
        </w:rPr>
      </w:pPr>
    </w:p>
    <w:p w:rsidR="008B0BF7" w:rsidRPr="0003050C" w:rsidRDefault="008B0BF7" w:rsidP="00AC255D">
      <w:pPr>
        <w:ind w:firstLine="708"/>
        <w:jc w:val="both"/>
        <w:rPr>
          <w:b/>
          <w:bCs/>
          <w:sz w:val="28"/>
          <w:szCs w:val="28"/>
        </w:rPr>
      </w:pPr>
      <w:r w:rsidRPr="0003050C">
        <w:rPr>
          <w:b/>
          <w:bCs/>
          <w:sz w:val="28"/>
          <w:szCs w:val="28"/>
        </w:rPr>
        <w:t>Виконання пріоритетних завдань керівництва виконавчого комітету міської ради щодо економічного і соціального розвитку м.Івано-Франківська за 2016 рік</w:t>
      </w:r>
    </w:p>
    <w:p w:rsidR="008B0BF7" w:rsidRPr="0003050C" w:rsidRDefault="008B0BF7" w:rsidP="008B0BF7">
      <w:pPr>
        <w:ind w:firstLine="720"/>
        <w:jc w:val="both"/>
        <w:rPr>
          <w:b/>
          <w:bCs/>
          <w:sz w:val="28"/>
          <w:szCs w:val="28"/>
        </w:rPr>
      </w:pPr>
    </w:p>
    <w:p w:rsidR="008B0BF7" w:rsidRPr="0003050C" w:rsidRDefault="008B0BF7" w:rsidP="00583448">
      <w:pPr>
        <w:pStyle w:val="13"/>
        <w:numPr>
          <w:ilvl w:val="0"/>
          <w:numId w:val="29"/>
        </w:numPr>
        <w:shd w:val="clear" w:color="auto" w:fill="auto"/>
        <w:tabs>
          <w:tab w:val="left" w:pos="903"/>
        </w:tabs>
        <w:spacing w:before="0" w:line="240" w:lineRule="auto"/>
        <w:ind w:left="40"/>
        <w:rPr>
          <w:rFonts w:ascii="Times New Roman" w:hAnsi="Times New Roman" w:cs="Times New Roman"/>
          <w:b/>
          <w:i/>
          <w:spacing w:val="0"/>
          <w:sz w:val="28"/>
          <w:szCs w:val="28"/>
        </w:rPr>
      </w:pPr>
      <w:r w:rsidRPr="0003050C">
        <w:rPr>
          <w:rFonts w:ascii="Times New Roman" w:hAnsi="Times New Roman" w:cs="Times New Roman"/>
          <w:b/>
          <w:i/>
          <w:color w:val="000000"/>
          <w:spacing w:val="0"/>
          <w:sz w:val="28"/>
          <w:szCs w:val="28"/>
        </w:rPr>
        <w:t>Реалізація енергозберігаючих проектів:</w:t>
      </w:r>
    </w:p>
    <w:p w:rsidR="008B0BF7" w:rsidRPr="0003050C" w:rsidRDefault="008B0BF7" w:rsidP="00583448">
      <w:pPr>
        <w:pStyle w:val="13"/>
        <w:numPr>
          <w:ilvl w:val="0"/>
          <w:numId w:val="30"/>
        </w:numPr>
        <w:shd w:val="clear" w:color="auto" w:fill="auto"/>
        <w:tabs>
          <w:tab w:val="left" w:pos="846"/>
        </w:tabs>
        <w:spacing w:before="0" w:line="240" w:lineRule="auto"/>
        <w:ind w:left="40" w:right="40"/>
        <w:rPr>
          <w:rFonts w:ascii="Times New Roman" w:hAnsi="Times New Roman" w:cs="Times New Roman"/>
          <w:i/>
          <w:spacing w:val="0"/>
          <w:sz w:val="28"/>
          <w:szCs w:val="28"/>
        </w:rPr>
      </w:pPr>
      <w:r w:rsidRPr="0003050C">
        <w:rPr>
          <w:rFonts w:ascii="Times New Roman" w:hAnsi="Times New Roman" w:cs="Times New Roman"/>
          <w:i/>
          <w:color w:val="000000"/>
          <w:spacing w:val="0"/>
          <w:sz w:val="28"/>
          <w:szCs w:val="28"/>
        </w:rPr>
        <w:t xml:space="preserve">проекту "Реконструкція та модернізація системи теплопостачання в районі вулиць Довга-Карпатська </w:t>
      </w:r>
      <w:proofErr w:type="spellStart"/>
      <w:r w:rsidRPr="0003050C">
        <w:rPr>
          <w:rFonts w:ascii="Times New Roman" w:hAnsi="Times New Roman" w:cs="Times New Roman"/>
          <w:i/>
          <w:color w:val="000000"/>
          <w:spacing w:val="0"/>
          <w:sz w:val="28"/>
          <w:szCs w:val="28"/>
        </w:rPr>
        <w:t>м.Івано-Франківська</w:t>
      </w:r>
      <w:proofErr w:type="spellEnd"/>
      <w:r w:rsidRPr="0003050C">
        <w:rPr>
          <w:rFonts w:ascii="Times New Roman" w:hAnsi="Times New Roman" w:cs="Times New Roman"/>
          <w:i/>
          <w:color w:val="000000"/>
          <w:spacing w:val="0"/>
          <w:sz w:val="28"/>
          <w:szCs w:val="28"/>
        </w:rPr>
        <w:t>" в рамках Програми "</w:t>
      </w:r>
      <w:proofErr w:type="spellStart"/>
      <w:r w:rsidRPr="0003050C">
        <w:rPr>
          <w:rFonts w:ascii="Times New Roman" w:hAnsi="Times New Roman" w:cs="Times New Roman"/>
          <w:i/>
          <w:color w:val="000000"/>
          <w:spacing w:val="0"/>
          <w:sz w:val="28"/>
          <w:szCs w:val="28"/>
        </w:rPr>
        <w:t>Демо-Україна</w:t>
      </w:r>
      <w:proofErr w:type="spellEnd"/>
      <w:r w:rsidRPr="0003050C">
        <w:rPr>
          <w:rFonts w:ascii="Times New Roman" w:hAnsi="Times New Roman" w:cs="Times New Roman"/>
          <w:i/>
          <w:color w:val="000000"/>
          <w:spacing w:val="0"/>
          <w:sz w:val="28"/>
          <w:szCs w:val="28"/>
        </w:rPr>
        <w:t xml:space="preserve"> DH" за сприяння Міністерства регіонального розвитку, будівництва та житлово-комунального господарства України у співробітництві з Північною екологічною фінансовою корпорацією НЕФКО та Шведським Агентств</w:t>
      </w:r>
      <w:r>
        <w:rPr>
          <w:rFonts w:ascii="Times New Roman" w:hAnsi="Times New Roman" w:cs="Times New Roman"/>
          <w:i/>
          <w:color w:val="000000"/>
          <w:spacing w:val="0"/>
          <w:sz w:val="28"/>
          <w:szCs w:val="28"/>
        </w:rPr>
        <w:t>ом Міжнародного Розвитку (SIDA):</w:t>
      </w:r>
    </w:p>
    <w:p w:rsidR="008B0BF7" w:rsidRDefault="008B0BF7" w:rsidP="00583448">
      <w:pPr>
        <w:pStyle w:val="31"/>
        <w:spacing w:before="0" w:after="0" w:line="240" w:lineRule="auto"/>
        <w:ind w:firstLine="620"/>
        <w:jc w:val="both"/>
        <w:rPr>
          <w:sz w:val="28"/>
          <w:szCs w:val="28"/>
          <w:lang w:val="uk-UA"/>
        </w:rPr>
      </w:pPr>
      <w:r w:rsidRPr="00FC23DF">
        <w:rPr>
          <w:sz w:val="28"/>
          <w:szCs w:val="28"/>
        </w:rPr>
        <w:t xml:space="preserve">Проектом </w:t>
      </w:r>
      <w:proofErr w:type="spellStart"/>
      <w:r w:rsidRPr="00FC23DF">
        <w:rPr>
          <w:sz w:val="28"/>
          <w:szCs w:val="28"/>
        </w:rPr>
        <w:t>передбачено</w:t>
      </w:r>
      <w:proofErr w:type="spellEnd"/>
      <w:r w:rsidRPr="00FC23DF">
        <w:rPr>
          <w:sz w:val="28"/>
          <w:szCs w:val="28"/>
        </w:rPr>
        <w:t xml:space="preserve"> </w:t>
      </w:r>
      <w:proofErr w:type="spellStart"/>
      <w:r w:rsidRPr="00FC23DF">
        <w:rPr>
          <w:sz w:val="28"/>
          <w:szCs w:val="28"/>
        </w:rPr>
        <w:t>встановлення</w:t>
      </w:r>
      <w:proofErr w:type="spellEnd"/>
      <w:r w:rsidRPr="00FC23DF">
        <w:rPr>
          <w:sz w:val="28"/>
          <w:szCs w:val="28"/>
        </w:rPr>
        <w:t xml:space="preserve"> 59 </w:t>
      </w:r>
      <w:proofErr w:type="spellStart"/>
      <w:r w:rsidRPr="00FC23DF">
        <w:rPr>
          <w:sz w:val="28"/>
          <w:szCs w:val="28"/>
        </w:rPr>
        <w:t>індивідуальних</w:t>
      </w:r>
      <w:proofErr w:type="spellEnd"/>
      <w:r w:rsidRPr="00FC23DF">
        <w:rPr>
          <w:sz w:val="28"/>
          <w:szCs w:val="28"/>
        </w:rPr>
        <w:t xml:space="preserve"> </w:t>
      </w:r>
      <w:proofErr w:type="spellStart"/>
      <w:r w:rsidRPr="00FC23DF">
        <w:rPr>
          <w:sz w:val="28"/>
          <w:szCs w:val="28"/>
        </w:rPr>
        <w:t>теплових</w:t>
      </w:r>
      <w:proofErr w:type="spellEnd"/>
      <w:r w:rsidRPr="00FC23DF">
        <w:rPr>
          <w:sz w:val="28"/>
          <w:szCs w:val="28"/>
        </w:rPr>
        <w:t xml:space="preserve"> </w:t>
      </w:r>
      <w:proofErr w:type="spellStart"/>
      <w:r w:rsidRPr="00FC23DF">
        <w:rPr>
          <w:sz w:val="28"/>
          <w:szCs w:val="28"/>
        </w:rPr>
        <w:t>пунктів</w:t>
      </w:r>
      <w:proofErr w:type="spellEnd"/>
      <w:r>
        <w:rPr>
          <w:sz w:val="28"/>
          <w:szCs w:val="28"/>
          <w:lang w:val="uk-UA"/>
        </w:rPr>
        <w:t xml:space="preserve"> (ІТП)</w:t>
      </w:r>
      <w:r w:rsidRPr="00FC23DF">
        <w:rPr>
          <w:sz w:val="28"/>
          <w:szCs w:val="28"/>
        </w:rPr>
        <w:t xml:space="preserve"> в </w:t>
      </w:r>
      <w:proofErr w:type="gramStart"/>
      <w:r w:rsidRPr="00FC23DF">
        <w:rPr>
          <w:sz w:val="28"/>
          <w:szCs w:val="28"/>
        </w:rPr>
        <w:t>тепловому</w:t>
      </w:r>
      <w:proofErr w:type="gramEnd"/>
      <w:r w:rsidRPr="00FC23DF">
        <w:rPr>
          <w:sz w:val="28"/>
          <w:szCs w:val="28"/>
        </w:rPr>
        <w:t xml:space="preserve"> </w:t>
      </w:r>
      <w:proofErr w:type="spellStart"/>
      <w:r w:rsidRPr="00FC23DF">
        <w:rPr>
          <w:sz w:val="28"/>
          <w:szCs w:val="28"/>
        </w:rPr>
        <w:t>мікрорайоні</w:t>
      </w:r>
      <w:proofErr w:type="spellEnd"/>
      <w:r w:rsidRPr="00FC23DF">
        <w:rPr>
          <w:sz w:val="28"/>
          <w:szCs w:val="28"/>
        </w:rPr>
        <w:t xml:space="preserve"> </w:t>
      </w:r>
      <w:r>
        <w:rPr>
          <w:sz w:val="28"/>
          <w:szCs w:val="28"/>
        </w:rPr>
        <w:t>"</w:t>
      </w:r>
      <w:proofErr w:type="spellStart"/>
      <w:r w:rsidRPr="00FC23DF">
        <w:rPr>
          <w:sz w:val="28"/>
          <w:szCs w:val="28"/>
        </w:rPr>
        <w:t>Довга-Карпатська</w:t>
      </w:r>
      <w:proofErr w:type="spellEnd"/>
      <w:r>
        <w:rPr>
          <w:sz w:val="28"/>
          <w:szCs w:val="28"/>
        </w:rPr>
        <w:t>"</w:t>
      </w:r>
      <w:r w:rsidRPr="00FC23DF">
        <w:rPr>
          <w:sz w:val="28"/>
          <w:szCs w:val="28"/>
        </w:rPr>
        <w:t xml:space="preserve"> м. </w:t>
      </w:r>
      <w:proofErr w:type="spellStart"/>
      <w:r w:rsidRPr="00FC23DF">
        <w:rPr>
          <w:sz w:val="28"/>
          <w:szCs w:val="28"/>
        </w:rPr>
        <w:t>Івано-Франківська</w:t>
      </w:r>
      <w:proofErr w:type="spellEnd"/>
      <w:r w:rsidRPr="00FC23DF">
        <w:rPr>
          <w:sz w:val="28"/>
          <w:szCs w:val="28"/>
        </w:rPr>
        <w:t xml:space="preserve">, </w:t>
      </w:r>
      <w:proofErr w:type="spellStart"/>
      <w:r w:rsidRPr="00FC23DF">
        <w:rPr>
          <w:sz w:val="28"/>
          <w:szCs w:val="28"/>
        </w:rPr>
        <w:t>модернізація</w:t>
      </w:r>
      <w:proofErr w:type="spellEnd"/>
      <w:r w:rsidRPr="00FC23DF">
        <w:rPr>
          <w:sz w:val="28"/>
          <w:szCs w:val="28"/>
        </w:rPr>
        <w:t xml:space="preserve"> котельного </w:t>
      </w:r>
      <w:proofErr w:type="spellStart"/>
      <w:r w:rsidRPr="00FC23DF">
        <w:rPr>
          <w:sz w:val="28"/>
          <w:szCs w:val="28"/>
        </w:rPr>
        <w:t>обладнання</w:t>
      </w:r>
      <w:proofErr w:type="spellEnd"/>
      <w:r w:rsidRPr="00FC23DF">
        <w:rPr>
          <w:sz w:val="28"/>
          <w:szCs w:val="28"/>
        </w:rPr>
        <w:t xml:space="preserve">, а </w:t>
      </w:r>
      <w:proofErr w:type="spellStart"/>
      <w:r w:rsidRPr="00FC23DF">
        <w:rPr>
          <w:sz w:val="28"/>
          <w:szCs w:val="28"/>
        </w:rPr>
        <w:t>саме</w:t>
      </w:r>
      <w:proofErr w:type="spellEnd"/>
      <w:r w:rsidRPr="00FC23DF">
        <w:rPr>
          <w:sz w:val="28"/>
          <w:szCs w:val="28"/>
        </w:rPr>
        <w:t xml:space="preserve"> </w:t>
      </w:r>
      <w:proofErr w:type="spellStart"/>
      <w:r w:rsidRPr="00FC23DF">
        <w:rPr>
          <w:sz w:val="28"/>
          <w:szCs w:val="28"/>
        </w:rPr>
        <w:t>встановлення</w:t>
      </w:r>
      <w:proofErr w:type="spellEnd"/>
      <w:r w:rsidRPr="00FC23DF">
        <w:rPr>
          <w:sz w:val="28"/>
          <w:szCs w:val="28"/>
        </w:rPr>
        <w:t xml:space="preserve"> </w:t>
      </w:r>
      <w:proofErr w:type="spellStart"/>
      <w:r w:rsidRPr="00FC23DF">
        <w:rPr>
          <w:sz w:val="28"/>
          <w:szCs w:val="28"/>
        </w:rPr>
        <w:t>перетворювачів</w:t>
      </w:r>
      <w:proofErr w:type="spellEnd"/>
      <w:r w:rsidRPr="00FC23DF">
        <w:rPr>
          <w:sz w:val="28"/>
          <w:szCs w:val="28"/>
        </w:rPr>
        <w:t xml:space="preserve"> </w:t>
      </w:r>
      <w:proofErr w:type="spellStart"/>
      <w:r w:rsidRPr="00FC23DF">
        <w:rPr>
          <w:sz w:val="28"/>
          <w:szCs w:val="28"/>
        </w:rPr>
        <w:t>частоти</w:t>
      </w:r>
      <w:proofErr w:type="spellEnd"/>
      <w:r w:rsidRPr="00FC23DF">
        <w:rPr>
          <w:sz w:val="28"/>
          <w:szCs w:val="28"/>
        </w:rPr>
        <w:t xml:space="preserve"> на </w:t>
      </w:r>
      <w:proofErr w:type="spellStart"/>
      <w:r w:rsidRPr="00FC23DF">
        <w:rPr>
          <w:sz w:val="28"/>
          <w:szCs w:val="28"/>
        </w:rPr>
        <w:t>котельні</w:t>
      </w:r>
      <w:proofErr w:type="spellEnd"/>
      <w:r w:rsidRPr="00FC23DF">
        <w:rPr>
          <w:sz w:val="28"/>
          <w:szCs w:val="28"/>
        </w:rPr>
        <w:t xml:space="preserve"> за </w:t>
      </w:r>
      <w:proofErr w:type="spellStart"/>
      <w:r w:rsidRPr="00FC23DF">
        <w:rPr>
          <w:sz w:val="28"/>
          <w:szCs w:val="28"/>
        </w:rPr>
        <w:t>адресою</w:t>
      </w:r>
      <w:proofErr w:type="spellEnd"/>
      <w:r w:rsidRPr="00FC23DF">
        <w:rPr>
          <w:sz w:val="28"/>
          <w:szCs w:val="28"/>
        </w:rPr>
        <w:t xml:space="preserve"> </w:t>
      </w:r>
      <w:proofErr w:type="spellStart"/>
      <w:r w:rsidRPr="00FC23DF">
        <w:rPr>
          <w:sz w:val="28"/>
          <w:szCs w:val="28"/>
        </w:rPr>
        <w:t>вул</w:t>
      </w:r>
      <w:proofErr w:type="spellEnd"/>
      <w:r w:rsidRPr="00FC23DF">
        <w:rPr>
          <w:sz w:val="28"/>
          <w:szCs w:val="28"/>
        </w:rPr>
        <w:t xml:space="preserve">. </w:t>
      </w:r>
      <w:proofErr w:type="spellStart"/>
      <w:r w:rsidRPr="00FC23DF">
        <w:rPr>
          <w:sz w:val="28"/>
          <w:szCs w:val="28"/>
        </w:rPr>
        <w:t>Довга</w:t>
      </w:r>
      <w:proofErr w:type="spellEnd"/>
      <w:r w:rsidRPr="00FC23DF">
        <w:rPr>
          <w:sz w:val="28"/>
          <w:szCs w:val="28"/>
        </w:rPr>
        <w:t xml:space="preserve">, 68а в м. </w:t>
      </w:r>
      <w:proofErr w:type="spellStart"/>
      <w:r w:rsidRPr="00FC23DF">
        <w:rPr>
          <w:sz w:val="28"/>
          <w:szCs w:val="28"/>
        </w:rPr>
        <w:t>Івано-Франківську</w:t>
      </w:r>
      <w:proofErr w:type="spellEnd"/>
      <w:r w:rsidRPr="00FC23DF">
        <w:rPr>
          <w:sz w:val="28"/>
          <w:szCs w:val="28"/>
        </w:rPr>
        <w:t>.</w:t>
      </w:r>
    </w:p>
    <w:p w:rsidR="008B0BF7" w:rsidRPr="0003050C" w:rsidRDefault="008B0BF7" w:rsidP="00583448">
      <w:pPr>
        <w:pStyle w:val="31"/>
        <w:spacing w:before="0" w:after="0" w:line="240" w:lineRule="auto"/>
        <w:ind w:firstLine="620"/>
        <w:jc w:val="both"/>
        <w:rPr>
          <w:sz w:val="28"/>
          <w:szCs w:val="28"/>
          <w:lang w:val="uk-UA"/>
        </w:rPr>
      </w:pPr>
      <w:r>
        <w:rPr>
          <w:sz w:val="28"/>
          <w:szCs w:val="28"/>
          <w:lang w:val="uk-UA"/>
        </w:rPr>
        <w:t>На даний час ДМП «</w:t>
      </w:r>
      <w:proofErr w:type="spellStart"/>
      <w:r>
        <w:rPr>
          <w:sz w:val="28"/>
          <w:szCs w:val="28"/>
          <w:lang w:val="uk-UA"/>
        </w:rPr>
        <w:t>Івано-Франківськтеплокомуненерго</w:t>
      </w:r>
      <w:proofErr w:type="spellEnd"/>
      <w:r>
        <w:rPr>
          <w:sz w:val="28"/>
          <w:szCs w:val="28"/>
          <w:lang w:val="uk-UA"/>
        </w:rPr>
        <w:t xml:space="preserve">» проводяться роботи по </w:t>
      </w:r>
      <w:proofErr w:type="spellStart"/>
      <w:r>
        <w:rPr>
          <w:sz w:val="28"/>
          <w:szCs w:val="28"/>
          <w:lang w:val="uk-UA"/>
        </w:rPr>
        <w:t>введеню</w:t>
      </w:r>
      <w:proofErr w:type="spellEnd"/>
      <w:r>
        <w:rPr>
          <w:sz w:val="28"/>
          <w:szCs w:val="28"/>
          <w:lang w:val="uk-UA"/>
        </w:rPr>
        <w:t xml:space="preserve"> ІТП в експлуатацію.</w:t>
      </w:r>
    </w:p>
    <w:p w:rsidR="008B0BF7" w:rsidRPr="0003050C" w:rsidRDefault="008B0BF7" w:rsidP="00583448">
      <w:pPr>
        <w:pStyle w:val="13"/>
        <w:numPr>
          <w:ilvl w:val="0"/>
          <w:numId w:val="30"/>
        </w:numPr>
        <w:shd w:val="clear" w:color="auto" w:fill="auto"/>
        <w:tabs>
          <w:tab w:val="left" w:pos="894"/>
        </w:tabs>
        <w:spacing w:before="0" w:line="240" w:lineRule="auto"/>
        <w:ind w:left="40" w:right="40"/>
        <w:rPr>
          <w:rFonts w:ascii="Times New Roman" w:hAnsi="Times New Roman" w:cs="Times New Roman"/>
          <w:i/>
          <w:spacing w:val="0"/>
          <w:sz w:val="28"/>
          <w:szCs w:val="28"/>
        </w:rPr>
      </w:pPr>
      <w:r w:rsidRPr="0003050C">
        <w:rPr>
          <w:rFonts w:ascii="Times New Roman" w:hAnsi="Times New Roman" w:cs="Times New Roman"/>
          <w:i/>
          <w:color w:val="000000"/>
          <w:spacing w:val="0"/>
          <w:sz w:val="28"/>
          <w:szCs w:val="28"/>
        </w:rPr>
        <w:t xml:space="preserve">проекту "Реконструкція та модернізація системи теплопостачання </w:t>
      </w:r>
      <w:proofErr w:type="spellStart"/>
      <w:r w:rsidRPr="0003050C">
        <w:rPr>
          <w:rFonts w:ascii="Times New Roman" w:hAnsi="Times New Roman" w:cs="Times New Roman"/>
          <w:i/>
          <w:color w:val="000000"/>
          <w:spacing w:val="0"/>
          <w:sz w:val="28"/>
          <w:szCs w:val="28"/>
        </w:rPr>
        <w:t>м.Івано-Франківська</w:t>
      </w:r>
      <w:proofErr w:type="spellEnd"/>
      <w:r w:rsidRPr="0003050C">
        <w:rPr>
          <w:rFonts w:ascii="Times New Roman" w:hAnsi="Times New Roman" w:cs="Times New Roman"/>
          <w:i/>
          <w:color w:val="000000"/>
          <w:spacing w:val="0"/>
          <w:sz w:val="28"/>
          <w:szCs w:val="28"/>
        </w:rPr>
        <w:t>" за кредитні кошти Європейського Банку Реконс</w:t>
      </w:r>
      <w:r>
        <w:rPr>
          <w:rFonts w:ascii="Times New Roman" w:hAnsi="Times New Roman" w:cs="Times New Roman"/>
          <w:i/>
          <w:color w:val="000000"/>
          <w:spacing w:val="0"/>
          <w:sz w:val="28"/>
          <w:szCs w:val="28"/>
        </w:rPr>
        <w:t>трукції та Розвитку:</w:t>
      </w:r>
    </w:p>
    <w:p w:rsidR="008B0BF7" w:rsidRPr="0003050C" w:rsidRDefault="008B0BF7" w:rsidP="00583448">
      <w:pPr>
        <w:pStyle w:val="Style5"/>
        <w:spacing w:line="240" w:lineRule="auto"/>
        <w:ind w:left="660" w:firstLine="0"/>
        <w:rPr>
          <w:rStyle w:val="FontStyle18"/>
          <w:i/>
          <w:sz w:val="28"/>
          <w:lang w:val="uk-UA" w:eastAsia="uk-UA"/>
        </w:rPr>
      </w:pPr>
      <w:r w:rsidRPr="0003050C">
        <w:rPr>
          <w:rStyle w:val="FontStyle18"/>
          <w:i/>
          <w:sz w:val="28"/>
          <w:lang w:val="uk-UA" w:eastAsia="uk-UA"/>
        </w:rPr>
        <w:t>Проектом передбачено провести наступні заходи:</w:t>
      </w:r>
    </w:p>
    <w:p w:rsidR="008B0BF7" w:rsidRDefault="00F46270" w:rsidP="00583448">
      <w:pPr>
        <w:pStyle w:val="Style5"/>
        <w:spacing w:line="240" w:lineRule="auto"/>
        <w:ind w:firstLine="709"/>
        <w:rPr>
          <w:rStyle w:val="FontStyle18"/>
          <w:sz w:val="28"/>
          <w:lang w:val="uk-UA" w:eastAsia="uk-UA"/>
        </w:rPr>
      </w:pPr>
      <w:r>
        <w:rPr>
          <w:rStyle w:val="FontStyle18"/>
          <w:sz w:val="28"/>
          <w:lang w:val="uk-UA" w:eastAsia="uk-UA"/>
        </w:rPr>
        <w:t>- р</w:t>
      </w:r>
      <w:r w:rsidR="008B0BF7" w:rsidRPr="00F46270">
        <w:rPr>
          <w:rStyle w:val="FontStyle18"/>
          <w:sz w:val="28"/>
          <w:lang w:val="uk-UA" w:eastAsia="uk-UA"/>
        </w:rPr>
        <w:t>еконструкція котельні на вул. Тролейбусна, 40а з встановленням котла, що працює на відходах деревини, потужністю 4 МВт</w:t>
      </w:r>
      <w:r w:rsidR="008B0BF7">
        <w:rPr>
          <w:rStyle w:val="FontStyle18"/>
          <w:sz w:val="28"/>
          <w:lang w:val="uk-UA" w:eastAsia="uk-UA"/>
        </w:rPr>
        <w:t xml:space="preserve"> -  виготовлено проектно-кошторисну документацію та розпочато будівельно-монтажні роботи;</w:t>
      </w:r>
    </w:p>
    <w:p w:rsidR="008B0BF7" w:rsidRPr="0003050C" w:rsidRDefault="00F46270" w:rsidP="00583448">
      <w:pPr>
        <w:pStyle w:val="Style5"/>
        <w:spacing w:line="240" w:lineRule="auto"/>
        <w:rPr>
          <w:rStyle w:val="FontStyle18"/>
          <w:sz w:val="28"/>
          <w:lang w:val="uk-UA" w:eastAsia="uk-UA"/>
        </w:rPr>
      </w:pPr>
      <w:r>
        <w:rPr>
          <w:rStyle w:val="FontStyle18"/>
          <w:sz w:val="28"/>
          <w:lang w:val="uk-UA" w:eastAsia="uk-UA"/>
        </w:rPr>
        <w:t>- р</w:t>
      </w:r>
      <w:r w:rsidR="008B0BF7" w:rsidRPr="00F46270">
        <w:rPr>
          <w:rStyle w:val="FontStyle18"/>
          <w:sz w:val="28"/>
          <w:lang w:val="uk-UA" w:eastAsia="uk-UA"/>
        </w:rPr>
        <w:t>еконструкція котельні на вул. Дорошенка, 28а з встановленням нового газового котла потужністю 9 МВт</w:t>
      </w:r>
      <w:r w:rsidR="008B0BF7">
        <w:rPr>
          <w:rStyle w:val="FontStyle18"/>
          <w:i/>
          <w:sz w:val="28"/>
          <w:lang w:val="uk-UA" w:eastAsia="uk-UA"/>
        </w:rPr>
        <w:t xml:space="preserve"> –</w:t>
      </w:r>
      <w:r w:rsidR="008B0BF7">
        <w:rPr>
          <w:rStyle w:val="FontStyle18"/>
          <w:sz w:val="28"/>
          <w:lang w:val="uk-UA" w:eastAsia="uk-UA"/>
        </w:rPr>
        <w:t xml:space="preserve"> розробляється тендерна документація;</w:t>
      </w:r>
    </w:p>
    <w:p w:rsidR="008B0BF7" w:rsidRPr="0003050C" w:rsidRDefault="00F46270" w:rsidP="00583448">
      <w:pPr>
        <w:pStyle w:val="Style5"/>
        <w:spacing w:line="240" w:lineRule="auto"/>
        <w:rPr>
          <w:rStyle w:val="FontStyle18"/>
          <w:sz w:val="28"/>
          <w:lang w:val="uk-UA" w:eastAsia="uk-UA"/>
        </w:rPr>
      </w:pPr>
      <w:r>
        <w:rPr>
          <w:rStyle w:val="FontStyle18"/>
          <w:sz w:val="28"/>
          <w:lang w:val="uk-UA" w:eastAsia="uk-UA"/>
        </w:rPr>
        <w:t>- р</w:t>
      </w:r>
      <w:r w:rsidR="008B0BF7" w:rsidRPr="00F46270">
        <w:rPr>
          <w:rStyle w:val="FontStyle18"/>
          <w:sz w:val="28"/>
          <w:lang w:val="uk-UA" w:eastAsia="uk-UA"/>
        </w:rPr>
        <w:t xml:space="preserve">еконструкція котельні по вул. Довга, 68а з встановленням нового газового котла 8 </w:t>
      </w:r>
      <w:proofErr w:type="spellStart"/>
      <w:r w:rsidR="008B0BF7" w:rsidRPr="00F46270">
        <w:rPr>
          <w:rStyle w:val="FontStyle18"/>
          <w:sz w:val="28"/>
          <w:lang w:val="uk-UA" w:eastAsia="uk-UA"/>
        </w:rPr>
        <w:t>МВт</w:t>
      </w:r>
      <w:r w:rsidR="008B0BF7">
        <w:rPr>
          <w:rStyle w:val="FontStyle18"/>
          <w:i/>
          <w:sz w:val="28"/>
          <w:lang w:val="uk-UA" w:eastAsia="uk-UA"/>
        </w:rPr>
        <w:t>-</w:t>
      </w:r>
      <w:proofErr w:type="spellEnd"/>
      <w:r w:rsidR="008B0BF7">
        <w:rPr>
          <w:rStyle w:val="FontStyle18"/>
          <w:i/>
          <w:sz w:val="28"/>
          <w:lang w:val="uk-UA" w:eastAsia="uk-UA"/>
        </w:rPr>
        <w:t xml:space="preserve"> </w:t>
      </w:r>
      <w:r w:rsidR="008B0BF7">
        <w:rPr>
          <w:rStyle w:val="FontStyle18"/>
          <w:sz w:val="28"/>
          <w:lang w:val="uk-UA" w:eastAsia="uk-UA"/>
        </w:rPr>
        <w:t>завершується підготовка тендерної документації;</w:t>
      </w:r>
    </w:p>
    <w:p w:rsidR="008B0BF7" w:rsidRDefault="00F46270" w:rsidP="00583448">
      <w:pPr>
        <w:pStyle w:val="Style5"/>
        <w:spacing w:line="240" w:lineRule="auto"/>
        <w:rPr>
          <w:rStyle w:val="FontStyle18"/>
          <w:sz w:val="28"/>
          <w:lang w:val="uk-UA" w:eastAsia="uk-UA"/>
        </w:rPr>
      </w:pPr>
      <w:r>
        <w:rPr>
          <w:rStyle w:val="FontStyle18"/>
          <w:sz w:val="28"/>
          <w:lang w:val="uk-UA" w:eastAsia="uk-UA"/>
        </w:rPr>
        <w:t>- р</w:t>
      </w:r>
      <w:r w:rsidR="008B0BF7" w:rsidRPr="00F46270">
        <w:rPr>
          <w:rStyle w:val="FontStyle18"/>
          <w:sz w:val="28"/>
          <w:lang w:val="uk-UA" w:eastAsia="uk-UA"/>
        </w:rPr>
        <w:t>еконструкція котельні на вул. Військових ветеранів, 8а</w:t>
      </w:r>
      <w:r w:rsidR="008B0BF7">
        <w:rPr>
          <w:rStyle w:val="FontStyle18"/>
          <w:i/>
          <w:sz w:val="28"/>
          <w:lang w:val="uk-UA" w:eastAsia="uk-UA"/>
        </w:rPr>
        <w:t xml:space="preserve">- </w:t>
      </w:r>
      <w:r w:rsidR="008B0BF7">
        <w:rPr>
          <w:rStyle w:val="FontStyle18"/>
          <w:sz w:val="28"/>
          <w:lang w:val="uk-UA" w:eastAsia="uk-UA"/>
        </w:rPr>
        <w:t>проект знаходиться на стадії завершення;</w:t>
      </w:r>
    </w:p>
    <w:p w:rsidR="008B0BF7" w:rsidRPr="0003050C" w:rsidRDefault="008B0BF7" w:rsidP="00583448">
      <w:pPr>
        <w:pStyle w:val="Style5"/>
        <w:spacing w:line="240" w:lineRule="auto"/>
        <w:rPr>
          <w:rStyle w:val="FontStyle18"/>
          <w:sz w:val="28"/>
          <w:lang w:val="uk-UA" w:eastAsia="uk-UA"/>
        </w:rPr>
      </w:pPr>
      <w:r>
        <w:rPr>
          <w:rStyle w:val="FontStyle18"/>
          <w:i/>
          <w:sz w:val="28"/>
          <w:lang w:val="uk-UA" w:eastAsia="uk-UA"/>
        </w:rPr>
        <w:t xml:space="preserve">5. </w:t>
      </w:r>
      <w:r w:rsidRPr="00F46270">
        <w:rPr>
          <w:rStyle w:val="FontStyle18"/>
          <w:sz w:val="28"/>
          <w:lang w:val="uk-UA" w:eastAsia="uk-UA"/>
        </w:rPr>
        <w:t>Реконструкція котельні на вул. Медична, 17а</w:t>
      </w:r>
      <w:r>
        <w:rPr>
          <w:rStyle w:val="FontStyle18"/>
          <w:i/>
          <w:sz w:val="28"/>
          <w:lang w:val="uk-UA" w:eastAsia="uk-UA"/>
        </w:rPr>
        <w:t xml:space="preserve">- </w:t>
      </w:r>
      <w:r>
        <w:rPr>
          <w:rStyle w:val="FontStyle18"/>
          <w:sz w:val="28"/>
          <w:lang w:val="uk-UA" w:eastAsia="uk-UA"/>
        </w:rPr>
        <w:t>проект знаходиться на стадії завершення;</w:t>
      </w:r>
    </w:p>
    <w:p w:rsidR="008B0BF7" w:rsidRPr="0003050C" w:rsidRDefault="00F46270" w:rsidP="00583448">
      <w:pPr>
        <w:pStyle w:val="Style5"/>
        <w:spacing w:line="240" w:lineRule="auto"/>
        <w:rPr>
          <w:rStyle w:val="FontStyle18"/>
          <w:sz w:val="28"/>
          <w:lang w:val="uk-UA" w:eastAsia="uk-UA"/>
        </w:rPr>
      </w:pPr>
      <w:r>
        <w:rPr>
          <w:rStyle w:val="FontStyle18"/>
          <w:sz w:val="28"/>
          <w:lang w:val="uk-UA" w:eastAsia="uk-UA"/>
        </w:rPr>
        <w:t>- з</w:t>
      </w:r>
      <w:r w:rsidR="008B0BF7" w:rsidRPr="00F46270">
        <w:rPr>
          <w:rStyle w:val="FontStyle18"/>
          <w:sz w:val="28"/>
          <w:lang w:val="uk-UA" w:eastAsia="uk-UA"/>
        </w:rPr>
        <w:t>аміна теплових мереж центрального теплопостачання (</w:t>
      </w:r>
      <w:smartTag w:uri="urn:schemas-microsoft-com:office:smarttags" w:element="metricconverter">
        <w:smartTagPr>
          <w:attr w:name="ProductID" w:val="14,2 км"/>
        </w:smartTagPr>
        <w:r w:rsidR="008B0BF7" w:rsidRPr="00F46270">
          <w:rPr>
            <w:rStyle w:val="FontStyle18"/>
            <w:sz w:val="28"/>
            <w:lang w:val="uk-UA" w:eastAsia="uk-UA"/>
          </w:rPr>
          <w:t>14,2 км</w:t>
        </w:r>
      </w:smartTag>
      <w:r w:rsidR="008B0BF7" w:rsidRPr="00F46270">
        <w:rPr>
          <w:rStyle w:val="FontStyle18"/>
          <w:sz w:val="28"/>
          <w:lang w:val="uk-UA" w:eastAsia="uk-UA"/>
        </w:rPr>
        <w:t>) від котелень, що знаходяться на вул. Дорошенка, 28а та вул. Тролейбусна, 40а (перехід з чотирьохтрубної системи теплопостачання на двохтрубну систему теплопостачання)</w:t>
      </w:r>
      <w:r w:rsidR="008B0BF7">
        <w:rPr>
          <w:rStyle w:val="FontStyle18"/>
          <w:i/>
          <w:sz w:val="28"/>
          <w:lang w:val="uk-UA" w:eastAsia="uk-UA"/>
        </w:rPr>
        <w:t xml:space="preserve">- </w:t>
      </w:r>
      <w:r w:rsidR="008B0BF7">
        <w:rPr>
          <w:rStyle w:val="FontStyle18"/>
          <w:sz w:val="28"/>
          <w:lang w:val="uk-UA" w:eastAsia="uk-UA"/>
        </w:rPr>
        <w:t>розробляється тендерна документація;</w:t>
      </w:r>
    </w:p>
    <w:p w:rsidR="008B0BF7" w:rsidRPr="00092E7A" w:rsidRDefault="00F46270" w:rsidP="00583448">
      <w:pPr>
        <w:pStyle w:val="Style5"/>
        <w:spacing w:line="240" w:lineRule="auto"/>
        <w:ind w:firstLine="709"/>
        <w:rPr>
          <w:rStyle w:val="FontStyle18"/>
          <w:sz w:val="28"/>
          <w:lang w:val="uk-UA" w:eastAsia="uk-UA"/>
        </w:rPr>
      </w:pPr>
      <w:r>
        <w:rPr>
          <w:rStyle w:val="FontStyle18"/>
          <w:sz w:val="28"/>
          <w:lang w:val="uk-UA" w:eastAsia="uk-UA"/>
        </w:rPr>
        <w:t>- вс</w:t>
      </w:r>
      <w:r w:rsidR="008B0BF7" w:rsidRPr="00F46270">
        <w:rPr>
          <w:rStyle w:val="FontStyle18"/>
          <w:sz w:val="28"/>
          <w:lang w:val="uk-UA" w:eastAsia="uk-UA"/>
        </w:rPr>
        <w:t>тановлення індивідуальних теплових пунктів</w:t>
      </w:r>
      <w:r w:rsidR="008B0BF7">
        <w:rPr>
          <w:rStyle w:val="FontStyle18"/>
          <w:i/>
          <w:sz w:val="28"/>
          <w:lang w:val="uk-UA" w:eastAsia="uk-UA"/>
        </w:rPr>
        <w:t xml:space="preserve"> - </w:t>
      </w:r>
      <w:r w:rsidR="008B0BF7">
        <w:rPr>
          <w:rStyle w:val="FontStyle18"/>
          <w:sz w:val="28"/>
          <w:lang w:val="uk-UA" w:eastAsia="uk-UA"/>
        </w:rPr>
        <w:t>завершується підготовка тендерної документації;</w:t>
      </w:r>
    </w:p>
    <w:p w:rsidR="008B0BF7" w:rsidRPr="00092E7A" w:rsidRDefault="00F46270" w:rsidP="00583448">
      <w:pPr>
        <w:pStyle w:val="13"/>
        <w:shd w:val="clear" w:color="auto" w:fill="auto"/>
        <w:tabs>
          <w:tab w:val="left" w:pos="894"/>
        </w:tabs>
        <w:spacing w:before="0" w:line="240" w:lineRule="auto"/>
        <w:ind w:right="40" w:firstLine="709"/>
        <w:rPr>
          <w:rFonts w:ascii="Times New Roman" w:hAnsi="Times New Roman" w:cs="Times New Roman"/>
          <w:spacing w:val="0"/>
          <w:sz w:val="28"/>
          <w:szCs w:val="28"/>
        </w:rPr>
      </w:pPr>
      <w:r>
        <w:rPr>
          <w:rFonts w:ascii="Times New Roman" w:hAnsi="Times New Roman" w:cs="Times New Roman"/>
          <w:spacing w:val="0"/>
          <w:sz w:val="28"/>
          <w:szCs w:val="28"/>
        </w:rPr>
        <w:t>- р</w:t>
      </w:r>
      <w:r w:rsidR="008B0BF7" w:rsidRPr="00F46270">
        <w:rPr>
          <w:rFonts w:ascii="Times New Roman" w:hAnsi="Times New Roman" w:cs="Times New Roman"/>
          <w:spacing w:val="0"/>
          <w:sz w:val="28"/>
          <w:szCs w:val="28"/>
        </w:rPr>
        <w:t xml:space="preserve">еконструкція магістральної теплової мережі по </w:t>
      </w:r>
      <w:proofErr w:type="spellStart"/>
      <w:r w:rsidR="008B0BF7" w:rsidRPr="00F46270">
        <w:rPr>
          <w:rFonts w:ascii="Times New Roman" w:hAnsi="Times New Roman" w:cs="Times New Roman"/>
          <w:spacing w:val="0"/>
          <w:sz w:val="28"/>
          <w:szCs w:val="28"/>
        </w:rPr>
        <w:t>вул.Стуса</w:t>
      </w:r>
      <w:proofErr w:type="spellEnd"/>
      <w:r w:rsidR="008B0BF7" w:rsidRPr="00F46270">
        <w:rPr>
          <w:rFonts w:ascii="Times New Roman" w:hAnsi="Times New Roman" w:cs="Times New Roman"/>
          <w:spacing w:val="0"/>
          <w:sz w:val="28"/>
          <w:szCs w:val="28"/>
        </w:rPr>
        <w:t xml:space="preserve"> з підключенням споживачів двох мікрорайонів </w:t>
      </w:r>
      <w:proofErr w:type="spellStart"/>
      <w:r w:rsidR="008B0BF7" w:rsidRPr="00F46270">
        <w:rPr>
          <w:rFonts w:ascii="Times New Roman" w:hAnsi="Times New Roman" w:cs="Times New Roman"/>
          <w:spacing w:val="0"/>
          <w:sz w:val="28"/>
          <w:szCs w:val="28"/>
        </w:rPr>
        <w:t>вул.Хоткевича</w:t>
      </w:r>
      <w:proofErr w:type="spellEnd"/>
      <w:r w:rsidR="008B0BF7" w:rsidRPr="00F46270">
        <w:rPr>
          <w:rFonts w:ascii="Times New Roman" w:hAnsi="Times New Roman" w:cs="Times New Roman"/>
          <w:spacing w:val="0"/>
          <w:sz w:val="28"/>
          <w:szCs w:val="28"/>
        </w:rPr>
        <w:t xml:space="preserve"> та </w:t>
      </w:r>
      <w:proofErr w:type="spellStart"/>
      <w:r w:rsidR="008B0BF7" w:rsidRPr="00F46270">
        <w:rPr>
          <w:rFonts w:ascii="Times New Roman" w:hAnsi="Times New Roman" w:cs="Times New Roman"/>
          <w:spacing w:val="0"/>
          <w:sz w:val="28"/>
          <w:szCs w:val="28"/>
        </w:rPr>
        <w:lastRenderedPageBreak/>
        <w:t>Надвірнян</w:t>
      </w:r>
      <w:r>
        <w:rPr>
          <w:rFonts w:ascii="Times New Roman" w:hAnsi="Times New Roman" w:cs="Times New Roman"/>
          <w:spacing w:val="0"/>
          <w:sz w:val="28"/>
          <w:szCs w:val="28"/>
        </w:rPr>
        <w:t>с</w:t>
      </w:r>
      <w:r w:rsidR="008B0BF7" w:rsidRPr="00F46270">
        <w:rPr>
          <w:rFonts w:ascii="Times New Roman" w:hAnsi="Times New Roman" w:cs="Times New Roman"/>
          <w:spacing w:val="0"/>
          <w:sz w:val="28"/>
          <w:szCs w:val="28"/>
        </w:rPr>
        <w:t>ької</w:t>
      </w:r>
      <w:proofErr w:type="spellEnd"/>
      <w:r w:rsidR="008B0BF7">
        <w:rPr>
          <w:rFonts w:ascii="Times New Roman" w:hAnsi="Times New Roman" w:cs="Times New Roman"/>
          <w:i/>
          <w:spacing w:val="0"/>
          <w:sz w:val="28"/>
          <w:szCs w:val="28"/>
        </w:rPr>
        <w:t xml:space="preserve"> - </w:t>
      </w:r>
      <w:r w:rsidR="008B0BF7">
        <w:rPr>
          <w:rFonts w:ascii="Times New Roman" w:hAnsi="Times New Roman" w:cs="Times New Roman"/>
          <w:spacing w:val="0"/>
          <w:sz w:val="28"/>
          <w:szCs w:val="28"/>
        </w:rPr>
        <w:t xml:space="preserve"> розроблено тендерну документацію та направлено для погодження та оголошення тендеру в ЄБРР;</w:t>
      </w:r>
    </w:p>
    <w:p w:rsidR="008B0BF7" w:rsidRPr="00092E7A" w:rsidRDefault="008B0BF7" w:rsidP="00583448">
      <w:pPr>
        <w:pStyle w:val="13"/>
        <w:numPr>
          <w:ilvl w:val="0"/>
          <w:numId w:val="30"/>
        </w:numPr>
        <w:shd w:val="clear" w:color="auto" w:fill="auto"/>
        <w:tabs>
          <w:tab w:val="left" w:pos="827"/>
        </w:tabs>
        <w:spacing w:before="0" w:line="240" w:lineRule="auto"/>
        <w:ind w:left="40" w:right="40"/>
        <w:rPr>
          <w:rFonts w:ascii="Times New Roman" w:hAnsi="Times New Roman" w:cs="Times New Roman"/>
          <w:i/>
          <w:spacing w:val="0"/>
          <w:sz w:val="28"/>
          <w:szCs w:val="28"/>
        </w:rPr>
      </w:pPr>
      <w:r w:rsidRPr="00092E7A">
        <w:rPr>
          <w:rFonts w:ascii="Times New Roman" w:hAnsi="Times New Roman" w:cs="Times New Roman"/>
          <w:i/>
          <w:color w:val="000000"/>
          <w:spacing w:val="0"/>
          <w:sz w:val="28"/>
          <w:szCs w:val="28"/>
        </w:rPr>
        <w:t>проекту "Підвищення енергоефективності об’єктів бюджетної сфери міста Івано-Франківсь</w:t>
      </w:r>
      <w:r>
        <w:rPr>
          <w:rFonts w:ascii="Times New Roman" w:hAnsi="Times New Roman" w:cs="Times New Roman"/>
          <w:i/>
          <w:color w:val="000000"/>
          <w:spacing w:val="0"/>
          <w:sz w:val="28"/>
          <w:szCs w:val="28"/>
        </w:rPr>
        <w:t>ка" - кредит НЕФКО та грант Е5Р:</w:t>
      </w:r>
    </w:p>
    <w:p w:rsidR="008B0BF7" w:rsidRPr="00092E7A" w:rsidRDefault="008B0BF7" w:rsidP="00583448">
      <w:pPr>
        <w:pStyle w:val="13"/>
        <w:shd w:val="clear" w:color="auto" w:fill="auto"/>
        <w:tabs>
          <w:tab w:val="left" w:pos="827"/>
        </w:tabs>
        <w:spacing w:before="0" w:line="240" w:lineRule="auto"/>
        <w:ind w:right="40" w:firstLine="0"/>
        <w:rPr>
          <w:rFonts w:ascii="Times New Roman" w:hAnsi="Times New Roman" w:cs="Times New Roman"/>
          <w:spacing w:val="0"/>
          <w:sz w:val="28"/>
          <w:szCs w:val="28"/>
        </w:rPr>
      </w:pPr>
      <w:r>
        <w:rPr>
          <w:rFonts w:ascii="Times New Roman" w:hAnsi="Times New Roman" w:cs="Times New Roman"/>
          <w:color w:val="000000"/>
          <w:spacing w:val="0"/>
          <w:sz w:val="28"/>
          <w:szCs w:val="28"/>
        </w:rPr>
        <w:tab/>
      </w:r>
      <w:r w:rsidRPr="00092E7A">
        <w:rPr>
          <w:rFonts w:ascii="Times New Roman" w:hAnsi="Times New Roman" w:cs="Times New Roman"/>
          <w:color w:val="000000"/>
          <w:spacing w:val="0"/>
          <w:sz w:val="28"/>
          <w:szCs w:val="28"/>
        </w:rPr>
        <w:t>17.05.2016р. підписано Кредитний та Грантовий  Договори між Івано-Франківською міською радою та Північною екологічною фінансовою корпорацією (</w:t>
      </w:r>
      <w:r w:rsidRPr="00092E7A">
        <w:rPr>
          <w:rFonts w:ascii="Times New Roman" w:hAnsi="Times New Roman" w:cs="Times New Roman"/>
          <w:color w:val="000000"/>
          <w:spacing w:val="0"/>
          <w:sz w:val="28"/>
          <w:szCs w:val="28"/>
          <w:lang w:val="en-US"/>
        </w:rPr>
        <w:t>NEFCO</w:t>
      </w:r>
      <w:r w:rsidRPr="00092E7A">
        <w:rPr>
          <w:rFonts w:ascii="Times New Roman" w:hAnsi="Times New Roman" w:cs="Times New Roman"/>
          <w:color w:val="000000"/>
          <w:spacing w:val="0"/>
          <w:sz w:val="28"/>
          <w:szCs w:val="28"/>
        </w:rPr>
        <w:t>)</w:t>
      </w:r>
      <w:r>
        <w:rPr>
          <w:rFonts w:ascii="Times New Roman" w:hAnsi="Times New Roman" w:cs="Times New Roman"/>
          <w:color w:val="000000"/>
          <w:spacing w:val="0"/>
          <w:sz w:val="28"/>
          <w:szCs w:val="28"/>
        </w:rPr>
        <w:t xml:space="preserve">. Загальна вартість проекту складає 1,55млн.євро, з них : 1млн. євро – кредитні кошти НЕФКО, 470,0тис.євро – грант від фонду </w:t>
      </w:r>
      <w:r w:rsidRPr="00092E7A">
        <w:rPr>
          <w:rFonts w:ascii="Times New Roman" w:hAnsi="Times New Roman" w:cs="Times New Roman"/>
          <w:color w:val="000000"/>
          <w:spacing w:val="0"/>
          <w:sz w:val="28"/>
          <w:szCs w:val="28"/>
        </w:rPr>
        <w:t xml:space="preserve">Е5Р, та 80,0тис.євро – </w:t>
      </w:r>
      <w:proofErr w:type="spellStart"/>
      <w:r w:rsidRPr="00092E7A">
        <w:rPr>
          <w:rFonts w:ascii="Times New Roman" w:hAnsi="Times New Roman" w:cs="Times New Roman"/>
          <w:color w:val="000000"/>
          <w:spacing w:val="0"/>
          <w:sz w:val="28"/>
          <w:szCs w:val="28"/>
        </w:rPr>
        <w:t>співфінансування</w:t>
      </w:r>
      <w:proofErr w:type="spellEnd"/>
      <w:r w:rsidRPr="00092E7A">
        <w:rPr>
          <w:rFonts w:ascii="Times New Roman" w:hAnsi="Times New Roman" w:cs="Times New Roman"/>
          <w:color w:val="000000"/>
          <w:spacing w:val="0"/>
          <w:sz w:val="28"/>
          <w:szCs w:val="28"/>
        </w:rPr>
        <w:t xml:space="preserve"> з міського бюджету. </w:t>
      </w:r>
      <w:r>
        <w:rPr>
          <w:rFonts w:ascii="Times New Roman" w:hAnsi="Times New Roman" w:cs="Times New Roman"/>
          <w:color w:val="000000"/>
          <w:spacing w:val="0"/>
          <w:sz w:val="28"/>
          <w:szCs w:val="28"/>
        </w:rPr>
        <w:t>Розроблено проектно-кошторисну документацію вартіст.1,1млн.грн. на впровадження заходів з енергоефективності у закладах освіти міста. Спільно з консультантами НЕФК</w:t>
      </w:r>
      <w:r w:rsidR="00F46270">
        <w:rPr>
          <w:rFonts w:ascii="Times New Roman" w:hAnsi="Times New Roman" w:cs="Times New Roman"/>
          <w:color w:val="000000"/>
          <w:spacing w:val="0"/>
          <w:sz w:val="28"/>
          <w:szCs w:val="28"/>
        </w:rPr>
        <w:t>О</w:t>
      </w:r>
      <w:r>
        <w:rPr>
          <w:rFonts w:ascii="Times New Roman" w:hAnsi="Times New Roman" w:cs="Times New Roman"/>
          <w:color w:val="000000"/>
          <w:spacing w:val="0"/>
          <w:sz w:val="28"/>
          <w:szCs w:val="28"/>
        </w:rPr>
        <w:t xml:space="preserve"> проведено коригування проектно-технічної документації відповідно до техніко-економічного </w:t>
      </w:r>
      <w:r w:rsidR="00F46270">
        <w:rPr>
          <w:rFonts w:ascii="Times New Roman" w:hAnsi="Times New Roman" w:cs="Times New Roman"/>
          <w:color w:val="000000"/>
          <w:spacing w:val="0"/>
          <w:sz w:val="28"/>
          <w:szCs w:val="28"/>
        </w:rPr>
        <w:t>обґрунтування</w:t>
      </w:r>
      <w:r>
        <w:rPr>
          <w:rFonts w:ascii="Times New Roman" w:hAnsi="Times New Roman" w:cs="Times New Roman"/>
          <w:color w:val="000000"/>
          <w:spacing w:val="0"/>
          <w:sz w:val="28"/>
          <w:szCs w:val="28"/>
        </w:rPr>
        <w:t>. Підготовлено оголошення про закупівлю та розміщено в місцевих ЗМІ.</w:t>
      </w:r>
    </w:p>
    <w:p w:rsidR="008B0BF7" w:rsidRPr="008E1E45" w:rsidRDefault="008B0BF7" w:rsidP="00583448">
      <w:pPr>
        <w:pStyle w:val="13"/>
        <w:numPr>
          <w:ilvl w:val="0"/>
          <w:numId w:val="30"/>
        </w:numPr>
        <w:shd w:val="clear" w:color="auto" w:fill="auto"/>
        <w:tabs>
          <w:tab w:val="left" w:pos="774"/>
        </w:tabs>
        <w:spacing w:before="0" w:line="240" w:lineRule="auto"/>
        <w:ind w:left="40" w:right="40"/>
        <w:rPr>
          <w:rFonts w:ascii="Times New Roman" w:hAnsi="Times New Roman" w:cs="Times New Roman"/>
          <w:i/>
          <w:spacing w:val="0"/>
          <w:sz w:val="28"/>
          <w:szCs w:val="28"/>
        </w:rPr>
      </w:pPr>
      <w:r w:rsidRPr="008E1E45">
        <w:rPr>
          <w:rFonts w:ascii="Times New Roman" w:hAnsi="Times New Roman" w:cs="Times New Roman"/>
          <w:i/>
          <w:color w:val="000000"/>
          <w:spacing w:val="0"/>
          <w:sz w:val="28"/>
          <w:szCs w:val="28"/>
        </w:rPr>
        <w:t>проекту "Розвиток міської інфраструктури в Україні" за кредитні кош</w:t>
      </w:r>
      <w:r w:rsidRPr="008E1E45">
        <w:rPr>
          <w:rFonts w:ascii="Times New Roman" w:hAnsi="Times New Roman" w:cs="Times New Roman"/>
          <w:i/>
          <w:color w:val="000000"/>
          <w:spacing w:val="0"/>
          <w:sz w:val="28"/>
          <w:szCs w:val="28"/>
        </w:rPr>
        <w:softHyphen/>
        <w:t>ти Світового банку, який реалізовується КП "</w:t>
      </w:r>
      <w:proofErr w:type="spellStart"/>
      <w:r w:rsidRPr="008E1E45">
        <w:rPr>
          <w:rFonts w:ascii="Times New Roman" w:hAnsi="Times New Roman" w:cs="Times New Roman"/>
          <w:i/>
          <w:color w:val="000000"/>
          <w:spacing w:val="0"/>
          <w:sz w:val="28"/>
          <w:szCs w:val="28"/>
        </w:rPr>
        <w:t>Івано</w:t>
      </w:r>
      <w:r>
        <w:rPr>
          <w:rFonts w:ascii="Times New Roman" w:hAnsi="Times New Roman" w:cs="Times New Roman"/>
          <w:i/>
          <w:color w:val="000000"/>
          <w:spacing w:val="0"/>
          <w:sz w:val="28"/>
          <w:szCs w:val="28"/>
        </w:rPr>
        <w:t>-Франківськводоекотехпром</w:t>
      </w:r>
      <w:proofErr w:type="spellEnd"/>
      <w:r>
        <w:rPr>
          <w:rFonts w:ascii="Times New Roman" w:hAnsi="Times New Roman" w:cs="Times New Roman"/>
          <w:i/>
          <w:color w:val="000000"/>
          <w:spacing w:val="0"/>
          <w:sz w:val="28"/>
          <w:szCs w:val="28"/>
        </w:rPr>
        <w:t>":</w:t>
      </w:r>
    </w:p>
    <w:p w:rsidR="008B0BF7" w:rsidRDefault="008B0BF7" w:rsidP="00583448">
      <w:pPr>
        <w:widowControl w:val="0"/>
        <w:ind w:firstLine="620"/>
        <w:jc w:val="both"/>
        <w:rPr>
          <w:sz w:val="28"/>
          <w:szCs w:val="28"/>
        </w:rPr>
      </w:pPr>
      <w:r w:rsidRPr="008E1E45">
        <w:rPr>
          <w:sz w:val="28"/>
          <w:szCs w:val="28"/>
        </w:rPr>
        <w:t>Протягом 201</w:t>
      </w:r>
      <w:r>
        <w:rPr>
          <w:sz w:val="28"/>
          <w:szCs w:val="28"/>
        </w:rPr>
        <w:t>6</w:t>
      </w:r>
      <w:r w:rsidRPr="008E1E45">
        <w:rPr>
          <w:sz w:val="28"/>
          <w:szCs w:val="28"/>
        </w:rPr>
        <w:t xml:space="preserve"> року у рамках проекту "Розвиток міської інфраструктури в Україні" комунальним підприємством "</w:t>
      </w:r>
      <w:proofErr w:type="spellStart"/>
      <w:r w:rsidRPr="008E1E45">
        <w:rPr>
          <w:sz w:val="28"/>
          <w:szCs w:val="28"/>
        </w:rPr>
        <w:t>Івано-Франківськводоекотехпром</w:t>
      </w:r>
      <w:proofErr w:type="spellEnd"/>
      <w:r w:rsidRPr="008E1E45">
        <w:rPr>
          <w:sz w:val="28"/>
          <w:szCs w:val="28"/>
        </w:rPr>
        <w:t>" здійснено наступні заходи:</w:t>
      </w:r>
    </w:p>
    <w:p w:rsidR="008B0BF7" w:rsidRDefault="008B0BF7" w:rsidP="00583448">
      <w:pPr>
        <w:ind w:firstLine="620"/>
        <w:jc w:val="both"/>
        <w:rPr>
          <w:bCs/>
          <w:sz w:val="28"/>
          <w:szCs w:val="28"/>
        </w:rPr>
      </w:pPr>
      <w:r>
        <w:rPr>
          <w:bCs/>
          <w:iCs/>
          <w:sz w:val="28"/>
          <w:szCs w:val="28"/>
        </w:rPr>
        <w:t>Починаючи з</w:t>
      </w:r>
      <w:r w:rsidRPr="00E940F9">
        <w:rPr>
          <w:bCs/>
          <w:iCs/>
          <w:sz w:val="28"/>
          <w:szCs w:val="28"/>
        </w:rPr>
        <w:t xml:space="preserve"> квітня 2013р., крім відсотків за користування, </w:t>
      </w:r>
      <w:r>
        <w:rPr>
          <w:bCs/>
          <w:iCs/>
          <w:sz w:val="28"/>
          <w:szCs w:val="28"/>
        </w:rPr>
        <w:t xml:space="preserve">КП </w:t>
      </w:r>
      <w:r w:rsidRPr="008E1E45">
        <w:rPr>
          <w:sz w:val="28"/>
          <w:szCs w:val="28"/>
        </w:rPr>
        <w:t>"</w:t>
      </w:r>
      <w:proofErr w:type="spellStart"/>
      <w:r w:rsidRPr="008E1E45">
        <w:rPr>
          <w:sz w:val="28"/>
          <w:szCs w:val="28"/>
        </w:rPr>
        <w:t>Івано-Франківськводоекотехпром</w:t>
      </w:r>
      <w:proofErr w:type="spellEnd"/>
      <w:r w:rsidRPr="008E1E45">
        <w:rPr>
          <w:sz w:val="28"/>
          <w:szCs w:val="28"/>
        </w:rPr>
        <w:t>"</w:t>
      </w:r>
      <w:r w:rsidRPr="00E940F9">
        <w:rPr>
          <w:bCs/>
          <w:iCs/>
          <w:sz w:val="28"/>
          <w:szCs w:val="28"/>
        </w:rPr>
        <w:t xml:space="preserve"> здійснювалося погашення тіла та відсотків Позики. Так, станом на 31.01.2017р. обсяг гарантованого боргу за Позикою становить 8 896 547,48 дол. США (6 026 868,79 дол. США за угодою про </w:t>
      </w:r>
      <w:proofErr w:type="spellStart"/>
      <w:r w:rsidRPr="00E940F9">
        <w:rPr>
          <w:bCs/>
          <w:iCs/>
          <w:sz w:val="28"/>
          <w:szCs w:val="28"/>
        </w:rPr>
        <w:t>субкредитування</w:t>
      </w:r>
      <w:proofErr w:type="spellEnd"/>
      <w:r w:rsidRPr="00E940F9">
        <w:rPr>
          <w:bCs/>
          <w:iCs/>
          <w:sz w:val="28"/>
          <w:szCs w:val="28"/>
        </w:rPr>
        <w:t xml:space="preserve"> </w:t>
      </w:r>
      <w:r w:rsidRPr="00E940F9">
        <w:rPr>
          <w:bCs/>
          <w:sz w:val="28"/>
          <w:szCs w:val="28"/>
        </w:rPr>
        <w:t>№28000-04/207 від 10.12.2007р. між Міністерством фінансів України, Міністерством з питань житлово-комунального господарства України та КП «</w:t>
      </w:r>
      <w:proofErr w:type="spellStart"/>
      <w:r w:rsidRPr="00E940F9">
        <w:rPr>
          <w:bCs/>
          <w:sz w:val="28"/>
          <w:szCs w:val="28"/>
        </w:rPr>
        <w:t>Івано-Франківськводоекотехпром</w:t>
      </w:r>
      <w:proofErr w:type="spellEnd"/>
      <w:r w:rsidRPr="00E940F9">
        <w:rPr>
          <w:bCs/>
          <w:sz w:val="28"/>
          <w:szCs w:val="28"/>
        </w:rPr>
        <w:t>»</w:t>
      </w:r>
      <w:r w:rsidRPr="00E940F9">
        <w:rPr>
          <w:bCs/>
          <w:iCs/>
          <w:sz w:val="28"/>
          <w:szCs w:val="28"/>
        </w:rPr>
        <w:t xml:space="preserve"> та  2 869 678,69 дол. США </w:t>
      </w:r>
      <w:r w:rsidRPr="00E940F9">
        <w:rPr>
          <w:bCs/>
          <w:sz w:val="28"/>
          <w:szCs w:val="28"/>
        </w:rPr>
        <w:t xml:space="preserve">за Договором про </w:t>
      </w:r>
      <w:proofErr w:type="spellStart"/>
      <w:r w:rsidRPr="00E940F9">
        <w:rPr>
          <w:bCs/>
          <w:sz w:val="28"/>
          <w:szCs w:val="28"/>
        </w:rPr>
        <w:t>субкредитування</w:t>
      </w:r>
      <w:proofErr w:type="spellEnd"/>
      <w:r w:rsidRPr="00E940F9">
        <w:rPr>
          <w:bCs/>
          <w:sz w:val="28"/>
          <w:szCs w:val="28"/>
        </w:rPr>
        <w:t xml:space="preserve"> №28010-02/108 від 14.09.2010р. між Міністерством фінансів України, Міністерством з питань житлово-комунального господарства України та КП «</w:t>
      </w:r>
      <w:proofErr w:type="spellStart"/>
      <w:r w:rsidRPr="00E940F9">
        <w:rPr>
          <w:bCs/>
          <w:sz w:val="28"/>
          <w:szCs w:val="28"/>
        </w:rPr>
        <w:t>Івано-Франківськводоекотехпром</w:t>
      </w:r>
      <w:proofErr w:type="spellEnd"/>
      <w:r w:rsidRPr="00E940F9">
        <w:rPr>
          <w:bCs/>
          <w:sz w:val="28"/>
          <w:szCs w:val="28"/>
        </w:rPr>
        <w:t xml:space="preserve">»). Термінами погашення кредиту згідно з угодами про </w:t>
      </w:r>
      <w:proofErr w:type="spellStart"/>
      <w:r w:rsidRPr="00E940F9">
        <w:rPr>
          <w:bCs/>
          <w:sz w:val="28"/>
          <w:szCs w:val="28"/>
        </w:rPr>
        <w:t>субкредитування</w:t>
      </w:r>
      <w:proofErr w:type="spellEnd"/>
      <w:r w:rsidRPr="00E940F9">
        <w:rPr>
          <w:bCs/>
          <w:sz w:val="28"/>
          <w:szCs w:val="28"/>
        </w:rPr>
        <w:t xml:space="preserve"> є відповідно 2025р. та 2027р. </w:t>
      </w:r>
    </w:p>
    <w:p w:rsidR="008B0BF7" w:rsidRPr="0012643A" w:rsidRDefault="008B0BF7" w:rsidP="00583448">
      <w:pPr>
        <w:widowControl w:val="0"/>
        <w:autoSpaceDE w:val="0"/>
        <w:autoSpaceDN w:val="0"/>
        <w:adjustRightInd w:val="0"/>
        <w:ind w:right="140" w:firstLine="540"/>
        <w:jc w:val="both"/>
        <w:rPr>
          <w:bCs/>
          <w:color w:val="000000" w:themeColor="text1"/>
          <w:sz w:val="28"/>
          <w:szCs w:val="28"/>
        </w:rPr>
      </w:pPr>
      <w:r w:rsidRPr="0012643A">
        <w:rPr>
          <w:bCs/>
          <w:color w:val="000000" w:themeColor="text1"/>
          <w:sz w:val="28"/>
          <w:szCs w:val="28"/>
        </w:rPr>
        <w:t>07.11.2016р. на адресу КП «</w:t>
      </w:r>
      <w:proofErr w:type="spellStart"/>
      <w:r w:rsidRPr="0012643A">
        <w:rPr>
          <w:bCs/>
          <w:color w:val="000000" w:themeColor="text1"/>
          <w:sz w:val="28"/>
          <w:szCs w:val="28"/>
        </w:rPr>
        <w:t>Івано-Франківськводоекотехпром</w:t>
      </w:r>
      <w:proofErr w:type="spellEnd"/>
      <w:r w:rsidRPr="0012643A">
        <w:rPr>
          <w:bCs/>
          <w:color w:val="000000" w:themeColor="text1"/>
          <w:sz w:val="28"/>
          <w:szCs w:val="28"/>
        </w:rPr>
        <w:t xml:space="preserve">» надійшов лист Міністерства регіонального розвитку, будівництва та житлово-комунального господарства України №7/30.1-12900 від 24.10.2016р., до якого додано «Угоду про розірвання Угоди про виконання проекту із Івано-Франківськом», підписану директором Світового банку в Україні, Білорусі та Молдові </w:t>
      </w:r>
      <w:proofErr w:type="spellStart"/>
      <w:r w:rsidRPr="0012643A">
        <w:rPr>
          <w:bCs/>
          <w:color w:val="000000" w:themeColor="text1"/>
          <w:sz w:val="28"/>
          <w:szCs w:val="28"/>
        </w:rPr>
        <w:t>Сату</w:t>
      </w:r>
      <w:proofErr w:type="spellEnd"/>
      <w:r w:rsidRPr="0012643A">
        <w:rPr>
          <w:bCs/>
          <w:color w:val="000000" w:themeColor="text1"/>
          <w:sz w:val="28"/>
          <w:szCs w:val="28"/>
        </w:rPr>
        <w:t xml:space="preserve"> </w:t>
      </w:r>
      <w:proofErr w:type="spellStart"/>
      <w:r w:rsidRPr="0012643A">
        <w:rPr>
          <w:bCs/>
          <w:color w:val="000000" w:themeColor="text1"/>
          <w:sz w:val="28"/>
          <w:szCs w:val="28"/>
        </w:rPr>
        <w:t>Кахконен</w:t>
      </w:r>
      <w:proofErr w:type="spellEnd"/>
      <w:r w:rsidRPr="0012643A">
        <w:rPr>
          <w:bCs/>
          <w:color w:val="000000" w:themeColor="text1"/>
          <w:sz w:val="28"/>
          <w:szCs w:val="28"/>
        </w:rPr>
        <w:t xml:space="preserve">. У відповідь на зазначений документ </w:t>
      </w:r>
      <w:proofErr w:type="spellStart"/>
      <w:r w:rsidRPr="0012643A">
        <w:rPr>
          <w:bCs/>
          <w:color w:val="000000" w:themeColor="text1"/>
          <w:sz w:val="28"/>
          <w:szCs w:val="28"/>
        </w:rPr>
        <w:t>Мінрегіонбуду</w:t>
      </w:r>
      <w:proofErr w:type="spellEnd"/>
      <w:r w:rsidRPr="0012643A">
        <w:rPr>
          <w:bCs/>
          <w:color w:val="000000" w:themeColor="text1"/>
          <w:sz w:val="28"/>
          <w:szCs w:val="28"/>
        </w:rPr>
        <w:t xml:space="preserve"> підприємством надано лист з </w:t>
      </w:r>
      <w:proofErr w:type="spellStart"/>
      <w:r w:rsidRPr="0012643A">
        <w:rPr>
          <w:bCs/>
          <w:color w:val="000000" w:themeColor="text1"/>
          <w:sz w:val="28"/>
          <w:szCs w:val="28"/>
        </w:rPr>
        <w:t>обгрунтуванням</w:t>
      </w:r>
      <w:proofErr w:type="spellEnd"/>
      <w:r w:rsidRPr="0012643A">
        <w:rPr>
          <w:bCs/>
          <w:color w:val="000000" w:themeColor="text1"/>
          <w:sz w:val="28"/>
          <w:szCs w:val="28"/>
        </w:rPr>
        <w:t xml:space="preserve"> відмови від підписання Угоди про розірвання Угоди про виконання проекту №8391-UA.</w:t>
      </w:r>
    </w:p>
    <w:p w:rsidR="008B0BF7" w:rsidRDefault="008B0BF7" w:rsidP="00583448">
      <w:pPr>
        <w:widowControl w:val="0"/>
        <w:autoSpaceDE w:val="0"/>
        <w:autoSpaceDN w:val="0"/>
        <w:adjustRightInd w:val="0"/>
        <w:ind w:right="140" w:firstLine="540"/>
        <w:jc w:val="both"/>
        <w:outlineLvl w:val="0"/>
        <w:rPr>
          <w:bCs/>
          <w:color w:val="000000" w:themeColor="text1"/>
          <w:sz w:val="28"/>
          <w:szCs w:val="28"/>
        </w:rPr>
      </w:pPr>
      <w:r w:rsidRPr="0012643A">
        <w:rPr>
          <w:bCs/>
          <w:color w:val="000000" w:themeColor="text1"/>
          <w:sz w:val="28"/>
          <w:szCs w:val="28"/>
        </w:rPr>
        <w:t xml:space="preserve">09.12.2016р. </w:t>
      </w:r>
      <w:r>
        <w:rPr>
          <w:bCs/>
          <w:color w:val="000000" w:themeColor="text1"/>
          <w:sz w:val="28"/>
          <w:szCs w:val="28"/>
        </w:rPr>
        <w:t xml:space="preserve">до м. Івано-Франківська </w:t>
      </w:r>
      <w:r w:rsidRPr="0012643A">
        <w:rPr>
          <w:bCs/>
          <w:color w:val="000000" w:themeColor="text1"/>
          <w:sz w:val="28"/>
          <w:szCs w:val="28"/>
        </w:rPr>
        <w:t xml:space="preserve">відбувся візит делегації МБРР на чолі з директором Світового банку в Україні, Білорусі та Молдові </w:t>
      </w:r>
      <w:proofErr w:type="spellStart"/>
      <w:r w:rsidRPr="0012643A">
        <w:rPr>
          <w:bCs/>
          <w:color w:val="000000" w:themeColor="text1"/>
          <w:sz w:val="28"/>
          <w:szCs w:val="28"/>
        </w:rPr>
        <w:t>Сату</w:t>
      </w:r>
      <w:proofErr w:type="spellEnd"/>
      <w:r w:rsidRPr="0012643A">
        <w:rPr>
          <w:bCs/>
          <w:color w:val="000000" w:themeColor="text1"/>
          <w:sz w:val="28"/>
          <w:szCs w:val="28"/>
        </w:rPr>
        <w:t xml:space="preserve"> </w:t>
      </w:r>
      <w:proofErr w:type="spellStart"/>
      <w:r w:rsidRPr="0012643A">
        <w:rPr>
          <w:bCs/>
          <w:color w:val="000000" w:themeColor="text1"/>
          <w:sz w:val="28"/>
          <w:szCs w:val="28"/>
        </w:rPr>
        <w:t>Кахконен</w:t>
      </w:r>
      <w:proofErr w:type="spellEnd"/>
      <w:r w:rsidRPr="0012643A">
        <w:rPr>
          <w:bCs/>
          <w:color w:val="000000" w:themeColor="text1"/>
          <w:sz w:val="28"/>
          <w:szCs w:val="28"/>
        </w:rPr>
        <w:t xml:space="preserve">, у ході якого продемонстровано каналізаційні очисні споруди </w:t>
      </w:r>
      <w:r>
        <w:rPr>
          <w:bCs/>
          <w:color w:val="000000" w:themeColor="text1"/>
          <w:sz w:val="28"/>
          <w:szCs w:val="28"/>
        </w:rPr>
        <w:t xml:space="preserve">   </w:t>
      </w:r>
      <w:r w:rsidRPr="0012643A">
        <w:rPr>
          <w:bCs/>
          <w:color w:val="000000" w:themeColor="text1"/>
          <w:sz w:val="28"/>
          <w:szCs w:val="28"/>
        </w:rPr>
        <w:t>КП «</w:t>
      </w:r>
      <w:proofErr w:type="spellStart"/>
      <w:r w:rsidRPr="0012643A">
        <w:rPr>
          <w:bCs/>
          <w:color w:val="000000" w:themeColor="text1"/>
          <w:sz w:val="28"/>
          <w:szCs w:val="28"/>
        </w:rPr>
        <w:t>Івано-Франківськводоекотехпром</w:t>
      </w:r>
      <w:proofErr w:type="spellEnd"/>
      <w:r w:rsidRPr="0012643A">
        <w:rPr>
          <w:bCs/>
          <w:color w:val="000000" w:themeColor="text1"/>
          <w:sz w:val="28"/>
          <w:szCs w:val="28"/>
        </w:rPr>
        <w:t xml:space="preserve">» та комплекс водоочисних споруд ЧКВС, де встановлено станцію для знезараження води сумішшю </w:t>
      </w:r>
      <w:proofErr w:type="spellStart"/>
      <w:r w:rsidRPr="0012643A">
        <w:rPr>
          <w:bCs/>
          <w:color w:val="000000" w:themeColor="text1"/>
          <w:sz w:val="28"/>
          <w:szCs w:val="28"/>
        </w:rPr>
        <w:t>оксидантів</w:t>
      </w:r>
      <w:proofErr w:type="spellEnd"/>
      <w:r w:rsidRPr="0012643A">
        <w:rPr>
          <w:bCs/>
          <w:color w:val="000000" w:themeColor="text1"/>
          <w:sz w:val="28"/>
          <w:szCs w:val="28"/>
        </w:rPr>
        <w:t xml:space="preserve"> </w:t>
      </w:r>
      <w:r w:rsidRPr="0012643A">
        <w:rPr>
          <w:bCs/>
          <w:color w:val="000000" w:themeColor="text1"/>
          <w:sz w:val="28"/>
          <w:szCs w:val="28"/>
        </w:rPr>
        <w:lastRenderedPageBreak/>
        <w:t>(</w:t>
      </w:r>
      <w:r>
        <w:rPr>
          <w:bCs/>
          <w:color w:val="000000" w:themeColor="text1"/>
          <w:sz w:val="28"/>
          <w:szCs w:val="28"/>
        </w:rPr>
        <w:t xml:space="preserve">придбання обладнання та виконання робіт здійснено за кошти </w:t>
      </w:r>
      <w:r w:rsidRPr="0012643A">
        <w:rPr>
          <w:bCs/>
          <w:color w:val="000000" w:themeColor="text1"/>
          <w:sz w:val="28"/>
          <w:szCs w:val="28"/>
        </w:rPr>
        <w:t xml:space="preserve">МБРР). </w:t>
      </w:r>
    </w:p>
    <w:p w:rsidR="008B0BF7" w:rsidRPr="0012643A" w:rsidRDefault="008B0BF7" w:rsidP="00583448">
      <w:pPr>
        <w:widowControl w:val="0"/>
        <w:autoSpaceDE w:val="0"/>
        <w:autoSpaceDN w:val="0"/>
        <w:adjustRightInd w:val="0"/>
        <w:ind w:right="140" w:firstLine="540"/>
        <w:jc w:val="both"/>
        <w:outlineLvl w:val="0"/>
        <w:rPr>
          <w:bCs/>
          <w:color w:val="000000" w:themeColor="text1"/>
          <w:sz w:val="28"/>
          <w:szCs w:val="28"/>
        </w:rPr>
      </w:pPr>
      <w:r w:rsidRPr="0012643A">
        <w:rPr>
          <w:bCs/>
          <w:color w:val="000000" w:themeColor="text1"/>
          <w:sz w:val="28"/>
          <w:szCs w:val="28"/>
        </w:rPr>
        <w:t xml:space="preserve">За результатами цього візиту </w:t>
      </w:r>
      <w:r>
        <w:rPr>
          <w:bCs/>
          <w:color w:val="000000" w:themeColor="text1"/>
          <w:sz w:val="28"/>
          <w:szCs w:val="28"/>
        </w:rPr>
        <w:t>надіслано  запит до представників Світового банку в Україні з щодо</w:t>
      </w:r>
      <w:r w:rsidRPr="0012643A">
        <w:rPr>
          <w:bCs/>
          <w:color w:val="000000" w:themeColor="text1"/>
          <w:sz w:val="28"/>
          <w:szCs w:val="28"/>
        </w:rPr>
        <w:t xml:space="preserve"> </w:t>
      </w:r>
      <w:r>
        <w:rPr>
          <w:bCs/>
          <w:color w:val="000000" w:themeColor="text1"/>
          <w:sz w:val="28"/>
          <w:szCs w:val="28"/>
        </w:rPr>
        <w:t xml:space="preserve">повторного </w:t>
      </w:r>
      <w:r w:rsidRPr="0012643A">
        <w:rPr>
          <w:bCs/>
          <w:color w:val="000000" w:themeColor="text1"/>
          <w:sz w:val="28"/>
          <w:szCs w:val="28"/>
        </w:rPr>
        <w:t>розгля</w:t>
      </w:r>
      <w:r>
        <w:rPr>
          <w:bCs/>
          <w:color w:val="000000" w:themeColor="text1"/>
          <w:sz w:val="28"/>
          <w:szCs w:val="28"/>
        </w:rPr>
        <w:t xml:space="preserve">ду </w:t>
      </w:r>
      <w:r w:rsidRPr="0012643A">
        <w:rPr>
          <w:bCs/>
          <w:color w:val="000000" w:themeColor="text1"/>
          <w:sz w:val="28"/>
          <w:szCs w:val="28"/>
        </w:rPr>
        <w:t>можлив</w:t>
      </w:r>
      <w:r>
        <w:rPr>
          <w:bCs/>
          <w:color w:val="000000" w:themeColor="text1"/>
          <w:sz w:val="28"/>
          <w:szCs w:val="28"/>
        </w:rPr>
        <w:t xml:space="preserve">ості </w:t>
      </w:r>
      <w:r w:rsidRPr="0012643A">
        <w:rPr>
          <w:bCs/>
          <w:color w:val="000000" w:themeColor="text1"/>
          <w:sz w:val="28"/>
          <w:szCs w:val="28"/>
        </w:rPr>
        <w:t>включення КП «ІФВЕТП» до складу учасників «Другого проекту розвитку міської інфраструктури».</w:t>
      </w:r>
    </w:p>
    <w:p w:rsidR="008B0BF7" w:rsidRPr="00EB1C31" w:rsidRDefault="008B0BF7" w:rsidP="00583448">
      <w:pPr>
        <w:pStyle w:val="13"/>
        <w:numPr>
          <w:ilvl w:val="0"/>
          <w:numId w:val="30"/>
        </w:numPr>
        <w:shd w:val="clear" w:color="auto" w:fill="auto"/>
        <w:tabs>
          <w:tab w:val="left" w:pos="870"/>
        </w:tabs>
        <w:spacing w:before="0" w:line="240" w:lineRule="auto"/>
        <w:ind w:left="40" w:right="40"/>
        <w:rPr>
          <w:rFonts w:ascii="Times New Roman" w:hAnsi="Times New Roman" w:cs="Times New Roman"/>
          <w:i/>
          <w:spacing w:val="0"/>
          <w:sz w:val="28"/>
          <w:szCs w:val="28"/>
        </w:rPr>
      </w:pPr>
      <w:r w:rsidRPr="00EB1C31">
        <w:rPr>
          <w:rFonts w:ascii="Times New Roman" w:hAnsi="Times New Roman" w:cs="Times New Roman"/>
          <w:i/>
          <w:color w:val="000000"/>
          <w:spacing w:val="0"/>
          <w:sz w:val="28"/>
          <w:szCs w:val="28"/>
        </w:rPr>
        <w:t>проекту "Модернізація зовнішнього освітлення міста" за кредитні кошти Північної екологічної фінансової корпорації НЕФКО</w:t>
      </w:r>
      <w:r>
        <w:rPr>
          <w:rFonts w:ascii="Times New Roman" w:hAnsi="Times New Roman" w:cs="Times New Roman"/>
          <w:i/>
          <w:color w:val="000000"/>
          <w:spacing w:val="0"/>
          <w:sz w:val="28"/>
          <w:szCs w:val="28"/>
        </w:rPr>
        <w:t>:</w:t>
      </w:r>
    </w:p>
    <w:p w:rsidR="008B0BF7" w:rsidRPr="0081550B" w:rsidRDefault="008B0BF7" w:rsidP="00583448">
      <w:pPr>
        <w:ind w:firstLine="709"/>
        <w:jc w:val="both"/>
        <w:rPr>
          <w:sz w:val="28"/>
          <w:szCs w:val="28"/>
        </w:rPr>
      </w:pPr>
      <w:r w:rsidRPr="0081550B">
        <w:rPr>
          <w:sz w:val="28"/>
          <w:szCs w:val="28"/>
        </w:rPr>
        <w:t xml:space="preserve">Завершено реалізацію заходів проекту "Вуличне освітлення в </w:t>
      </w:r>
      <w:proofErr w:type="spellStart"/>
      <w:r w:rsidRPr="0081550B">
        <w:rPr>
          <w:sz w:val="28"/>
          <w:szCs w:val="28"/>
        </w:rPr>
        <w:t>м.Івано-Франківську</w:t>
      </w:r>
      <w:proofErr w:type="spellEnd"/>
      <w:r w:rsidRPr="0081550B">
        <w:rPr>
          <w:sz w:val="28"/>
          <w:szCs w:val="28"/>
        </w:rPr>
        <w:t xml:space="preserve">", який здійснювався шляхом </w:t>
      </w:r>
      <w:proofErr w:type="spellStart"/>
      <w:r w:rsidRPr="0081550B">
        <w:rPr>
          <w:sz w:val="28"/>
          <w:szCs w:val="28"/>
        </w:rPr>
        <w:t>співфінансування</w:t>
      </w:r>
      <w:proofErr w:type="spellEnd"/>
      <w:r w:rsidRPr="0081550B">
        <w:rPr>
          <w:sz w:val="28"/>
          <w:szCs w:val="28"/>
        </w:rPr>
        <w:t xml:space="preserve"> за рахунок коштів кредиту НЕФКО та міського бюджету. </w:t>
      </w:r>
    </w:p>
    <w:p w:rsidR="008B0BF7" w:rsidRPr="0081550B" w:rsidRDefault="008B0BF7" w:rsidP="00583448">
      <w:pPr>
        <w:ind w:firstLine="709"/>
        <w:jc w:val="both"/>
        <w:rPr>
          <w:sz w:val="28"/>
          <w:szCs w:val="28"/>
        </w:rPr>
      </w:pPr>
      <w:r w:rsidRPr="0081550B">
        <w:rPr>
          <w:sz w:val="28"/>
          <w:szCs w:val="28"/>
        </w:rPr>
        <w:t xml:space="preserve">Загальна вартість проекту склала 8 млн. 337,5 тис. грн., у т.ч. 4 млн. 337,5 тис. грн. – за рахунок коштів міського бюджету, 4 млн. грн. – кредит НЕФКО. У рамках проекту проведено заміну 2264 існуючих натрієвих світильників </w:t>
      </w:r>
      <w:proofErr w:type="spellStart"/>
      <w:r w:rsidRPr="0081550B">
        <w:rPr>
          <w:sz w:val="28"/>
          <w:szCs w:val="28"/>
        </w:rPr>
        <w:t>світлодіодними</w:t>
      </w:r>
      <w:proofErr w:type="spellEnd"/>
      <w:r w:rsidRPr="0081550B">
        <w:rPr>
          <w:sz w:val="28"/>
          <w:szCs w:val="28"/>
        </w:rPr>
        <w:t xml:space="preserve"> на бічних вулицях міста, що забезпечить щорічне зменшення споживання електричної енергії ДПЕМЗО "</w:t>
      </w:r>
      <w:proofErr w:type="spellStart"/>
      <w:r w:rsidRPr="0081550B">
        <w:rPr>
          <w:sz w:val="28"/>
          <w:szCs w:val="28"/>
        </w:rPr>
        <w:t>Міськсвітло</w:t>
      </w:r>
      <w:proofErr w:type="spellEnd"/>
      <w:r w:rsidRPr="0081550B">
        <w:rPr>
          <w:sz w:val="28"/>
          <w:szCs w:val="28"/>
        </w:rPr>
        <w:t xml:space="preserve">" на 628 тис. </w:t>
      </w:r>
      <w:proofErr w:type="spellStart"/>
      <w:r w:rsidRPr="0081550B">
        <w:rPr>
          <w:sz w:val="28"/>
          <w:szCs w:val="28"/>
        </w:rPr>
        <w:t>квт·год</w:t>
      </w:r>
      <w:proofErr w:type="spellEnd"/>
      <w:r w:rsidRPr="0081550B">
        <w:rPr>
          <w:sz w:val="28"/>
          <w:szCs w:val="28"/>
        </w:rPr>
        <w:t>. і річну економію близько 620 тис. грн. На 370 тис. грн. зменшаться річні витрати на технічне обслуговування електричних мереж освітлення. Викиди СО</w:t>
      </w:r>
      <w:r w:rsidRPr="0081550B">
        <w:rPr>
          <w:sz w:val="28"/>
          <w:szCs w:val="28"/>
          <w:vertAlign w:val="subscript"/>
        </w:rPr>
        <w:t>2</w:t>
      </w:r>
      <w:r w:rsidRPr="0081550B">
        <w:rPr>
          <w:sz w:val="28"/>
          <w:szCs w:val="28"/>
        </w:rPr>
        <w:t xml:space="preserve"> зменшаться на 500 т/рік, SO</w:t>
      </w:r>
      <w:r w:rsidRPr="0081550B">
        <w:rPr>
          <w:sz w:val="28"/>
          <w:szCs w:val="28"/>
          <w:vertAlign w:val="subscript"/>
        </w:rPr>
        <w:t>2</w:t>
      </w:r>
      <w:r w:rsidRPr="0081550B">
        <w:rPr>
          <w:sz w:val="28"/>
          <w:szCs w:val="28"/>
        </w:rPr>
        <w:t xml:space="preserve"> – на 4 т/р, NO</w:t>
      </w:r>
      <w:r w:rsidRPr="0081550B">
        <w:rPr>
          <w:sz w:val="28"/>
          <w:szCs w:val="28"/>
          <w:vertAlign w:val="subscript"/>
        </w:rPr>
        <w:t>2</w:t>
      </w:r>
      <w:r w:rsidRPr="0081550B">
        <w:rPr>
          <w:sz w:val="28"/>
          <w:szCs w:val="28"/>
        </w:rPr>
        <w:t xml:space="preserve"> – на 2,3 т/р.</w:t>
      </w:r>
    </w:p>
    <w:p w:rsidR="008B0BF7" w:rsidRPr="0081550B" w:rsidRDefault="008B0BF7" w:rsidP="00583448">
      <w:pPr>
        <w:ind w:firstLine="705"/>
        <w:jc w:val="both"/>
        <w:rPr>
          <w:sz w:val="28"/>
          <w:szCs w:val="28"/>
        </w:rPr>
      </w:pPr>
      <w:r w:rsidRPr="0081550B">
        <w:rPr>
          <w:sz w:val="28"/>
          <w:szCs w:val="28"/>
        </w:rPr>
        <w:t xml:space="preserve">Значно покращено освітлення у скверах Івано-Франківського національного медичного університету та на площі Адама Міцкевича завдяки спорудженню мереж зовнішнього освітлення із застосуванням парково-декоративних опор та </w:t>
      </w:r>
      <w:proofErr w:type="spellStart"/>
      <w:r w:rsidRPr="0081550B">
        <w:rPr>
          <w:sz w:val="28"/>
          <w:szCs w:val="28"/>
        </w:rPr>
        <w:t>світлодіодних</w:t>
      </w:r>
      <w:proofErr w:type="spellEnd"/>
      <w:r w:rsidRPr="0081550B">
        <w:rPr>
          <w:sz w:val="28"/>
          <w:szCs w:val="28"/>
        </w:rPr>
        <w:t xml:space="preserve"> світильників.</w:t>
      </w:r>
    </w:p>
    <w:p w:rsidR="008B0BF7" w:rsidRDefault="008B0BF7" w:rsidP="00583448">
      <w:pPr>
        <w:ind w:firstLine="705"/>
        <w:jc w:val="both"/>
        <w:rPr>
          <w:sz w:val="28"/>
          <w:szCs w:val="28"/>
        </w:rPr>
      </w:pPr>
      <w:r w:rsidRPr="0081550B">
        <w:rPr>
          <w:sz w:val="28"/>
          <w:szCs w:val="28"/>
        </w:rPr>
        <w:t xml:space="preserve">В ході реалізації проекту, крім основних </w:t>
      </w:r>
      <w:r>
        <w:rPr>
          <w:sz w:val="28"/>
          <w:szCs w:val="28"/>
        </w:rPr>
        <w:t>заходів</w:t>
      </w:r>
      <w:r w:rsidRPr="0081550B">
        <w:rPr>
          <w:sz w:val="28"/>
          <w:szCs w:val="28"/>
        </w:rPr>
        <w:t>, виконано реконструкцію освітлення території дитячих садків "</w:t>
      </w:r>
      <w:proofErr w:type="spellStart"/>
      <w:r w:rsidRPr="0081550B">
        <w:rPr>
          <w:sz w:val="28"/>
          <w:szCs w:val="28"/>
        </w:rPr>
        <w:t>Пізнайко</w:t>
      </w:r>
      <w:proofErr w:type="spellEnd"/>
      <w:r w:rsidRPr="0081550B">
        <w:rPr>
          <w:sz w:val="28"/>
          <w:szCs w:val="28"/>
        </w:rPr>
        <w:t xml:space="preserve">" (вул. Сахарова, 32) та в </w:t>
      </w:r>
      <w:proofErr w:type="spellStart"/>
      <w:r w:rsidRPr="0081550B">
        <w:rPr>
          <w:sz w:val="28"/>
          <w:szCs w:val="28"/>
        </w:rPr>
        <w:t>с.Угорники</w:t>
      </w:r>
      <w:proofErr w:type="spellEnd"/>
      <w:r w:rsidRPr="0081550B">
        <w:rPr>
          <w:sz w:val="28"/>
          <w:szCs w:val="28"/>
        </w:rPr>
        <w:t>, СШ №17 по Набережній ім. Стефаника, 16а, території біля СШ №25 (вул. 24 Серпня, 13) та біля СШ №8 по вул. Коломийській, 9.</w:t>
      </w:r>
    </w:p>
    <w:p w:rsidR="008B0BF7" w:rsidRPr="0081550B" w:rsidRDefault="008B0BF7" w:rsidP="00583448">
      <w:pPr>
        <w:ind w:firstLine="705"/>
        <w:jc w:val="both"/>
        <w:rPr>
          <w:sz w:val="28"/>
          <w:szCs w:val="28"/>
        </w:rPr>
      </w:pPr>
      <w:r w:rsidRPr="0081550B">
        <w:rPr>
          <w:sz w:val="28"/>
          <w:szCs w:val="28"/>
        </w:rPr>
        <w:tab/>
      </w:r>
      <w:r>
        <w:rPr>
          <w:sz w:val="28"/>
          <w:szCs w:val="28"/>
        </w:rPr>
        <w:t>Відповідно до</w:t>
      </w:r>
      <w:r w:rsidRPr="0081550B">
        <w:rPr>
          <w:sz w:val="28"/>
          <w:szCs w:val="28"/>
        </w:rPr>
        <w:t xml:space="preserve"> кредитн</w:t>
      </w:r>
      <w:r>
        <w:rPr>
          <w:sz w:val="28"/>
          <w:szCs w:val="28"/>
        </w:rPr>
        <w:t>ої</w:t>
      </w:r>
      <w:r w:rsidRPr="0081550B">
        <w:rPr>
          <w:sz w:val="28"/>
          <w:szCs w:val="28"/>
        </w:rPr>
        <w:t xml:space="preserve"> угод</w:t>
      </w:r>
      <w:r>
        <w:rPr>
          <w:sz w:val="28"/>
          <w:szCs w:val="28"/>
        </w:rPr>
        <w:t>и</w:t>
      </w:r>
      <w:r w:rsidRPr="0081550B">
        <w:rPr>
          <w:sz w:val="28"/>
          <w:szCs w:val="28"/>
        </w:rPr>
        <w:t xml:space="preserve"> з НЕФКО після виконання заходів, передбачених проектом, отримано третій транш кредиту на суму 400 тис. грн. За рахунок цих коштів </w:t>
      </w:r>
      <w:r w:rsidRPr="00250968">
        <w:rPr>
          <w:sz w:val="28"/>
          <w:szCs w:val="28"/>
        </w:rPr>
        <w:t>у грудні</w:t>
      </w:r>
      <w:r w:rsidRPr="0081550B">
        <w:rPr>
          <w:sz w:val="28"/>
          <w:szCs w:val="28"/>
        </w:rPr>
        <w:t xml:space="preserve"> </w:t>
      </w:r>
      <w:r>
        <w:rPr>
          <w:sz w:val="28"/>
          <w:szCs w:val="28"/>
        </w:rPr>
        <w:t>в</w:t>
      </w:r>
      <w:r w:rsidRPr="0081550B">
        <w:rPr>
          <w:sz w:val="28"/>
          <w:szCs w:val="28"/>
        </w:rPr>
        <w:t xml:space="preserve"> центральній частині міста (на Вічевому Майдані, вулицях Бачинського та Вітовського) </w:t>
      </w:r>
      <w:r w:rsidRPr="00250968">
        <w:rPr>
          <w:sz w:val="28"/>
          <w:szCs w:val="28"/>
        </w:rPr>
        <w:t xml:space="preserve">замінено 58 натрієвих світильників на якісні </w:t>
      </w:r>
      <w:proofErr w:type="spellStart"/>
      <w:r w:rsidRPr="00250968">
        <w:rPr>
          <w:sz w:val="28"/>
          <w:szCs w:val="28"/>
        </w:rPr>
        <w:t>світлодіодні</w:t>
      </w:r>
      <w:proofErr w:type="spellEnd"/>
      <w:r w:rsidRPr="00250968">
        <w:rPr>
          <w:sz w:val="28"/>
          <w:szCs w:val="28"/>
        </w:rPr>
        <w:t>, що дозволило</w:t>
      </w:r>
      <w:r w:rsidRPr="0081550B">
        <w:rPr>
          <w:sz w:val="28"/>
          <w:szCs w:val="28"/>
        </w:rPr>
        <w:t xml:space="preserve"> значно поліпшити освітлення на цих вулицях, не змінюючи зовнішнього вигляду опор та світильників.</w:t>
      </w:r>
    </w:p>
    <w:p w:rsidR="008B0BF7" w:rsidRDefault="008B0BF7" w:rsidP="00583448">
      <w:pPr>
        <w:pStyle w:val="13"/>
        <w:shd w:val="clear" w:color="auto" w:fill="auto"/>
        <w:tabs>
          <w:tab w:val="left" w:pos="808"/>
        </w:tabs>
        <w:spacing w:before="0" w:line="240" w:lineRule="auto"/>
        <w:ind w:right="40"/>
        <w:rPr>
          <w:rFonts w:ascii="Times New Roman" w:hAnsi="Times New Roman" w:cs="Times New Roman"/>
          <w:i/>
          <w:spacing w:val="0"/>
          <w:sz w:val="28"/>
          <w:szCs w:val="28"/>
        </w:rPr>
      </w:pPr>
    </w:p>
    <w:p w:rsidR="008B0BF7" w:rsidRPr="00720A8B" w:rsidRDefault="008B0BF7" w:rsidP="00583448">
      <w:pPr>
        <w:pStyle w:val="13"/>
        <w:numPr>
          <w:ilvl w:val="0"/>
          <w:numId w:val="29"/>
        </w:numPr>
        <w:shd w:val="clear" w:color="auto" w:fill="auto"/>
        <w:tabs>
          <w:tab w:val="left" w:pos="1096"/>
        </w:tabs>
        <w:spacing w:before="0" w:line="240" w:lineRule="auto"/>
        <w:ind w:left="40" w:right="40"/>
        <w:rPr>
          <w:rFonts w:ascii="Times New Roman" w:hAnsi="Times New Roman" w:cs="Times New Roman"/>
          <w:b/>
          <w:i/>
          <w:spacing w:val="0"/>
          <w:sz w:val="28"/>
          <w:szCs w:val="28"/>
        </w:rPr>
      </w:pPr>
      <w:r w:rsidRPr="00D32FE6">
        <w:rPr>
          <w:rFonts w:ascii="Times New Roman" w:hAnsi="Times New Roman" w:cs="Times New Roman"/>
          <w:b/>
          <w:i/>
          <w:color w:val="000000"/>
          <w:spacing w:val="0"/>
          <w:sz w:val="28"/>
          <w:szCs w:val="28"/>
        </w:rPr>
        <w:t>Модернізації транспортної та дорожньої інфраструктури, зокрема:</w:t>
      </w:r>
    </w:p>
    <w:p w:rsidR="008B0BF7" w:rsidRPr="00D32FE6" w:rsidRDefault="008B0BF7" w:rsidP="00583448">
      <w:pPr>
        <w:pStyle w:val="13"/>
        <w:numPr>
          <w:ilvl w:val="0"/>
          <w:numId w:val="30"/>
        </w:numPr>
        <w:shd w:val="clear" w:color="auto" w:fill="auto"/>
        <w:tabs>
          <w:tab w:val="left" w:pos="870"/>
        </w:tabs>
        <w:spacing w:before="0" w:line="240" w:lineRule="auto"/>
        <w:ind w:left="40" w:right="40"/>
        <w:rPr>
          <w:rFonts w:ascii="Times New Roman" w:hAnsi="Times New Roman" w:cs="Times New Roman"/>
          <w:i/>
          <w:spacing w:val="0"/>
          <w:sz w:val="28"/>
          <w:szCs w:val="28"/>
        </w:rPr>
      </w:pPr>
      <w:r w:rsidRPr="00D32FE6">
        <w:rPr>
          <w:rFonts w:ascii="Times New Roman" w:hAnsi="Times New Roman" w:cs="Times New Roman"/>
          <w:i/>
          <w:color w:val="000000"/>
          <w:spacing w:val="0"/>
          <w:sz w:val="28"/>
          <w:szCs w:val="28"/>
        </w:rPr>
        <w:t xml:space="preserve">продовжити капітальний ремонт доріг з використанням сучасних технологій. При цьому від магістральних перейти до ремонту квартальних вулиць. Виконати масове </w:t>
      </w:r>
      <w:r>
        <w:rPr>
          <w:rFonts w:ascii="Times New Roman" w:hAnsi="Times New Roman" w:cs="Times New Roman"/>
          <w:i/>
          <w:color w:val="000000"/>
          <w:spacing w:val="0"/>
          <w:sz w:val="28"/>
          <w:szCs w:val="28"/>
        </w:rPr>
        <w:t>улаштування тротуарів бруківкою:</w:t>
      </w:r>
    </w:p>
    <w:p w:rsidR="008B0BF7" w:rsidRDefault="008B0BF7" w:rsidP="00583448">
      <w:pPr>
        <w:pStyle w:val="13"/>
        <w:shd w:val="clear" w:color="auto" w:fill="auto"/>
        <w:tabs>
          <w:tab w:val="left" w:pos="870"/>
        </w:tabs>
        <w:spacing w:before="0" w:line="240" w:lineRule="auto"/>
        <w:ind w:right="40" w:firstLine="0"/>
        <w:rPr>
          <w:rFonts w:ascii="Times New Roman" w:hAnsi="Times New Roman" w:cs="Times New Roman"/>
          <w:spacing w:val="0"/>
          <w:sz w:val="28"/>
          <w:szCs w:val="28"/>
        </w:rPr>
      </w:pPr>
      <w:r>
        <w:rPr>
          <w:rFonts w:ascii="Times New Roman" w:hAnsi="Times New Roman" w:cs="Times New Roman"/>
          <w:spacing w:val="0"/>
          <w:sz w:val="28"/>
          <w:szCs w:val="28"/>
        </w:rPr>
        <w:tab/>
      </w:r>
      <w:r w:rsidRPr="00720A8B">
        <w:rPr>
          <w:rFonts w:ascii="Times New Roman" w:hAnsi="Times New Roman" w:cs="Times New Roman"/>
          <w:spacing w:val="0"/>
          <w:sz w:val="28"/>
          <w:szCs w:val="28"/>
        </w:rPr>
        <w:t>Протягом 2016</w:t>
      </w:r>
      <w:r w:rsidR="00F46270">
        <w:rPr>
          <w:rFonts w:ascii="Times New Roman" w:hAnsi="Times New Roman" w:cs="Times New Roman"/>
          <w:spacing w:val="0"/>
          <w:sz w:val="28"/>
          <w:szCs w:val="28"/>
        </w:rPr>
        <w:t xml:space="preserve"> </w:t>
      </w:r>
      <w:r w:rsidRPr="00720A8B">
        <w:rPr>
          <w:rFonts w:ascii="Times New Roman" w:hAnsi="Times New Roman" w:cs="Times New Roman"/>
          <w:spacing w:val="0"/>
          <w:sz w:val="28"/>
          <w:szCs w:val="28"/>
        </w:rPr>
        <w:t xml:space="preserve">року </w:t>
      </w:r>
      <w:r>
        <w:rPr>
          <w:rFonts w:ascii="Times New Roman" w:hAnsi="Times New Roman" w:cs="Times New Roman"/>
          <w:spacing w:val="0"/>
          <w:sz w:val="28"/>
          <w:szCs w:val="28"/>
        </w:rPr>
        <w:t xml:space="preserve">проведено вибірковий капітальний ремонт вулиць: Хіміків, Глібова, Мендєлєєва, Покутська, Гвардійська, Грушевського, </w:t>
      </w:r>
      <w:proofErr w:type="spellStart"/>
      <w:r>
        <w:rPr>
          <w:rFonts w:ascii="Times New Roman" w:hAnsi="Times New Roman" w:cs="Times New Roman"/>
          <w:spacing w:val="0"/>
          <w:sz w:val="28"/>
          <w:szCs w:val="28"/>
        </w:rPr>
        <w:t>Грюнвальдська</w:t>
      </w:r>
      <w:proofErr w:type="spellEnd"/>
      <w:r>
        <w:rPr>
          <w:rFonts w:ascii="Times New Roman" w:hAnsi="Times New Roman" w:cs="Times New Roman"/>
          <w:spacing w:val="0"/>
          <w:sz w:val="28"/>
          <w:szCs w:val="28"/>
        </w:rPr>
        <w:t xml:space="preserve">, </w:t>
      </w:r>
      <w:proofErr w:type="spellStart"/>
      <w:r>
        <w:rPr>
          <w:rFonts w:ascii="Times New Roman" w:hAnsi="Times New Roman" w:cs="Times New Roman"/>
          <w:spacing w:val="0"/>
          <w:sz w:val="28"/>
          <w:szCs w:val="28"/>
        </w:rPr>
        <w:t>Целевича</w:t>
      </w:r>
      <w:proofErr w:type="spellEnd"/>
      <w:r>
        <w:rPr>
          <w:rFonts w:ascii="Times New Roman" w:hAnsi="Times New Roman" w:cs="Times New Roman"/>
          <w:spacing w:val="0"/>
          <w:sz w:val="28"/>
          <w:szCs w:val="28"/>
        </w:rPr>
        <w:t xml:space="preserve">, </w:t>
      </w:r>
      <w:proofErr w:type="spellStart"/>
      <w:r>
        <w:rPr>
          <w:rFonts w:ascii="Times New Roman" w:hAnsi="Times New Roman" w:cs="Times New Roman"/>
          <w:spacing w:val="0"/>
          <w:sz w:val="28"/>
          <w:szCs w:val="28"/>
        </w:rPr>
        <w:t>Угорницька</w:t>
      </w:r>
      <w:proofErr w:type="spellEnd"/>
      <w:r>
        <w:rPr>
          <w:rFonts w:ascii="Times New Roman" w:hAnsi="Times New Roman" w:cs="Times New Roman"/>
          <w:spacing w:val="0"/>
          <w:sz w:val="28"/>
          <w:szCs w:val="28"/>
        </w:rPr>
        <w:t xml:space="preserve">, </w:t>
      </w:r>
      <w:proofErr w:type="spellStart"/>
      <w:r>
        <w:rPr>
          <w:rFonts w:ascii="Times New Roman" w:hAnsi="Times New Roman" w:cs="Times New Roman"/>
          <w:spacing w:val="0"/>
          <w:sz w:val="28"/>
          <w:szCs w:val="28"/>
        </w:rPr>
        <w:t>Бельведерська</w:t>
      </w:r>
      <w:proofErr w:type="spellEnd"/>
      <w:r>
        <w:rPr>
          <w:rFonts w:ascii="Times New Roman" w:hAnsi="Times New Roman" w:cs="Times New Roman"/>
          <w:spacing w:val="0"/>
          <w:sz w:val="28"/>
          <w:szCs w:val="28"/>
        </w:rPr>
        <w:t xml:space="preserve">, Дорошенка, Крива, Військова, Підгірянки, </w:t>
      </w:r>
      <w:proofErr w:type="spellStart"/>
      <w:r>
        <w:rPr>
          <w:rFonts w:ascii="Times New Roman" w:hAnsi="Times New Roman" w:cs="Times New Roman"/>
          <w:spacing w:val="0"/>
          <w:sz w:val="28"/>
          <w:szCs w:val="28"/>
        </w:rPr>
        <w:t>Блавацького</w:t>
      </w:r>
      <w:proofErr w:type="spellEnd"/>
      <w:r>
        <w:rPr>
          <w:rFonts w:ascii="Times New Roman" w:hAnsi="Times New Roman" w:cs="Times New Roman"/>
          <w:spacing w:val="0"/>
          <w:sz w:val="28"/>
          <w:szCs w:val="28"/>
        </w:rPr>
        <w:t xml:space="preserve">,  тощо. Влаштовано </w:t>
      </w:r>
      <w:proofErr w:type="spellStart"/>
      <w:r>
        <w:rPr>
          <w:rFonts w:ascii="Times New Roman" w:hAnsi="Times New Roman" w:cs="Times New Roman"/>
          <w:spacing w:val="0"/>
          <w:sz w:val="28"/>
          <w:szCs w:val="28"/>
        </w:rPr>
        <w:t>розворотну</w:t>
      </w:r>
      <w:proofErr w:type="spellEnd"/>
      <w:r>
        <w:rPr>
          <w:rFonts w:ascii="Times New Roman" w:hAnsi="Times New Roman" w:cs="Times New Roman"/>
          <w:spacing w:val="0"/>
          <w:sz w:val="28"/>
          <w:szCs w:val="28"/>
        </w:rPr>
        <w:t xml:space="preserve"> площадку на розі вулиць </w:t>
      </w:r>
      <w:proofErr w:type="spellStart"/>
      <w:r>
        <w:rPr>
          <w:rFonts w:ascii="Times New Roman" w:hAnsi="Times New Roman" w:cs="Times New Roman"/>
          <w:spacing w:val="0"/>
          <w:sz w:val="28"/>
          <w:szCs w:val="28"/>
        </w:rPr>
        <w:t>Івасюка-Хоткевича</w:t>
      </w:r>
      <w:proofErr w:type="spellEnd"/>
      <w:r>
        <w:rPr>
          <w:rFonts w:ascii="Times New Roman" w:hAnsi="Times New Roman" w:cs="Times New Roman"/>
          <w:spacing w:val="0"/>
          <w:sz w:val="28"/>
          <w:szCs w:val="28"/>
        </w:rPr>
        <w:t xml:space="preserve">. Розпочато </w:t>
      </w:r>
      <w:r>
        <w:rPr>
          <w:rFonts w:ascii="Times New Roman" w:hAnsi="Times New Roman" w:cs="Times New Roman"/>
          <w:spacing w:val="0"/>
          <w:sz w:val="28"/>
          <w:szCs w:val="28"/>
        </w:rPr>
        <w:lastRenderedPageBreak/>
        <w:t>практику нанесення дорожньої розмітки холодним агломератним  пластиком.</w:t>
      </w:r>
    </w:p>
    <w:p w:rsidR="008B0BF7" w:rsidRDefault="008B0BF7" w:rsidP="00583448">
      <w:pPr>
        <w:pStyle w:val="13"/>
        <w:shd w:val="clear" w:color="auto" w:fill="auto"/>
        <w:tabs>
          <w:tab w:val="left" w:pos="870"/>
        </w:tabs>
        <w:spacing w:before="0" w:line="240" w:lineRule="auto"/>
        <w:ind w:right="40" w:firstLine="0"/>
        <w:rPr>
          <w:rFonts w:ascii="Times New Roman" w:hAnsi="Times New Roman" w:cs="Times New Roman"/>
          <w:spacing w:val="0"/>
          <w:sz w:val="28"/>
          <w:szCs w:val="28"/>
        </w:rPr>
      </w:pPr>
      <w:r>
        <w:rPr>
          <w:rFonts w:ascii="Times New Roman" w:hAnsi="Times New Roman" w:cs="Times New Roman"/>
          <w:spacing w:val="0"/>
          <w:sz w:val="28"/>
          <w:szCs w:val="28"/>
        </w:rPr>
        <w:tab/>
        <w:t xml:space="preserve">Проведено роботи  з облаштування тротуарів  (всього 57 об’єктів) на суму 15,6млн.грн., зокрема на вулицях Мазепи, </w:t>
      </w:r>
      <w:proofErr w:type="spellStart"/>
      <w:r>
        <w:rPr>
          <w:rFonts w:ascii="Times New Roman" w:hAnsi="Times New Roman" w:cs="Times New Roman"/>
          <w:spacing w:val="0"/>
          <w:sz w:val="28"/>
          <w:szCs w:val="28"/>
        </w:rPr>
        <w:t>Коновальця</w:t>
      </w:r>
      <w:proofErr w:type="spellEnd"/>
      <w:r>
        <w:rPr>
          <w:rFonts w:ascii="Times New Roman" w:hAnsi="Times New Roman" w:cs="Times New Roman"/>
          <w:spacing w:val="0"/>
          <w:sz w:val="28"/>
          <w:szCs w:val="28"/>
        </w:rPr>
        <w:t xml:space="preserve">, Дністровська, Довженка, Миколайчука, Миру, Короля Данила, Мельничука, Вірменська, </w:t>
      </w:r>
      <w:proofErr w:type="spellStart"/>
      <w:r>
        <w:rPr>
          <w:rFonts w:ascii="Times New Roman" w:hAnsi="Times New Roman" w:cs="Times New Roman"/>
          <w:spacing w:val="0"/>
          <w:sz w:val="28"/>
          <w:szCs w:val="28"/>
        </w:rPr>
        <w:t>Сорохтея</w:t>
      </w:r>
      <w:proofErr w:type="spellEnd"/>
      <w:r>
        <w:rPr>
          <w:rFonts w:ascii="Times New Roman" w:hAnsi="Times New Roman" w:cs="Times New Roman"/>
          <w:spacing w:val="0"/>
          <w:sz w:val="28"/>
          <w:szCs w:val="28"/>
        </w:rPr>
        <w:t xml:space="preserve">, </w:t>
      </w:r>
      <w:proofErr w:type="spellStart"/>
      <w:r>
        <w:rPr>
          <w:rFonts w:ascii="Times New Roman" w:hAnsi="Times New Roman" w:cs="Times New Roman"/>
          <w:spacing w:val="0"/>
          <w:sz w:val="28"/>
          <w:szCs w:val="28"/>
        </w:rPr>
        <w:t>Хоткевича</w:t>
      </w:r>
      <w:proofErr w:type="spellEnd"/>
      <w:r>
        <w:rPr>
          <w:rFonts w:ascii="Times New Roman" w:hAnsi="Times New Roman" w:cs="Times New Roman"/>
          <w:spacing w:val="0"/>
          <w:sz w:val="28"/>
          <w:szCs w:val="28"/>
        </w:rPr>
        <w:t xml:space="preserve">, Драгоманова, Надрічна, </w:t>
      </w:r>
      <w:proofErr w:type="spellStart"/>
      <w:r>
        <w:rPr>
          <w:rFonts w:ascii="Times New Roman" w:hAnsi="Times New Roman" w:cs="Times New Roman"/>
          <w:spacing w:val="0"/>
          <w:sz w:val="28"/>
          <w:szCs w:val="28"/>
        </w:rPr>
        <w:t>Витвицького</w:t>
      </w:r>
      <w:proofErr w:type="spellEnd"/>
      <w:r>
        <w:rPr>
          <w:rFonts w:ascii="Times New Roman" w:hAnsi="Times New Roman" w:cs="Times New Roman"/>
          <w:spacing w:val="0"/>
          <w:sz w:val="28"/>
          <w:szCs w:val="28"/>
        </w:rPr>
        <w:t>, Стуса, Довга, тощо.</w:t>
      </w:r>
    </w:p>
    <w:p w:rsidR="008B0BF7" w:rsidRPr="00720A8B" w:rsidRDefault="008B0BF7" w:rsidP="00583448">
      <w:pPr>
        <w:pStyle w:val="13"/>
        <w:numPr>
          <w:ilvl w:val="0"/>
          <w:numId w:val="30"/>
        </w:numPr>
        <w:shd w:val="clear" w:color="auto" w:fill="auto"/>
        <w:tabs>
          <w:tab w:val="left" w:pos="890"/>
        </w:tabs>
        <w:spacing w:before="0" w:line="240" w:lineRule="auto"/>
        <w:ind w:left="40" w:right="40"/>
        <w:rPr>
          <w:rFonts w:ascii="Times New Roman" w:hAnsi="Times New Roman" w:cs="Times New Roman"/>
          <w:i/>
          <w:spacing w:val="0"/>
          <w:sz w:val="28"/>
          <w:szCs w:val="28"/>
        </w:rPr>
      </w:pPr>
      <w:r w:rsidRPr="00720A8B">
        <w:rPr>
          <w:rFonts w:ascii="Times New Roman" w:hAnsi="Times New Roman" w:cs="Times New Roman"/>
          <w:i/>
          <w:color w:val="000000"/>
          <w:spacing w:val="0"/>
          <w:sz w:val="28"/>
          <w:szCs w:val="28"/>
        </w:rPr>
        <w:t>розпочати роботи з будівництва тролейбусної лінії "</w:t>
      </w:r>
      <w:proofErr w:type="spellStart"/>
      <w:r w:rsidRPr="00720A8B">
        <w:rPr>
          <w:rFonts w:ascii="Times New Roman" w:hAnsi="Times New Roman" w:cs="Times New Roman"/>
          <w:i/>
          <w:color w:val="000000"/>
          <w:spacing w:val="0"/>
          <w:sz w:val="28"/>
          <w:szCs w:val="28"/>
        </w:rPr>
        <w:t>З.д.вокзал-</w:t>
      </w:r>
      <w:proofErr w:type="spellEnd"/>
      <w:r w:rsidRPr="00720A8B">
        <w:rPr>
          <w:rFonts w:ascii="Times New Roman" w:hAnsi="Times New Roman" w:cs="Times New Roman"/>
          <w:i/>
          <w:color w:val="000000"/>
          <w:spacing w:val="0"/>
          <w:sz w:val="28"/>
          <w:szCs w:val="28"/>
        </w:rPr>
        <w:t xml:space="preserve"> авто</w:t>
      </w:r>
      <w:r>
        <w:rPr>
          <w:rFonts w:ascii="Times New Roman" w:hAnsi="Times New Roman" w:cs="Times New Roman"/>
          <w:i/>
          <w:color w:val="000000"/>
          <w:spacing w:val="0"/>
          <w:sz w:val="28"/>
          <w:szCs w:val="28"/>
        </w:rPr>
        <w:t xml:space="preserve">вокзал" (II </w:t>
      </w:r>
      <w:proofErr w:type="spellStart"/>
      <w:r>
        <w:rPr>
          <w:rFonts w:ascii="Times New Roman" w:hAnsi="Times New Roman" w:cs="Times New Roman"/>
          <w:i/>
          <w:color w:val="000000"/>
          <w:spacing w:val="0"/>
          <w:sz w:val="28"/>
          <w:szCs w:val="28"/>
        </w:rPr>
        <w:t>пус.комплекс</w:t>
      </w:r>
      <w:proofErr w:type="spellEnd"/>
      <w:r>
        <w:rPr>
          <w:rFonts w:ascii="Times New Roman" w:hAnsi="Times New Roman" w:cs="Times New Roman"/>
          <w:i/>
          <w:color w:val="000000"/>
          <w:spacing w:val="0"/>
          <w:sz w:val="28"/>
          <w:szCs w:val="28"/>
        </w:rPr>
        <w:t>):</w:t>
      </w:r>
    </w:p>
    <w:p w:rsidR="008B0BF7" w:rsidRPr="005F3EA7" w:rsidRDefault="008B0BF7" w:rsidP="00583448">
      <w:pPr>
        <w:pStyle w:val="13"/>
        <w:shd w:val="clear" w:color="auto" w:fill="auto"/>
        <w:tabs>
          <w:tab w:val="left" w:pos="890"/>
        </w:tabs>
        <w:spacing w:before="0" w:line="240" w:lineRule="auto"/>
        <w:ind w:right="40" w:firstLine="0"/>
        <w:rPr>
          <w:rFonts w:ascii="Times New Roman" w:hAnsi="Times New Roman" w:cs="Times New Roman"/>
          <w:spacing w:val="0"/>
          <w:sz w:val="28"/>
          <w:szCs w:val="28"/>
        </w:rPr>
      </w:pPr>
      <w:r>
        <w:rPr>
          <w:rFonts w:ascii="Times New Roman" w:hAnsi="Times New Roman" w:cs="Times New Roman"/>
          <w:spacing w:val="0"/>
          <w:sz w:val="28"/>
          <w:szCs w:val="28"/>
        </w:rPr>
        <w:tab/>
      </w:r>
      <w:r w:rsidRPr="005F3EA7">
        <w:rPr>
          <w:rFonts w:ascii="Times New Roman" w:hAnsi="Times New Roman" w:cs="Times New Roman"/>
          <w:spacing w:val="0"/>
          <w:sz w:val="28"/>
          <w:szCs w:val="28"/>
        </w:rPr>
        <w:t xml:space="preserve">Виконано коригування </w:t>
      </w:r>
      <w:r>
        <w:rPr>
          <w:rFonts w:ascii="Times New Roman" w:hAnsi="Times New Roman" w:cs="Times New Roman"/>
          <w:spacing w:val="0"/>
          <w:sz w:val="28"/>
          <w:szCs w:val="28"/>
        </w:rPr>
        <w:t>проектно-кошторисної документації, проведення будівельно-монтажних робіт заплановано розпочати у 2017 році.</w:t>
      </w:r>
    </w:p>
    <w:p w:rsidR="008B0BF7" w:rsidRPr="00720A8B" w:rsidRDefault="008B0BF7" w:rsidP="00583448">
      <w:pPr>
        <w:pStyle w:val="13"/>
        <w:numPr>
          <w:ilvl w:val="0"/>
          <w:numId w:val="30"/>
        </w:numPr>
        <w:shd w:val="clear" w:color="auto" w:fill="auto"/>
        <w:tabs>
          <w:tab w:val="left" w:pos="783"/>
        </w:tabs>
        <w:spacing w:before="0" w:line="240" w:lineRule="auto"/>
        <w:ind w:left="40"/>
        <w:rPr>
          <w:rFonts w:ascii="Times New Roman" w:hAnsi="Times New Roman" w:cs="Times New Roman"/>
          <w:i/>
          <w:spacing w:val="0"/>
          <w:sz w:val="28"/>
          <w:szCs w:val="28"/>
        </w:rPr>
      </w:pPr>
      <w:r w:rsidRPr="00720A8B">
        <w:rPr>
          <w:rFonts w:ascii="Times New Roman" w:hAnsi="Times New Roman" w:cs="Times New Roman"/>
          <w:i/>
          <w:color w:val="000000"/>
          <w:spacing w:val="0"/>
          <w:sz w:val="28"/>
          <w:szCs w:val="28"/>
        </w:rPr>
        <w:t>розвито</w:t>
      </w:r>
      <w:r>
        <w:rPr>
          <w:rFonts w:ascii="Times New Roman" w:hAnsi="Times New Roman" w:cs="Times New Roman"/>
          <w:i/>
          <w:color w:val="000000"/>
          <w:spacing w:val="0"/>
          <w:sz w:val="28"/>
          <w:szCs w:val="28"/>
        </w:rPr>
        <w:t>к велосипедного руху в місті:</w:t>
      </w:r>
    </w:p>
    <w:p w:rsidR="008B0BF7" w:rsidRDefault="008B0BF7" w:rsidP="00583448">
      <w:pPr>
        <w:pStyle w:val="13"/>
        <w:shd w:val="clear" w:color="auto" w:fill="auto"/>
        <w:tabs>
          <w:tab w:val="left" w:pos="0"/>
        </w:tabs>
        <w:spacing w:before="0" w:line="240" w:lineRule="auto"/>
        <w:ind w:firstLine="0"/>
        <w:rPr>
          <w:rFonts w:ascii="Times New Roman" w:hAnsi="Times New Roman" w:cs="Times New Roman"/>
          <w:spacing w:val="0"/>
          <w:sz w:val="28"/>
          <w:szCs w:val="28"/>
        </w:rPr>
      </w:pPr>
      <w:r>
        <w:rPr>
          <w:rFonts w:ascii="Times New Roman" w:hAnsi="Times New Roman" w:cs="Times New Roman"/>
          <w:spacing w:val="0"/>
          <w:sz w:val="28"/>
          <w:szCs w:val="28"/>
        </w:rPr>
        <w:tab/>
      </w:r>
      <w:r w:rsidRPr="005F3EA7">
        <w:rPr>
          <w:rFonts w:ascii="Times New Roman" w:hAnsi="Times New Roman" w:cs="Times New Roman"/>
          <w:spacing w:val="0"/>
          <w:sz w:val="28"/>
          <w:szCs w:val="28"/>
        </w:rPr>
        <w:t xml:space="preserve">У 2016 році продовжено будівництво магістральної велосипедної доріжки  з реверсним рухом по </w:t>
      </w:r>
      <w:proofErr w:type="spellStart"/>
      <w:r w:rsidRPr="005F3EA7">
        <w:rPr>
          <w:rFonts w:ascii="Times New Roman" w:hAnsi="Times New Roman" w:cs="Times New Roman"/>
          <w:spacing w:val="0"/>
          <w:sz w:val="28"/>
          <w:szCs w:val="28"/>
        </w:rPr>
        <w:t>вул.Галицькій</w:t>
      </w:r>
      <w:proofErr w:type="spellEnd"/>
      <w:r w:rsidRPr="005F3EA7">
        <w:rPr>
          <w:rFonts w:ascii="Times New Roman" w:hAnsi="Times New Roman" w:cs="Times New Roman"/>
          <w:spacing w:val="0"/>
          <w:sz w:val="28"/>
          <w:szCs w:val="28"/>
        </w:rPr>
        <w:t>.</w:t>
      </w:r>
      <w:r>
        <w:rPr>
          <w:rFonts w:ascii="Times New Roman" w:hAnsi="Times New Roman" w:cs="Times New Roman"/>
          <w:spacing w:val="0"/>
          <w:sz w:val="28"/>
          <w:szCs w:val="28"/>
        </w:rPr>
        <w:t xml:space="preserve"> Повністю виконано роботи по облаштуванню непарної сторони вулиці, на ділянці від </w:t>
      </w:r>
      <w:proofErr w:type="spellStart"/>
      <w:r>
        <w:rPr>
          <w:rFonts w:ascii="Times New Roman" w:hAnsi="Times New Roman" w:cs="Times New Roman"/>
          <w:spacing w:val="0"/>
          <w:sz w:val="28"/>
          <w:szCs w:val="28"/>
        </w:rPr>
        <w:t>вул.Новгородської</w:t>
      </w:r>
      <w:proofErr w:type="spellEnd"/>
      <w:r>
        <w:rPr>
          <w:rFonts w:ascii="Times New Roman" w:hAnsi="Times New Roman" w:cs="Times New Roman"/>
          <w:spacing w:val="0"/>
          <w:sz w:val="28"/>
          <w:szCs w:val="28"/>
        </w:rPr>
        <w:t xml:space="preserve"> до </w:t>
      </w:r>
      <w:proofErr w:type="spellStart"/>
      <w:r>
        <w:rPr>
          <w:rFonts w:ascii="Times New Roman" w:hAnsi="Times New Roman" w:cs="Times New Roman"/>
          <w:spacing w:val="0"/>
          <w:sz w:val="28"/>
          <w:szCs w:val="28"/>
        </w:rPr>
        <w:t>вул.Пулюя</w:t>
      </w:r>
      <w:proofErr w:type="spellEnd"/>
      <w:r>
        <w:rPr>
          <w:rFonts w:ascii="Times New Roman" w:hAnsi="Times New Roman" w:cs="Times New Roman"/>
          <w:spacing w:val="0"/>
          <w:sz w:val="28"/>
          <w:szCs w:val="28"/>
        </w:rPr>
        <w:t xml:space="preserve">. Виготовлено ПКД на будівництво наступної черги </w:t>
      </w:r>
      <w:proofErr w:type="spellStart"/>
      <w:r>
        <w:rPr>
          <w:rFonts w:ascii="Times New Roman" w:hAnsi="Times New Roman" w:cs="Times New Roman"/>
          <w:spacing w:val="0"/>
          <w:sz w:val="28"/>
          <w:szCs w:val="28"/>
        </w:rPr>
        <w:t>велодоріжки</w:t>
      </w:r>
      <w:proofErr w:type="spellEnd"/>
      <w:r>
        <w:rPr>
          <w:rFonts w:ascii="Times New Roman" w:hAnsi="Times New Roman" w:cs="Times New Roman"/>
          <w:spacing w:val="0"/>
          <w:sz w:val="28"/>
          <w:szCs w:val="28"/>
        </w:rPr>
        <w:t xml:space="preserve"> від мосту через річку Бистриця </w:t>
      </w:r>
      <w:proofErr w:type="spellStart"/>
      <w:r>
        <w:rPr>
          <w:rFonts w:ascii="Times New Roman" w:hAnsi="Times New Roman" w:cs="Times New Roman"/>
          <w:spacing w:val="0"/>
          <w:sz w:val="28"/>
          <w:szCs w:val="28"/>
        </w:rPr>
        <w:t>Солотвинська</w:t>
      </w:r>
      <w:proofErr w:type="spellEnd"/>
      <w:r>
        <w:rPr>
          <w:rFonts w:ascii="Times New Roman" w:hAnsi="Times New Roman" w:cs="Times New Roman"/>
          <w:spacing w:val="0"/>
          <w:sz w:val="28"/>
          <w:szCs w:val="28"/>
        </w:rPr>
        <w:t xml:space="preserve"> до повороту на Дем’янів Лаз. </w:t>
      </w:r>
      <w:proofErr w:type="spellStart"/>
      <w:r>
        <w:rPr>
          <w:rFonts w:ascii="Times New Roman" w:hAnsi="Times New Roman" w:cs="Times New Roman"/>
          <w:spacing w:val="0"/>
          <w:sz w:val="28"/>
          <w:szCs w:val="28"/>
        </w:rPr>
        <w:t>Проподиться</w:t>
      </w:r>
      <w:proofErr w:type="spellEnd"/>
      <w:r>
        <w:rPr>
          <w:rFonts w:ascii="Times New Roman" w:hAnsi="Times New Roman" w:cs="Times New Roman"/>
          <w:spacing w:val="0"/>
          <w:sz w:val="28"/>
          <w:szCs w:val="28"/>
        </w:rPr>
        <w:t xml:space="preserve"> активна робота з облаштування </w:t>
      </w:r>
      <w:proofErr w:type="spellStart"/>
      <w:r>
        <w:rPr>
          <w:rFonts w:ascii="Times New Roman" w:hAnsi="Times New Roman" w:cs="Times New Roman"/>
          <w:spacing w:val="0"/>
          <w:sz w:val="28"/>
          <w:szCs w:val="28"/>
        </w:rPr>
        <w:t>велосмуг</w:t>
      </w:r>
      <w:proofErr w:type="spellEnd"/>
      <w:r>
        <w:rPr>
          <w:rFonts w:ascii="Times New Roman" w:hAnsi="Times New Roman" w:cs="Times New Roman"/>
          <w:spacing w:val="0"/>
          <w:sz w:val="28"/>
          <w:szCs w:val="28"/>
        </w:rPr>
        <w:t xml:space="preserve"> та </w:t>
      </w:r>
      <w:proofErr w:type="spellStart"/>
      <w:r>
        <w:rPr>
          <w:rFonts w:ascii="Times New Roman" w:hAnsi="Times New Roman" w:cs="Times New Roman"/>
          <w:spacing w:val="0"/>
          <w:sz w:val="28"/>
          <w:szCs w:val="28"/>
        </w:rPr>
        <w:t>велопереїздів</w:t>
      </w:r>
      <w:proofErr w:type="spellEnd"/>
      <w:r>
        <w:rPr>
          <w:rFonts w:ascii="Times New Roman" w:hAnsi="Times New Roman" w:cs="Times New Roman"/>
          <w:spacing w:val="0"/>
          <w:sz w:val="28"/>
          <w:szCs w:val="28"/>
        </w:rPr>
        <w:t xml:space="preserve">, та встановлення відповідних </w:t>
      </w:r>
      <w:proofErr w:type="spellStart"/>
      <w:r>
        <w:rPr>
          <w:rFonts w:ascii="Times New Roman" w:hAnsi="Times New Roman" w:cs="Times New Roman"/>
          <w:spacing w:val="0"/>
          <w:sz w:val="28"/>
          <w:szCs w:val="28"/>
        </w:rPr>
        <w:t>дорожних</w:t>
      </w:r>
      <w:proofErr w:type="spellEnd"/>
      <w:r>
        <w:rPr>
          <w:rFonts w:ascii="Times New Roman" w:hAnsi="Times New Roman" w:cs="Times New Roman"/>
          <w:spacing w:val="0"/>
          <w:sz w:val="28"/>
          <w:szCs w:val="28"/>
        </w:rPr>
        <w:t xml:space="preserve"> знаків. Суттєво збільшилась кількість </w:t>
      </w:r>
      <w:proofErr w:type="spellStart"/>
      <w:r>
        <w:rPr>
          <w:rFonts w:ascii="Times New Roman" w:hAnsi="Times New Roman" w:cs="Times New Roman"/>
          <w:spacing w:val="0"/>
          <w:sz w:val="28"/>
          <w:szCs w:val="28"/>
        </w:rPr>
        <w:t>велопарковок</w:t>
      </w:r>
      <w:proofErr w:type="spellEnd"/>
      <w:r>
        <w:rPr>
          <w:rFonts w:ascii="Times New Roman" w:hAnsi="Times New Roman" w:cs="Times New Roman"/>
          <w:spacing w:val="0"/>
          <w:sz w:val="28"/>
          <w:szCs w:val="28"/>
        </w:rPr>
        <w:t xml:space="preserve">, зокрема встановлено 70 </w:t>
      </w:r>
      <w:proofErr w:type="spellStart"/>
      <w:r>
        <w:rPr>
          <w:rFonts w:ascii="Times New Roman" w:hAnsi="Times New Roman" w:cs="Times New Roman"/>
          <w:spacing w:val="0"/>
          <w:sz w:val="28"/>
          <w:szCs w:val="28"/>
        </w:rPr>
        <w:t>велостійок</w:t>
      </w:r>
      <w:proofErr w:type="spellEnd"/>
      <w:r>
        <w:rPr>
          <w:rFonts w:ascii="Times New Roman" w:hAnsi="Times New Roman" w:cs="Times New Roman"/>
          <w:spacing w:val="0"/>
          <w:sz w:val="28"/>
          <w:szCs w:val="28"/>
        </w:rPr>
        <w:t xml:space="preserve"> в центральній частині міста. </w:t>
      </w:r>
    </w:p>
    <w:p w:rsidR="008B0BF7" w:rsidRPr="005F3EA7" w:rsidRDefault="008B0BF7" w:rsidP="00583448">
      <w:pPr>
        <w:pStyle w:val="13"/>
        <w:shd w:val="clear" w:color="auto" w:fill="auto"/>
        <w:tabs>
          <w:tab w:val="left" w:pos="0"/>
        </w:tabs>
        <w:spacing w:before="0" w:line="240" w:lineRule="auto"/>
        <w:ind w:firstLine="0"/>
        <w:rPr>
          <w:rFonts w:ascii="Times New Roman" w:hAnsi="Times New Roman" w:cs="Times New Roman"/>
          <w:spacing w:val="0"/>
          <w:sz w:val="28"/>
          <w:szCs w:val="28"/>
        </w:rPr>
      </w:pPr>
      <w:r>
        <w:rPr>
          <w:rFonts w:ascii="Times New Roman" w:hAnsi="Times New Roman" w:cs="Times New Roman"/>
          <w:spacing w:val="0"/>
          <w:sz w:val="28"/>
          <w:szCs w:val="28"/>
        </w:rPr>
        <w:tab/>
        <w:t xml:space="preserve">У 2016 році проведено 7 загальноміських заходів спрямованих на популяризацію </w:t>
      </w:r>
      <w:proofErr w:type="spellStart"/>
      <w:r>
        <w:rPr>
          <w:rFonts w:ascii="Times New Roman" w:hAnsi="Times New Roman" w:cs="Times New Roman"/>
          <w:spacing w:val="0"/>
          <w:sz w:val="28"/>
          <w:szCs w:val="28"/>
        </w:rPr>
        <w:t>велоруху</w:t>
      </w:r>
      <w:proofErr w:type="spellEnd"/>
      <w:r>
        <w:rPr>
          <w:rFonts w:ascii="Times New Roman" w:hAnsi="Times New Roman" w:cs="Times New Roman"/>
          <w:spacing w:val="0"/>
          <w:sz w:val="28"/>
          <w:szCs w:val="28"/>
        </w:rPr>
        <w:t xml:space="preserve">. </w:t>
      </w:r>
    </w:p>
    <w:p w:rsidR="008B0BF7" w:rsidRPr="00720A8B" w:rsidRDefault="008B0BF7" w:rsidP="00583448">
      <w:pPr>
        <w:pStyle w:val="13"/>
        <w:numPr>
          <w:ilvl w:val="0"/>
          <w:numId w:val="30"/>
        </w:numPr>
        <w:shd w:val="clear" w:color="auto" w:fill="auto"/>
        <w:tabs>
          <w:tab w:val="left" w:pos="783"/>
        </w:tabs>
        <w:spacing w:before="0" w:line="240" w:lineRule="auto"/>
        <w:ind w:left="40"/>
        <w:rPr>
          <w:rFonts w:ascii="Times New Roman" w:hAnsi="Times New Roman" w:cs="Times New Roman"/>
          <w:i/>
          <w:spacing w:val="0"/>
          <w:sz w:val="28"/>
          <w:szCs w:val="28"/>
        </w:rPr>
      </w:pPr>
      <w:r w:rsidRPr="00720A8B">
        <w:rPr>
          <w:rFonts w:ascii="Times New Roman" w:hAnsi="Times New Roman" w:cs="Times New Roman"/>
          <w:i/>
          <w:color w:val="000000"/>
          <w:spacing w:val="0"/>
          <w:sz w:val="28"/>
          <w:szCs w:val="28"/>
        </w:rPr>
        <w:t>оновлення рухомо</w:t>
      </w:r>
      <w:r>
        <w:rPr>
          <w:rFonts w:ascii="Times New Roman" w:hAnsi="Times New Roman" w:cs="Times New Roman"/>
          <w:i/>
          <w:color w:val="000000"/>
          <w:spacing w:val="0"/>
          <w:sz w:val="28"/>
          <w:szCs w:val="28"/>
        </w:rPr>
        <w:t>го складу КП "</w:t>
      </w:r>
      <w:proofErr w:type="spellStart"/>
      <w:r>
        <w:rPr>
          <w:rFonts w:ascii="Times New Roman" w:hAnsi="Times New Roman" w:cs="Times New Roman"/>
          <w:i/>
          <w:color w:val="000000"/>
          <w:spacing w:val="0"/>
          <w:sz w:val="28"/>
          <w:szCs w:val="28"/>
        </w:rPr>
        <w:t>Електроавтотранс</w:t>
      </w:r>
      <w:proofErr w:type="spellEnd"/>
      <w:r>
        <w:rPr>
          <w:rFonts w:ascii="Times New Roman" w:hAnsi="Times New Roman" w:cs="Times New Roman"/>
          <w:i/>
          <w:color w:val="000000"/>
          <w:spacing w:val="0"/>
          <w:sz w:val="28"/>
          <w:szCs w:val="28"/>
        </w:rPr>
        <w:t>":</w:t>
      </w:r>
    </w:p>
    <w:p w:rsidR="008B0BF7" w:rsidRPr="00F36EE3" w:rsidRDefault="008B0BF7" w:rsidP="00583448">
      <w:pPr>
        <w:pStyle w:val="13"/>
        <w:shd w:val="clear" w:color="auto" w:fill="auto"/>
        <w:tabs>
          <w:tab w:val="left" w:pos="0"/>
        </w:tabs>
        <w:spacing w:before="0" w:line="240" w:lineRule="auto"/>
        <w:ind w:firstLine="620"/>
        <w:rPr>
          <w:rFonts w:ascii="Times New Roman" w:hAnsi="Times New Roman" w:cs="Times New Roman"/>
          <w:spacing w:val="0"/>
          <w:sz w:val="28"/>
          <w:szCs w:val="28"/>
        </w:rPr>
      </w:pPr>
      <w:r w:rsidRPr="00F36EE3">
        <w:rPr>
          <w:rFonts w:ascii="Times New Roman" w:hAnsi="Times New Roman" w:cs="Times New Roman"/>
          <w:spacing w:val="0"/>
          <w:sz w:val="28"/>
          <w:szCs w:val="28"/>
        </w:rPr>
        <w:t>Відбулося попере</w:t>
      </w:r>
      <w:r w:rsidR="00F46270">
        <w:rPr>
          <w:rFonts w:ascii="Times New Roman" w:hAnsi="Times New Roman" w:cs="Times New Roman"/>
          <w:spacing w:val="0"/>
          <w:sz w:val="28"/>
          <w:szCs w:val="28"/>
        </w:rPr>
        <w:t>днє підписання  угоди про підго</w:t>
      </w:r>
      <w:r w:rsidRPr="00F36EE3">
        <w:rPr>
          <w:rFonts w:ascii="Times New Roman" w:hAnsi="Times New Roman" w:cs="Times New Roman"/>
          <w:spacing w:val="0"/>
          <w:sz w:val="28"/>
          <w:szCs w:val="28"/>
        </w:rPr>
        <w:t>т</w:t>
      </w:r>
      <w:r w:rsidR="00F46270">
        <w:rPr>
          <w:rFonts w:ascii="Times New Roman" w:hAnsi="Times New Roman" w:cs="Times New Roman"/>
          <w:spacing w:val="0"/>
          <w:sz w:val="28"/>
          <w:szCs w:val="28"/>
        </w:rPr>
        <w:t>о</w:t>
      </w:r>
      <w:r w:rsidRPr="00F36EE3">
        <w:rPr>
          <w:rFonts w:ascii="Times New Roman" w:hAnsi="Times New Roman" w:cs="Times New Roman"/>
          <w:spacing w:val="0"/>
          <w:sz w:val="28"/>
          <w:szCs w:val="28"/>
        </w:rPr>
        <w:t>вку кредитного фінансування проекту «Оновлення тролейбусного парку Івано-Франківська» з Європейським банком реконструкції та розвитку. Даний проект передбачає закупівлю 40 нових тролейбусів, загальною вартістю 10</w:t>
      </w:r>
      <w:r w:rsidR="00F46270">
        <w:rPr>
          <w:rFonts w:ascii="Times New Roman" w:hAnsi="Times New Roman" w:cs="Times New Roman"/>
          <w:spacing w:val="0"/>
          <w:sz w:val="28"/>
          <w:szCs w:val="28"/>
        </w:rPr>
        <w:t xml:space="preserve"> </w:t>
      </w:r>
      <w:proofErr w:type="spellStart"/>
      <w:r w:rsidRPr="00F36EE3">
        <w:rPr>
          <w:rFonts w:ascii="Times New Roman" w:hAnsi="Times New Roman" w:cs="Times New Roman"/>
          <w:spacing w:val="0"/>
          <w:sz w:val="28"/>
          <w:szCs w:val="28"/>
        </w:rPr>
        <w:t>млн.євро</w:t>
      </w:r>
      <w:proofErr w:type="spellEnd"/>
      <w:r w:rsidRPr="00F36EE3">
        <w:rPr>
          <w:rFonts w:ascii="Times New Roman" w:hAnsi="Times New Roman" w:cs="Times New Roman"/>
          <w:spacing w:val="0"/>
          <w:sz w:val="28"/>
          <w:szCs w:val="28"/>
        </w:rPr>
        <w:t>.</w:t>
      </w:r>
    </w:p>
    <w:p w:rsidR="008B0BF7" w:rsidRPr="0003050C" w:rsidRDefault="008B0BF7" w:rsidP="00583448">
      <w:pPr>
        <w:pStyle w:val="13"/>
        <w:shd w:val="clear" w:color="auto" w:fill="auto"/>
        <w:tabs>
          <w:tab w:val="left" w:pos="783"/>
        </w:tabs>
        <w:spacing w:before="0" w:line="240" w:lineRule="auto"/>
        <w:ind w:left="620" w:firstLine="0"/>
        <w:rPr>
          <w:rFonts w:ascii="Times New Roman" w:hAnsi="Times New Roman" w:cs="Times New Roman"/>
          <w:spacing w:val="0"/>
          <w:sz w:val="28"/>
          <w:szCs w:val="28"/>
        </w:rPr>
      </w:pPr>
    </w:p>
    <w:p w:rsidR="008B0BF7" w:rsidRPr="00720A8B" w:rsidRDefault="008B0BF7" w:rsidP="00583448">
      <w:pPr>
        <w:pStyle w:val="13"/>
        <w:numPr>
          <w:ilvl w:val="0"/>
          <w:numId w:val="29"/>
        </w:numPr>
        <w:shd w:val="clear" w:color="auto" w:fill="auto"/>
        <w:tabs>
          <w:tab w:val="left" w:pos="966"/>
        </w:tabs>
        <w:spacing w:before="0" w:line="240" w:lineRule="auto"/>
        <w:ind w:left="40" w:right="40"/>
        <w:rPr>
          <w:rFonts w:ascii="Times New Roman" w:hAnsi="Times New Roman" w:cs="Times New Roman"/>
          <w:b/>
          <w:i/>
          <w:spacing w:val="0"/>
          <w:sz w:val="28"/>
          <w:szCs w:val="28"/>
        </w:rPr>
      </w:pPr>
      <w:r w:rsidRPr="00720A8B">
        <w:rPr>
          <w:rFonts w:ascii="Times New Roman" w:hAnsi="Times New Roman" w:cs="Times New Roman"/>
          <w:b/>
          <w:i/>
          <w:color w:val="000000"/>
          <w:spacing w:val="0"/>
          <w:sz w:val="28"/>
          <w:szCs w:val="28"/>
        </w:rPr>
        <w:t>Розширення мережі шкіл та дошкільних навчальних закладів, зокрема:</w:t>
      </w:r>
    </w:p>
    <w:p w:rsidR="008B0BF7" w:rsidRPr="00720A8B" w:rsidRDefault="008B0BF7" w:rsidP="00583448">
      <w:pPr>
        <w:pStyle w:val="13"/>
        <w:numPr>
          <w:ilvl w:val="0"/>
          <w:numId w:val="30"/>
        </w:numPr>
        <w:shd w:val="clear" w:color="auto" w:fill="auto"/>
        <w:tabs>
          <w:tab w:val="left" w:pos="783"/>
        </w:tabs>
        <w:spacing w:before="0" w:line="240" w:lineRule="auto"/>
        <w:ind w:left="40"/>
        <w:rPr>
          <w:rFonts w:ascii="Times New Roman" w:hAnsi="Times New Roman" w:cs="Times New Roman"/>
          <w:i/>
          <w:spacing w:val="0"/>
          <w:sz w:val="28"/>
          <w:szCs w:val="28"/>
        </w:rPr>
      </w:pPr>
      <w:r w:rsidRPr="00720A8B">
        <w:rPr>
          <w:rFonts w:ascii="Times New Roman" w:hAnsi="Times New Roman" w:cs="Times New Roman"/>
          <w:i/>
          <w:color w:val="000000"/>
          <w:spacing w:val="0"/>
          <w:sz w:val="28"/>
          <w:szCs w:val="28"/>
        </w:rPr>
        <w:t>завершення будівництва СШ в</w:t>
      </w:r>
      <w:r>
        <w:rPr>
          <w:rFonts w:ascii="Times New Roman" w:hAnsi="Times New Roman" w:cs="Times New Roman"/>
          <w:i/>
          <w:color w:val="000000"/>
          <w:spacing w:val="0"/>
          <w:sz w:val="28"/>
          <w:szCs w:val="28"/>
        </w:rPr>
        <w:t xml:space="preserve"> </w:t>
      </w:r>
      <w:proofErr w:type="spellStart"/>
      <w:r>
        <w:rPr>
          <w:rFonts w:ascii="Times New Roman" w:hAnsi="Times New Roman" w:cs="Times New Roman"/>
          <w:i/>
          <w:color w:val="000000"/>
          <w:spacing w:val="0"/>
          <w:sz w:val="28"/>
          <w:szCs w:val="28"/>
        </w:rPr>
        <w:t>с.Хриплин</w:t>
      </w:r>
      <w:proofErr w:type="spellEnd"/>
      <w:r>
        <w:rPr>
          <w:rFonts w:ascii="Times New Roman" w:hAnsi="Times New Roman" w:cs="Times New Roman"/>
          <w:i/>
          <w:color w:val="000000"/>
          <w:spacing w:val="0"/>
          <w:sz w:val="28"/>
          <w:szCs w:val="28"/>
        </w:rPr>
        <w:t xml:space="preserve"> (1-й пуск, комплекс):</w:t>
      </w:r>
    </w:p>
    <w:p w:rsidR="008B0BF7" w:rsidRPr="00F36EE3" w:rsidRDefault="008B0BF7" w:rsidP="00583448">
      <w:pPr>
        <w:pStyle w:val="13"/>
        <w:shd w:val="clear" w:color="auto" w:fill="auto"/>
        <w:tabs>
          <w:tab w:val="left" w:pos="0"/>
        </w:tabs>
        <w:spacing w:before="0" w:line="240" w:lineRule="auto"/>
        <w:ind w:firstLine="620"/>
        <w:rPr>
          <w:rFonts w:ascii="Times New Roman" w:hAnsi="Times New Roman" w:cs="Times New Roman"/>
          <w:spacing w:val="0"/>
          <w:sz w:val="28"/>
          <w:szCs w:val="28"/>
        </w:rPr>
      </w:pPr>
      <w:r w:rsidRPr="00F36EE3">
        <w:rPr>
          <w:rFonts w:ascii="Times New Roman" w:hAnsi="Times New Roman" w:cs="Times New Roman"/>
          <w:spacing w:val="0"/>
          <w:sz w:val="28"/>
          <w:szCs w:val="28"/>
        </w:rPr>
        <w:t>Виконано облаштування магі</w:t>
      </w:r>
      <w:r>
        <w:rPr>
          <w:rFonts w:ascii="Times New Roman" w:hAnsi="Times New Roman" w:cs="Times New Roman"/>
          <w:spacing w:val="0"/>
          <w:sz w:val="28"/>
          <w:szCs w:val="28"/>
        </w:rPr>
        <w:t>с</w:t>
      </w:r>
      <w:r w:rsidRPr="00F36EE3">
        <w:rPr>
          <w:rFonts w:ascii="Times New Roman" w:hAnsi="Times New Roman" w:cs="Times New Roman"/>
          <w:spacing w:val="0"/>
          <w:sz w:val="28"/>
          <w:szCs w:val="28"/>
        </w:rPr>
        <w:t xml:space="preserve">трального водопроводу, який забезпечить водопостачання школи, дитячого садка та жителів села. Змонтовано в повному обсязі віконні </w:t>
      </w:r>
      <w:r>
        <w:rPr>
          <w:rFonts w:ascii="Times New Roman" w:hAnsi="Times New Roman" w:cs="Times New Roman"/>
          <w:spacing w:val="0"/>
          <w:sz w:val="28"/>
          <w:szCs w:val="28"/>
        </w:rPr>
        <w:t>та вхідні дверні блоки в корпусі школи.</w:t>
      </w:r>
    </w:p>
    <w:p w:rsidR="008B0BF7" w:rsidRPr="00F36EE3" w:rsidRDefault="008B0BF7" w:rsidP="00583448">
      <w:pPr>
        <w:pStyle w:val="13"/>
        <w:numPr>
          <w:ilvl w:val="0"/>
          <w:numId w:val="30"/>
        </w:numPr>
        <w:shd w:val="clear" w:color="auto" w:fill="auto"/>
        <w:tabs>
          <w:tab w:val="left" w:pos="793"/>
        </w:tabs>
        <w:spacing w:before="0" w:line="240" w:lineRule="auto"/>
        <w:ind w:left="40"/>
        <w:rPr>
          <w:rFonts w:ascii="Times New Roman" w:hAnsi="Times New Roman" w:cs="Times New Roman"/>
          <w:i/>
          <w:spacing w:val="0"/>
          <w:sz w:val="28"/>
          <w:szCs w:val="28"/>
        </w:rPr>
      </w:pPr>
      <w:r w:rsidRPr="00F36EE3">
        <w:rPr>
          <w:rFonts w:ascii="Times New Roman" w:hAnsi="Times New Roman" w:cs="Times New Roman"/>
          <w:i/>
          <w:color w:val="000000"/>
          <w:spacing w:val="0"/>
          <w:sz w:val="28"/>
          <w:szCs w:val="28"/>
        </w:rPr>
        <w:t xml:space="preserve">продовження будівництва дитячих садків в селах </w:t>
      </w:r>
      <w:proofErr w:type="spellStart"/>
      <w:r w:rsidRPr="00F36EE3">
        <w:rPr>
          <w:rFonts w:ascii="Times New Roman" w:hAnsi="Times New Roman" w:cs="Times New Roman"/>
          <w:i/>
          <w:color w:val="000000"/>
          <w:spacing w:val="0"/>
          <w:sz w:val="28"/>
          <w:szCs w:val="28"/>
        </w:rPr>
        <w:t>Микитинці</w:t>
      </w:r>
      <w:proofErr w:type="spellEnd"/>
      <w:r w:rsidRPr="00F36EE3">
        <w:rPr>
          <w:rFonts w:ascii="Times New Roman" w:hAnsi="Times New Roman" w:cs="Times New Roman"/>
          <w:i/>
          <w:color w:val="000000"/>
          <w:spacing w:val="0"/>
          <w:sz w:val="28"/>
          <w:szCs w:val="28"/>
        </w:rPr>
        <w:t xml:space="preserve">, </w:t>
      </w:r>
      <w:proofErr w:type="spellStart"/>
      <w:r w:rsidRPr="00F36EE3">
        <w:rPr>
          <w:rFonts w:ascii="Times New Roman" w:hAnsi="Times New Roman" w:cs="Times New Roman"/>
          <w:i/>
          <w:color w:val="000000"/>
          <w:spacing w:val="0"/>
          <w:sz w:val="28"/>
          <w:szCs w:val="28"/>
        </w:rPr>
        <w:t>Крихівці</w:t>
      </w:r>
      <w:proofErr w:type="spellEnd"/>
      <w:r w:rsidRPr="00F36EE3">
        <w:rPr>
          <w:rFonts w:ascii="Times New Roman" w:hAnsi="Times New Roman" w:cs="Times New Roman"/>
          <w:i/>
          <w:color w:val="000000"/>
          <w:spacing w:val="0"/>
          <w:sz w:val="28"/>
          <w:szCs w:val="28"/>
        </w:rPr>
        <w:t>:</w:t>
      </w:r>
    </w:p>
    <w:p w:rsidR="008B0BF7" w:rsidRDefault="008B0BF7" w:rsidP="00583448">
      <w:pPr>
        <w:pStyle w:val="13"/>
        <w:shd w:val="clear" w:color="auto" w:fill="auto"/>
        <w:tabs>
          <w:tab w:val="left" w:pos="567"/>
        </w:tabs>
        <w:spacing w:before="0" w:line="240" w:lineRule="auto"/>
        <w:ind w:firstLine="0"/>
        <w:rPr>
          <w:rFonts w:ascii="Times New Roman" w:hAnsi="Times New Roman" w:cs="Times New Roman"/>
          <w:spacing w:val="0"/>
          <w:sz w:val="28"/>
          <w:szCs w:val="28"/>
        </w:rPr>
      </w:pPr>
      <w:r>
        <w:rPr>
          <w:rFonts w:ascii="Times New Roman" w:hAnsi="Times New Roman" w:cs="Times New Roman"/>
          <w:spacing w:val="0"/>
          <w:sz w:val="28"/>
          <w:szCs w:val="28"/>
        </w:rPr>
        <w:tab/>
        <w:t>У</w:t>
      </w:r>
      <w:r w:rsidRPr="007E0AE2">
        <w:rPr>
          <w:rFonts w:ascii="Times New Roman" w:hAnsi="Times New Roman" w:cs="Times New Roman"/>
          <w:spacing w:val="0"/>
          <w:sz w:val="28"/>
          <w:szCs w:val="28"/>
        </w:rPr>
        <w:t xml:space="preserve"> 2016 р</w:t>
      </w:r>
      <w:r>
        <w:rPr>
          <w:rFonts w:ascii="Times New Roman" w:hAnsi="Times New Roman" w:cs="Times New Roman"/>
          <w:spacing w:val="0"/>
          <w:sz w:val="28"/>
          <w:szCs w:val="28"/>
        </w:rPr>
        <w:t>о</w:t>
      </w:r>
      <w:r w:rsidRPr="007E0AE2">
        <w:rPr>
          <w:rFonts w:ascii="Times New Roman" w:hAnsi="Times New Roman" w:cs="Times New Roman"/>
          <w:spacing w:val="0"/>
          <w:sz w:val="28"/>
          <w:szCs w:val="28"/>
        </w:rPr>
        <w:t>ці зав</w:t>
      </w:r>
      <w:r>
        <w:rPr>
          <w:rFonts w:ascii="Times New Roman" w:hAnsi="Times New Roman" w:cs="Times New Roman"/>
          <w:spacing w:val="0"/>
          <w:sz w:val="28"/>
          <w:szCs w:val="28"/>
        </w:rPr>
        <w:t>е</w:t>
      </w:r>
      <w:r w:rsidRPr="007E0AE2">
        <w:rPr>
          <w:rFonts w:ascii="Times New Roman" w:hAnsi="Times New Roman" w:cs="Times New Roman"/>
          <w:spacing w:val="0"/>
          <w:sz w:val="28"/>
          <w:szCs w:val="28"/>
        </w:rPr>
        <w:t>ршено будівн</w:t>
      </w:r>
      <w:r>
        <w:rPr>
          <w:rFonts w:ascii="Times New Roman" w:hAnsi="Times New Roman" w:cs="Times New Roman"/>
          <w:spacing w:val="0"/>
          <w:sz w:val="28"/>
          <w:szCs w:val="28"/>
        </w:rPr>
        <w:t>и</w:t>
      </w:r>
      <w:r w:rsidRPr="007E0AE2">
        <w:rPr>
          <w:rFonts w:ascii="Times New Roman" w:hAnsi="Times New Roman" w:cs="Times New Roman"/>
          <w:spacing w:val="0"/>
          <w:sz w:val="28"/>
          <w:szCs w:val="28"/>
        </w:rPr>
        <w:t xml:space="preserve">цтво коробки будівлі садка в </w:t>
      </w:r>
      <w:proofErr w:type="spellStart"/>
      <w:r w:rsidRPr="007E0AE2">
        <w:rPr>
          <w:rFonts w:ascii="Times New Roman" w:hAnsi="Times New Roman" w:cs="Times New Roman"/>
          <w:spacing w:val="0"/>
          <w:sz w:val="28"/>
          <w:szCs w:val="28"/>
        </w:rPr>
        <w:t>с.Микитинці</w:t>
      </w:r>
      <w:proofErr w:type="spellEnd"/>
      <w:r w:rsidRPr="007E0AE2">
        <w:rPr>
          <w:rFonts w:ascii="Times New Roman" w:hAnsi="Times New Roman" w:cs="Times New Roman"/>
          <w:spacing w:val="0"/>
          <w:sz w:val="28"/>
          <w:szCs w:val="28"/>
        </w:rPr>
        <w:t>, влаштовано шатровий дах</w:t>
      </w:r>
      <w:r>
        <w:rPr>
          <w:rFonts w:ascii="Times New Roman" w:hAnsi="Times New Roman" w:cs="Times New Roman"/>
          <w:spacing w:val="0"/>
          <w:sz w:val="28"/>
          <w:szCs w:val="28"/>
        </w:rPr>
        <w:t xml:space="preserve">, встановлено віконні блоки, виконано утеплення та </w:t>
      </w:r>
      <w:proofErr w:type="spellStart"/>
      <w:r>
        <w:rPr>
          <w:rFonts w:ascii="Times New Roman" w:hAnsi="Times New Roman" w:cs="Times New Roman"/>
          <w:spacing w:val="0"/>
          <w:sz w:val="28"/>
          <w:szCs w:val="28"/>
        </w:rPr>
        <w:t>опорядкування</w:t>
      </w:r>
      <w:proofErr w:type="spellEnd"/>
      <w:r>
        <w:rPr>
          <w:rFonts w:ascii="Times New Roman" w:hAnsi="Times New Roman" w:cs="Times New Roman"/>
          <w:spacing w:val="0"/>
          <w:sz w:val="28"/>
          <w:szCs w:val="28"/>
        </w:rPr>
        <w:t xml:space="preserve"> фасаду. </w:t>
      </w:r>
    </w:p>
    <w:p w:rsidR="008B0BF7" w:rsidRPr="007E0AE2" w:rsidRDefault="008B0BF7" w:rsidP="00583448">
      <w:pPr>
        <w:pStyle w:val="13"/>
        <w:shd w:val="clear" w:color="auto" w:fill="auto"/>
        <w:tabs>
          <w:tab w:val="left" w:pos="567"/>
        </w:tabs>
        <w:spacing w:before="0" w:line="240" w:lineRule="auto"/>
        <w:ind w:firstLine="0"/>
        <w:rPr>
          <w:rFonts w:ascii="Times New Roman" w:hAnsi="Times New Roman" w:cs="Times New Roman"/>
          <w:spacing w:val="0"/>
          <w:sz w:val="28"/>
          <w:szCs w:val="28"/>
        </w:rPr>
      </w:pPr>
      <w:r>
        <w:rPr>
          <w:rFonts w:ascii="Times New Roman" w:hAnsi="Times New Roman" w:cs="Times New Roman"/>
          <w:spacing w:val="0"/>
          <w:sz w:val="28"/>
          <w:szCs w:val="28"/>
        </w:rPr>
        <w:tab/>
        <w:t xml:space="preserve">В </w:t>
      </w:r>
      <w:proofErr w:type="spellStart"/>
      <w:r>
        <w:rPr>
          <w:rFonts w:ascii="Times New Roman" w:hAnsi="Times New Roman" w:cs="Times New Roman"/>
          <w:spacing w:val="0"/>
          <w:sz w:val="28"/>
          <w:szCs w:val="28"/>
        </w:rPr>
        <w:t>с.Крихівці</w:t>
      </w:r>
      <w:proofErr w:type="spellEnd"/>
      <w:r>
        <w:rPr>
          <w:rFonts w:ascii="Times New Roman" w:hAnsi="Times New Roman" w:cs="Times New Roman"/>
          <w:spacing w:val="0"/>
          <w:sz w:val="28"/>
          <w:szCs w:val="28"/>
        </w:rPr>
        <w:t xml:space="preserve"> завершено роботи з мурування коробки будівлі дитячого садка</w:t>
      </w:r>
    </w:p>
    <w:p w:rsidR="008B0BF7" w:rsidRPr="00720A8B" w:rsidRDefault="008B0BF7" w:rsidP="00583448">
      <w:pPr>
        <w:pStyle w:val="13"/>
        <w:numPr>
          <w:ilvl w:val="0"/>
          <w:numId w:val="30"/>
        </w:numPr>
        <w:shd w:val="clear" w:color="auto" w:fill="auto"/>
        <w:tabs>
          <w:tab w:val="left" w:pos="788"/>
        </w:tabs>
        <w:spacing w:before="0" w:line="240" w:lineRule="auto"/>
        <w:ind w:left="40"/>
        <w:rPr>
          <w:rFonts w:ascii="Times New Roman" w:hAnsi="Times New Roman" w:cs="Times New Roman"/>
          <w:i/>
          <w:spacing w:val="0"/>
          <w:sz w:val="28"/>
          <w:szCs w:val="28"/>
        </w:rPr>
      </w:pPr>
      <w:r w:rsidRPr="00720A8B">
        <w:rPr>
          <w:rFonts w:ascii="Times New Roman" w:hAnsi="Times New Roman" w:cs="Times New Roman"/>
          <w:i/>
          <w:color w:val="000000"/>
          <w:spacing w:val="0"/>
          <w:sz w:val="28"/>
          <w:szCs w:val="28"/>
        </w:rPr>
        <w:t xml:space="preserve">реконструкція дитячого садка по </w:t>
      </w:r>
      <w:proofErr w:type="spellStart"/>
      <w:r w:rsidRPr="00720A8B">
        <w:rPr>
          <w:rFonts w:ascii="Times New Roman" w:hAnsi="Times New Roman" w:cs="Times New Roman"/>
          <w:i/>
          <w:color w:val="000000"/>
          <w:spacing w:val="0"/>
          <w:sz w:val="28"/>
          <w:szCs w:val="28"/>
        </w:rPr>
        <w:t>вул.Г.Хоткевича</w:t>
      </w:r>
      <w:proofErr w:type="spellEnd"/>
      <w:r>
        <w:rPr>
          <w:rFonts w:ascii="Times New Roman" w:hAnsi="Times New Roman" w:cs="Times New Roman"/>
          <w:i/>
          <w:color w:val="000000"/>
          <w:spacing w:val="0"/>
          <w:sz w:val="28"/>
          <w:szCs w:val="28"/>
        </w:rPr>
        <w:t>:</w:t>
      </w:r>
    </w:p>
    <w:p w:rsidR="008B0BF7" w:rsidRDefault="008B0BF7" w:rsidP="00583448">
      <w:pPr>
        <w:pStyle w:val="13"/>
        <w:shd w:val="clear" w:color="auto" w:fill="auto"/>
        <w:tabs>
          <w:tab w:val="left" w:pos="788"/>
        </w:tabs>
        <w:spacing w:before="0" w:line="240" w:lineRule="auto"/>
        <w:ind w:firstLine="0"/>
        <w:rPr>
          <w:rFonts w:ascii="Times New Roman" w:hAnsi="Times New Roman" w:cs="Times New Roman"/>
          <w:spacing w:val="0"/>
          <w:sz w:val="28"/>
          <w:szCs w:val="28"/>
          <w:lang w:val="ru-RU"/>
        </w:rPr>
      </w:pPr>
      <w:r>
        <w:rPr>
          <w:rFonts w:ascii="Times New Roman" w:hAnsi="Times New Roman" w:cs="Times New Roman"/>
          <w:spacing w:val="0"/>
          <w:sz w:val="28"/>
          <w:szCs w:val="28"/>
        </w:rPr>
        <w:tab/>
      </w:r>
      <w:r w:rsidRPr="007E0AE2">
        <w:rPr>
          <w:rFonts w:ascii="Times New Roman" w:hAnsi="Times New Roman" w:cs="Times New Roman"/>
          <w:spacing w:val="0"/>
          <w:sz w:val="28"/>
          <w:szCs w:val="28"/>
        </w:rPr>
        <w:t>У 2016 році проведено тендерні закупівлі робіт п</w:t>
      </w:r>
      <w:r>
        <w:rPr>
          <w:rFonts w:ascii="Times New Roman" w:hAnsi="Times New Roman" w:cs="Times New Roman"/>
          <w:spacing w:val="0"/>
          <w:sz w:val="28"/>
          <w:szCs w:val="28"/>
        </w:rPr>
        <w:t>о</w:t>
      </w:r>
      <w:r w:rsidRPr="007E0AE2">
        <w:rPr>
          <w:rFonts w:ascii="Times New Roman" w:hAnsi="Times New Roman" w:cs="Times New Roman"/>
          <w:spacing w:val="0"/>
          <w:sz w:val="28"/>
          <w:szCs w:val="28"/>
        </w:rPr>
        <w:t xml:space="preserve"> системі </w:t>
      </w:r>
      <w:r>
        <w:rPr>
          <w:rFonts w:ascii="Times New Roman" w:hAnsi="Times New Roman" w:cs="Times New Roman"/>
          <w:spacing w:val="0"/>
          <w:sz w:val="28"/>
          <w:szCs w:val="28"/>
        </w:rPr>
        <w:t>"</w:t>
      </w:r>
      <w:r>
        <w:rPr>
          <w:rFonts w:ascii="Times New Roman" w:hAnsi="Times New Roman" w:cs="Times New Roman"/>
          <w:spacing w:val="0"/>
          <w:sz w:val="28"/>
          <w:szCs w:val="28"/>
          <w:lang w:val="en-US"/>
        </w:rPr>
        <w:t>PROZORO</w:t>
      </w:r>
      <w:r w:rsidRPr="007E0AE2">
        <w:rPr>
          <w:rFonts w:ascii="Times New Roman" w:hAnsi="Times New Roman" w:cs="Times New Roman"/>
          <w:spacing w:val="0"/>
          <w:sz w:val="28"/>
          <w:szCs w:val="28"/>
          <w:lang w:val="ru-RU"/>
        </w:rPr>
        <w:t>"</w:t>
      </w:r>
      <w:r>
        <w:rPr>
          <w:rFonts w:ascii="Times New Roman" w:hAnsi="Times New Roman" w:cs="Times New Roman"/>
          <w:spacing w:val="0"/>
          <w:sz w:val="28"/>
          <w:szCs w:val="28"/>
          <w:lang w:val="ru-RU"/>
        </w:rPr>
        <w:t xml:space="preserve"> на </w:t>
      </w:r>
      <w:proofErr w:type="spellStart"/>
      <w:r>
        <w:rPr>
          <w:rFonts w:ascii="Times New Roman" w:hAnsi="Times New Roman" w:cs="Times New Roman"/>
          <w:spacing w:val="0"/>
          <w:sz w:val="28"/>
          <w:szCs w:val="28"/>
          <w:lang w:val="ru-RU"/>
        </w:rPr>
        <w:t>проведення</w:t>
      </w:r>
      <w:proofErr w:type="spellEnd"/>
      <w:r>
        <w:rPr>
          <w:rFonts w:ascii="Times New Roman" w:hAnsi="Times New Roman" w:cs="Times New Roman"/>
          <w:spacing w:val="0"/>
          <w:sz w:val="28"/>
          <w:szCs w:val="28"/>
          <w:lang w:val="ru-RU"/>
        </w:rPr>
        <w:t xml:space="preserve"> </w:t>
      </w:r>
      <w:proofErr w:type="spellStart"/>
      <w:r>
        <w:rPr>
          <w:rFonts w:ascii="Times New Roman" w:hAnsi="Times New Roman" w:cs="Times New Roman"/>
          <w:spacing w:val="0"/>
          <w:sz w:val="28"/>
          <w:szCs w:val="28"/>
          <w:lang w:val="ru-RU"/>
        </w:rPr>
        <w:t>реконструкції</w:t>
      </w:r>
      <w:proofErr w:type="spellEnd"/>
      <w:r>
        <w:rPr>
          <w:rFonts w:ascii="Times New Roman" w:hAnsi="Times New Roman" w:cs="Times New Roman"/>
          <w:spacing w:val="0"/>
          <w:sz w:val="28"/>
          <w:szCs w:val="28"/>
          <w:lang w:val="ru-RU"/>
        </w:rPr>
        <w:t xml:space="preserve"> </w:t>
      </w:r>
      <w:proofErr w:type="spellStart"/>
      <w:r>
        <w:rPr>
          <w:rFonts w:ascii="Times New Roman" w:hAnsi="Times New Roman" w:cs="Times New Roman"/>
          <w:spacing w:val="0"/>
          <w:sz w:val="28"/>
          <w:szCs w:val="28"/>
          <w:lang w:val="ru-RU"/>
        </w:rPr>
        <w:t>приміщення</w:t>
      </w:r>
      <w:proofErr w:type="spellEnd"/>
      <w:r>
        <w:rPr>
          <w:rFonts w:ascii="Times New Roman" w:hAnsi="Times New Roman" w:cs="Times New Roman"/>
          <w:spacing w:val="0"/>
          <w:sz w:val="28"/>
          <w:szCs w:val="28"/>
          <w:lang w:val="ru-RU"/>
        </w:rPr>
        <w:t xml:space="preserve"> </w:t>
      </w:r>
      <w:proofErr w:type="spellStart"/>
      <w:r>
        <w:rPr>
          <w:rFonts w:ascii="Times New Roman" w:hAnsi="Times New Roman" w:cs="Times New Roman"/>
          <w:spacing w:val="0"/>
          <w:sz w:val="28"/>
          <w:szCs w:val="28"/>
          <w:lang w:val="ru-RU"/>
        </w:rPr>
        <w:t>дитячого</w:t>
      </w:r>
      <w:proofErr w:type="spellEnd"/>
      <w:r>
        <w:rPr>
          <w:rFonts w:ascii="Times New Roman" w:hAnsi="Times New Roman" w:cs="Times New Roman"/>
          <w:spacing w:val="0"/>
          <w:sz w:val="28"/>
          <w:szCs w:val="28"/>
          <w:lang w:val="ru-RU"/>
        </w:rPr>
        <w:t xml:space="preserve"> садка.</w:t>
      </w:r>
    </w:p>
    <w:p w:rsidR="008B0BF7" w:rsidRPr="007E0AE2" w:rsidRDefault="008B0BF7" w:rsidP="00583448">
      <w:pPr>
        <w:pStyle w:val="13"/>
        <w:shd w:val="clear" w:color="auto" w:fill="auto"/>
        <w:tabs>
          <w:tab w:val="left" w:pos="788"/>
        </w:tabs>
        <w:spacing w:before="0" w:line="240" w:lineRule="auto"/>
        <w:ind w:firstLine="0"/>
        <w:rPr>
          <w:rFonts w:ascii="Times New Roman" w:hAnsi="Times New Roman" w:cs="Times New Roman"/>
          <w:spacing w:val="0"/>
          <w:sz w:val="28"/>
          <w:szCs w:val="28"/>
          <w:lang w:val="ru-RU"/>
        </w:rPr>
      </w:pPr>
    </w:p>
    <w:p w:rsidR="008B0BF7" w:rsidRPr="00720A8B" w:rsidRDefault="008B0BF7" w:rsidP="00583448">
      <w:pPr>
        <w:pStyle w:val="13"/>
        <w:numPr>
          <w:ilvl w:val="0"/>
          <w:numId w:val="29"/>
        </w:numPr>
        <w:shd w:val="clear" w:color="auto" w:fill="auto"/>
        <w:tabs>
          <w:tab w:val="left" w:pos="885"/>
        </w:tabs>
        <w:spacing w:before="0" w:line="240" w:lineRule="auto"/>
        <w:ind w:left="40" w:right="40"/>
        <w:rPr>
          <w:rFonts w:ascii="Times New Roman" w:hAnsi="Times New Roman" w:cs="Times New Roman"/>
          <w:b/>
          <w:i/>
          <w:spacing w:val="0"/>
          <w:sz w:val="28"/>
          <w:szCs w:val="28"/>
        </w:rPr>
      </w:pPr>
      <w:r w:rsidRPr="00720A8B">
        <w:rPr>
          <w:rFonts w:ascii="Times New Roman" w:hAnsi="Times New Roman" w:cs="Times New Roman"/>
          <w:b/>
          <w:i/>
          <w:color w:val="000000"/>
          <w:spacing w:val="0"/>
          <w:sz w:val="28"/>
          <w:szCs w:val="28"/>
        </w:rPr>
        <w:lastRenderedPageBreak/>
        <w:t>Відкриття центру підтримки інновацій та підприємництва IНUB та інвестиційно-туристичного центру.</w:t>
      </w:r>
    </w:p>
    <w:p w:rsidR="008B0BF7" w:rsidRPr="00055C09" w:rsidRDefault="008B0BF7" w:rsidP="00583448">
      <w:pPr>
        <w:ind w:firstLine="620"/>
        <w:jc w:val="both"/>
        <w:rPr>
          <w:rFonts w:eastAsia="Calibri"/>
          <w:sz w:val="28"/>
          <w:szCs w:val="28"/>
          <w:lang w:eastAsia="en-US"/>
        </w:rPr>
      </w:pPr>
      <w:r>
        <w:rPr>
          <w:sz w:val="28"/>
          <w:szCs w:val="28"/>
        </w:rPr>
        <w:t>У 2016 році п</w:t>
      </w:r>
      <w:r w:rsidRPr="00055C09">
        <w:rPr>
          <w:sz w:val="28"/>
          <w:szCs w:val="28"/>
        </w:rPr>
        <w:t>родовжу</w:t>
      </w:r>
      <w:r>
        <w:rPr>
          <w:sz w:val="28"/>
          <w:szCs w:val="28"/>
        </w:rPr>
        <w:t>вали</w:t>
      </w:r>
      <w:r w:rsidRPr="00055C09">
        <w:rPr>
          <w:sz w:val="28"/>
          <w:szCs w:val="28"/>
        </w:rPr>
        <w:t>ся роботи щодо відкритт</w:t>
      </w:r>
      <w:r>
        <w:rPr>
          <w:sz w:val="28"/>
          <w:szCs w:val="28"/>
        </w:rPr>
        <w:t>ю</w:t>
      </w:r>
      <w:r w:rsidRPr="00055C09">
        <w:rPr>
          <w:sz w:val="28"/>
          <w:szCs w:val="28"/>
        </w:rPr>
        <w:t xml:space="preserve"> в Івано-Франківську </w:t>
      </w:r>
      <w:proofErr w:type="spellStart"/>
      <w:r w:rsidRPr="00055C09">
        <w:rPr>
          <w:sz w:val="28"/>
          <w:szCs w:val="28"/>
        </w:rPr>
        <w:t>іHUB</w:t>
      </w:r>
      <w:proofErr w:type="spellEnd"/>
      <w:r w:rsidRPr="00055C09">
        <w:rPr>
          <w:sz w:val="28"/>
          <w:szCs w:val="28"/>
        </w:rPr>
        <w:t xml:space="preserve"> бізнес-центру на вул. </w:t>
      </w:r>
      <w:proofErr w:type="spellStart"/>
      <w:r w:rsidRPr="00055C09">
        <w:rPr>
          <w:sz w:val="28"/>
          <w:szCs w:val="28"/>
        </w:rPr>
        <w:t>Гординського</w:t>
      </w:r>
      <w:proofErr w:type="spellEnd"/>
      <w:r w:rsidRPr="00055C09">
        <w:rPr>
          <w:sz w:val="28"/>
          <w:szCs w:val="28"/>
        </w:rPr>
        <w:t xml:space="preserve">, 10.  Івано-Франківськ став п’ятим містом в Україні, що приєднався до проекту </w:t>
      </w:r>
      <w:proofErr w:type="spellStart"/>
      <w:r w:rsidRPr="00055C09">
        <w:rPr>
          <w:sz w:val="28"/>
          <w:szCs w:val="28"/>
        </w:rPr>
        <w:t>іHUB</w:t>
      </w:r>
      <w:proofErr w:type="spellEnd"/>
      <w:r w:rsidRPr="00055C09">
        <w:rPr>
          <w:sz w:val="28"/>
          <w:szCs w:val="28"/>
        </w:rPr>
        <w:t xml:space="preserve">. Це некомерційна мережа центрів підтримки інновацій та підприємництва у Східній Європі, покликаних надати доступ до освіти, інвесторів, спілкування, створити простір для роботи технологічним компаніям. </w:t>
      </w:r>
    </w:p>
    <w:p w:rsidR="008B0BF7" w:rsidRPr="00242699" w:rsidRDefault="008B0BF7" w:rsidP="00583448">
      <w:pPr>
        <w:shd w:val="clear" w:color="auto" w:fill="FFFFFF"/>
        <w:ind w:firstLine="564"/>
        <w:jc w:val="both"/>
        <w:rPr>
          <w:color w:val="000000"/>
          <w:sz w:val="28"/>
          <w:szCs w:val="28"/>
          <w:shd w:val="clear" w:color="auto" w:fill="FFFFFF"/>
        </w:rPr>
      </w:pPr>
      <w:r w:rsidRPr="00242699">
        <w:rPr>
          <w:sz w:val="28"/>
          <w:szCs w:val="28"/>
        </w:rPr>
        <w:t xml:space="preserve">7 травня </w:t>
      </w:r>
      <w:r>
        <w:rPr>
          <w:sz w:val="28"/>
          <w:szCs w:val="28"/>
        </w:rPr>
        <w:t xml:space="preserve">2016 року </w:t>
      </w:r>
      <w:r w:rsidRPr="00242699">
        <w:rPr>
          <w:sz w:val="28"/>
          <w:szCs w:val="28"/>
        </w:rPr>
        <w:t>в рамках святкування Дня міста відкрито Туристично-інвестиційний центр, в якому</w:t>
      </w:r>
      <w:r w:rsidRPr="00242699">
        <w:rPr>
          <w:rStyle w:val="apple-converted-space"/>
          <w:color w:val="000000"/>
          <w:sz w:val="28"/>
          <w:szCs w:val="28"/>
          <w:shd w:val="clear" w:color="auto" w:fill="FFFFFF"/>
        </w:rPr>
        <w:t> </w:t>
      </w:r>
      <w:r w:rsidRPr="00242699">
        <w:rPr>
          <w:color w:val="000000"/>
          <w:sz w:val="28"/>
          <w:szCs w:val="28"/>
          <w:shd w:val="clear" w:color="auto" w:fill="FFFFFF"/>
        </w:rPr>
        <w:t xml:space="preserve">туристи мають можливість отримати довідковий матеріал, техніку для </w:t>
      </w:r>
      <w:proofErr w:type="spellStart"/>
      <w:r w:rsidRPr="00242699">
        <w:rPr>
          <w:color w:val="000000"/>
          <w:sz w:val="28"/>
          <w:szCs w:val="28"/>
          <w:shd w:val="clear" w:color="auto" w:fill="FFFFFF"/>
        </w:rPr>
        <w:t>аудіоекскурсії</w:t>
      </w:r>
      <w:proofErr w:type="spellEnd"/>
      <w:r w:rsidRPr="00242699">
        <w:rPr>
          <w:color w:val="000000"/>
          <w:sz w:val="28"/>
          <w:szCs w:val="28"/>
          <w:shd w:val="clear" w:color="auto" w:fill="FFFFFF"/>
        </w:rPr>
        <w:t xml:space="preserve"> та купити сувенірну продукцію, а інвестори – ознайомитися з проектами, вже реалізованими в Івано-Франківську, отримати інформаційні та аналітичні послуги. </w:t>
      </w:r>
    </w:p>
    <w:p w:rsidR="008B0BF7" w:rsidRDefault="008B0BF7" w:rsidP="00583448">
      <w:pPr>
        <w:pStyle w:val="13"/>
        <w:shd w:val="clear" w:color="auto" w:fill="auto"/>
        <w:tabs>
          <w:tab w:val="left" w:pos="885"/>
        </w:tabs>
        <w:spacing w:before="0" w:line="240" w:lineRule="auto"/>
        <w:ind w:left="620" w:right="40" w:firstLine="0"/>
        <w:rPr>
          <w:rFonts w:ascii="Times New Roman" w:hAnsi="Times New Roman" w:cs="Times New Roman"/>
          <w:b/>
          <w:i/>
          <w:spacing w:val="0"/>
          <w:sz w:val="28"/>
          <w:szCs w:val="28"/>
        </w:rPr>
      </w:pPr>
    </w:p>
    <w:p w:rsidR="008B0BF7" w:rsidRDefault="008B0BF7" w:rsidP="00583448">
      <w:pPr>
        <w:pStyle w:val="13"/>
        <w:shd w:val="clear" w:color="auto" w:fill="auto"/>
        <w:spacing w:before="0" w:line="240" w:lineRule="auto"/>
        <w:ind w:left="40" w:right="40"/>
        <w:rPr>
          <w:rFonts w:ascii="Times New Roman" w:hAnsi="Times New Roman" w:cs="Times New Roman"/>
          <w:b/>
          <w:i/>
          <w:color w:val="000000"/>
          <w:spacing w:val="0"/>
          <w:sz w:val="28"/>
          <w:szCs w:val="28"/>
        </w:rPr>
      </w:pPr>
      <w:r w:rsidRPr="00720A8B">
        <w:rPr>
          <w:rFonts w:ascii="Times New Roman" w:hAnsi="Times New Roman" w:cs="Times New Roman"/>
          <w:b/>
          <w:i/>
          <w:color w:val="000000"/>
          <w:spacing w:val="0"/>
          <w:sz w:val="28"/>
          <w:szCs w:val="28"/>
        </w:rPr>
        <w:t>5. Створення відділення невідкладної медичної допомоги - єдиного центру для обслуговування дорослого і дитячого населення міста.</w:t>
      </w:r>
    </w:p>
    <w:p w:rsidR="008B0BF7" w:rsidRPr="007A2DDD" w:rsidRDefault="008B0BF7" w:rsidP="00583448">
      <w:pPr>
        <w:pStyle w:val="13"/>
        <w:shd w:val="clear" w:color="auto" w:fill="auto"/>
        <w:spacing w:before="0" w:line="240" w:lineRule="auto"/>
        <w:ind w:left="40" w:right="40"/>
        <w:rPr>
          <w:rFonts w:ascii="Times New Roman" w:hAnsi="Times New Roman" w:cs="Times New Roman"/>
          <w:spacing w:val="0"/>
          <w:sz w:val="28"/>
          <w:szCs w:val="28"/>
        </w:rPr>
      </w:pPr>
      <w:r w:rsidRPr="007A2DDD">
        <w:rPr>
          <w:rFonts w:ascii="Times New Roman" w:hAnsi="Times New Roman" w:cs="Times New Roman"/>
          <w:color w:val="000000"/>
          <w:spacing w:val="0"/>
          <w:sz w:val="28"/>
          <w:szCs w:val="28"/>
        </w:rPr>
        <w:t>Створення відділення невідкладної медичної допомоги</w:t>
      </w:r>
      <w:r>
        <w:rPr>
          <w:rFonts w:ascii="Times New Roman" w:hAnsi="Times New Roman" w:cs="Times New Roman"/>
          <w:color w:val="000000"/>
          <w:spacing w:val="0"/>
          <w:sz w:val="28"/>
          <w:szCs w:val="28"/>
        </w:rPr>
        <w:t xml:space="preserve"> планується у 2017 році.</w:t>
      </w:r>
    </w:p>
    <w:p w:rsidR="008B0BF7" w:rsidRDefault="008B0BF7" w:rsidP="00583448"/>
    <w:p w:rsidR="00270FD7" w:rsidRDefault="00270FD7" w:rsidP="00270FD7">
      <w:pPr>
        <w:ind w:firstLine="708"/>
        <w:jc w:val="both"/>
        <w:rPr>
          <w:sz w:val="28"/>
          <w:szCs w:val="28"/>
        </w:rPr>
      </w:pPr>
    </w:p>
    <w:p w:rsidR="008B0BF7" w:rsidRDefault="008B0BF7" w:rsidP="00270FD7">
      <w:pPr>
        <w:ind w:firstLine="708"/>
        <w:jc w:val="both"/>
        <w:rPr>
          <w:sz w:val="28"/>
          <w:szCs w:val="28"/>
        </w:rPr>
      </w:pPr>
    </w:p>
    <w:p w:rsidR="00BC2238" w:rsidRDefault="0019479B">
      <w:r>
        <w:t>Начальник управління економічного</w:t>
      </w:r>
    </w:p>
    <w:p w:rsidR="0019479B" w:rsidRDefault="0019479B">
      <w:r>
        <w:t>та інтеграційного розвитку</w:t>
      </w:r>
      <w:r>
        <w:tab/>
      </w:r>
      <w:r>
        <w:tab/>
      </w:r>
      <w:r>
        <w:tab/>
      </w:r>
      <w:r>
        <w:tab/>
      </w:r>
      <w:r>
        <w:tab/>
        <w:t xml:space="preserve">Надія </w:t>
      </w:r>
      <w:proofErr w:type="spellStart"/>
      <w:r>
        <w:t>Кромкач</w:t>
      </w:r>
      <w:proofErr w:type="spellEnd"/>
    </w:p>
    <w:p w:rsidR="00BC2238" w:rsidRDefault="00BC2238"/>
    <w:p w:rsidR="00BC2238" w:rsidRDefault="00BC2238"/>
    <w:p w:rsidR="00BC2238" w:rsidRDefault="00BC2238"/>
    <w:p w:rsidR="00BC2238" w:rsidRDefault="00BC2238"/>
    <w:p w:rsidR="00BC2238" w:rsidRDefault="00BC2238"/>
    <w:p w:rsidR="00BC2238" w:rsidRDefault="00BC2238"/>
    <w:p w:rsidR="00BC2238" w:rsidRDefault="00BC2238"/>
    <w:p w:rsidR="00BC2238" w:rsidRPr="00C240DF" w:rsidRDefault="00BC2238" w:rsidP="00BC2238">
      <w:pPr>
        <w:jc w:val="both"/>
        <w:rPr>
          <w:sz w:val="22"/>
          <w:szCs w:val="22"/>
        </w:rPr>
      </w:pPr>
    </w:p>
    <w:p w:rsidR="00BC2238" w:rsidRDefault="00BC2238" w:rsidP="00BC2238">
      <w:pPr>
        <w:jc w:val="both"/>
      </w:pPr>
    </w:p>
    <w:p w:rsidR="00BC2238" w:rsidRDefault="00BC2238" w:rsidP="00BC2238">
      <w:pPr>
        <w:jc w:val="both"/>
      </w:pPr>
    </w:p>
    <w:p w:rsidR="00BC2238" w:rsidRDefault="00BC2238" w:rsidP="00BC2238">
      <w:pPr>
        <w:jc w:val="both"/>
      </w:pPr>
    </w:p>
    <w:p w:rsidR="00BC2238" w:rsidRDefault="00BC2238" w:rsidP="00BC2238">
      <w:pPr>
        <w:jc w:val="both"/>
      </w:pPr>
    </w:p>
    <w:p w:rsidR="00BC2238" w:rsidRDefault="00BC2238" w:rsidP="00BC2238">
      <w:pPr>
        <w:jc w:val="both"/>
      </w:pPr>
    </w:p>
    <w:p w:rsidR="00BC2238" w:rsidRDefault="00BC2238" w:rsidP="00BC2238">
      <w:pPr>
        <w:jc w:val="both"/>
      </w:pPr>
    </w:p>
    <w:p w:rsidR="0019479B" w:rsidRDefault="0019479B" w:rsidP="00BC2238">
      <w:pPr>
        <w:jc w:val="both"/>
      </w:pPr>
    </w:p>
    <w:p w:rsidR="0019479B" w:rsidRDefault="0019479B" w:rsidP="00BC2238">
      <w:pPr>
        <w:jc w:val="both"/>
      </w:pPr>
    </w:p>
    <w:p w:rsidR="0019479B" w:rsidRDefault="0019479B" w:rsidP="00BC2238">
      <w:pPr>
        <w:jc w:val="both"/>
      </w:pPr>
    </w:p>
    <w:p w:rsidR="0019479B" w:rsidRDefault="0019479B" w:rsidP="00BC2238">
      <w:pPr>
        <w:jc w:val="both"/>
      </w:pPr>
    </w:p>
    <w:p w:rsidR="0019479B" w:rsidRDefault="0019479B" w:rsidP="00BC2238">
      <w:pPr>
        <w:jc w:val="both"/>
      </w:pPr>
    </w:p>
    <w:p w:rsidR="0019479B" w:rsidRDefault="0019479B" w:rsidP="00BC2238">
      <w:pPr>
        <w:jc w:val="both"/>
      </w:pPr>
    </w:p>
    <w:p w:rsidR="0019479B" w:rsidRDefault="0019479B" w:rsidP="00BC2238">
      <w:pPr>
        <w:jc w:val="both"/>
      </w:pPr>
    </w:p>
    <w:p w:rsidR="0019479B" w:rsidRDefault="0019479B" w:rsidP="00BC2238">
      <w:pPr>
        <w:jc w:val="both"/>
      </w:pPr>
    </w:p>
    <w:p w:rsidR="0019479B" w:rsidRDefault="0019479B" w:rsidP="00BC2238">
      <w:pPr>
        <w:jc w:val="both"/>
      </w:pPr>
    </w:p>
    <w:p w:rsidR="0019479B" w:rsidRDefault="0019479B" w:rsidP="00BC2238">
      <w:pPr>
        <w:jc w:val="both"/>
      </w:pPr>
    </w:p>
    <w:p w:rsidR="0019479B" w:rsidRDefault="0019479B" w:rsidP="00BC2238">
      <w:pPr>
        <w:jc w:val="both"/>
      </w:pPr>
    </w:p>
    <w:p w:rsidR="00BC2238" w:rsidRDefault="00BC2238" w:rsidP="00BC2238">
      <w:pPr>
        <w:jc w:val="both"/>
      </w:pPr>
    </w:p>
    <w:sectPr w:rsidR="00BC2238" w:rsidSect="00B82E9A">
      <w:headerReference w:type="default" r:id="rId22"/>
      <w:pgSz w:w="11906" w:h="16838"/>
      <w:pgMar w:top="567" w:right="567" w:bottom="567" w:left="1985"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5ED3" w:rsidRDefault="00905ED3" w:rsidP="000E6DB5">
      <w:r>
        <w:separator/>
      </w:r>
    </w:p>
  </w:endnote>
  <w:endnote w:type="continuationSeparator" w:id="0">
    <w:p w:rsidR="00905ED3" w:rsidRDefault="00905ED3" w:rsidP="000E6D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WenQuanYi Micro Hei">
    <w:altName w:val="MS Mincho"/>
    <w:charset w:val="80"/>
    <w:family w:val="auto"/>
    <w:pitch w:val="variable"/>
  </w:font>
  <w:font w:name="Calibri Light">
    <w:panose1 w:val="020F0302020204030204"/>
    <w:charset w:val="CC"/>
    <w:family w:val="swiss"/>
    <w:pitch w:val="variable"/>
    <w:sig w:usb0="A00002EF" w:usb1="4000207B" w:usb2="00000000"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Verdana">
    <w:panose1 w:val="020B0604030504040204"/>
    <w:charset w:val="CC"/>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5ED3" w:rsidRDefault="00905ED3" w:rsidP="000E6DB5">
      <w:r>
        <w:separator/>
      </w:r>
    </w:p>
  </w:footnote>
  <w:footnote w:type="continuationSeparator" w:id="0">
    <w:p w:rsidR="00905ED3" w:rsidRDefault="00905ED3" w:rsidP="000E6DB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13632899"/>
      <w:docPartObj>
        <w:docPartGallery w:val="Page Numbers (Top of Page)"/>
        <w:docPartUnique/>
      </w:docPartObj>
    </w:sdtPr>
    <w:sdtEndPr/>
    <w:sdtContent>
      <w:p w:rsidR="00F46270" w:rsidRDefault="00F46270">
        <w:pPr>
          <w:pStyle w:val="af1"/>
          <w:jc w:val="center"/>
        </w:pPr>
        <w:r>
          <w:fldChar w:fldCharType="begin"/>
        </w:r>
        <w:r>
          <w:instrText>PAGE   \* MERGEFORMAT</w:instrText>
        </w:r>
        <w:r>
          <w:fldChar w:fldCharType="separate"/>
        </w:r>
        <w:r w:rsidR="00601FD2" w:rsidRPr="00601FD2">
          <w:rPr>
            <w:noProof/>
            <w:lang w:val="ru-RU"/>
          </w:rPr>
          <w:t>33</w:t>
        </w:r>
        <w:r>
          <w:fldChar w:fldCharType="end"/>
        </w:r>
      </w:p>
    </w:sdtContent>
  </w:sdt>
  <w:p w:rsidR="00F46270" w:rsidRDefault="00F46270">
    <w:pPr>
      <w:pStyle w:val="a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2E3970"/>
    <w:multiLevelType w:val="multilevel"/>
    <w:tmpl w:val="5B6C9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7"/>
        <w:w w:val="100"/>
        <w:position w:val="0"/>
        <w:sz w:val="24"/>
        <w:szCs w:val="24"/>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AC1382B"/>
    <w:multiLevelType w:val="hybridMultilevel"/>
    <w:tmpl w:val="F99C73A6"/>
    <w:lvl w:ilvl="0" w:tplc="04185258">
      <w:numFmt w:val="bullet"/>
      <w:lvlText w:val="-"/>
      <w:lvlJc w:val="left"/>
      <w:pPr>
        <w:ind w:left="1080" w:hanging="360"/>
      </w:pPr>
      <w:rPr>
        <w:rFonts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2">
    <w:nsid w:val="0B782891"/>
    <w:multiLevelType w:val="hybridMultilevel"/>
    <w:tmpl w:val="E1D65D4C"/>
    <w:lvl w:ilvl="0" w:tplc="1158CB18">
      <w:start w:val="9"/>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nsid w:val="0F015ED2"/>
    <w:multiLevelType w:val="hybridMultilevel"/>
    <w:tmpl w:val="B3F66658"/>
    <w:lvl w:ilvl="0" w:tplc="04190001">
      <w:start w:val="1"/>
      <w:numFmt w:val="bullet"/>
      <w:lvlText w:val=""/>
      <w:lvlJc w:val="left"/>
      <w:pPr>
        <w:ind w:left="720" w:hanging="360"/>
      </w:pPr>
      <w:rPr>
        <w:rFonts w:ascii="Symbol" w:hAnsi="Symbol" w:hint="default"/>
        <w:sz w:val="28"/>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107A4A99"/>
    <w:multiLevelType w:val="hybridMultilevel"/>
    <w:tmpl w:val="43DEEAE4"/>
    <w:lvl w:ilvl="0" w:tplc="AABEC5F0">
      <w:start w:val="1"/>
      <w:numFmt w:val="bullet"/>
      <w:lvlText w:val="-"/>
      <w:lvlJc w:val="left"/>
      <w:pPr>
        <w:tabs>
          <w:tab w:val="num" w:pos="720"/>
        </w:tabs>
        <w:ind w:left="720" w:hanging="360"/>
      </w:pPr>
      <w:rPr>
        <w:rFonts w:ascii="Times New Roman" w:eastAsia="Times New Roman" w:hAnsi="Times New Roman" w:cs="Times New Roman" w:hint="default"/>
      </w:rPr>
    </w:lvl>
    <w:lvl w:ilvl="1" w:tplc="04220003" w:tentative="1">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5">
    <w:nsid w:val="119A76A4"/>
    <w:multiLevelType w:val="hybridMultilevel"/>
    <w:tmpl w:val="677C7682"/>
    <w:lvl w:ilvl="0" w:tplc="1158CB18">
      <w:start w:val="9"/>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nsid w:val="15EC3A32"/>
    <w:multiLevelType w:val="hybridMultilevel"/>
    <w:tmpl w:val="83E09756"/>
    <w:lvl w:ilvl="0" w:tplc="2BF006AE">
      <w:start w:val="1"/>
      <w:numFmt w:val="decimal"/>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7">
    <w:nsid w:val="16D93B3A"/>
    <w:multiLevelType w:val="hybridMultilevel"/>
    <w:tmpl w:val="AE881412"/>
    <w:lvl w:ilvl="0" w:tplc="2BBE650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960278B"/>
    <w:multiLevelType w:val="hybridMultilevel"/>
    <w:tmpl w:val="649C106A"/>
    <w:lvl w:ilvl="0" w:tplc="1158CB18">
      <w:start w:val="9"/>
      <w:numFmt w:val="bullet"/>
      <w:lvlText w:val="-"/>
      <w:lvlJc w:val="left"/>
      <w:pPr>
        <w:ind w:left="1033" w:hanging="360"/>
      </w:pPr>
      <w:rPr>
        <w:rFonts w:ascii="Times New Roman" w:eastAsia="Times New Roman" w:hAnsi="Times New Roman" w:cs="Times New Roman" w:hint="default"/>
      </w:rPr>
    </w:lvl>
    <w:lvl w:ilvl="1" w:tplc="04220003" w:tentative="1">
      <w:start w:val="1"/>
      <w:numFmt w:val="bullet"/>
      <w:lvlText w:val="o"/>
      <w:lvlJc w:val="left"/>
      <w:pPr>
        <w:ind w:left="1753" w:hanging="360"/>
      </w:pPr>
      <w:rPr>
        <w:rFonts w:ascii="Courier New" w:hAnsi="Courier New" w:cs="Courier New" w:hint="default"/>
      </w:rPr>
    </w:lvl>
    <w:lvl w:ilvl="2" w:tplc="04220005" w:tentative="1">
      <w:start w:val="1"/>
      <w:numFmt w:val="bullet"/>
      <w:lvlText w:val=""/>
      <w:lvlJc w:val="left"/>
      <w:pPr>
        <w:ind w:left="2473" w:hanging="360"/>
      </w:pPr>
      <w:rPr>
        <w:rFonts w:ascii="Wingdings" w:hAnsi="Wingdings" w:hint="default"/>
      </w:rPr>
    </w:lvl>
    <w:lvl w:ilvl="3" w:tplc="04220001" w:tentative="1">
      <w:start w:val="1"/>
      <w:numFmt w:val="bullet"/>
      <w:lvlText w:val=""/>
      <w:lvlJc w:val="left"/>
      <w:pPr>
        <w:ind w:left="3193" w:hanging="360"/>
      </w:pPr>
      <w:rPr>
        <w:rFonts w:ascii="Symbol" w:hAnsi="Symbol" w:hint="default"/>
      </w:rPr>
    </w:lvl>
    <w:lvl w:ilvl="4" w:tplc="04220003" w:tentative="1">
      <w:start w:val="1"/>
      <w:numFmt w:val="bullet"/>
      <w:lvlText w:val="o"/>
      <w:lvlJc w:val="left"/>
      <w:pPr>
        <w:ind w:left="3913" w:hanging="360"/>
      </w:pPr>
      <w:rPr>
        <w:rFonts w:ascii="Courier New" w:hAnsi="Courier New" w:cs="Courier New" w:hint="default"/>
      </w:rPr>
    </w:lvl>
    <w:lvl w:ilvl="5" w:tplc="04220005" w:tentative="1">
      <w:start w:val="1"/>
      <w:numFmt w:val="bullet"/>
      <w:lvlText w:val=""/>
      <w:lvlJc w:val="left"/>
      <w:pPr>
        <w:ind w:left="4633" w:hanging="360"/>
      </w:pPr>
      <w:rPr>
        <w:rFonts w:ascii="Wingdings" w:hAnsi="Wingdings" w:hint="default"/>
      </w:rPr>
    </w:lvl>
    <w:lvl w:ilvl="6" w:tplc="04220001" w:tentative="1">
      <w:start w:val="1"/>
      <w:numFmt w:val="bullet"/>
      <w:lvlText w:val=""/>
      <w:lvlJc w:val="left"/>
      <w:pPr>
        <w:ind w:left="5353" w:hanging="360"/>
      </w:pPr>
      <w:rPr>
        <w:rFonts w:ascii="Symbol" w:hAnsi="Symbol" w:hint="default"/>
      </w:rPr>
    </w:lvl>
    <w:lvl w:ilvl="7" w:tplc="04220003" w:tentative="1">
      <w:start w:val="1"/>
      <w:numFmt w:val="bullet"/>
      <w:lvlText w:val="o"/>
      <w:lvlJc w:val="left"/>
      <w:pPr>
        <w:ind w:left="6073" w:hanging="360"/>
      </w:pPr>
      <w:rPr>
        <w:rFonts w:ascii="Courier New" w:hAnsi="Courier New" w:cs="Courier New" w:hint="default"/>
      </w:rPr>
    </w:lvl>
    <w:lvl w:ilvl="8" w:tplc="04220005" w:tentative="1">
      <w:start w:val="1"/>
      <w:numFmt w:val="bullet"/>
      <w:lvlText w:val=""/>
      <w:lvlJc w:val="left"/>
      <w:pPr>
        <w:ind w:left="6793" w:hanging="360"/>
      </w:pPr>
      <w:rPr>
        <w:rFonts w:ascii="Wingdings" w:hAnsi="Wingdings" w:hint="default"/>
      </w:rPr>
    </w:lvl>
  </w:abstractNum>
  <w:abstractNum w:abstractNumId="9">
    <w:nsid w:val="242A0638"/>
    <w:multiLevelType w:val="hybridMultilevel"/>
    <w:tmpl w:val="6DBE7834"/>
    <w:lvl w:ilvl="0" w:tplc="2F40035C">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4737D23"/>
    <w:multiLevelType w:val="hybridMultilevel"/>
    <w:tmpl w:val="EA9E5690"/>
    <w:lvl w:ilvl="0" w:tplc="75F26A4C">
      <w:start w:val="1"/>
      <w:numFmt w:val="bullet"/>
      <w:lvlText w:val="­"/>
      <w:lvlJc w:val="left"/>
      <w:pPr>
        <w:ind w:left="720" w:hanging="360"/>
      </w:pPr>
      <w:rPr>
        <w:rFonts w:ascii="Arial" w:hAnsi="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nsid w:val="2F2135AA"/>
    <w:multiLevelType w:val="hybridMultilevel"/>
    <w:tmpl w:val="0E80880C"/>
    <w:lvl w:ilvl="0" w:tplc="106EA950">
      <w:start w:val="3"/>
      <w:numFmt w:val="decimal"/>
      <w:lvlText w:val="%1."/>
      <w:lvlJc w:val="left"/>
      <w:pPr>
        <w:ind w:left="1230" w:hanging="360"/>
      </w:pPr>
      <w:rPr>
        <w:rFonts w:hint="default"/>
      </w:rPr>
    </w:lvl>
    <w:lvl w:ilvl="1" w:tplc="04220019" w:tentative="1">
      <w:start w:val="1"/>
      <w:numFmt w:val="lowerLetter"/>
      <w:lvlText w:val="%2."/>
      <w:lvlJc w:val="left"/>
      <w:pPr>
        <w:ind w:left="1950" w:hanging="360"/>
      </w:pPr>
    </w:lvl>
    <w:lvl w:ilvl="2" w:tplc="0422001B" w:tentative="1">
      <w:start w:val="1"/>
      <w:numFmt w:val="lowerRoman"/>
      <w:lvlText w:val="%3."/>
      <w:lvlJc w:val="right"/>
      <w:pPr>
        <w:ind w:left="2670" w:hanging="180"/>
      </w:pPr>
    </w:lvl>
    <w:lvl w:ilvl="3" w:tplc="0422000F" w:tentative="1">
      <w:start w:val="1"/>
      <w:numFmt w:val="decimal"/>
      <w:lvlText w:val="%4."/>
      <w:lvlJc w:val="left"/>
      <w:pPr>
        <w:ind w:left="3390" w:hanging="360"/>
      </w:pPr>
    </w:lvl>
    <w:lvl w:ilvl="4" w:tplc="04220019" w:tentative="1">
      <w:start w:val="1"/>
      <w:numFmt w:val="lowerLetter"/>
      <w:lvlText w:val="%5."/>
      <w:lvlJc w:val="left"/>
      <w:pPr>
        <w:ind w:left="4110" w:hanging="360"/>
      </w:pPr>
    </w:lvl>
    <w:lvl w:ilvl="5" w:tplc="0422001B" w:tentative="1">
      <w:start w:val="1"/>
      <w:numFmt w:val="lowerRoman"/>
      <w:lvlText w:val="%6."/>
      <w:lvlJc w:val="right"/>
      <w:pPr>
        <w:ind w:left="4830" w:hanging="180"/>
      </w:pPr>
    </w:lvl>
    <w:lvl w:ilvl="6" w:tplc="0422000F" w:tentative="1">
      <w:start w:val="1"/>
      <w:numFmt w:val="decimal"/>
      <w:lvlText w:val="%7."/>
      <w:lvlJc w:val="left"/>
      <w:pPr>
        <w:ind w:left="5550" w:hanging="360"/>
      </w:pPr>
    </w:lvl>
    <w:lvl w:ilvl="7" w:tplc="04220019" w:tentative="1">
      <w:start w:val="1"/>
      <w:numFmt w:val="lowerLetter"/>
      <w:lvlText w:val="%8."/>
      <w:lvlJc w:val="left"/>
      <w:pPr>
        <w:ind w:left="6270" w:hanging="360"/>
      </w:pPr>
    </w:lvl>
    <w:lvl w:ilvl="8" w:tplc="0422001B" w:tentative="1">
      <w:start w:val="1"/>
      <w:numFmt w:val="lowerRoman"/>
      <w:lvlText w:val="%9."/>
      <w:lvlJc w:val="right"/>
      <w:pPr>
        <w:ind w:left="6990" w:hanging="180"/>
      </w:pPr>
    </w:lvl>
  </w:abstractNum>
  <w:abstractNum w:abstractNumId="12">
    <w:nsid w:val="3A9101C1"/>
    <w:multiLevelType w:val="hybridMultilevel"/>
    <w:tmpl w:val="122C9CBC"/>
    <w:lvl w:ilvl="0" w:tplc="75F26A4C">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CDE5388"/>
    <w:multiLevelType w:val="hybridMultilevel"/>
    <w:tmpl w:val="BF3AAC8C"/>
    <w:lvl w:ilvl="0" w:tplc="0409000F">
      <w:start w:val="1"/>
      <w:numFmt w:val="decimal"/>
      <w:lvlText w:val="%1."/>
      <w:lvlJc w:val="left"/>
      <w:pPr>
        <w:ind w:left="108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4">
    <w:nsid w:val="400536B7"/>
    <w:multiLevelType w:val="hybridMultilevel"/>
    <w:tmpl w:val="94924B6C"/>
    <w:lvl w:ilvl="0" w:tplc="1158CB18">
      <w:start w:val="9"/>
      <w:numFmt w:val="bullet"/>
      <w:lvlText w:val="-"/>
      <w:lvlJc w:val="left"/>
      <w:pPr>
        <w:ind w:left="1440" w:hanging="360"/>
      </w:pPr>
      <w:rPr>
        <w:rFonts w:ascii="Times New Roman" w:eastAsia="Times New Roman" w:hAnsi="Times New Roman" w:cs="Times New Roman"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5">
    <w:nsid w:val="424E6EC6"/>
    <w:multiLevelType w:val="hybridMultilevel"/>
    <w:tmpl w:val="1966B4C6"/>
    <w:lvl w:ilvl="0" w:tplc="FD9E3798">
      <w:start w:val="2"/>
      <w:numFmt w:val="decimal"/>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16">
    <w:nsid w:val="46F0268B"/>
    <w:multiLevelType w:val="hybridMultilevel"/>
    <w:tmpl w:val="CAEEC57E"/>
    <w:lvl w:ilvl="0" w:tplc="75F26A4C">
      <w:start w:val="1"/>
      <w:numFmt w:val="bullet"/>
      <w:lvlText w:val="­"/>
      <w:lvlJc w:val="left"/>
      <w:pPr>
        <w:ind w:left="1571" w:hanging="360"/>
      </w:pPr>
      <w:rPr>
        <w:rFonts w:ascii="Arial" w:hAnsi="Arial" w:hint="default"/>
      </w:rPr>
    </w:lvl>
    <w:lvl w:ilvl="1" w:tplc="04220003" w:tentative="1">
      <w:start w:val="1"/>
      <w:numFmt w:val="bullet"/>
      <w:lvlText w:val="o"/>
      <w:lvlJc w:val="left"/>
      <w:pPr>
        <w:ind w:left="2291" w:hanging="360"/>
      </w:pPr>
      <w:rPr>
        <w:rFonts w:ascii="Courier New" w:hAnsi="Courier New" w:cs="Courier New" w:hint="default"/>
      </w:rPr>
    </w:lvl>
    <w:lvl w:ilvl="2" w:tplc="04220005" w:tentative="1">
      <w:start w:val="1"/>
      <w:numFmt w:val="bullet"/>
      <w:lvlText w:val=""/>
      <w:lvlJc w:val="left"/>
      <w:pPr>
        <w:ind w:left="3011" w:hanging="360"/>
      </w:pPr>
      <w:rPr>
        <w:rFonts w:ascii="Wingdings" w:hAnsi="Wingdings" w:hint="default"/>
      </w:rPr>
    </w:lvl>
    <w:lvl w:ilvl="3" w:tplc="04220001" w:tentative="1">
      <w:start w:val="1"/>
      <w:numFmt w:val="bullet"/>
      <w:lvlText w:val=""/>
      <w:lvlJc w:val="left"/>
      <w:pPr>
        <w:ind w:left="3731" w:hanging="360"/>
      </w:pPr>
      <w:rPr>
        <w:rFonts w:ascii="Symbol" w:hAnsi="Symbol" w:hint="default"/>
      </w:rPr>
    </w:lvl>
    <w:lvl w:ilvl="4" w:tplc="04220003" w:tentative="1">
      <w:start w:val="1"/>
      <w:numFmt w:val="bullet"/>
      <w:lvlText w:val="o"/>
      <w:lvlJc w:val="left"/>
      <w:pPr>
        <w:ind w:left="4451" w:hanging="360"/>
      </w:pPr>
      <w:rPr>
        <w:rFonts w:ascii="Courier New" w:hAnsi="Courier New" w:cs="Courier New" w:hint="default"/>
      </w:rPr>
    </w:lvl>
    <w:lvl w:ilvl="5" w:tplc="04220005" w:tentative="1">
      <w:start w:val="1"/>
      <w:numFmt w:val="bullet"/>
      <w:lvlText w:val=""/>
      <w:lvlJc w:val="left"/>
      <w:pPr>
        <w:ind w:left="5171" w:hanging="360"/>
      </w:pPr>
      <w:rPr>
        <w:rFonts w:ascii="Wingdings" w:hAnsi="Wingdings" w:hint="default"/>
      </w:rPr>
    </w:lvl>
    <w:lvl w:ilvl="6" w:tplc="04220001" w:tentative="1">
      <w:start w:val="1"/>
      <w:numFmt w:val="bullet"/>
      <w:lvlText w:val=""/>
      <w:lvlJc w:val="left"/>
      <w:pPr>
        <w:ind w:left="5891" w:hanging="360"/>
      </w:pPr>
      <w:rPr>
        <w:rFonts w:ascii="Symbol" w:hAnsi="Symbol" w:hint="default"/>
      </w:rPr>
    </w:lvl>
    <w:lvl w:ilvl="7" w:tplc="04220003" w:tentative="1">
      <w:start w:val="1"/>
      <w:numFmt w:val="bullet"/>
      <w:lvlText w:val="o"/>
      <w:lvlJc w:val="left"/>
      <w:pPr>
        <w:ind w:left="6611" w:hanging="360"/>
      </w:pPr>
      <w:rPr>
        <w:rFonts w:ascii="Courier New" w:hAnsi="Courier New" w:cs="Courier New" w:hint="default"/>
      </w:rPr>
    </w:lvl>
    <w:lvl w:ilvl="8" w:tplc="04220005" w:tentative="1">
      <w:start w:val="1"/>
      <w:numFmt w:val="bullet"/>
      <w:lvlText w:val=""/>
      <w:lvlJc w:val="left"/>
      <w:pPr>
        <w:ind w:left="7331" w:hanging="360"/>
      </w:pPr>
      <w:rPr>
        <w:rFonts w:ascii="Wingdings" w:hAnsi="Wingdings" w:hint="default"/>
      </w:rPr>
    </w:lvl>
  </w:abstractNum>
  <w:abstractNum w:abstractNumId="17">
    <w:nsid w:val="470F3B19"/>
    <w:multiLevelType w:val="hybridMultilevel"/>
    <w:tmpl w:val="004E31F4"/>
    <w:lvl w:ilvl="0" w:tplc="2BBE6506">
      <w:numFmt w:val="bullet"/>
      <w:lvlText w:val="-"/>
      <w:lvlJc w:val="left"/>
      <w:pPr>
        <w:ind w:left="891" w:hanging="360"/>
      </w:pPr>
      <w:rPr>
        <w:rFonts w:ascii="Times New Roman" w:eastAsia="Times New Roman" w:hAnsi="Times New Roman" w:cs="Times New Roman" w:hint="default"/>
      </w:rPr>
    </w:lvl>
    <w:lvl w:ilvl="1" w:tplc="04220003" w:tentative="1">
      <w:start w:val="1"/>
      <w:numFmt w:val="bullet"/>
      <w:lvlText w:val="o"/>
      <w:lvlJc w:val="left"/>
      <w:pPr>
        <w:ind w:left="1611" w:hanging="360"/>
      </w:pPr>
      <w:rPr>
        <w:rFonts w:ascii="Courier New" w:hAnsi="Courier New" w:cs="Courier New" w:hint="default"/>
      </w:rPr>
    </w:lvl>
    <w:lvl w:ilvl="2" w:tplc="04220005" w:tentative="1">
      <w:start w:val="1"/>
      <w:numFmt w:val="bullet"/>
      <w:lvlText w:val=""/>
      <w:lvlJc w:val="left"/>
      <w:pPr>
        <w:ind w:left="2331" w:hanging="360"/>
      </w:pPr>
      <w:rPr>
        <w:rFonts w:ascii="Wingdings" w:hAnsi="Wingdings" w:hint="default"/>
      </w:rPr>
    </w:lvl>
    <w:lvl w:ilvl="3" w:tplc="04220001" w:tentative="1">
      <w:start w:val="1"/>
      <w:numFmt w:val="bullet"/>
      <w:lvlText w:val=""/>
      <w:lvlJc w:val="left"/>
      <w:pPr>
        <w:ind w:left="3051" w:hanging="360"/>
      </w:pPr>
      <w:rPr>
        <w:rFonts w:ascii="Symbol" w:hAnsi="Symbol" w:hint="default"/>
      </w:rPr>
    </w:lvl>
    <w:lvl w:ilvl="4" w:tplc="04220003" w:tentative="1">
      <w:start w:val="1"/>
      <w:numFmt w:val="bullet"/>
      <w:lvlText w:val="o"/>
      <w:lvlJc w:val="left"/>
      <w:pPr>
        <w:ind w:left="3771" w:hanging="360"/>
      </w:pPr>
      <w:rPr>
        <w:rFonts w:ascii="Courier New" w:hAnsi="Courier New" w:cs="Courier New" w:hint="default"/>
      </w:rPr>
    </w:lvl>
    <w:lvl w:ilvl="5" w:tplc="04220005" w:tentative="1">
      <w:start w:val="1"/>
      <w:numFmt w:val="bullet"/>
      <w:lvlText w:val=""/>
      <w:lvlJc w:val="left"/>
      <w:pPr>
        <w:ind w:left="4491" w:hanging="360"/>
      </w:pPr>
      <w:rPr>
        <w:rFonts w:ascii="Wingdings" w:hAnsi="Wingdings" w:hint="default"/>
      </w:rPr>
    </w:lvl>
    <w:lvl w:ilvl="6" w:tplc="04220001" w:tentative="1">
      <w:start w:val="1"/>
      <w:numFmt w:val="bullet"/>
      <w:lvlText w:val=""/>
      <w:lvlJc w:val="left"/>
      <w:pPr>
        <w:ind w:left="5211" w:hanging="360"/>
      </w:pPr>
      <w:rPr>
        <w:rFonts w:ascii="Symbol" w:hAnsi="Symbol" w:hint="default"/>
      </w:rPr>
    </w:lvl>
    <w:lvl w:ilvl="7" w:tplc="04220003" w:tentative="1">
      <w:start w:val="1"/>
      <w:numFmt w:val="bullet"/>
      <w:lvlText w:val="o"/>
      <w:lvlJc w:val="left"/>
      <w:pPr>
        <w:ind w:left="5931" w:hanging="360"/>
      </w:pPr>
      <w:rPr>
        <w:rFonts w:ascii="Courier New" w:hAnsi="Courier New" w:cs="Courier New" w:hint="default"/>
      </w:rPr>
    </w:lvl>
    <w:lvl w:ilvl="8" w:tplc="04220005" w:tentative="1">
      <w:start w:val="1"/>
      <w:numFmt w:val="bullet"/>
      <w:lvlText w:val=""/>
      <w:lvlJc w:val="left"/>
      <w:pPr>
        <w:ind w:left="6651" w:hanging="360"/>
      </w:pPr>
      <w:rPr>
        <w:rFonts w:ascii="Wingdings" w:hAnsi="Wingdings" w:hint="default"/>
      </w:rPr>
    </w:lvl>
  </w:abstractNum>
  <w:abstractNum w:abstractNumId="18">
    <w:nsid w:val="47694167"/>
    <w:multiLevelType w:val="hybridMultilevel"/>
    <w:tmpl w:val="1CA8C1EA"/>
    <w:lvl w:ilvl="0" w:tplc="1158CB18">
      <w:start w:val="9"/>
      <w:numFmt w:val="bullet"/>
      <w:lvlText w:val="-"/>
      <w:lvlJc w:val="left"/>
      <w:pPr>
        <w:ind w:left="720" w:hanging="360"/>
      </w:pPr>
      <w:rPr>
        <w:rFonts w:ascii="Times New Roman" w:eastAsia="Times New Roman" w:hAnsi="Times New Roman" w:cs="Times New Roman" w:hint="default"/>
      </w:rPr>
    </w:lvl>
    <w:lvl w:ilvl="1" w:tplc="04190005">
      <w:start w:val="1"/>
      <w:numFmt w:val="bullet"/>
      <w:lvlText w:val=""/>
      <w:lvlJc w:val="left"/>
      <w:pPr>
        <w:tabs>
          <w:tab w:val="num" w:pos="1440"/>
        </w:tabs>
        <w:ind w:left="1440" w:hanging="360"/>
      </w:pPr>
      <w:rPr>
        <w:rFonts w:ascii="Wingdings" w:hAnsi="Wingdings"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nsid w:val="53DE3323"/>
    <w:multiLevelType w:val="hybridMultilevel"/>
    <w:tmpl w:val="25E4F31A"/>
    <w:lvl w:ilvl="0" w:tplc="1158CB18">
      <w:start w:val="9"/>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nsid w:val="573B4197"/>
    <w:multiLevelType w:val="hybridMultilevel"/>
    <w:tmpl w:val="C0CCE38E"/>
    <w:lvl w:ilvl="0" w:tplc="0B5AE238">
      <w:start w:val="1"/>
      <w:numFmt w:val="bullet"/>
      <w:lvlText w:val="-"/>
      <w:lvlJc w:val="left"/>
      <w:pPr>
        <w:tabs>
          <w:tab w:val="num" w:pos="1317"/>
        </w:tabs>
        <w:ind w:left="1317" w:hanging="750"/>
      </w:pPr>
      <w:rPr>
        <w:rFonts w:ascii="Times New Roman" w:eastAsia="Calibri" w:hAnsi="Times New Roman" w:cs="Times New Roman"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60A96ED1"/>
    <w:multiLevelType w:val="hybridMultilevel"/>
    <w:tmpl w:val="2F6C9E30"/>
    <w:lvl w:ilvl="0" w:tplc="22DA6620">
      <w:start w:val="1"/>
      <w:numFmt w:val="decimal"/>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22">
    <w:nsid w:val="66116064"/>
    <w:multiLevelType w:val="hybridMultilevel"/>
    <w:tmpl w:val="2F5C3214"/>
    <w:lvl w:ilvl="0" w:tplc="1158CB18">
      <w:start w:val="9"/>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3">
    <w:nsid w:val="6A0465BB"/>
    <w:multiLevelType w:val="hybridMultilevel"/>
    <w:tmpl w:val="A80A300C"/>
    <w:lvl w:ilvl="0" w:tplc="0B5AE238">
      <w:start w:val="1"/>
      <w:numFmt w:val="bullet"/>
      <w:lvlText w:val="-"/>
      <w:lvlJc w:val="left"/>
      <w:pPr>
        <w:tabs>
          <w:tab w:val="num" w:pos="1317"/>
        </w:tabs>
        <w:ind w:left="1317" w:hanging="750"/>
      </w:pPr>
      <w:rPr>
        <w:rFonts w:ascii="Times New Roman" w:eastAsia="Calibri" w:hAnsi="Times New Roman" w:cs="Times New Roman"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6FC81996"/>
    <w:multiLevelType w:val="hybridMultilevel"/>
    <w:tmpl w:val="8084B1A2"/>
    <w:lvl w:ilvl="0" w:tplc="0E0E8E78">
      <w:start w:val="1"/>
      <w:numFmt w:val="bullet"/>
      <w:lvlText w:val="-"/>
      <w:lvlJc w:val="left"/>
      <w:pPr>
        <w:tabs>
          <w:tab w:val="num" w:pos="1188"/>
        </w:tabs>
        <w:ind w:left="1188" w:hanging="360"/>
      </w:pPr>
      <w:rPr>
        <w:rFonts w:ascii="Times New Roman" w:hAnsi="Times New Roman" w:cs="Times New Roman" w:hint="default"/>
        <w:color w:val="auto"/>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25">
    <w:nsid w:val="70500B5E"/>
    <w:multiLevelType w:val="multilevel"/>
    <w:tmpl w:val="9446E96E"/>
    <w:lvl w:ilvl="0">
      <w:start w:val="1"/>
      <w:numFmt w:val="bullet"/>
      <w:lvlText w:val="-"/>
      <w:lvlJc w:val="left"/>
      <w:rPr>
        <w:rFonts w:ascii="Times New Roman" w:eastAsia="Times New Roman" w:hAnsi="Times New Roman" w:cs="Times New Roman"/>
        <w:b w:val="0"/>
        <w:bCs w:val="0"/>
        <w:i w:val="0"/>
        <w:iCs w:val="0"/>
        <w:smallCaps w:val="0"/>
        <w:strike w:val="0"/>
        <w:color w:val="000000"/>
        <w:spacing w:val="7"/>
        <w:w w:val="100"/>
        <w:position w:val="0"/>
        <w:sz w:val="24"/>
        <w:szCs w:val="24"/>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71F053D7"/>
    <w:multiLevelType w:val="hybridMultilevel"/>
    <w:tmpl w:val="C26E6F36"/>
    <w:lvl w:ilvl="0" w:tplc="11B0E4D8">
      <w:numFmt w:val="bullet"/>
      <w:lvlText w:val="-"/>
      <w:lvlJc w:val="left"/>
      <w:pPr>
        <w:ind w:left="927" w:hanging="360"/>
      </w:pPr>
      <w:rPr>
        <w:rFonts w:ascii="Times New Roman" w:eastAsia="Times New Roman" w:hAnsi="Times New Roman" w:hint="default"/>
      </w:rPr>
    </w:lvl>
    <w:lvl w:ilvl="1" w:tplc="04220003">
      <w:start w:val="1"/>
      <w:numFmt w:val="bullet"/>
      <w:lvlText w:val="o"/>
      <w:lvlJc w:val="left"/>
      <w:pPr>
        <w:ind w:left="1647" w:hanging="360"/>
      </w:pPr>
      <w:rPr>
        <w:rFonts w:ascii="Courier New" w:hAnsi="Courier New" w:hint="default"/>
      </w:rPr>
    </w:lvl>
    <w:lvl w:ilvl="2" w:tplc="04220005">
      <w:start w:val="1"/>
      <w:numFmt w:val="bullet"/>
      <w:lvlText w:val=""/>
      <w:lvlJc w:val="left"/>
      <w:pPr>
        <w:ind w:left="2367" w:hanging="360"/>
      </w:pPr>
      <w:rPr>
        <w:rFonts w:ascii="Wingdings" w:hAnsi="Wingdings" w:hint="default"/>
      </w:rPr>
    </w:lvl>
    <w:lvl w:ilvl="3" w:tplc="04220001">
      <w:start w:val="1"/>
      <w:numFmt w:val="bullet"/>
      <w:lvlText w:val=""/>
      <w:lvlJc w:val="left"/>
      <w:pPr>
        <w:ind w:left="3087" w:hanging="360"/>
      </w:pPr>
      <w:rPr>
        <w:rFonts w:ascii="Symbol" w:hAnsi="Symbol" w:hint="default"/>
      </w:rPr>
    </w:lvl>
    <w:lvl w:ilvl="4" w:tplc="04220003">
      <w:start w:val="1"/>
      <w:numFmt w:val="bullet"/>
      <w:lvlText w:val="o"/>
      <w:lvlJc w:val="left"/>
      <w:pPr>
        <w:ind w:left="3807" w:hanging="360"/>
      </w:pPr>
      <w:rPr>
        <w:rFonts w:ascii="Courier New" w:hAnsi="Courier New" w:hint="default"/>
      </w:rPr>
    </w:lvl>
    <w:lvl w:ilvl="5" w:tplc="04220005">
      <w:start w:val="1"/>
      <w:numFmt w:val="bullet"/>
      <w:lvlText w:val=""/>
      <w:lvlJc w:val="left"/>
      <w:pPr>
        <w:ind w:left="4527" w:hanging="360"/>
      </w:pPr>
      <w:rPr>
        <w:rFonts w:ascii="Wingdings" w:hAnsi="Wingdings" w:hint="default"/>
      </w:rPr>
    </w:lvl>
    <w:lvl w:ilvl="6" w:tplc="04220001">
      <w:start w:val="1"/>
      <w:numFmt w:val="bullet"/>
      <w:lvlText w:val=""/>
      <w:lvlJc w:val="left"/>
      <w:pPr>
        <w:ind w:left="5247" w:hanging="360"/>
      </w:pPr>
      <w:rPr>
        <w:rFonts w:ascii="Symbol" w:hAnsi="Symbol" w:hint="default"/>
      </w:rPr>
    </w:lvl>
    <w:lvl w:ilvl="7" w:tplc="04220003">
      <w:start w:val="1"/>
      <w:numFmt w:val="bullet"/>
      <w:lvlText w:val="o"/>
      <w:lvlJc w:val="left"/>
      <w:pPr>
        <w:ind w:left="5967" w:hanging="360"/>
      </w:pPr>
      <w:rPr>
        <w:rFonts w:ascii="Courier New" w:hAnsi="Courier New" w:hint="default"/>
      </w:rPr>
    </w:lvl>
    <w:lvl w:ilvl="8" w:tplc="04220005">
      <w:start w:val="1"/>
      <w:numFmt w:val="bullet"/>
      <w:lvlText w:val=""/>
      <w:lvlJc w:val="left"/>
      <w:pPr>
        <w:ind w:left="6687" w:hanging="360"/>
      </w:pPr>
      <w:rPr>
        <w:rFonts w:ascii="Wingdings" w:hAnsi="Wingdings" w:hint="default"/>
      </w:rPr>
    </w:lvl>
  </w:abstractNum>
  <w:abstractNum w:abstractNumId="27">
    <w:nsid w:val="766E207A"/>
    <w:multiLevelType w:val="hybridMultilevel"/>
    <w:tmpl w:val="5B3C6E0E"/>
    <w:lvl w:ilvl="0" w:tplc="DF8479CE">
      <w:numFmt w:val="bullet"/>
      <w:lvlText w:val="-"/>
      <w:lvlJc w:val="left"/>
      <w:pPr>
        <w:tabs>
          <w:tab w:val="num" w:pos="1068"/>
        </w:tabs>
        <w:ind w:left="1068"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7DF87657"/>
    <w:multiLevelType w:val="hybridMultilevel"/>
    <w:tmpl w:val="6CAEA90E"/>
    <w:lvl w:ilvl="0" w:tplc="59F0B6A2">
      <w:start w:val="1"/>
      <w:numFmt w:val="decimal"/>
      <w:lvlText w:val="%1."/>
      <w:lvlJc w:val="left"/>
      <w:pPr>
        <w:tabs>
          <w:tab w:val="num" w:pos="908"/>
        </w:tabs>
        <w:ind w:left="908" w:hanging="57"/>
      </w:pPr>
    </w:lvl>
    <w:lvl w:ilvl="1" w:tplc="52F87172">
      <w:numFmt w:val="bullet"/>
      <w:lvlText w:val="-"/>
      <w:lvlJc w:val="left"/>
      <w:pPr>
        <w:tabs>
          <w:tab w:val="num" w:pos="1876"/>
        </w:tabs>
        <w:ind w:left="1876" w:hanging="360"/>
      </w:pPr>
      <w:rPr>
        <w:rFonts w:ascii="Times New Roman" w:eastAsia="Times New Roman" w:hAnsi="Times New Roman" w:cs="Times New Roman" w:hint="default"/>
      </w:r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num w:numId="1">
    <w:abstractNumId w:val="5"/>
  </w:num>
  <w:num w:numId="2">
    <w:abstractNumId w:val="9"/>
  </w:num>
  <w:num w:numId="3">
    <w:abstractNumId w:val="19"/>
  </w:num>
  <w:num w:numId="4">
    <w:abstractNumId w:val="22"/>
  </w:num>
  <w:num w:numId="5">
    <w:abstractNumId w:val="1"/>
  </w:num>
  <w:num w:numId="6">
    <w:abstractNumId w:val="7"/>
  </w:num>
  <w:num w:numId="7">
    <w:abstractNumId w:val="2"/>
  </w:num>
  <w:num w:numId="8">
    <w:abstractNumId w:val="17"/>
  </w:num>
  <w:num w:numId="9">
    <w:abstractNumId w:val="8"/>
  </w:num>
  <w:num w:numId="10">
    <w:abstractNumId w:val="18"/>
  </w:num>
  <w:num w:numId="11">
    <w:abstractNumId w:val="27"/>
  </w:num>
  <w:num w:numId="12">
    <w:abstractNumId w:val="10"/>
  </w:num>
  <w:num w:numId="13">
    <w:abstractNumId w:val="23"/>
  </w:num>
  <w:num w:numId="14">
    <w:abstractNumId w:val="20"/>
  </w:num>
  <w:num w:numId="15">
    <w:abstractNumId w:val="14"/>
  </w:num>
  <w:num w:numId="16">
    <w:abstractNumId w:val="16"/>
  </w:num>
  <w:num w:numId="17">
    <w:abstractNumId w:val="4"/>
  </w:num>
  <w:num w:numId="18">
    <w:abstractNumId w:val="24"/>
  </w:num>
  <w:num w:numId="19">
    <w:abstractNumId w:val="12"/>
  </w:num>
  <w:num w:numId="20">
    <w:abstractNumId w:val="26"/>
  </w:num>
  <w:num w:numId="21">
    <w:abstractNumId w:val="13"/>
  </w:num>
  <w:num w:numId="22">
    <w:abstractNumId w:val="2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num>
  <w:num w:numId="24">
    <w:abstractNumId w:val="6"/>
  </w:num>
  <w:num w:numId="25">
    <w:abstractNumId w:val="21"/>
  </w:num>
  <w:num w:numId="26">
    <w:abstractNumId w:val="15"/>
  </w:num>
  <w:num w:numId="2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0"/>
  </w:num>
  <w:num w:numId="3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defaultTabStop w:val="708"/>
  <w:hyphenationZone w:val="425"/>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2C64"/>
    <w:rsid w:val="000010F1"/>
    <w:rsid w:val="00017160"/>
    <w:rsid w:val="00017666"/>
    <w:rsid w:val="00022C64"/>
    <w:rsid w:val="0003258B"/>
    <w:rsid w:val="00044317"/>
    <w:rsid w:val="00046BDF"/>
    <w:rsid w:val="00047E31"/>
    <w:rsid w:val="000576D2"/>
    <w:rsid w:val="00063633"/>
    <w:rsid w:val="00071470"/>
    <w:rsid w:val="000756BC"/>
    <w:rsid w:val="00081CA9"/>
    <w:rsid w:val="000A5153"/>
    <w:rsid w:val="000A5434"/>
    <w:rsid w:val="000C6A4B"/>
    <w:rsid w:val="000D4A71"/>
    <w:rsid w:val="000E6DB5"/>
    <w:rsid w:val="00114AA4"/>
    <w:rsid w:val="00114BBD"/>
    <w:rsid w:val="00120A96"/>
    <w:rsid w:val="001213B3"/>
    <w:rsid w:val="001226C2"/>
    <w:rsid w:val="0012615F"/>
    <w:rsid w:val="00147951"/>
    <w:rsid w:val="00147C82"/>
    <w:rsid w:val="0015053B"/>
    <w:rsid w:val="00154D90"/>
    <w:rsid w:val="00181CD0"/>
    <w:rsid w:val="00183F0F"/>
    <w:rsid w:val="0019479B"/>
    <w:rsid w:val="00197BF5"/>
    <w:rsid w:val="001A416A"/>
    <w:rsid w:val="001A479E"/>
    <w:rsid w:val="001A4D25"/>
    <w:rsid w:val="001A6EAC"/>
    <w:rsid w:val="001A742E"/>
    <w:rsid w:val="001C296D"/>
    <w:rsid w:val="001C569F"/>
    <w:rsid w:val="001D38ED"/>
    <w:rsid w:val="001E1CBB"/>
    <w:rsid w:val="00213D1A"/>
    <w:rsid w:val="00213F0F"/>
    <w:rsid w:val="00225505"/>
    <w:rsid w:val="002278FC"/>
    <w:rsid w:val="00233C43"/>
    <w:rsid w:val="002412F6"/>
    <w:rsid w:val="0024280F"/>
    <w:rsid w:val="00243101"/>
    <w:rsid w:val="00254CDC"/>
    <w:rsid w:val="00260D94"/>
    <w:rsid w:val="00270FD7"/>
    <w:rsid w:val="00273A60"/>
    <w:rsid w:val="002747D8"/>
    <w:rsid w:val="00282454"/>
    <w:rsid w:val="00292126"/>
    <w:rsid w:val="002942FC"/>
    <w:rsid w:val="00295969"/>
    <w:rsid w:val="002A2AD8"/>
    <w:rsid w:val="002A2EC4"/>
    <w:rsid w:val="002A3D4B"/>
    <w:rsid w:val="002A7727"/>
    <w:rsid w:val="002B55CF"/>
    <w:rsid w:val="002C3AE5"/>
    <w:rsid w:val="002D36D4"/>
    <w:rsid w:val="002D4CA1"/>
    <w:rsid w:val="00302CDB"/>
    <w:rsid w:val="00315E6A"/>
    <w:rsid w:val="00322009"/>
    <w:rsid w:val="0032726C"/>
    <w:rsid w:val="00356387"/>
    <w:rsid w:val="00357C90"/>
    <w:rsid w:val="0036463D"/>
    <w:rsid w:val="00372132"/>
    <w:rsid w:val="00382723"/>
    <w:rsid w:val="003C1530"/>
    <w:rsid w:val="003D11D7"/>
    <w:rsid w:val="003D3FAF"/>
    <w:rsid w:val="003F134C"/>
    <w:rsid w:val="003F1E01"/>
    <w:rsid w:val="003F4CEE"/>
    <w:rsid w:val="003F5B4B"/>
    <w:rsid w:val="004034F8"/>
    <w:rsid w:val="00406EBB"/>
    <w:rsid w:val="00414CEE"/>
    <w:rsid w:val="004341EF"/>
    <w:rsid w:val="004368E4"/>
    <w:rsid w:val="00444B3E"/>
    <w:rsid w:val="0044669D"/>
    <w:rsid w:val="00451E99"/>
    <w:rsid w:val="004634D8"/>
    <w:rsid w:val="00472FD8"/>
    <w:rsid w:val="00476D88"/>
    <w:rsid w:val="00477E1C"/>
    <w:rsid w:val="004839A4"/>
    <w:rsid w:val="00483C1B"/>
    <w:rsid w:val="00490948"/>
    <w:rsid w:val="004D1544"/>
    <w:rsid w:val="004D34D8"/>
    <w:rsid w:val="004E02A2"/>
    <w:rsid w:val="004F311F"/>
    <w:rsid w:val="004F4BFC"/>
    <w:rsid w:val="004F6A81"/>
    <w:rsid w:val="00501816"/>
    <w:rsid w:val="00540CD2"/>
    <w:rsid w:val="00571327"/>
    <w:rsid w:val="00583448"/>
    <w:rsid w:val="0059670E"/>
    <w:rsid w:val="005A71C4"/>
    <w:rsid w:val="005B06DD"/>
    <w:rsid w:val="005B641A"/>
    <w:rsid w:val="005B72E3"/>
    <w:rsid w:val="005C615D"/>
    <w:rsid w:val="005F10B8"/>
    <w:rsid w:val="005F349D"/>
    <w:rsid w:val="005F7474"/>
    <w:rsid w:val="00601FD2"/>
    <w:rsid w:val="00615FE5"/>
    <w:rsid w:val="00621E69"/>
    <w:rsid w:val="00627BC1"/>
    <w:rsid w:val="006323F2"/>
    <w:rsid w:val="006328F2"/>
    <w:rsid w:val="00637C2F"/>
    <w:rsid w:val="006574B6"/>
    <w:rsid w:val="006648E4"/>
    <w:rsid w:val="00664DCD"/>
    <w:rsid w:val="006816CA"/>
    <w:rsid w:val="006868EC"/>
    <w:rsid w:val="00693985"/>
    <w:rsid w:val="006A1201"/>
    <w:rsid w:val="006B4DB6"/>
    <w:rsid w:val="006C709C"/>
    <w:rsid w:val="006D2834"/>
    <w:rsid w:val="006E4703"/>
    <w:rsid w:val="006E5714"/>
    <w:rsid w:val="006E6759"/>
    <w:rsid w:val="006F0F1B"/>
    <w:rsid w:val="006F39F8"/>
    <w:rsid w:val="00701B5F"/>
    <w:rsid w:val="007033C4"/>
    <w:rsid w:val="0071418A"/>
    <w:rsid w:val="00722451"/>
    <w:rsid w:val="00726AC7"/>
    <w:rsid w:val="0073228F"/>
    <w:rsid w:val="007375A0"/>
    <w:rsid w:val="00737906"/>
    <w:rsid w:val="00742A03"/>
    <w:rsid w:val="007538F7"/>
    <w:rsid w:val="00766174"/>
    <w:rsid w:val="00774139"/>
    <w:rsid w:val="00774783"/>
    <w:rsid w:val="007A09AB"/>
    <w:rsid w:val="007A2A17"/>
    <w:rsid w:val="007B4418"/>
    <w:rsid w:val="007C2B1B"/>
    <w:rsid w:val="007C5B9F"/>
    <w:rsid w:val="007D78EA"/>
    <w:rsid w:val="007E1121"/>
    <w:rsid w:val="007E4738"/>
    <w:rsid w:val="007E66C9"/>
    <w:rsid w:val="007F493B"/>
    <w:rsid w:val="007F5322"/>
    <w:rsid w:val="00800E3F"/>
    <w:rsid w:val="00811F62"/>
    <w:rsid w:val="008146AB"/>
    <w:rsid w:val="00821023"/>
    <w:rsid w:val="0082626E"/>
    <w:rsid w:val="00862CB3"/>
    <w:rsid w:val="00863F85"/>
    <w:rsid w:val="00864A6F"/>
    <w:rsid w:val="008748F6"/>
    <w:rsid w:val="00883406"/>
    <w:rsid w:val="0089121E"/>
    <w:rsid w:val="008925C1"/>
    <w:rsid w:val="00893784"/>
    <w:rsid w:val="008A050A"/>
    <w:rsid w:val="008A57A3"/>
    <w:rsid w:val="008B0BF7"/>
    <w:rsid w:val="008C6A29"/>
    <w:rsid w:val="008D076D"/>
    <w:rsid w:val="008D21AF"/>
    <w:rsid w:val="008D41F9"/>
    <w:rsid w:val="008D54A7"/>
    <w:rsid w:val="008D7FE1"/>
    <w:rsid w:val="008E1190"/>
    <w:rsid w:val="008E5313"/>
    <w:rsid w:val="008E53A7"/>
    <w:rsid w:val="008F7EE5"/>
    <w:rsid w:val="00901C3D"/>
    <w:rsid w:val="00902F2F"/>
    <w:rsid w:val="009030C3"/>
    <w:rsid w:val="00905ED3"/>
    <w:rsid w:val="0091398E"/>
    <w:rsid w:val="00915CB0"/>
    <w:rsid w:val="00920861"/>
    <w:rsid w:val="009248AF"/>
    <w:rsid w:val="00930934"/>
    <w:rsid w:val="00943774"/>
    <w:rsid w:val="00944AB3"/>
    <w:rsid w:val="00946229"/>
    <w:rsid w:val="00947D31"/>
    <w:rsid w:val="00960DE0"/>
    <w:rsid w:val="00964FB6"/>
    <w:rsid w:val="0097298A"/>
    <w:rsid w:val="0097476E"/>
    <w:rsid w:val="0098747B"/>
    <w:rsid w:val="00995313"/>
    <w:rsid w:val="009A6887"/>
    <w:rsid w:val="009B0450"/>
    <w:rsid w:val="009C17EF"/>
    <w:rsid w:val="009C18D8"/>
    <w:rsid w:val="009C2F8E"/>
    <w:rsid w:val="009E1121"/>
    <w:rsid w:val="009E4A35"/>
    <w:rsid w:val="00A0785D"/>
    <w:rsid w:val="00A25F6A"/>
    <w:rsid w:val="00A31939"/>
    <w:rsid w:val="00A36DE9"/>
    <w:rsid w:val="00A43747"/>
    <w:rsid w:val="00A806E0"/>
    <w:rsid w:val="00A81A39"/>
    <w:rsid w:val="00A839A9"/>
    <w:rsid w:val="00A90AB9"/>
    <w:rsid w:val="00A9179E"/>
    <w:rsid w:val="00AB0D36"/>
    <w:rsid w:val="00AC255D"/>
    <w:rsid w:val="00AC3012"/>
    <w:rsid w:val="00AC3E8B"/>
    <w:rsid w:val="00AD4A77"/>
    <w:rsid w:val="00AF449C"/>
    <w:rsid w:val="00B00657"/>
    <w:rsid w:val="00B0620D"/>
    <w:rsid w:val="00B10B7E"/>
    <w:rsid w:val="00B117D3"/>
    <w:rsid w:val="00B1349B"/>
    <w:rsid w:val="00B17B8A"/>
    <w:rsid w:val="00B252B3"/>
    <w:rsid w:val="00B3496E"/>
    <w:rsid w:val="00B35DEA"/>
    <w:rsid w:val="00B4476D"/>
    <w:rsid w:val="00B56ED3"/>
    <w:rsid w:val="00B759CF"/>
    <w:rsid w:val="00B77819"/>
    <w:rsid w:val="00B82E9A"/>
    <w:rsid w:val="00B85915"/>
    <w:rsid w:val="00B85E1A"/>
    <w:rsid w:val="00B92835"/>
    <w:rsid w:val="00B93376"/>
    <w:rsid w:val="00BA5215"/>
    <w:rsid w:val="00BB39C7"/>
    <w:rsid w:val="00BB5386"/>
    <w:rsid w:val="00BC2238"/>
    <w:rsid w:val="00BC33F3"/>
    <w:rsid w:val="00BC776D"/>
    <w:rsid w:val="00BD292B"/>
    <w:rsid w:val="00BD5044"/>
    <w:rsid w:val="00BD5BA0"/>
    <w:rsid w:val="00BE10FB"/>
    <w:rsid w:val="00BE29E2"/>
    <w:rsid w:val="00BE7D6D"/>
    <w:rsid w:val="00BF0F75"/>
    <w:rsid w:val="00C05B7E"/>
    <w:rsid w:val="00C06151"/>
    <w:rsid w:val="00C27685"/>
    <w:rsid w:val="00C3079F"/>
    <w:rsid w:val="00C470B5"/>
    <w:rsid w:val="00C5286C"/>
    <w:rsid w:val="00C67AFD"/>
    <w:rsid w:val="00C70462"/>
    <w:rsid w:val="00C70DA2"/>
    <w:rsid w:val="00C70ED2"/>
    <w:rsid w:val="00C72483"/>
    <w:rsid w:val="00C737D4"/>
    <w:rsid w:val="00C740AC"/>
    <w:rsid w:val="00C76746"/>
    <w:rsid w:val="00C92386"/>
    <w:rsid w:val="00C92567"/>
    <w:rsid w:val="00CB2DA7"/>
    <w:rsid w:val="00CD0836"/>
    <w:rsid w:val="00CD3FF5"/>
    <w:rsid w:val="00CD641B"/>
    <w:rsid w:val="00CE0F18"/>
    <w:rsid w:val="00CE609B"/>
    <w:rsid w:val="00CF604A"/>
    <w:rsid w:val="00D03768"/>
    <w:rsid w:val="00D1476F"/>
    <w:rsid w:val="00D26876"/>
    <w:rsid w:val="00D72410"/>
    <w:rsid w:val="00D74764"/>
    <w:rsid w:val="00D756C7"/>
    <w:rsid w:val="00D80B3B"/>
    <w:rsid w:val="00DA317A"/>
    <w:rsid w:val="00DA3A0A"/>
    <w:rsid w:val="00DB76A8"/>
    <w:rsid w:val="00DB77A7"/>
    <w:rsid w:val="00DC0259"/>
    <w:rsid w:val="00DC0E3C"/>
    <w:rsid w:val="00DD1520"/>
    <w:rsid w:val="00DD1A8F"/>
    <w:rsid w:val="00DE0B4B"/>
    <w:rsid w:val="00DE49B6"/>
    <w:rsid w:val="00DF6D43"/>
    <w:rsid w:val="00E0491F"/>
    <w:rsid w:val="00E40590"/>
    <w:rsid w:val="00E5050F"/>
    <w:rsid w:val="00E65DC3"/>
    <w:rsid w:val="00E66026"/>
    <w:rsid w:val="00E71C34"/>
    <w:rsid w:val="00E74394"/>
    <w:rsid w:val="00E7600C"/>
    <w:rsid w:val="00E8287A"/>
    <w:rsid w:val="00E85FC7"/>
    <w:rsid w:val="00E91C5A"/>
    <w:rsid w:val="00E96649"/>
    <w:rsid w:val="00EA51AA"/>
    <w:rsid w:val="00EB543A"/>
    <w:rsid w:val="00EC4196"/>
    <w:rsid w:val="00ED1273"/>
    <w:rsid w:val="00ED1F38"/>
    <w:rsid w:val="00ED6C4D"/>
    <w:rsid w:val="00EE2AC2"/>
    <w:rsid w:val="00EE484A"/>
    <w:rsid w:val="00EF23E4"/>
    <w:rsid w:val="00F26249"/>
    <w:rsid w:val="00F46270"/>
    <w:rsid w:val="00F47238"/>
    <w:rsid w:val="00F5190A"/>
    <w:rsid w:val="00F51D32"/>
    <w:rsid w:val="00F52A4F"/>
    <w:rsid w:val="00F62E41"/>
    <w:rsid w:val="00F65BD3"/>
    <w:rsid w:val="00F66D3D"/>
    <w:rsid w:val="00FA2E7B"/>
    <w:rsid w:val="00FB3C08"/>
    <w:rsid w:val="00FD56F1"/>
    <w:rsid w:val="00FE1DB5"/>
    <w:rsid w:val="00FE75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22C64"/>
    <w:pPr>
      <w:spacing w:after="0" w:line="240" w:lineRule="auto"/>
    </w:pPr>
    <w:rPr>
      <w:rFonts w:eastAsia="Times New Roman"/>
      <w:sz w:val="24"/>
      <w:lang w:val="uk-UA" w:eastAsia="ru-RU"/>
    </w:rPr>
  </w:style>
  <w:style w:type="paragraph" w:styleId="1">
    <w:name w:val="heading 1"/>
    <w:basedOn w:val="a"/>
    <w:next w:val="a"/>
    <w:link w:val="10"/>
    <w:qFormat/>
    <w:rsid w:val="00AB0D36"/>
    <w:pPr>
      <w:keepNext/>
      <w:jc w:val="center"/>
      <w:outlineLvl w:val="0"/>
    </w:pPr>
    <w:rPr>
      <w:sz w:val="20"/>
      <w:szCs w:val="20"/>
      <w:lang w:val="ru-RU"/>
    </w:rPr>
  </w:style>
  <w:style w:type="paragraph" w:styleId="2">
    <w:name w:val="heading 2"/>
    <w:basedOn w:val="a"/>
    <w:next w:val="a"/>
    <w:link w:val="20"/>
    <w:uiPriority w:val="9"/>
    <w:qFormat/>
    <w:rsid w:val="00AB0D36"/>
    <w:pPr>
      <w:keepNext/>
      <w:spacing w:before="240" w:after="60"/>
      <w:outlineLvl w:val="1"/>
    </w:pPr>
    <w:rPr>
      <w:rFonts w:ascii="Cambria" w:hAnsi="Cambria"/>
      <w:b/>
      <w:bCs/>
      <w:i/>
      <w:iCs/>
      <w:sz w:val="20"/>
      <w:szCs w:val="20"/>
      <w:lang w:val="x-none"/>
    </w:rPr>
  </w:style>
  <w:style w:type="paragraph" w:styleId="3">
    <w:name w:val="heading 3"/>
    <w:basedOn w:val="a"/>
    <w:next w:val="a"/>
    <w:link w:val="30"/>
    <w:qFormat/>
    <w:rsid w:val="00AB0D36"/>
    <w:pPr>
      <w:keepNext/>
      <w:pBdr>
        <w:top w:val="thinThickSmallGap" w:sz="24" w:space="1" w:color="auto"/>
      </w:pBdr>
      <w:spacing w:line="360" w:lineRule="auto"/>
      <w:jc w:val="center"/>
      <w:outlineLvl w:val="2"/>
    </w:pPr>
    <w:rPr>
      <w:sz w:val="40"/>
      <w:szCs w:val="20"/>
      <w:lang w:val="ru-RU"/>
    </w:rPr>
  </w:style>
  <w:style w:type="paragraph" w:styleId="4">
    <w:name w:val="heading 4"/>
    <w:basedOn w:val="a"/>
    <w:next w:val="a"/>
    <w:link w:val="40"/>
    <w:qFormat/>
    <w:rsid w:val="00AB0D36"/>
    <w:pPr>
      <w:keepNext/>
      <w:spacing w:line="360" w:lineRule="auto"/>
      <w:jc w:val="center"/>
      <w:outlineLvl w:val="3"/>
    </w:pPr>
    <w:rPr>
      <w:b/>
      <w:sz w:val="32"/>
      <w:szCs w:val="20"/>
      <w:lang w:val="ru-RU"/>
    </w:rPr>
  </w:style>
  <w:style w:type="paragraph" w:styleId="5">
    <w:name w:val="heading 5"/>
    <w:basedOn w:val="a"/>
    <w:next w:val="a"/>
    <w:link w:val="50"/>
    <w:uiPriority w:val="9"/>
    <w:qFormat/>
    <w:rsid w:val="00AB0D36"/>
    <w:pPr>
      <w:spacing w:before="240" w:after="60"/>
      <w:outlineLvl w:val="4"/>
    </w:pPr>
    <w:rPr>
      <w:rFonts w:ascii="Calibri" w:hAnsi="Calibri"/>
      <w:b/>
      <w:bCs/>
      <w:i/>
      <w:iCs/>
      <w:sz w:val="26"/>
      <w:szCs w:val="26"/>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022C64"/>
    <w:pPr>
      <w:spacing w:after="120"/>
    </w:pPr>
    <w:rPr>
      <w:sz w:val="28"/>
      <w:szCs w:val="28"/>
      <w:lang w:val="x-none" w:eastAsia="x-none"/>
    </w:rPr>
  </w:style>
  <w:style w:type="character" w:customStyle="1" w:styleId="a4">
    <w:name w:val="Основной текст Знак"/>
    <w:basedOn w:val="a0"/>
    <w:link w:val="a3"/>
    <w:rsid w:val="00022C64"/>
    <w:rPr>
      <w:rFonts w:eastAsia="Times New Roman"/>
      <w:szCs w:val="28"/>
      <w:lang w:val="x-none" w:eastAsia="x-none"/>
    </w:rPr>
  </w:style>
  <w:style w:type="paragraph" w:styleId="21">
    <w:name w:val="Body Text Indent 2"/>
    <w:basedOn w:val="a"/>
    <w:link w:val="22"/>
    <w:rsid w:val="00022C64"/>
    <w:pPr>
      <w:spacing w:after="120" w:line="480" w:lineRule="auto"/>
      <w:ind w:left="283"/>
    </w:pPr>
    <w:rPr>
      <w:sz w:val="28"/>
      <w:szCs w:val="28"/>
      <w:lang w:val="x-none" w:eastAsia="x-none"/>
    </w:rPr>
  </w:style>
  <w:style w:type="character" w:customStyle="1" w:styleId="22">
    <w:name w:val="Основной текст с отступом 2 Знак"/>
    <w:basedOn w:val="a0"/>
    <w:link w:val="21"/>
    <w:rsid w:val="00022C64"/>
    <w:rPr>
      <w:rFonts w:eastAsia="Times New Roman"/>
      <w:szCs w:val="28"/>
      <w:lang w:val="x-none" w:eastAsia="x-none"/>
    </w:rPr>
  </w:style>
  <w:style w:type="paragraph" w:styleId="23">
    <w:name w:val="Body Text 2"/>
    <w:basedOn w:val="a"/>
    <w:link w:val="24"/>
    <w:rsid w:val="00022C64"/>
    <w:pPr>
      <w:spacing w:after="120" w:line="480" w:lineRule="auto"/>
    </w:pPr>
    <w:rPr>
      <w:sz w:val="28"/>
      <w:szCs w:val="28"/>
      <w:lang w:val="x-none" w:eastAsia="x-none"/>
    </w:rPr>
  </w:style>
  <w:style w:type="character" w:customStyle="1" w:styleId="24">
    <w:name w:val="Основной текст 2 Знак"/>
    <w:basedOn w:val="a0"/>
    <w:link w:val="23"/>
    <w:rsid w:val="00022C64"/>
    <w:rPr>
      <w:rFonts w:eastAsia="Times New Roman"/>
      <w:szCs w:val="28"/>
      <w:lang w:val="x-none" w:eastAsia="x-none"/>
    </w:rPr>
  </w:style>
  <w:style w:type="paragraph" w:styleId="a5">
    <w:name w:val="Title"/>
    <w:basedOn w:val="a"/>
    <w:link w:val="a6"/>
    <w:qFormat/>
    <w:rsid w:val="00022C64"/>
    <w:pPr>
      <w:spacing w:line="360" w:lineRule="auto"/>
      <w:jc w:val="center"/>
    </w:pPr>
    <w:rPr>
      <w:b/>
      <w:sz w:val="28"/>
      <w:szCs w:val="20"/>
      <w:lang w:val="x-none"/>
    </w:rPr>
  </w:style>
  <w:style w:type="character" w:customStyle="1" w:styleId="a6">
    <w:name w:val="Название Знак"/>
    <w:basedOn w:val="a0"/>
    <w:link w:val="a5"/>
    <w:rsid w:val="00022C64"/>
    <w:rPr>
      <w:rFonts w:eastAsia="Times New Roman"/>
      <w:b/>
      <w:szCs w:val="20"/>
      <w:lang w:val="x-none" w:eastAsia="ru-RU"/>
    </w:rPr>
  </w:style>
  <w:style w:type="paragraph" w:styleId="a7">
    <w:name w:val="Normal (Web)"/>
    <w:basedOn w:val="a"/>
    <w:uiPriority w:val="99"/>
    <w:rsid w:val="00022C64"/>
    <w:pPr>
      <w:spacing w:before="100" w:beforeAutospacing="1" w:after="100" w:afterAutospacing="1"/>
    </w:pPr>
  </w:style>
  <w:style w:type="paragraph" w:styleId="a8">
    <w:name w:val="Body Text Indent"/>
    <w:basedOn w:val="a"/>
    <w:link w:val="a9"/>
    <w:rsid w:val="00022C64"/>
    <w:pPr>
      <w:spacing w:after="120"/>
      <w:ind w:left="283"/>
    </w:pPr>
    <w:rPr>
      <w:lang w:val="ru-RU"/>
    </w:rPr>
  </w:style>
  <w:style w:type="character" w:customStyle="1" w:styleId="a9">
    <w:name w:val="Основной текст с отступом Знак"/>
    <w:basedOn w:val="a0"/>
    <w:link w:val="a8"/>
    <w:rsid w:val="00022C64"/>
    <w:rPr>
      <w:rFonts w:eastAsia="Times New Roman"/>
      <w:sz w:val="24"/>
      <w:lang w:eastAsia="ru-RU"/>
    </w:rPr>
  </w:style>
  <w:style w:type="character" w:styleId="aa">
    <w:name w:val="Strong"/>
    <w:uiPriority w:val="22"/>
    <w:qFormat/>
    <w:rsid w:val="00022C64"/>
    <w:rPr>
      <w:b/>
      <w:bCs/>
    </w:rPr>
  </w:style>
  <w:style w:type="paragraph" w:styleId="ab">
    <w:name w:val="List Paragraph"/>
    <w:basedOn w:val="a"/>
    <w:link w:val="ac"/>
    <w:uiPriority w:val="34"/>
    <w:qFormat/>
    <w:rsid w:val="00022C64"/>
    <w:pPr>
      <w:spacing w:after="200" w:line="276" w:lineRule="auto"/>
      <w:ind w:left="720"/>
      <w:contextualSpacing/>
    </w:pPr>
    <w:rPr>
      <w:rFonts w:ascii="Calibri" w:eastAsia="Calibri" w:hAnsi="Calibri"/>
      <w:sz w:val="22"/>
      <w:szCs w:val="22"/>
      <w:lang w:val="ru-RU" w:eastAsia="en-US"/>
    </w:rPr>
  </w:style>
  <w:style w:type="character" w:customStyle="1" w:styleId="ac">
    <w:name w:val="Абзац списка Знак"/>
    <w:link w:val="ab"/>
    <w:uiPriority w:val="34"/>
    <w:rsid w:val="00022C64"/>
    <w:rPr>
      <w:rFonts w:ascii="Calibri" w:eastAsia="Calibri" w:hAnsi="Calibri"/>
      <w:sz w:val="22"/>
      <w:szCs w:val="22"/>
    </w:rPr>
  </w:style>
  <w:style w:type="character" w:customStyle="1" w:styleId="cnewsc">
    <w:name w:val="cnewsc"/>
    <w:basedOn w:val="a0"/>
    <w:rsid w:val="00022C64"/>
  </w:style>
  <w:style w:type="paragraph" w:styleId="ad">
    <w:name w:val="No Spacing"/>
    <w:link w:val="ae"/>
    <w:uiPriority w:val="1"/>
    <w:qFormat/>
    <w:rsid w:val="00022C64"/>
    <w:pPr>
      <w:spacing w:after="0" w:line="240" w:lineRule="auto"/>
    </w:pPr>
    <w:rPr>
      <w:rFonts w:ascii="Calibri" w:eastAsia="Calibri" w:hAnsi="Calibri"/>
      <w:sz w:val="22"/>
      <w:szCs w:val="22"/>
    </w:rPr>
  </w:style>
  <w:style w:type="character" w:customStyle="1" w:styleId="ae">
    <w:name w:val="Без интервала Знак"/>
    <w:link w:val="ad"/>
    <w:uiPriority w:val="1"/>
    <w:rsid w:val="00022C64"/>
    <w:rPr>
      <w:rFonts w:ascii="Calibri" w:eastAsia="Calibri" w:hAnsi="Calibri"/>
      <w:sz w:val="22"/>
      <w:szCs w:val="22"/>
    </w:rPr>
  </w:style>
  <w:style w:type="paragraph" w:customStyle="1" w:styleId="StyleZakonu">
    <w:name w:val="StyleZakonu"/>
    <w:basedOn w:val="a"/>
    <w:rsid w:val="00022C64"/>
    <w:pPr>
      <w:spacing w:after="60" w:line="220" w:lineRule="exact"/>
      <w:ind w:firstLine="284"/>
      <w:jc w:val="both"/>
    </w:pPr>
    <w:rPr>
      <w:sz w:val="20"/>
      <w:szCs w:val="20"/>
    </w:rPr>
  </w:style>
  <w:style w:type="paragraph" w:customStyle="1" w:styleId="Default">
    <w:name w:val="Default"/>
    <w:rsid w:val="00022C64"/>
    <w:pPr>
      <w:autoSpaceDE w:val="0"/>
      <w:autoSpaceDN w:val="0"/>
      <w:adjustRightInd w:val="0"/>
      <w:spacing w:after="0" w:line="240" w:lineRule="auto"/>
    </w:pPr>
    <w:rPr>
      <w:rFonts w:eastAsia="Times New Roman"/>
      <w:color w:val="000000"/>
      <w:sz w:val="24"/>
      <w:lang w:val="uk-UA" w:eastAsia="uk-UA"/>
    </w:rPr>
  </w:style>
  <w:style w:type="character" w:customStyle="1" w:styleId="apple-converted-space">
    <w:name w:val="apple-converted-space"/>
    <w:basedOn w:val="a0"/>
    <w:rsid w:val="00022C64"/>
  </w:style>
  <w:style w:type="paragraph" w:customStyle="1" w:styleId="11">
    <w:name w:val="Обычный1"/>
    <w:basedOn w:val="a"/>
    <w:rsid w:val="00022C64"/>
    <w:pPr>
      <w:spacing w:before="100" w:beforeAutospacing="1" w:after="100" w:afterAutospacing="1"/>
    </w:pPr>
    <w:rPr>
      <w:lang w:eastAsia="uk-UA"/>
    </w:rPr>
  </w:style>
  <w:style w:type="character" w:customStyle="1" w:styleId="se2968d9d">
    <w:name w:val="s_e2968d9d"/>
    <w:rsid w:val="00022C64"/>
  </w:style>
  <w:style w:type="character" w:customStyle="1" w:styleId="51">
    <w:name w:val="Основний текст (5)_"/>
    <w:rsid w:val="00022C64"/>
    <w:rPr>
      <w:sz w:val="26"/>
      <w:szCs w:val="26"/>
      <w:lang w:bidi="ar-SA"/>
    </w:rPr>
  </w:style>
  <w:style w:type="character" w:customStyle="1" w:styleId="5yl5">
    <w:name w:val="_5yl5"/>
    <w:basedOn w:val="a0"/>
    <w:rsid w:val="00022C64"/>
  </w:style>
  <w:style w:type="paragraph" w:styleId="af">
    <w:name w:val="Balloon Text"/>
    <w:basedOn w:val="a"/>
    <w:link w:val="af0"/>
    <w:uiPriority w:val="99"/>
    <w:semiHidden/>
    <w:unhideWhenUsed/>
    <w:rsid w:val="00774783"/>
    <w:rPr>
      <w:rFonts w:ascii="Tahoma" w:hAnsi="Tahoma" w:cs="Tahoma"/>
      <w:sz w:val="16"/>
      <w:szCs w:val="16"/>
    </w:rPr>
  </w:style>
  <w:style w:type="character" w:customStyle="1" w:styleId="af0">
    <w:name w:val="Текст выноски Знак"/>
    <w:basedOn w:val="a0"/>
    <w:link w:val="af"/>
    <w:uiPriority w:val="99"/>
    <w:semiHidden/>
    <w:rsid w:val="00774783"/>
    <w:rPr>
      <w:rFonts w:ascii="Tahoma" w:eastAsia="Times New Roman" w:hAnsi="Tahoma" w:cs="Tahoma"/>
      <w:sz w:val="16"/>
      <w:szCs w:val="16"/>
      <w:lang w:val="uk-UA" w:eastAsia="ru-RU"/>
    </w:rPr>
  </w:style>
  <w:style w:type="paragraph" w:styleId="af1">
    <w:name w:val="header"/>
    <w:basedOn w:val="a"/>
    <w:link w:val="af2"/>
    <w:uiPriority w:val="99"/>
    <w:unhideWhenUsed/>
    <w:rsid w:val="000E6DB5"/>
    <w:pPr>
      <w:tabs>
        <w:tab w:val="center" w:pos="4677"/>
        <w:tab w:val="right" w:pos="9355"/>
      </w:tabs>
    </w:pPr>
  </w:style>
  <w:style w:type="character" w:customStyle="1" w:styleId="af2">
    <w:name w:val="Верхний колонтитул Знак"/>
    <w:basedOn w:val="a0"/>
    <w:link w:val="af1"/>
    <w:uiPriority w:val="99"/>
    <w:rsid w:val="000E6DB5"/>
    <w:rPr>
      <w:rFonts w:eastAsia="Times New Roman"/>
      <w:sz w:val="24"/>
      <w:lang w:val="uk-UA" w:eastAsia="ru-RU"/>
    </w:rPr>
  </w:style>
  <w:style w:type="paragraph" w:styleId="af3">
    <w:name w:val="footer"/>
    <w:basedOn w:val="a"/>
    <w:link w:val="af4"/>
    <w:uiPriority w:val="99"/>
    <w:unhideWhenUsed/>
    <w:rsid w:val="000E6DB5"/>
    <w:pPr>
      <w:tabs>
        <w:tab w:val="center" w:pos="4677"/>
        <w:tab w:val="right" w:pos="9355"/>
      </w:tabs>
    </w:pPr>
  </w:style>
  <w:style w:type="character" w:customStyle="1" w:styleId="af4">
    <w:name w:val="Нижний колонтитул Знак"/>
    <w:basedOn w:val="a0"/>
    <w:link w:val="af3"/>
    <w:uiPriority w:val="99"/>
    <w:rsid w:val="000E6DB5"/>
    <w:rPr>
      <w:rFonts w:eastAsia="Times New Roman"/>
      <w:sz w:val="24"/>
      <w:lang w:val="uk-UA" w:eastAsia="ru-RU"/>
    </w:rPr>
  </w:style>
  <w:style w:type="character" w:customStyle="1" w:styleId="af5">
    <w:name w:val="Основной текст_"/>
    <w:link w:val="25"/>
    <w:rsid w:val="00270FD7"/>
    <w:rPr>
      <w:sz w:val="26"/>
      <w:szCs w:val="26"/>
      <w:shd w:val="clear" w:color="auto" w:fill="FFFFFF"/>
    </w:rPr>
  </w:style>
  <w:style w:type="paragraph" w:customStyle="1" w:styleId="25">
    <w:name w:val="Основной текст2"/>
    <w:basedOn w:val="a"/>
    <w:link w:val="af5"/>
    <w:rsid w:val="00270FD7"/>
    <w:pPr>
      <w:widowControl w:val="0"/>
      <w:shd w:val="clear" w:color="auto" w:fill="FFFFFF"/>
      <w:spacing w:line="0" w:lineRule="atLeast"/>
    </w:pPr>
    <w:rPr>
      <w:rFonts w:eastAsiaTheme="minorHAnsi"/>
      <w:sz w:val="26"/>
      <w:szCs w:val="26"/>
      <w:lang w:val="ru-RU" w:eastAsia="en-US"/>
    </w:rPr>
  </w:style>
  <w:style w:type="character" w:customStyle="1" w:styleId="135pt">
    <w:name w:val="Основной текст + 13;5 pt"/>
    <w:rsid w:val="00270FD7"/>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style>
  <w:style w:type="character" w:styleId="af6">
    <w:name w:val="Hyperlink"/>
    <w:rsid w:val="00E74394"/>
    <w:rPr>
      <w:color w:val="0000FF"/>
      <w:u w:val="single"/>
    </w:rPr>
  </w:style>
  <w:style w:type="paragraph" w:customStyle="1" w:styleId="12">
    <w:name w:val="Без интервала1"/>
    <w:rsid w:val="00490948"/>
    <w:pPr>
      <w:spacing w:after="0" w:line="240" w:lineRule="auto"/>
    </w:pPr>
    <w:rPr>
      <w:rFonts w:ascii="Calibri" w:eastAsia="Times New Roman" w:hAnsi="Calibri"/>
      <w:sz w:val="22"/>
      <w:szCs w:val="22"/>
      <w:lang w:val="uk-UA"/>
    </w:rPr>
  </w:style>
  <w:style w:type="character" w:customStyle="1" w:styleId="10">
    <w:name w:val="Заголовок 1 Знак"/>
    <w:basedOn w:val="a0"/>
    <w:link w:val="1"/>
    <w:rsid w:val="00AB0D36"/>
    <w:rPr>
      <w:rFonts w:eastAsia="Times New Roman"/>
      <w:sz w:val="20"/>
      <w:szCs w:val="20"/>
      <w:lang w:eastAsia="ru-RU"/>
    </w:rPr>
  </w:style>
  <w:style w:type="character" w:customStyle="1" w:styleId="20">
    <w:name w:val="Заголовок 2 Знак"/>
    <w:basedOn w:val="a0"/>
    <w:link w:val="2"/>
    <w:uiPriority w:val="9"/>
    <w:rsid w:val="00AB0D36"/>
    <w:rPr>
      <w:rFonts w:ascii="Cambria" w:eastAsia="Times New Roman" w:hAnsi="Cambria"/>
      <w:b/>
      <w:bCs/>
      <w:i/>
      <w:iCs/>
      <w:sz w:val="20"/>
      <w:szCs w:val="20"/>
      <w:lang w:val="x-none" w:eastAsia="ru-RU"/>
    </w:rPr>
  </w:style>
  <w:style w:type="character" w:customStyle="1" w:styleId="30">
    <w:name w:val="Заголовок 3 Знак"/>
    <w:basedOn w:val="a0"/>
    <w:link w:val="3"/>
    <w:rsid w:val="00AB0D36"/>
    <w:rPr>
      <w:rFonts w:eastAsia="Times New Roman"/>
      <w:sz w:val="40"/>
      <w:szCs w:val="20"/>
      <w:lang w:eastAsia="ru-RU"/>
    </w:rPr>
  </w:style>
  <w:style w:type="character" w:customStyle="1" w:styleId="40">
    <w:name w:val="Заголовок 4 Знак"/>
    <w:basedOn w:val="a0"/>
    <w:link w:val="4"/>
    <w:rsid w:val="00AB0D36"/>
    <w:rPr>
      <w:rFonts w:eastAsia="Times New Roman"/>
      <w:b/>
      <w:sz w:val="32"/>
      <w:szCs w:val="20"/>
      <w:lang w:eastAsia="ru-RU"/>
    </w:rPr>
  </w:style>
  <w:style w:type="character" w:customStyle="1" w:styleId="50">
    <w:name w:val="Заголовок 5 Знак"/>
    <w:basedOn w:val="a0"/>
    <w:link w:val="5"/>
    <w:uiPriority w:val="9"/>
    <w:rsid w:val="00AB0D36"/>
    <w:rPr>
      <w:rFonts w:ascii="Calibri" w:eastAsia="Times New Roman" w:hAnsi="Calibri"/>
      <w:b/>
      <w:bCs/>
      <w:i/>
      <w:iCs/>
      <w:sz w:val="26"/>
      <w:szCs w:val="26"/>
      <w:lang w:val="x-none" w:eastAsia="ru-RU"/>
    </w:rPr>
  </w:style>
  <w:style w:type="paragraph" w:customStyle="1" w:styleId="-">
    <w:name w:val="Таблица - текст"/>
    <w:basedOn w:val="a"/>
    <w:link w:val="-0"/>
    <w:rsid w:val="00DB76A8"/>
    <w:rPr>
      <w:rFonts w:ascii="Arial Narrow" w:hAnsi="Arial Narrow"/>
      <w:color w:val="000000"/>
      <w:sz w:val="16"/>
      <w:lang w:val="x-none" w:eastAsia="x-none"/>
    </w:rPr>
  </w:style>
  <w:style w:type="paragraph" w:customStyle="1" w:styleId="-1">
    <w:name w:val="Таблица - цифры"/>
    <w:basedOn w:val="-"/>
    <w:rsid w:val="00DB76A8"/>
    <w:pPr>
      <w:keepLines/>
      <w:jc w:val="right"/>
    </w:pPr>
  </w:style>
  <w:style w:type="paragraph" w:customStyle="1" w:styleId="-2">
    <w:name w:val="Таблица - шапка"/>
    <w:basedOn w:val="-"/>
    <w:next w:val="-"/>
    <w:rsid w:val="00DB76A8"/>
    <w:pPr>
      <w:keepLines/>
      <w:jc w:val="center"/>
    </w:pPr>
    <w:rPr>
      <w:b/>
    </w:rPr>
  </w:style>
  <w:style w:type="character" w:customStyle="1" w:styleId="-3">
    <w:name w:val="Таблица - выделение"/>
    <w:rsid w:val="00DB76A8"/>
    <w:rPr>
      <w:b/>
      <w:color w:val="073A78"/>
    </w:rPr>
  </w:style>
  <w:style w:type="character" w:customStyle="1" w:styleId="-4">
    <w:name w:val="Текст - выделение"/>
    <w:rsid w:val="00DB76A8"/>
    <w:rPr>
      <w:b/>
      <w:color w:val="073A78"/>
    </w:rPr>
  </w:style>
  <w:style w:type="character" w:customStyle="1" w:styleId="-0">
    <w:name w:val="Таблица - текст Знак"/>
    <w:link w:val="-"/>
    <w:rsid w:val="00DB76A8"/>
    <w:rPr>
      <w:rFonts w:ascii="Arial Narrow" w:eastAsia="Times New Roman" w:hAnsi="Arial Narrow"/>
      <w:color w:val="000000"/>
      <w:sz w:val="16"/>
      <w:lang w:val="x-none" w:eastAsia="x-none"/>
    </w:rPr>
  </w:style>
  <w:style w:type="paragraph" w:customStyle="1" w:styleId="13">
    <w:name w:val="Основной текст1"/>
    <w:basedOn w:val="a"/>
    <w:rsid w:val="008B0BF7"/>
    <w:pPr>
      <w:widowControl w:val="0"/>
      <w:shd w:val="clear" w:color="auto" w:fill="FFFFFF"/>
      <w:spacing w:before="300" w:line="317" w:lineRule="exact"/>
      <w:ind w:firstLine="580"/>
      <w:jc w:val="both"/>
    </w:pPr>
    <w:rPr>
      <w:rFonts w:asciiTheme="minorHAnsi" w:eastAsiaTheme="minorHAnsi" w:hAnsiTheme="minorHAnsi" w:cstheme="minorBidi"/>
      <w:spacing w:val="7"/>
      <w:sz w:val="22"/>
      <w:szCs w:val="22"/>
      <w:lang w:eastAsia="en-US"/>
    </w:rPr>
  </w:style>
  <w:style w:type="paragraph" w:customStyle="1" w:styleId="31">
    <w:name w:val="Основной текст3"/>
    <w:basedOn w:val="a"/>
    <w:rsid w:val="008B0BF7"/>
    <w:pPr>
      <w:widowControl w:val="0"/>
      <w:shd w:val="clear" w:color="auto" w:fill="FFFFFF"/>
      <w:spacing w:before="240" w:after="660" w:line="240" w:lineRule="atLeast"/>
    </w:pPr>
    <w:rPr>
      <w:rFonts w:eastAsiaTheme="minorHAnsi"/>
      <w:sz w:val="27"/>
      <w:szCs w:val="27"/>
      <w:shd w:val="clear" w:color="auto" w:fill="FFFFFF"/>
      <w:lang w:val="ru-RU" w:eastAsia="en-US"/>
    </w:rPr>
  </w:style>
  <w:style w:type="character" w:customStyle="1" w:styleId="FontStyle18">
    <w:name w:val="Font Style18"/>
    <w:rsid w:val="008B0BF7"/>
    <w:rPr>
      <w:rFonts w:ascii="Times New Roman" w:hAnsi="Times New Roman" w:cs="Times New Roman"/>
      <w:sz w:val="26"/>
      <w:szCs w:val="26"/>
    </w:rPr>
  </w:style>
  <w:style w:type="paragraph" w:customStyle="1" w:styleId="Style5">
    <w:name w:val="Style5"/>
    <w:basedOn w:val="a"/>
    <w:rsid w:val="008B0BF7"/>
    <w:pPr>
      <w:widowControl w:val="0"/>
      <w:autoSpaceDE w:val="0"/>
      <w:autoSpaceDN w:val="0"/>
      <w:adjustRightInd w:val="0"/>
      <w:spacing w:line="318" w:lineRule="exact"/>
      <w:ind w:firstLine="695"/>
      <w:jc w:val="both"/>
    </w:pPr>
    <w:rPr>
      <w:lang w:val="ru-RU"/>
    </w:rPr>
  </w:style>
  <w:style w:type="character" w:customStyle="1" w:styleId="rvts7">
    <w:name w:val="rvts7"/>
    <w:basedOn w:val="a0"/>
    <w:rsid w:val="00B10B7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8"/>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22C64"/>
    <w:pPr>
      <w:spacing w:after="0" w:line="240" w:lineRule="auto"/>
    </w:pPr>
    <w:rPr>
      <w:rFonts w:eastAsia="Times New Roman"/>
      <w:sz w:val="24"/>
      <w:lang w:val="uk-UA" w:eastAsia="ru-RU"/>
    </w:rPr>
  </w:style>
  <w:style w:type="paragraph" w:styleId="1">
    <w:name w:val="heading 1"/>
    <w:basedOn w:val="a"/>
    <w:next w:val="a"/>
    <w:link w:val="10"/>
    <w:qFormat/>
    <w:rsid w:val="00AB0D36"/>
    <w:pPr>
      <w:keepNext/>
      <w:jc w:val="center"/>
      <w:outlineLvl w:val="0"/>
    </w:pPr>
    <w:rPr>
      <w:sz w:val="20"/>
      <w:szCs w:val="20"/>
      <w:lang w:val="ru-RU"/>
    </w:rPr>
  </w:style>
  <w:style w:type="paragraph" w:styleId="2">
    <w:name w:val="heading 2"/>
    <w:basedOn w:val="a"/>
    <w:next w:val="a"/>
    <w:link w:val="20"/>
    <w:uiPriority w:val="9"/>
    <w:qFormat/>
    <w:rsid w:val="00AB0D36"/>
    <w:pPr>
      <w:keepNext/>
      <w:spacing w:before="240" w:after="60"/>
      <w:outlineLvl w:val="1"/>
    </w:pPr>
    <w:rPr>
      <w:rFonts w:ascii="Cambria" w:hAnsi="Cambria"/>
      <w:b/>
      <w:bCs/>
      <w:i/>
      <w:iCs/>
      <w:sz w:val="20"/>
      <w:szCs w:val="20"/>
      <w:lang w:val="x-none"/>
    </w:rPr>
  </w:style>
  <w:style w:type="paragraph" w:styleId="3">
    <w:name w:val="heading 3"/>
    <w:basedOn w:val="a"/>
    <w:next w:val="a"/>
    <w:link w:val="30"/>
    <w:qFormat/>
    <w:rsid w:val="00AB0D36"/>
    <w:pPr>
      <w:keepNext/>
      <w:pBdr>
        <w:top w:val="thinThickSmallGap" w:sz="24" w:space="1" w:color="auto"/>
      </w:pBdr>
      <w:spacing w:line="360" w:lineRule="auto"/>
      <w:jc w:val="center"/>
      <w:outlineLvl w:val="2"/>
    </w:pPr>
    <w:rPr>
      <w:sz w:val="40"/>
      <w:szCs w:val="20"/>
      <w:lang w:val="ru-RU"/>
    </w:rPr>
  </w:style>
  <w:style w:type="paragraph" w:styleId="4">
    <w:name w:val="heading 4"/>
    <w:basedOn w:val="a"/>
    <w:next w:val="a"/>
    <w:link w:val="40"/>
    <w:qFormat/>
    <w:rsid w:val="00AB0D36"/>
    <w:pPr>
      <w:keepNext/>
      <w:spacing w:line="360" w:lineRule="auto"/>
      <w:jc w:val="center"/>
      <w:outlineLvl w:val="3"/>
    </w:pPr>
    <w:rPr>
      <w:b/>
      <w:sz w:val="32"/>
      <w:szCs w:val="20"/>
      <w:lang w:val="ru-RU"/>
    </w:rPr>
  </w:style>
  <w:style w:type="paragraph" w:styleId="5">
    <w:name w:val="heading 5"/>
    <w:basedOn w:val="a"/>
    <w:next w:val="a"/>
    <w:link w:val="50"/>
    <w:uiPriority w:val="9"/>
    <w:qFormat/>
    <w:rsid w:val="00AB0D36"/>
    <w:pPr>
      <w:spacing w:before="240" w:after="60"/>
      <w:outlineLvl w:val="4"/>
    </w:pPr>
    <w:rPr>
      <w:rFonts w:ascii="Calibri" w:hAnsi="Calibri"/>
      <w:b/>
      <w:bCs/>
      <w:i/>
      <w:iCs/>
      <w:sz w:val="26"/>
      <w:szCs w:val="26"/>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022C64"/>
    <w:pPr>
      <w:spacing w:after="120"/>
    </w:pPr>
    <w:rPr>
      <w:sz w:val="28"/>
      <w:szCs w:val="28"/>
      <w:lang w:val="x-none" w:eastAsia="x-none"/>
    </w:rPr>
  </w:style>
  <w:style w:type="character" w:customStyle="1" w:styleId="a4">
    <w:name w:val="Основной текст Знак"/>
    <w:basedOn w:val="a0"/>
    <w:link w:val="a3"/>
    <w:rsid w:val="00022C64"/>
    <w:rPr>
      <w:rFonts w:eastAsia="Times New Roman"/>
      <w:szCs w:val="28"/>
      <w:lang w:val="x-none" w:eastAsia="x-none"/>
    </w:rPr>
  </w:style>
  <w:style w:type="paragraph" w:styleId="21">
    <w:name w:val="Body Text Indent 2"/>
    <w:basedOn w:val="a"/>
    <w:link w:val="22"/>
    <w:rsid w:val="00022C64"/>
    <w:pPr>
      <w:spacing w:after="120" w:line="480" w:lineRule="auto"/>
      <w:ind w:left="283"/>
    </w:pPr>
    <w:rPr>
      <w:sz w:val="28"/>
      <w:szCs w:val="28"/>
      <w:lang w:val="x-none" w:eastAsia="x-none"/>
    </w:rPr>
  </w:style>
  <w:style w:type="character" w:customStyle="1" w:styleId="22">
    <w:name w:val="Основной текст с отступом 2 Знак"/>
    <w:basedOn w:val="a0"/>
    <w:link w:val="21"/>
    <w:rsid w:val="00022C64"/>
    <w:rPr>
      <w:rFonts w:eastAsia="Times New Roman"/>
      <w:szCs w:val="28"/>
      <w:lang w:val="x-none" w:eastAsia="x-none"/>
    </w:rPr>
  </w:style>
  <w:style w:type="paragraph" w:styleId="23">
    <w:name w:val="Body Text 2"/>
    <w:basedOn w:val="a"/>
    <w:link w:val="24"/>
    <w:rsid w:val="00022C64"/>
    <w:pPr>
      <w:spacing w:after="120" w:line="480" w:lineRule="auto"/>
    </w:pPr>
    <w:rPr>
      <w:sz w:val="28"/>
      <w:szCs w:val="28"/>
      <w:lang w:val="x-none" w:eastAsia="x-none"/>
    </w:rPr>
  </w:style>
  <w:style w:type="character" w:customStyle="1" w:styleId="24">
    <w:name w:val="Основной текст 2 Знак"/>
    <w:basedOn w:val="a0"/>
    <w:link w:val="23"/>
    <w:rsid w:val="00022C64"/>
    <w:rPr>
      <w:rFonts w:eastAsia="Times New Roman"/>
      <w:szCs w:val="28"/>
      <w:lang w:val="x-none" w:eastAsia="x-none"/>
    </w:rPr>
  </w:style>
  <w:style w:type="paragraph" w:styleId="a5">
    <w:name w:val="Title"/>
    <w:basedOn w:val="a"/>
    <w:link w:val="a6"/>
    <w:qFormat/>
    <w:rsid w:val="00022C64"/>
    <w:pPr>
      <w:spacing w:line="360" w:lineRule="auto"/>
      <w:jc w:val="center"/>
    </w:pPr>
    <w:rPr>
      <w:b/>
      <w:sz w:val="28"/>
      <w:szCs w:val="20"/>
      <w:lang w:val="x-none"/>
    </w:rPr>
  </w:style>
  <w:style w:type="character" w:customStyle="1" w:styleId="a6">
    <w:name w:val="Название Знак"/>
    <w:basedOn w:val="a0"/>
    <w:link w:val="a5"/>
    <w:rsid w:val="00022C64"/>
    <w:rPr>
      <w:rFonts w:eastAsia="Times New Roman"/>
      <w:b/>
      <w:szCs w:val="20"/>
      <w:lang w:val="x-none" w:eastAsia="ru-RU"/>
    </w:rPr>
  </w:style>
  <w:style w:type="paragraph" w:styleId="a7">
    <w:name w:val="Normal (Web)"/>
    <w:basedOn w:val="a"/>
    <w:uiPriority w:val="99"/>
    <w:rsid w:val="00022C64"/>
    <w:pPr>
      <w:spacing w:before="100" w:beforeAutospacing="1" w:after="100" w:afterAutospacing="1"/>
    </w:pPr>
  </w:style>
  <w:style w:type="paragraph" w:styleId="a8">
    <w:name w:val="Body Text Indent"/>
    <w:basedOn w:val="a"/>
    <w:link w:val="a9"/>
    <w:rsid w:val="00022C64"/>
    <w:pPr>
      <w:spacing w:after="120"/>
      <w:ind w:left="283"/>
    </w:pPr>
    <w:rPr>
      <w:lang w:val="ru-RU"/>
    </w:rPr>
  </w:style>
  <w:style w:type="character" w:customStyle="1" w:styleId="a9">
    <w:name w:val="Основной текст с отступом Знак"/>
    <w:basedOn w:val="a0"/>
    <w:link w:val="a8"/>
    <w:rsid w:val="00022C64"/>
    <w:rPr>
      <w:rFonts w:eastAsia="Times New Roman"/>
      <w:sz w:val="24"/>
      <w:lang w:eastAsia="ru-RU"/>
    </w:rPr>
  </w:style>
  <w:style w:type="character" w:styleId="aa">
    <w:name w:val="Strong"/>
    <w:uiPriority w:val="22"/>
    <w:qFormat/>
    <w:rsid w:val="00022C64"/>
    <w:rPr>
      <w:b/>
      <w:bCs/>
    </w:rPr>
  </w:style>
  <w:style w:type="paragraph" w:styleId="ab">
    <w:name w:val="List Paragraph"/>
    <w:basedOn w:val="a"/>
    <w:link w:val="ac"/>
    <w:uiPriority w:val="34"/>
    <w:qFormat/>
    <w:rsid w:val="00022C64"/>
    <w:pPr>
      <w:spacing w:after="200" w:line="276" w:lineRule="auto"/>
      <w:ind w:left="720"/>
      <w:contextualSpacing/>
    </w:pPr>
    <w:rPr>
      <w:rFonts w:ascii="Calibri" w:eastAsia="Calibri" w:hAnsi="Calibri"/>
      <w:sz w:val="22"/>
      <w:szCs w:val="22"/>
      <w:lang w:val="ru-RU" w:eastAsia="en-US"/>
    </w:rPr>
  </w:style>
  <w:style w:type="character" w:customStyle="1" w:styleId="ac">
    <w:name w:val="Абзац списка Знак"/>
    <w:link w:val="ab"/>
    <w:uiPriority w:val="34"/>
    <w:rsid w:val="00022C64"/>
    <w:rPr>
      <w:rFonts w:ascii="Calibri" w:eastAsia="Calibri" w:hAnsi="Calibri"/>
      <w:sz w:val="22"/>
      <w:szCs w:val="22"/>
    </w:rPr>
  </w:style>
  <w:style w:type="character" w:customStyle="1" w:styleId="cnewsc">
    <w:name w:val="cnewsc"/>
    <w:basedOn w:val="a0"/>
    <w:rsid w:val="00022C64"/>
  </w:style>
  <w:style w:type="paragraph" w:styleId="ad">
    <w:name w:val="No Spacing"/>
    <w:link w:val="ae"/>
    <w:uiPriority w:val="1"/>
    <w:qFormat/>
    <w:rsid w:val="00022C64"/>
    <w:pPr>
      <w:spacing w:after="0" w:line="240" w:lineRule="auto"/>
    </w:pPr>
    <w:rPr>
      <w:rFonts w:ascii="Calibri" w:eastAsia="Calibri" w:hAnsi="Calibri"/>
      <w:sz w:val="22"/>
      <w:szCs w:val="22"/>
    </w:rPr>
  </w:style>
  <w:style w:type="character" w:customStyle="1" w:styleId="ae">
    <w:name w:val="Без интервала Знак"/>
    <w:link w:val="ad"/>
    <w:uiPriority w:val="1"/>
    <w:rsid w:val="00022C64"/>
    <w:rPr>
      <w:rFonts w:ascii="Calibri" w:eastAsia="Calibri" w:hAnsi="Calibri"/>
      <w:sz w:val="22"/>
      <w:szCs w:val="22"/>
    </w:rPr>
  </w:style>
  <w:style w:type="paragraph" w:customStyle="1" w:styleId="StyleZakonu">
    <w:name w:val="StyleZakonu"/>
    <w:basedOn w:val="a"/>
    <w:rsid w:val="00022C64"/>
    <w:pPr>
      <w:spacing w:after="60" w:line="220" w:lineRule="exact"/>
      <w:ind w:firstLine="284"/>
      <w:jc w:val="both"/>
    </w:pPr>
    <w:rPr>
      <w:sz w:val="20"/>
      <w:szCs w:val="20"/>
    </w:rPr>
  </w:style>
  <w:style w:type="paragraph" w:customStyle="1" w:styleId="Default">
    <w:name w:val="Default"/>
    <w:rsid w:val="00022C64"/>
    <w:pPr>
      <w:autoSpaceDE w:val="0"/>
      <w:autoSpaceDN w:val="0"/>
      <w:adjustRightInd w:val="0"/>
      <w:spacing w:after="0" w:line="240" w:lineRule="auto"/>
    </w:pPr>
    <w:rPr>
      <w:rFonts w:eastAsia="Times New Roman"/>
      <w:color w:val="000000"/>
      <w:sz w:val="24"/>
      <w:lang w:val="uk-UA" w:eastAsia="uk-UA"/>
    </w:rPr>
  </w:style>
  <w:style w:type="character" w:customStyle="1" w:styleId="apple-converted-space">
    <w:name w:val="apple-converted-space"/>
    <w:basedOn w:val="a0"/>
    <w:rsid w:val="00022C64"/>
  </w:style>
  <w:style w:type="paragraph" w:customStyle="1" w:styleId="11">
    <w:name w:val="Обычный1"/>
    <w:basedOn w:val="a"/>
    <w:rsid w:val="00022C64"/>
    <w:pPr>
      <w:spacing w:before="100" w:beforeAutospacing="1" w:after="100" w:afterAutospacing="1"/>
    </w:pPr>
    <w:rPr>
      <w:lang w:eastAsia="uk-UA"/>
    </w:rPr>
  </w:style>
  <w:style w:type="character" w:customStyle="1" w:styleId="se2968d9d">
    <w:name w:val="s_e2968d9d"/>
    <w:rsid w:val="00022C64"/>
  </w:style>
  <w:style w:type="character" w:customStyle="1" w:styleId="51">
    <w:name w:val="Основний текст (5)_"/>
    <w:rsid w:val="00022C64"/>
    <w:rPr>
      <w:sz w:val="26"/>
      <w:szCs w:val="26"/>
      <w:lang w:bidi="ar-SA"/>
    </w:rPr>
  </w:style>
  <w:style w:type="character" w:customStyle="1" w:styleId="5yl5">
    <w:name w:val="_5yl5"/>
    <w:basedOn w:val="a0"/>
    <w:rsid w:val="00022C64"/>
  </w:style>
  <w:style w:type="paragraph" w:styleId="af">
    <w:name w:val="Balloon Text"/>
    <w:basedOn w:val="a"/>
    <w:link w:val="af0"/>
    <w:uiPriority w:val="99"/>
    <w:semiHidden/>
    <w:unhideWhenUsed/>
    <w:rsid w:val="00774783"/>
    <w:rPr>
      <w:rFonts w:ascii="Tahoma" w:hAnsi="Tahoma" w:cs="Tahoma"/>
      <w:sz w:val="16"/>
      <w:szCs w:val="16"/>
    </w:rPr>
  </w:style>
  <w:style w:type="character" w:customStyle="1" w:styleId="af0">
    <w:name w:val="Текст выноски Знак"/>
    <w:basedOn w:val="a0"/>
    <w:link w:val="af"/>
    <w:uiPriority w:val="99"/>
    <w:semiHidden/>
    <w:rsid w:val="00774783"/>
    <w:rPr>
      <w:rFonts w:ascii="Tahoma" w:eastAsia="Times New Roman" w:hAnsi="Tahoma" w:cs="Tahoma"/>
      <w:sz w:val="16"/>
      <w:szCs w:val="16"/>
      <w:lang w:val="uk-UA" w:eastAsia="ru-RU"/>
    </w:rPr>
  </w:style>
  <w:style w:type="paragraph" w:styleId="af1">
    <w:name w:val="header"/>
    <w:basedOn w:val="a"/>
    <w:link w:val="af2"/>
    <w:uiPriority w:val="99"/>
    <w:unhideWhenUsed/>
    <w:rsid w:val="000E6DB5"/>
    <w:pPr>
      <w:tabs>
        <w:tab w:val="center" w:pos="4677"/>
        <w:tab w:val="right" w:pos="9355"/>
      </w:tabs>
    </w:pPr>
  </w:style>
  <w:style w:type="character" w:customStyle="1" w:styleId="af2">
    <w:name w:val="Верхний колонтитул Знак"/>
    <w:basedOn w:val="a0"/>
    <w:link w:val="af1"/>
    <w:uiPriority w:val="99"/>
    <w:rsid w:val="000E6DB5"/>
    <w:rPr>
      <w:rFonts w:eastAsia="Times New Roman"/>
      <w:sz w:val="24"/>
      <w:lang w:val="uk-UA" w:eastAsia="ru-RU"/>
    </w:rPr>
  </w:style>
  <w:style w:type="paragraph" w:styleId="af3">
    <w:name w:val="footer"/>
    <w:basedOn w:val="a"/>
    <w:link w:val="af4"/>
    <w:uiPriority w:val="99"/>
    <w:unhideWhenUsed/>
    <w:rsid w:val="000E6DB5"/>
    <w:pPr>
      <w:tabs>
        <w:tab w:val="center" w:pos="4677"/>
        <w:tab w:val="right" w:pos="9355"/>
      </w:tabs>
    </w:pPr>
  </w:style>
  <w:style w:type="character" w:customStyle="1" w:styleId="af4">
    <w:name w:val="Нижний колонтитул Знак"/>
    <w:basedOn w:val="a0"/>
    <w:link w:val="af3"/>
    <w:uiPriority w:val="99"/>
    <w:rsid w:val="000E6DB5"/>
    <w:rPr>
      <w:rFonts w:eastAsia="Times New Roman"/>
      <w:sz w:val="24"/>
      <w:lang w:val="uk-UA" w:eastAsia="ru-RU"/>
    </w:rPr>
  </w:style>
  <w:style w:type="character" w:customStyle="1" w:styleId="af5">
    <w:name w:val="Основной текст_"/>
    <w:link w:val="25"/>
    <w:rsid w:val="00270FD7"/>
    <w:rPr>
      <w:sz w:val="26"/>
      <w:szCs w:val="26"/>
      <w:shd w:val="clear" w:color="auto" w:fill="FFFFFF"/>
    </w:rPr>
  </w:style>
  <w:style w:type="paragraph" w:customStyle="1" w:styleId="25">
    <w:name w:val="Основной текст2"/>
    <w:basedOn w:val="a"/>
    <w:link w:val="af5"/>
    <w:rsid w:val="00270FD7"/>
    <w:pPr>
      <w:widowControl w:val="0"/>
      <w:shd w:val="clear" w:color="auto" w:fill="FFFFFF"/>
      <w:spacing w:line="0" w:lineRule="atLeast"/>
    </w:pPr>
    <w:rPr>
      <w:rFonts w:eastAsiaTheme="minorHAnsi"/>
      <w:sz w:val="26"/>
      <w:szCs w:val="26"/>
      <w:lang w:val="ru-RU" w:eastAsia="en-US"/>
    </w:rPr>
  </w:style>
  <w:style w:type="character" w:customStyle="1" w:styleId="135pt">
    <w:name w:val="Основной текст + 13;5 pt"/>
    <w:rsid w:val="00270FD7"/>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style>
  <w:style w:type="character" w:styleId="af6">
    <w:name w:val="Hyperlink"/>
    <w:rsid w:val="00E74394"/>
    <w:rPr>
      <w:color w:val="0000FF"/>
      <w:u w:val="single"/>
    </w:rPr>
  </w:style>
  <w:style w:type="paragraph" w:customStyle="1" w:styleId="12">
    <w:name w:val="Без интервала1"/>
    <w:rsid w:val="00490948"/>
    <w:pPr>
      <w:spacing w:after="0" w:line="240" w:lineRule="auto"/>
    </w:pPr>
    <w:rPr>
      <w:rFonts w:ascii="Calibri" w:eastAsia="Times New Roman" w:hAnsi="Calibri"/>
      <w:sz w:val="22"/>
      <w:szCs w:val="22"/>
      <w:lang w:val="uk-UA"/>
    </w:rPr>
  </w:style>
  <w:style w:type="character" w:customStyle="1" w:styleId="10">
    <w:name w:val="Заголовок 1 Знак"/>
    <w:basedOn w:val="a0"/>
    <w:link w:val="1"/>
    <w:rsid w:val="00AB0D36"/>
    <w:rPr>
      <w:rFonts w:eastAsia="Times New Roman"/>
      <w:sz w:val="20"/>
      <w:szCs w:val="20"/>
      <w:lang w:eastAsia="ru-RU"/>
    </w:rPr>
  </w:style>
  <w:style w:type="character" w:customStyle="1" w:styleId="20">
    <w:name w:val="Заголовок 2 Знак"/>
    <w:basedOn w:val="a0"/>
    <w:link w:val="2"/>
    <w:uiPriority w:val="9"/>
    <w:rsid w:val="00AB0D36"/>
    <w:rPr>
      <w:rFonts w:ascii="Cambria" w:eastAsia="Times New Roman" w:hAnsi="Cambria"/>
      <w:b/>
      <w:bCs/>
      <w:i/>
      <w:iCs/>
      <w:sz w:val="20"/>
      <w:szCs w:val="20"/>
      <w:lang w:val="x-none" w:eastAsia="ru-RU"/>
    </w:rPr>
  </w:style>
  <w:style w:type="character" w:customStyle="1" w:styleId="30">
    <w:name w:val="Заголовок 3 Знак"/>
    <w:basedOn w:val="a0"/>
    <w:link w:val="3"/>
    <w:rsid w:val="00AB0D36"/>
    <w:rPr>
      <w:rFonts w:eastAsia="Times New Roman"/>
      <w:sz w:val="40"/>
      <w:szCs w:val="20"/>
      <w:lang w:eastAsia="ru-RU"/>
    </w:rPr>
  </w:style>
  <w:style w:type="character" w:customStyle="1" w:styleId="40">
    <w:name w:val="Заголовок 4 Знак"/>
    <w:basedOn w:val="a0"/>
    <w:link w:val="4"/>
    <w:rsid w:val="00AB0D36"/>
    <w:rPr>
      <w:rFonts w:eastAsia="Times New Roman"/>
      <w:b/>
      <w:sz w:val="32"/>
      <w:szCs w:val="20"/>
      <w:lang w:eastAsia="ru-RU"/>
    </w:rPr>
  </w:style>
  <w:style w:type="character" w:customStyle="1" w:styleId="50">
    <w:name w:val="Заголовок 5 Знак"/>
    <w:basedOn w:val="a0"/>
    <w:link w:val="5"/>
    <w:uiPriority w:val="9"/>
    <w:rsid w:val="00AB0D36"/>
    <w:rPr>
      <w:rFonts w:ascii="Calibri" w:eastAsia="Times New Roman" w:hAnsi="Calibri"/>
      <w:b/>
      <w:bCs/>
      <w:i/>
      <w:iCs/>
      <w:sz w:val="26"/>
      <w:szCs w:val="26"/>
      <w:lang w:val="x-none" w:eastAsia="ru-RU"/>
    </w:rPr>
  </w:style>
  <w:style w:type="paragraph" w:customStyle="1" w:styleId="-">
    <w:name w:val="Таблица - текст"/>
    <w:basedOn w:val="a"/>
    <w:link w:val="-0"/>
    <w:rsid w:val="00DB76A8"/>
    <w:rPr>
      <w:rFonts w:ascii="Arial Narrow" w:hAnsi="Arial Narrow"/>
      <w:color w:val="000000"/>
      <w:sz w:val="16"/>
      <w:lang w:val="x-none" w:eastAsia="x-none"/>
    </w:rPr>
  </w:style>
  <w:style w:type="paragraph" w:customStyle="1" w:styleId="-1">
    <w:name w:val="Таблица - цифры"/>
    <w:basedOn w:val="-"/>
    <w:rsid w:val="00DB76A8"/>
    <w:pPr>
      <w:keepLines/>
      <w:jc w:val="right"/>
    </w:pPr>
  </w:style>
  <w:style w:type="paragraph" w:customStyle="1" w:styleId="-2">
    <w:name w:val="Таблица - шапка"/>
    <w:basedOn w:val="-"/>
    <w:next w:val="-"/>
    <w:rsid w:val="00DB76A8"/>
    <w:pPr>
      <w:keepLines/>
      <w:jc w:val="center"/>
    </w:pPr>
    <w:rPr>
      <w:b/>
    </w:rPr>
  </w:style>
  <w:style w:type="character" w:customStyle="1" w:styleId="-3">
    <w:name w:val="Таблица - выделение"/>
    <w:rsid w:val="00DB76A8"/>
    <w:rPr>
      <w:b/>
      <w:color w:val="073A78"/>
    </w:rPr>
  </w:style>
  <w:style w:type="character" w:customStyle="1" w:styleId="-4">
    <w:name w:val="Текст - выделение"/>
    <w:rsid w:val="00DB76A8"/>
    <w:rPr>
      <w:b/>
      <w:color w:val="073A78"/>
    </w:rPr>
  </w:style>
  <w:style w:type="character" w:customStyle="1" w:styleId="-0">
    <w:name w:val="Таблица - текст Знак"/>
    <w:link w:val="-"/>
    <w:rsid w:val="00DB76A8"/>
    <w:rPr>
      <w:rFonts w:ascii="Arial Narrow" w:eastAsia="Times New Roman" w:hAnsi="Arial Narrow"/>
      <w:color w:val="000000"/>
      <w:sz w:val="16"/>
      <w:lang w:val="x-none" w:eastAsia="x-none"/>
    </w:rPr>
  </w:style>
  <w:style w:type="paragraph" w:customStyle="1" w:styleId="13">
    <w:name w:val="Основной текст1"/>
    <w:basedOn w:val="a"/>
    <w:rsid w:val="008B0BF7"/>
    <w:pPr>
      <w:widowControl w:val="0"/>
      <w:shd w:val="clear" w:color="auto" w:fill="FFFFFF"/>
      <w:spacing w:before="300" w:line="317" w:lineRule="exact"/>
      <w:ind w:firstLine="580"/>
      <w:jc w:val="both"/>
    </w:pPr>
    <w:rPr>
      <w:rFonts w:asciiTheme="minorHAnsi" w:eastAsiaTheme="minorHAnsi" w:hAnsiTheme="minorHAnsi" w:cstheme="minorBidi"/>
      <w:spacing w:val="7"/>
      <w:sz w:val="22"/>
      <w:szCs w:val="22"/>
      <w:lang w:eastAsia="en-US"/>
    </w:rPr>
  </w:style>
  <w:style w:type="paragraph" w:customStyle="1" w:styleId="31">
    <w:name w:val="Основной текст3"/>
    <w:basedOn w:val="a"/>
    <w:rsid w:val="008B0BF7"/>
    <w:pPr>
      <w:widowControl w:val="0"/>
      <w:shd w:val="clear" w:color="auto" w:fill="FFFFFF"/>
      <w:spacing w:before="240" w:after="660" w:line="240" w:lineRule="atLeast"/>
    </w:pPr>
    <w:rPr>
      <w:rFonts w:eastAsiaTheme="minorHAnsi"/>
      <w:sz w:val="27"/>
      <w:szCs w:val="27"/>
      <w:shd w:val="clear" w:color="auto" w:fill="FFFFFF"/>
      <w:lang w:val="ru-RU" w:eastAsia="en-US"/>
    </w:rPr>
  </w:style>
  <w:style w:type="character" w:customStyle="1" w:styleId="FontStyle18">
    <w:name w:val="Font Style18"/>
    <w:rsid w:val="008B0BF7"/>
    <w:rPr>
      <w:rFonts w:ascii="Times New Roman" w:hAnsi="Times New Roman" w:cs="Times New Roman"/>
      <w:sz w:val="26"/>
      <w:szCs w:val="26"/>
    </w:rPr>
  </w:style>
  <w:style w:type="paragraph" w:customStyle="1" w:styleId="Style5">
    <w:name w:val="Style5"/>
    <w:basedOn w:val="a"/>
    <w:rsid w:val="008B0BF7"/>
    <w:pPr>
      <w:widowControl w:val="0"/>
      <w:autoSpaceDE w:val="0"/>
      <w:autoSpaceDN w:val="0"/>
      <w:adjustRightInd w:val="0"/>
      <w:spacing w:line="318" w:lineRule="exact"/>
      <w:ind w:firstLine="695"/>
      <w:jc w:val="both"/>
    </w:pPr>
    <w:rPr>
      <w:lang w:val="ru-RU"/>
    </w:rPr>
  </w:style>
  <w:style w:type="character" w:customStyle="1" w:styleId="rvts7">
    <w:name w:val="rvts7"/>
    <w:basedOn w:val="a0"/>
    <w:rsid w:val="00B10B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810161">
      <w:bodyDiv w:val="1"/>
      <w:marLeft w:val="0"/>
      <w:marRight w:val="0"/>
      <w:marTop w:val="0"/>
      <w:marBottom w:val="0"/>
      <w:divBdr>
        <w:top w:val="none" w:sz="0" w:space="0" w:color="auto"/>
        <w:left w:val="none" w:sz="0" w:space="0" w:color="auto"/>
        <w:bottom w:val="none" w:sz="0" w:space="0" w:color="auto"/>
        <w:right w:val="none" w:sz="0" w:space="0" w:color="auto"/>
      </w:divBdr>
    </w:div>
    <w:div w:id="786780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hyperlink" Target="http://www.city@dozor-gps.com.ua" TargetMode="External"/><Relationship Id="rId3" Type="http://schemas.openxmlformats.org/officeDocument/2006/relationships/styles" Target="styles.xml"/><Relationship Id="rId21" Type="http://schemas.openxmlformats.org/officeDocument/2006/relationships/chart" Target="charts/chart10.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hyperlink" Target="http://iv-frankivsk.dozor-gps.com.ua" TargetMode="External"/><Relationship Id="rId2" Type="http://schemas.openxmlformats.org/officeDocument/2006/relationships/numbering" Target="numbering.xml"/><Relationship Id="rId16" Type="http://schemas.openxmlformats.org/officeDocument/2006/relationships/hyperlink" Target="http://localproducts.if.ua" TargetMode="External"/><Relationship Id="rId20"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7.xml"/><Relationship Id="rId23" Type="http://schemas.openxmlformats.org/officeDocument/2006/relationships/fontTable" Target="fontTable.xml"/><Relationship Id="rId10" Type="http://schemas.openxmlformats.org/officeDocument/2006/relationships/chart" Target="charts/chart2.xml"/><Relationship Id="rId19" Type="http://schemas.openxmlformats.org/officeDocument/2006/relationships/chart" Target="charts/chart8.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header" Target="head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5.xlsx"/><Relationship Id="rId1" Type="http://schemas.openxmlformats.org/officeDocument/2006/relationships/themeOverride" Target="../theme/themeOverride3.xm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Excel10.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0"/>
    <c:plotArea>
      <c:layout>
        <c:manualLayout>
          <c:layoutTarget val="inner"/>
          <c:xMode val="edge"/>
          <c:yMode val="edge"/>
          <c:x val="0.56175580767942856"/>
          <c:y val="0.16397043102332079"/>
          <c:w val="0.42832326402346849"/>
          <c:h val="0.76499346941821844"/>
        </c:manualLayout>
      </c:layout>
      <c:doughnutChart>
        <c:varyColors val="1"/>
        <c:ser>
          <c:idx val="0"/>
          <c:order val="0"/>
          <c:dPt>
            <c:idx val="0"/>
            <c:bubble3D val="0"/>
          </c:dPt>
          <c:dPt>
            <c:idx val="1"/>
            <c:bubble3D val="0"/>
          </c:dPt>
          <c:dPt>
            <c:idx val="2"/>
            <c:bubble3D val="0"/>
          </c:dPt>
          <c:dPt>
            <c:idx val="3"/>
            <c:bubble3D val="0"/>
          </c:dPt>
          <c:dPt>
            <c:idx val="4"/>
            <c:bubble3D val="0"/>
          </c:dPt>
          <c:dPt>
            <c:idx val="5"/>
            <c:bubble3D val="0"/>
          </c:dPt>
          <c:dPt>
            <c:idx val="6"/>
            <c:bubble3D val="0"/>
          </c:dPt>
          <c:dPt>
            <c:idx val="7"/>
            <c:bubble3D val="0"/>
          </c:dPt>
          <c:dPt>
            <c:idx val="8"/>
            <c:bubble3D val="0"/>
          </c:dPt>
          <c:dPt>
            <c:idx val="9"/>
            <c:bubble3D val="0"/>
          </c:dPt>
          <c:dPt>
            <c:idx val="10"/>
            <c:bubble3D val="0"/>
          </c:dPt>
          <c:dPt>
            <c:idx val="11"/>
            <c:bubble3D val="0"/>
          </c:dPt>
          <c:dLbls>
            <c:dLbl>
              <c:idx val="5"/>
              <c:layout>
                <c:manualLayout>
                  <c:x val="-9.6707796449456596E-2"/>
                  <c:y val="-3.7420383468899011E-2"/>
                </c:manualLayout>
              </c:layout>
              <c:spPr/>
              <c:txPr>
                <a:bodyPr/>
                <a:lstStyle/>
                <a:p>
                  <a:pPr>
                    <a:defRPr sz="800" b="1">
                      <a:solidFill>
                        <a:sysClr val="windowText" lastClr="000000"/>
                      </a:solidFill>
                    </a:defRPr>
                  </a:pPr>
                  <a:endParaRPr lang="uk-UA"/>
                </a:p>
              </c:txPr>
              <c:showLegendKey val="0"/>
              <c:showVal val="1"/>
              <c:showCatName val="0"/>
              <c:showSerName val="0"/>
              <c:showPercent val="0"/>
              <c:showBubbleSize val="0"/>
            </c:dLbl>
            <c:dLbl>
              <c:idx val="6"/>
              <c:layout>
                <c:manualLayout>
                  <c:x val="-7.9889049240855464E-2"/>
                  <c:y val="-6.2367305781498357E-2"/>
                </c:manualLayout>
              </c:layout>
              <c:spPr/>
              <c:txPr>
                <a:bodyPr/>
                <a:lstStyle/>
                <a:p>
                  <a:pPr>
                    <a:defRPr sz="800" b="1">
                      <a:solidFill>
                        <a:sysClr val="windowText" lastClr="000000"/>
                      </a:solidFill>
                    </a:defRPr>
                  </a:pPr>
                  <a:endParaRPr lang="uk-UA"/>
                </a:p>
              </c:txPr>
              <c:showLegendKey val="0"/>
              <c:showVal val="1"/>
              <c:showCatName val="0"/>
              <c:showSerName val="0"/>
              <c:showPercent val="0"/>
              <c:showBubbleSize val="0"/>
            </c:dLbl>
            <c:dLbl>
              <c:idx val="8"/>
              <c:layout>
                <c:manualLayout>
                  <c:x val="-9.2503109647306236E-2"/>
                  <c:y val="-7.8998587323231242E-2"/>
                </c:manualLayout>
              </c:layout>
              <c:spPr/>
              <c:txPr>
                <a:bodyPr/>
                <a:lstStyle/>
                <a:p>
                  <a:pPr>
                    <a:defRPr sz="800" b="1">
                      <a:solidFill>
                        <a:sysClr val="windowText" lastClr="000000"/>
                      </a:solidFill>
                    </a:defRPr>
                  </a:pPr>
                  <a:endParaRPr lang="uk-UA"/>
                </a:p>
              </c:txPr>
              <c:showLegendKey val="0"/>
              <c:showVal val="1"/>
              <c:showCatName val="0"/>
              <c:showSerName val="0"/>
              <c:showPercent val="0"/>
              <c:showBubbleSize val="0"/>
            </c:dLbl>
            <c:dLbl>
              <c:idx val="9"/>
              <c:layout>
                <c:manualLayout>
                  <c:x val="-4.2046868021502835E-2"/>
                  <c:y val="-9.9787689250397368E-2"/>
                </c:manualLayout>
              </c:layout>
              <c:spPr/>
              <c:txPr>
                <a:bodyPr/>
                <a:lstStyle/>
                <a:p>
                  <a:pPr>
                    <a:defRPr sz="800" b="1">
                      <a:solidFill>
                        <a:sysClr val="windowText" lastClr="000000"/>
                      </a:solidFill>
                    </a:defRPr>
                  </a:pPr>
                  <a:endParaRPr lang="uk-UA"/>
                </a:p>
              </c:txPr>
              <c:showLegendKey val="0"/>
              <c:showVal val="1"/>
              <c:showCatName val="0"/>
              <c:showSerName val="0"/>
              <c:showPercent val="0"/>
              <c:showBubbleSize val="0"/>
            </c:dLbl>
            <c:dLbl>
              <c:idx val="10"/>
              <c:layout>
                <c:manualLayout>
                  <c:x val="8.4093736043005674E-3"/>
                  <c:y val="-0.10394583702326252"/>
                </c:manualLayout>
              </c:layout>
              <c:spPr/>
              <c:txPr>
                <a:bodyPr/>
                <a:lstStyle/>
                <a:p>
                  <a:pPr>
                    <a:defRPr sz="800" b="1">
                      <a:solidFill>
                        <a:sysClr val="windowText" lastClr="000000"/>
                      </a:solidFill>
                    </a:defRPr>
                  </a:pPr>
                  <a:endParaRPr lang="uk-UA"/>
                </a:p>
              </c:txPr>
              <c:showLegendKey val="0"/>
              <c:showVal val="1"/>
              <c:showCatName val="0"/>
              <c:showSerName val="0"/>
              <c:showPercent val="0"/>
              <c:showBubbleSize val="0"/>
            </c:dLbl>
            <c:dLbl>
              <c:idx val="11"/>
              <c:layout>
                <c:manualLayout>
                  <c:x val="6.307030203225425E-2"/>
                  <c:y val="-9.5629868864964149E-2"/>
                </c:manualLayout>
              </c:layout>
              <c:spPr/>
              <c:txPr>
                <a:bodyPr/>
                <a:lstStyle/>
                <a:p>
                  <a:pPr>
                    <a:defRPr sz="800" b="1">
                      <a:solidFill>
                        <a:sysClr val="windowText" lastClr="000000"/>
                      </a:solidFill>
                    </a:defRPr>
                  </a:pPr>
                  <a:endParaRPr lang="uk-UA"/>
                </a:p>
              </c:txPr>
              <c:showLegendKey val="0"/>
              <c:showVal val="1"/>
              <c:showCatName val="0"/>
              <c:showSerName val="0"/>
              <c:showPercent val="0"/>
              <c:showBubbleSize val="0"/>
            </c:dLbl>
            <c:txPr>
              <a:bodyPr/>
              <a:lstStyle/>
              <a:p>
                <a:pPr>
                  <a:defRPr sz="800" b="1">
                    <a:solidFill>
                      <a:schemeClr val="bg2"/>
                    </a:solidFill>
                  </a:defRPr>
                </a:pPr>
                <a:endParaRPr lang="uk-UA"/>
              </a:p>
            </c:txPr>
            <c:showLegendKey val="0"/>
            <c:showVal val="1"/>
            <c:showCatName val="0"/>
            <c:showSerName val="0"/>
            <c:showPercent val="0"/>
            <c:showBubbleSize val="0"/>
            <c:showLeaderLines val="0"/>
          </c:dLbls>
          <c:cat>
            <c:strRef>
              <c:f>'2016'!$AG$71:$AG$82</c:f>
              <c:strCache>
                <c:ptCount val="12"/>
                <c:pt idx="0">
                  <c:v>ПДФО, 54%</c:v>
                </c:pt>
                <c:pt idx="1">
                  <c:v>податок на нерухоме майно, відмінне від земельної діялнки, 1%</c:v>
                </c:pt>
                <c:pt idx="2">
                  <c:v>акцизний податок, 10%</c:v>
                </c:pt>
                <c:pt idx="3">
                  <c:v>плата за землю, 8%</c:v>
                </c:pt>
                <c:pt idx="4">
                  <c:v>єдиний податок, 12%</c:v>
                </c:pt>
                <c:pt idx="5">
                  <c:v>державне мито, 1%</c:v>
                </c:pt>
                <c:pt idx="6">
                  <c:v>надходження вд орендної плати майна, 1%</c:v>
                </c:pt>
                <c:pt idx="7">
                  <c:v>власні надходження бюджетних установ, 6%</c:v>
                </c:pt>
                <c:pt idx="8">
                  <c:v>надходження вд відчуження майна, 0,2%</c:v>
                </c:pt>
                <c:pt idx="9">
                  <c:v>надходження вд продажу землі, 1%</c:v>
                </c:pt>
                <c:pt idx="10">
                  <c:v>надходження коштів пайової участі у розвитку інфраструктури, 1%</c:v>
                </c:pt>
                <c:pt idx="11">
                  <c:v>плата за надання ін.адміністративних послуг, 1%</c:v>
                </c:pt>
              </c:strCache>
            </c:strRef>
          </c:cat>
          <c:val>
            <c:numRef>
              <c:f>'2016'!$AH$71:$AH$82</c:f>
              <c:numCache>
                <c:formatCode>0%</c:formatCode>
                <c:ptCount val="12"/>
                <c:pt idx="0">
                  <c:v>0.54152096186069842</c:v>
                </c:pt>
                <c:pt idx="1">
                  <c:v>1.0991345736131709E-2</c:v>
                </c:pt>
                <c:pt idx="2">
                  <c:v>0.10118478430200378</c:v>
                </c:pt>
                <c:pt idx="3">
                  <c:v>8.3886811060604333E-2</c:v>
                </c:pt>
                <c:pt idx="4">
                  <c:v>0.12110956030395258</c:v>
                </c:pt>
                <c:pt idx="5">
                  <c:v>7.5914262036029679E-3</c:v>
                </c:pt>
                <c:pt idx="6">
                  <c:v>1.3261723194431954E-2</c:v>
                </c:pt>
                <c:pt idx="7">
                  <c:v>5.5775546416770003E-2</c:v>
                </c:pt>
                <c:pt idx="8" formatCode="0.0%">
                  <c:v>1.8908378116056384E-3</c:v>
                </c:pt>
                <c:pt idx="9">
                  <c:v>1.4847430550366261E-2</c:v>
                </c:pt>
                <c:pt idx="10">
                  <c:v>1.4180914179710968E-2</c:v>
                </c:pt>
                <c:pt idx="11">
                  <c:v>1.3450754203116616E-2</c:v>
                </c:pt>
              </c:numCache>
            </c:numRef>
          </c:val>
        </c:ser>
        <c:dLbls>
          <c:showLegendKey val="0"/>
          <c:showVal val="0"/>
          <c:showCatName val="0"/>
          <c:showSerName val="0"/>
          <c:showPercent val="0"/>
          <c:showBubbleSize val="0"/>
          <c:showLeaderLines val="0"/>
        </c:dLbls>
        <c:firstSliceAng val="0"/>
        <c:holeSize val="50"/>
      </c:doughnutChart>
      <c:spPr>
        <a:noFill/>
        <a:ln w="25400">
          <a:noFill/>
        </a:ln>
      </c:spPr>
    </c:plotArea>
    <c:legend>
      <c:legendPos val="r"/>
      <c:layout>
        <c:manualLayout>
          <c:xMode val="edge"/>
          <c:yMode val="edge"/>
          <c:x val="9.899473285273372E-4"/>
          <c:y val="7.1836399596969806E-4"/>
          <c:w val="0.51601908813794539"/>
          <c:h val="0.99928168022656216"/>
        </c:manualLayout>
      </c:layout>
      <c:overlay val="0"/>
      <c:txPr>
        <a:bodyPr/>
        <a:lstStyle/>
        <a:p>
          <a:pPr>
            <a:defRPr sz="800" b="1"/>
          </a:pPr>
          <a:endParaRPr lang="uk-UA"/>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32"/>
    </mc:Choice>
    <mc:Fallback>
      <c:style val="32"/>
    </mc:Fallback>
  </mc:AlternateContent>
  <c:clrMapOvr bg1="lt1" tx1="dk1" bg2="lt2" tx2="dk2" accent1="accent1" accent2="accent2" accent3="accent3" accent4="accent4" accent5="accent5" accent6="accent6" hlink="hlink" folHlink="folHlink"/>
  <c:chart>
    <c:title>
      <c:tx>
        <c:rich>
          <a:bodyPr/>
          <a:lstStyle/>
          <a:p>
            <a:pPr>
              <a:defRPr sz="600"/>
            </a:pPr>
            <a:r>
              <a:rPr lang="ru-RU" sz="600"/>
              <a:t>Обсяг прямих іноземних інвестицій на одну особу, дол. США</a:t>
            </a:r>
          </a:p>
        </c:rich>
      </c:tx>
      <c:overlay val="0"/>
    </c:title>
    <c:autoTitleDeleted val="0"/>
    <c:plotArea>
      <c:layout>
        <c:manualLayout>
          <c:layoutTarget val="inner"/>
          <c:xMode val="edge"/>
          <c:yMode val="edge"/>
          <c:x val="0.34086135013025454"/>
          <c:y val="0.16275925449971571"/>
          <c:w val="0.60293077144792662"/>
          <c:h val="0.72848119504349795"/>
        </c:manualLayout>
      </c:layout>
      <c:barChart>
        <c:barDir val="bar"/>
        <c:grouping val="clustered"/>
        <c:varyColors val="0"/>
        <c:ser>
          <c:idx val="0"/>
          <c:order val="0"/>
          <c:spPr>
            <a:solidFill>
              <a:srgbClr val="00B0F0"/>
            </a:solidFill>
          </c:spPr>
          <c:invertIfNegative val="0"/>
          <c:dLbls>
            <c:dLbl>
              <c:idx val="7"/>
              <c:layout>
                <c:manualLayout>
                  <c:x val="-2.7976187198140795E-2"/>
                  <c:y val="5.874999743000888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'2016'!$A$289:$A$296</c:f>
              <c:strCache>
                <c:ptCount val="8"/>
                <c:pt idx="0">
                  <c:v>м.Чернівці</c:v>
                </c:pt>
                <c:pt idx="1">
                  <c:v>м.Тернопіль</c:v>
                </c:pt>
                <c:pt idx="2">
                  <c:v>м.Хмельницький</c:v>
                </c:pt>
                <c:pt idx="3">
                  <c:v>м.Вінниця</c:v>
                </c:pt>
                <c:pt idx="4">
                  <c:v>м.Луцьк</c:v>
                </c:pt>
                <c:pt idx="5">
                  <c:v>м.Рівне</c:v>
                </c:pt>
                <c:pt idx="6">
                  <c:v>м.Львів</c:v>
                </c:pt>
                <c:pt idx="7">
                  <c:v>м.Івано-Франківськ</c:v>
                </c:pt>
              </c:strCache>
            </c:strRef>
          </c:cat>
          <c:val>
            <c:numRef>
              <c:f>'2016'!$B$289:$B$296</c:f>
              <c:numCache>
                <c:formatCode>General</c:formatCode>
                <c:ptCount val="8"/>
                <c:pt idx="0">
                  <c:v>71.900000000000006</c:v>
                </c:pt>
                <c:pt idx="1">
                  <c:v>74.5</c:v>
                </c:pt>
                <c:pt idx="2">
                  <c:v>102.1</c:v>
                </c:pt>
                <c:pt idx="3">
                  <c:v>229.6</c:v>
                </c:pt>
                <c:pt idx="4">
                  <c:v>391.7</c:v>
                </c:pt>
                <c:pt idx="5">
                  <c:v>517.79999999999995</c:v>
                </c:pt>
                <c:pt idx="6">
                  <c:v>1005</c:v>
                </c:pt>
                <c:pt idx="7">
                  <c:v>1889.7</c:v>
                </c:pt>
              </c:numCache>
            </c:numRef>
          </c:val>
        </c:ser>
        <c:dLbls>
          <c:showLegendKey val="0"/>
          <c:showVal val="0"/>
          <c:showCatName val="0"/>
          <c:showSerName val="0"/>
          <c:showPercent val="0"/>
          <c:showBubbleSize val="0"/>
        </c:dLbls>
        <c:gapWidth val="150"/>
        <c:axId val="144474112"/>
        <c:axId val="145273920"/>
      </c:barChart>
      <c:catAx>
        <c:axId val="144474112"/>
        <c:scaling>
          <c:orientation val="minMax"/>
        </c:scaling>
        <c:delete val="0"/>
        <c:axPos val="l"/>
        <c:numFmt formatCode="General" sourceLinked="1"/>
        <c:majorTickMark val="none"/>
        <c:minorTickMark val="none"/>
        <c:tickLblPos val="nextTo"/>
        <c:txPr>
          <a:bodyPr/>
          <a:lstStyle/>
          <a:p>
            <a:pPr>
              <a:defRPr sz="600"/>
            </a:pPr>
            <a:endParaRPr lang="uk-UA"/>
          </a:p>
        </c:txPr>
        <c:crossAx val="145273920"/>
        <c:crosses val="autoZero"/>
        <c:auto val="1"/>
        <c:lblAlgn val="ctr"/>
        <c:lblOffset val="100"/>
        <c:noMultiLvlLbl val="0"/>
      </c:catAx>
      <c:valAx>
        <c:axId val="145273920"/>
        <c:scaling>
          <c:orientation val="minMax"/>
        </c:scaling>
        <c:delete val="1"/>
        <c:axPos val="b"/>
        <c:numFmt formatCode="General" sourceLinked="1"/>
        <c:majorTickMark val="out"/>
        <c:minorTickMark val="none"/>
        <c:tickLblPos val="nextTo"/>
        <c:crossAx val="144474112"/>
        <c:crosses val="autoZero"/>
        <c:crossBetween val="between"/>
      </c:valAx>
    </c:plotArea>
    <c:plotVisOnly val="1"/>
    <c:dispBlanksAs val="gap"/>
    <c:showDLblsOverMax val="0"/>
  </c:chart>
  <c:spPr>
    <a:noFill/>
    <a:ln>
      <a:noFill/>
    </a:ln>
  </c:spPr>
  <c:txPr>
    <a:bodyPr/>
    <a:lstStyle/>
    <a:p>
      <a:pPr>
        <a:defRPr sz="700">
          <a:latin typeface="Arial" panose="020B0604020202020204" pitchFamily="34" charset="0"/>
          <a:cs typeface="Arial" panose="020B0604020202020204" pitchFamily="34" charset="0"/>
        </a:defRPr>
      </a:pPr>
      <a:endParaRPr lang="uk-UA"/>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26"/>
    </mc:Choice>
    <mc:Fallback>
      <c:style val="26"/>
    </mc:Fallback>
  </mc:AlternateContent>
  <c:chart>
    <c:title>
      <c:tx>
        <c:rich>
          <a:bodyPr/>
          <a:lstStyle/>
          <a:p>
            <a:pPr>
              <a:defRPr sz="800"/>
            </a:pPr>
            <a:r>
              <a:rPr lang="uk-UA" sz="800"/>
              <a:t>Прямі  іноземні інвестиції, вкладені в економіку міста з врахуванням позичкового капіталу, млн.дол.США</a:t>
            </a:r>
          </a:p>
        </c:rich>
      </c:tx>
      <c:layout>
        <c:manualLayout>
          <c:xMode val="edge"/>
          <c:yMode val="edge"/>
          <c:x val="0.12401703100169181"/>
          <c:y val="0"/>
        </c:manualLayout>
      </c:layout>
      <c:overlay val="0"/>
    </c:title>
    <c:autoTitleDeleted val="0"/>
    <c:plotArea>
      <c:layout>
        <c:manualLayout>
          <c:layoutTarget val="inner"/>
          <c:xMode val="edge"/>
          <c:yMode val="edge"/>
          <c:x val="7.3137552053765431E-2"/>
          <c:y val="0.27301331519606559"/>
          <c:w val="0.88710181719088521"/>
          <c:h val="0.55746710018650425"/>
        </c:manualLayout>
      </c:layout>
      <c:barChart>
        <c:barDir val="col"/>
        <c:grouping val="clustered"/>
        <c:varyColors val="0"/>
        <c:ser>
          <c:idx val="0"/>
          <c:order val="0"/>
          <c:invertIfNegative val="0"/>
          <c:dLbls>
            <c:txPr>
              <a:bodyPr/>
              <a:lstStyle/>
              <a:p>
                <a:pPr>
                  <a:defRPr sz="700">
                    <a:latin typeface="Arial" pitchFamily="34" charset="0"/>
                    <a:cs typeface="Arial" pitchFamily="34" charset="0"/>
                  </a:defRPr>
                </a:pPr>
                <a:endParaRPr lang="uk-UA"/>
              </a:p>
            </c:txPr>
            <c:dLblPos val="outEnd"/>
            <c:showLegendKey val="0"/>
            <c:showVal val="1"/>
            <c:showCatName val="0"/>
            <c:showSerName val="0"/>
            <c:showPercent val="0"/>
            <c:showBubbleSize val="0"/>
            <c:showLeaderLines val="0"/>
          </c:dLbls>
          <c:cat>
            <c:strRef>
              <c:f>'2016'!$AD$104:$AI$104</c:f>
              <c:strCache>
                <c:ptCount val="6"/>
                <c:pt idx="0">
                  <c:v>станом на 01.01.2006 р.</c:v>
                </c:pt>
                <c:pt idx="1">
                  <c:v>станом на 01.01.2010 р.</c:v>
                </c:pt>
                <c:pt idx="2">
                  <c:v>станом на 01.01.2013 р.</c:v>
                </c:pt>
                <c:pt idx="3">
                  <c:v>станом на 01.01.2015 р.</c:v>
                </c:pt>
                <c:pt idx="4">
                  <c:v>станом на 01.01.2016р.</c:v>
                </c:pt>
                <c:pt idx="5">
                  <c:v>станом на 01.10.2016р.</c:v>
                </c:pt>
              </c:strCache>
            </c:strRef>
          </c:cat>
          <c:val>
            <c:numRef>
              <c:f>'2016'!$AD$105:$AI$105</c:f>
              <c:numCache>
                <c:formatCode>0</c:formatCode>
                <c:ptCount val="6"/>
                <c:pt idx="0">
                  <c:v>16.8</c:v>
                </c:pt>
                <c:pt idx="1">
                  <c:v>99.1</c:v>
                </c:pt>
                <c:pt idx="2">
                  <c:v>188.6</c:v>
                </c:pt>
                <c:pt idx="3">
                  <c:v>504.8</c:v>
                </c:pt>
                <c:pt idx="4">
                  <c:v>511.8</c:v>
                </c:pt>
                <c:pt idx="5">
                  <c:v>513.79999999999995</c:v>
                </c:pt>
              </c:numCache>
            </c:numRef>
          </c:val>
        </c:ser>
        <c:dLbls>
          <c:showLegendKey val="0"/>
          <c:showVal val="0"/>
          <c:showCatName val="0"/>
          <c:showSerName val="0"/>
          <c:showPercent val="0"/>
          <c:showBubbleSize val="0"/>
        </c:dLbls>
        <c:gapWidth val="150"/>
        <c:axId val="144477696"/>
        <c:axId val="145274496"/>
      </c:barChart>
      <c:catAx>
        <c:axId val="144477696"/>
        <c:scaling>
          <c:orientation val="minMax"/>
        </c:scaling>
        <c:delete val="0"/>
        <c:axPos val="b"/>
        <c:numFmt formatCode="General" sourceLinked="1"/>
        <c:majorTickMark val="out"/>
        <c:minorTickMark val="none"/>
        <c:tickLblPos val="low"/>
        <c:txPr>
          <a:bodyPr/>
          <a:lstStyle/>
          <a:p>
            <a:pPr>
              <a:defRPr sz="600"/>
            </a:pPr>
            <a:endParaRPr lang="uk-UA"/>
          </a:p>
        </c:txPr>
        <c:crossAx val="145274496"/>
        <c:crosses val="autoZero"/>
        <c:auto val="1"/>
        <c:lblAlgn val="ctr"/>
        <c:lblOffset val="100"/>
        <c:noMultiLvlLbl val="0"/>
      </c:catAx>
      <c:valAx>
        <c:axId val="145274496"/>
        <c:scaling>
          <c:orientation val="minMax"/>
        </c:scaling>
        <c:delete val="1"/>
        <c:axPos val="l"/>
        <c:numFmt formatCode="0" sourceLinked="1"/>
        <c:majorTickMark val="out"/>
        <c:minorTickMark val="none"/>
        <c:tickLblPos val="nextTo"/>
        <c:crossAx val="144477696"/>
        <c:crosses val="autoZero"/>
        <c:crossBetween val="between"/>
        <c:majorUnit val="50"/>
      </c:valAx>
      <c:spPr>
        <a:ln>
          <a:noFill/>
        </a:ln>
      </c:spPr>
    </c:plotArea>
    <c:plotVisOnly val="1"/>
    <c:dispBlanksAs val="gap"/>
    <c:showDLblsOverMax val="0"/>
  </c:chart>
  <c:spPr>
    <a:ln>
      <a:noFill/>
    </a:ln>
  </c:spPr>
  <c:txPr>
    <a:bodyPr/>
    <a:lstStyle/>
    <a:p>
      <a:pPr>
        <a:defRPr sz="800"/>
      </a:pPr>
      <a:endParaRPr lang="uk-UA"/>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title>
      <c:tx>
        <c:rich>
          <a:bodyPr/>
          <a:lstStyle/>
          <a:p>
            <a:pPr>
              <a:defRPr/>
            </a:pPr>
            <a:r>
              <a:rPr lang="uk-UA"/>
              <a:t>Структура експортних поставок</a:t>
            </a:r>
          </a:p>
        </c:rich>
      </c:tx>
      <c:overlay val="0"/>
    </c:title>
    <c:autoTitleDeleted val="0"/>
    <c:plotArea>
      <c:layout>
        <c:manualLayout>
          <c:layoutTarget val="inner"/>
          <c:xMode val="edge"/>
          <c:yMode val="edge"/>
          <c:x val="0.27497068470392633"/>
          <c:y val="0.30183854445378794"/>
          <c:w val="0.34358943768392591"/>
          <c:h val="0.49536923782585435"/>
        </c:manualLayout>
      </c:layout>
      <c:doughnutChart>
        <c:varyColors val="1"/>
        <c:ser>
          <c:idx val="0"/>
          <c:order val="0"/>
          <c:dPt>
            <c:idx val="0"/>
            <c:bubble3D val="0"/>
          </c:dPt>
          <c:dPt>
            <c:idx val="1"/>
            <c:bubble3D val="0"/>
          </c:dPt>
          <c:dPt>
            <c:idx val="2"/>
            <c:bubble3D val="0"/>
          </c:dPt>
          <c:dPt>
            <c:idx val="3"/>
            <c:bubble3D val="0"/>
          </c:dPt>
          <c:dPt>
            <c:idx val="4"/>
            <c:bubble3D val="0"/>
          </c:dPt>
          <c:dPt>
            <c:idx val="5"/>
            <c:bubble3D val="0"/>
          </c:dPt>
          <c:dPt>
            <c:idx val="6"/>
            <c:bubble3D val="0"/>
          </c:dPt>
          <c:dPt>
            <c:idx val="7"/>
            <c:bubble3D val="0"/>
          </c:dPt>
          <c:dLbls>
            <c:dLbl>
              <c:idx val="0"/>
              <c:layout>
                <c:manualLayout>
                  <c:x val="0.15812248869005027"/>
                  <c:y val="-7.1620896413387591E-2"/>
                </c:manualLayout>
              </c:layout>
              <c:showLegendKey val="0"/>
              <c:showVal val="0"/>
              <c:showCatName val="1"/>
              <c:showSerName val="0"/>
              <c:showPercent val="1"/>
              <c:showBubbleSize val="0"/>
            </c:dLbl>
            <c:dLbl>
              <c:idx val="1"/>
              <c:layout>
                <c:manualLayout>
                  <c:x val="0.21306203316948913"/>
                  <c:y val="2.9394828427923129E-2"/>
                </c:manualLayout>
              </c:layout>
              <c:showLegendKey val="0"/>
              <c:showVal val="0"/>
              <c:showCatName val="1"/>
              <c:showSerName val="0"/>
              <c:showPercent val="1"/>
              <c:showBubbleSize val="0"/>
            </c:dLbl>
            <c:dLbl>
              <c:idx val="2"/>
              <c:layout>
                <c:manualLayout>
                  <c:x val="1.9540961431801545E-2"/>
                  <c:y val="0.17447392691090871"/>
                </c:manualLayout>
              </c:layout>
              <c:showLegendKey val="0"/>
              <c:showVal val="0"/>
              <c:showCatName val="1"/>
              <c:showSerName val="0"/>
              <c:showPercent val="1"/>
              <c:showBubbleSize val="0"/>
            </c:dLbl>
            <c:dLbl>
              <c:idx val="3"/>
              <c:layout>
                <c:manualLayout>
                  <c:x val="-0.16737702911798585"/>
                  <c:y val="-4.565477727824091E-2"/>
                </c:manualLayout>
              </c:layout>
              <c:showLegendKey val="0"/>
              <c:showVal val="0"/>
              <c:showCatName val="1"/>
              <c:showSerName val="0"/>
              <c:showPercent val="1"/>
              <c:showBubbleSize val="0"/>
            </c:dLbl>
            <c:dLbl>
              <c:idx val="4"/>
              <c:layout>
                <c:manualLayout>
                  <c:x val="-0.13612118772693346"/>
                  <c:y val="-0.13642164010544433"/>
                </c:manualLayout>
              </c:layout>
              <c:showLegendKey val="0"/>
              <c:showVal val="0"/>
              <c:showCatName val="1"/>
              <c:showSerName val="0"/>
              <c:showPercent val="1"/>
              <c:showBubbleSize val="0"/>
            </c:dLbl>
            <c:dLbl>
              <c:idx val="5"/>
              <c:layout>
                <c:manualLayout>
                  <c:x val="-4.9806881168607917E-2"/>
                  <c:y val="-0.14117189599666055"/>
                </c:manualLayout>
              </c:layout>
              <c:showLegendKey val="0"/>
              <c:showVal val="0"/>
              <c:showCatName val="1"/>
              <c:showSerName val="0"/>
              <c:showPercent val="1"/>
              <c:showBubbleSize val="0"/>
            </c:dLbl>
            <c:dLbl>
              <c:idx val="6"/>
              <c:layout>
                <c:manualLayout>
                  <c:x val="0.12923850972302584"/>
                  <c:y val="-0.14869755659627515"/>
                </c:manualLayout>
              </c:layout>
              <c:showLegendKey val="0"/>
              <c:showVal val="0"/>
              <c:showCatName val="1"/>
              <c:showSerName val="0"/>
              <c:showPercent val="1"/>
              <c:showBubbleSize val="0"/>
            </c:dLbl>
            <c:dLbl>
              <c:idx val="7"/>
              <c:layout>
                <c:manualLayout>
                  <c:x val="1.2259649652419645E-2"/>
                  <c:y val="-0.14169820275733508"/>
                </c:manualLayout>
              </c:layout>
              <c:showLegendKey val="0"/>
              <c:showVal val="0"/>
              <c:showCatName val="1"/>
              <c:showSerName val="0"/>
              <c:showPercent val="1"/>
              <c:showBubbleSize val="0"/>
            </c:dLbl>
            <c:txPr>
              <a:bodyPr/>
              <a:lstStyle/>
              <a:p>
                <a:pPr>
                  <a:defRPr sz="600"/>
                </a:pPr>
                <a:endParaRPr lang="uk-UA"/>
              </a:p>
            </c:txPr>
            <c:showLegendKey val="0"/>
            <c:showVal val="0"/>
            <c:showCatName val="1"/>
            <c:showSerName val="0"/>
            <c:showPercent val="1"/>
            <c:showBubbleSize val="0"/>
            <c:showLeaderLines val="0"/>
          </c:dLbls>
          <c:cat>
            <c:strRef>
              <c:f>Аркуш2!$A$57:$A$64</c:f>
              <c:strCache>
                <c:ptCount val="8"/>
                <c:pt idx="0">
                  <c:v>механічні та електричні машини</c:v>
                </c:pt>
                <c:pt idx="1">
                  <c:v>продукти тваринного походження: (яйця птиці, молочні продукти тощо)</c:v>
                </c:pt>
                <c:pt idx="2">
                  <c:v>продукція хімічної промисловості</c:v>
                </c:pt>
                <c:pt idx="3">
                  <c:v>продукти рослинного походження</c:v>
                </c:pt>
                <c:pt idx="4">
                  <c:v>деревина і вироби з деревини</c:v>
                </c:pt>
                <c:pt idx="5">
                  <c:v>шкури</c:v>
                </c:pt>
                <c:pt idx="6">
                  <c:v>текстильні матеріали</c:v>
                </c:pt>
                <c:pt idx="7">
                  <c:v>інші</c:v>
                </c:pt>
              </c:strCache>
            </c:strRef>
          </c:cat>
          <c:val>
            <c:numRef>
              <c:f>Аркуш2!$B$57:$B$64</c:f>
              <c:numCache>
                <c:formatCode>0%</c:formatCode>
                <c:ptCount val="8"/>
                <c:pt idx="0">
                  <c:v>0.315</c:v>
                </c:pt>
                <c:pt idx="1">
                  <c:v>8.3000000000000004E-2</c:v>
                </c:pt>
                <c:pt idx="2">
                  <c:v>8.9999999999999993E-3</c:v>
                </c:pt>
                <c:pt idx="3">
                  <c:v>0.51600000000000001</c:v>
                </c:pt>
                <c:pt idx="4">
                  <c:v>2.1000000000000001E-2</c:v>
                </c:pt>
                <c:pt idx="5">
                  <c:v>2.5000000000000001E-2</c:v>
                </c:pt>
                <c:pt idx="6">
                  <c:v>6.0000000000000001E-3</c:v>
                </c:pt>
                <c:pt idx="7">
                  <c:v>0.02</c:v>
                </c:pt>
              </c:numCache>
            </c:numRef>
          </c:val>
        </c:ser>
        <c:dLbls>
          <c:showLegendKey val="0"/>
          <c:showVal val="0"/>
          <c:showCatName val="0"/>
          <c:showSerName val="0"/>
          <c:showPercent val="0"/>
          <c:showBubbleSize val="0"/>
          <c:showLeaderLines val="0"/>
        </c:dLbls>
        <c:firstSliceAng val="0"/>
        <c:holeSize val="50"/>
      </c:doughnutChart>
      <c:spPr>
        <a:noFill/>
        <a:ln w="25400">
          <a:noFill/>
        </a:ln>
      </c:spPr>
    </c:plotArea>
    <c:plotVisOnly val="1"/>
    <c:dispBlanksAs val="gap"/>
    <c:showDLblsOverMax val="0"/>
  </c:chart>
  <c:spPr>
    <a:ln>
      <a:solidFill>
        <a:sysClr val="window" lastClr="FFFFFF">
          <a:lumMod val="75000"/>
        </a:sysClr>
      </a:solidFill>
    </a:ln>
  </c:spPr>
  <c:txPr>
    <a:bodyPr/>
    <a:lstStyle/>
    <a:p>
      <a:pPr>
        <a:defRPr sz="700">
          <a:latin typeface="Arial" pitchFamily="34" charset="0"/>
          <a:cs typeface="Arial" pitchFamily="34" charset="0"/>
        </a:defRPr>
      </a:pPr>
      <a:endParaRPr lang="uk-UA"/>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5009279984940249E-2"/>
          <c:y val="0.12943277373347201"/>
          <c:w val="0.89278868877022555"/>
          <c:h val="0.65704193142077083"/>
        </c:manualLayout>
      </c:layout>
      <c:barChart>
        <c:barDir val="col"/>
        <c:grouping val="clustered"/>
        <c:varyColors val="0"/>
        <c:ser>
          <c:idx val="1"/>
          <c:order val="0"/>
          <c:tx>
            <c:strRef>
              <c:f>Аркуш2!$A$113</c:f>
              <c:strCache>
                <c:ptCount val="1"/>
                <c:pt idx="0">
                  <c:v>рік</c:v>
                </c:pt>
              </c:strCache>
            </c:strRef>
          </c:tx>
          <c:invertIfNegative val="0"/>
          <c:dLbls>
            <c:dLbl>
              <c:idx val="0"/>
              <c:layout>
                <c:manualLayout>
                  <c:x val="-1.2242290026246719E-2"/>
                  <c:y val="1.253931730383568E-2"/>
                </c:manualLayout>
              </c:layout>
              <c:dLblPos val="outEnd"/>
              <c:showLegendKey val="0"/>
              <c:showVal val="1"/>
              <c:showCatName val="0"/>
              <c:showSerName val="0"/>
              <c:showPercent val="0"/>
              <c:showBubbleSize val="0"/>
            </c:dLbl>
            <c:dLbl>
              <c:idx val="1"/>
              <c:layout>
                <c:manualLayout>
                  <c:x val="-9.6225393700787396E-3"/>
                  <c:y val="-3.0840246845819878E-3"/>
                </c:manualLayout>
              </c:layout>
              <c:dLblPos val="outEnd"/>
              <c:showLegendKey val="0"/>
              <c:showVal val="1"/>
              <c:showCatName val="0"/>
              <c:showSerName val="0"/>
              <c:showPercent val="0"/>
              <c:showBubbleSize val="0"/>
            </c:dLbl>
            <c:dLbl>
              <c:idx val="2"/>
              <c:layout>
                <c:manualLayout>
                  <c:x val="1.3159284776902888E-2"/>
                  <c:y val="1.253931730383568E-2"/>
                </c:manualLayout>
              </c:layout>
              <c:dLblPos val="outEnd"/>
              <c:showLegendKey val="0"/>
              <c:showVal val="1"/>
              <c:showCatName val="0"/>
              <c:showSerName val="0"/>
              <c:showPercent val="0"/>
              <c:showBubbleSize val="0"/>
            </c:dLbl>
            <c:dLbl>
              <c:idx val="3"/>
              <c:layout>
                <c:manualLayout>
                  <c:x val="-1.6227180527383367E-2"/>
                  <c:y val="0"/>
                </c:manualLayout>
              </c:layout>
              <c:dLblPos val="outEnd"/>
              <c:showLegendKey val="0"/>
              <c:showVal val="1"/>
              <c:showCatName val="0"/>
              <c:showSerName val="0"/>
              <c:showPercent val="0"/>
              <c:showBubbleSize val="0"/>
            </c:dLbl>
            <c:txPr>
              <a:bodyPr/>
              <a:lstStyle/>
              <a:p>
                <a:pPr>
                  <a:defRPr sz="900" b="1">
                    <a:solidFill>
                      <a:srgbClr val="002060"/>
                    </a:solidFill>
                    <a:latin typeface="Arial" pitchFamily="34" charset="0"/>
                    <a:cs typeface="Arial" pitchFamily="34" charset="0"/>
                  </a:defRPr>
                </a:pPr>
                <a:endParaRPr lang="uk-UA"/>
              </a:p>
            </c:txPr>
            <c:showLegendKey val="0"/>
            <c:showVal val="1"/>
            <c:showCatName val="0"/>
            <c:showSerName val="0"/>
            <c:showPercent val="0"/>
            <c:showBubbleSize val="0"/>
            <c:showLeaderLines val="0"/>
          </c:dLbls>
          <c:cat>
            <c:strRef>
              <c:f>Аркуш2!$B$112:$D$112</c:f>
              <c:strCache>
                <c:ptCount val="3"/>
                <c:pt idx="0">
                  <c:v>2014 р.</c:v>
                </c:pt>
                <c:pt idx="1">
                  <c:v>2015р.</c:v>
                </c:pt>
                <c:pt idx="2">
                  <c:v>2016р.</c:v>
                </c:pt>
              </c:strCache>
            </c:strRef>
          </c:cat>
          <c:val>
            <c:numRef>
              <c:f>Аркуш2!$B$113:$D$113</c:f>
              <c:numCache>
                <c:formatCode>#,##0</c:formatCode>
                <c:ptCount val="3"/>
                <c:pt idx="0">
                  <c:v>200.4</c:v>
                </c:pt>
                <c:pt idx="1">
                  <c:v>169.6</c:v>
                </c:pt>
                <c:pt idx="2">
                  <c:v>377.4</c:v>
                </c:pt>
              </c:numCache>
            </c:numRef>
          </c:val>
        </c:ser>
        <c:dLbls>
          <c:showLegendKey val="0"/>
          <c:showVal val="0"/>
          <c:showCatName val="0"/>
          <c:showSerName val="0"/>
          <c:showPercent val="0"/>
          <c:showBubbleSize val="0"/>
        </c:dLbls>
        <c:gapWidth val="150"/>
        <c:axId val="190986752"/>
        <c:axId val="145275648"/>
      </c:barChart>
      <c:catAx>
        <c:axId val="190986752"/>
        <c:scaling>
          <c:orientation val="minMax"/>
        </c:scaling>
        <c:delete val="0"/>
        <c:axPos val="b"/>
        <c:numFmt formatCode="@" sourceLinked="1"/>
        <c:majorTickMark val="cross"/>
        <c:minorTickMark val="none"/>
        <c:tickLblPos val="nextTo"/>
        <c:txPr>
          <a:bodyPr rot="0" vert="horz"/>
          <a:lstStyle/>
          <a:p>
            <a:pPr>
              <a:defRPr sz="900"/>
            </a:pPr>
            <a:endParaRPr lang="uk-UA"/>
          </a:p>
        </c:txPr>
        <c:crossAx val="145275648"/>
        <c:crosses val="autoZero"/>
        <c:auto val="0"/>
        <c:lblAlgn val="ctr"/>
        <c:lblOffset val="100"/>
        <c:noMultiLvlLbl val="0"/>
      </c:catAx>
      <c:valAx>
        <c:axId val="145275648"/>
        <c:scaling>
          <c:orientation val="minMax"/>
        </c:scaling>
        <c:delete val="1"/>
        <c:axPos val="l"/>
        <c:numFmt formatCode="#,##0" sourceLinked="1"/>
        <c:majorTickMark val="out"/>
        <c:minorTickMark val="none"/>
        <c:tickLblPos val="nextTo"/>
        <c:crossAx val="190986752"/>
        <c:crosses val="autoZero"/>
        <c:crossBetween val="between"/>
      </c:valAx>
    </c:plotArea>
    <c:plotVisOnly val="1"/>
    <c:dispBlanksAs val="gap"/>
    <c:showDLblsOverMax val="0"/>
  </c:chart>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manualLayout>
          <c:layoutTarget val="inner"/>
          <c:xMode val="edge"/>
          <c:yMode val="edge"/>
          <c:x val="5.6149415781947772E-2"/>
          <c:y val="6.8906055512776995E-2"/>
          <c:w val="0.8983364140480592"/>
          <c:h val="0.68661134593364337"/>
        </c:manualLayout>
      </c:layout>
      <c:barChart>
        <c:barDir val="col"/>
        <c:grouping val="stacked"/>
        <c:varyColors val="0"/>
        <c:ser>
          <c:idx val="0"/>
          <c:order val="0"/>
          <c:tx>
            <c:strRef>
              <c:f>Лист2!$A$16</c:f>
              <c:strCache>
                <c:ptCount val="1"/>
                <c:pt idx="0">
                  <c:v>юридичні особи</c:v>
                </c:pt>
              </c:strCache>
            </c:strRef>
          </c:tx>
          <c:invertIfNegative val="0"/>
          <c:cat>
            <c:strRef>
              <c:f>Лист2!$B$15:$E$15</c:f>
              <c:strCache>
                <c:ptCount val="4"/>
                <c:pt idx="0">
                  <c:v>2013р.</c:v>
                </c:pt>
                <c:pt idx="1">
                  <c:v>2014р.</c:v>
                </c:pt>
                <c:pt idx="2">
                  <c:v>2015р.</c:v>
                </c:pt>
                <c:pt idx="3">
                  <c:v>2016р.</c:v>
                </c:pt>
              </c:strCache>
            </c:strRef>
          </c:cat>
          <c:val>
            <c:numRef>
              <c:f>Лист2!$B$16:$E$16</c:f>
              <c:numCache>
                <c:formatCode>0.0</c:formatCode>
                <c:ptCount val="4"/>
                <c:pt idx="0">
                  <c:v>13.5</c:v>
                </c:pt>
                <c:pt idx="1">
                  <c:v>18.100000000000001</c:v>
                </c:pt>
                <c:pt idx="2">
                  <c:v>23.7</c:v>
                </c:pt>
                <c:pt idx="3">
                  <c:v>35.4</c:v>
                </c:pt>
              </c:numCache>
            </c:numRef>
          </c:val>
        </c:ser>
        <c:ser>
          <c:idx val="1"/>
          <c:order val="1"/>
          <c:tx>
            <c:strRef>
              <c:f>Лист2!$A$17</c:f>
              <c:strCache>
                <c:ptCount val="1"/>
                <c:pt idx="0">
                  <c:v>фізичні особи</c:v>
                </c:pt>
              </c:strCache>
            </c:strRef>
          </c:tx>
          <c:invertIfNegative val="0"/>
          <c:cat>
            <c:strRef>
              <c:f>Лист2!$B$15:$E$15</c:f>
              <c:strCache>
                <c:ptCount val="4"/>
                <c:pt idx="0">
                  <c:v>2013р.</c:v>
                </c:pt>
                <c:pt idx="1">
                  <c:v>2014р.</c:v>
                </c:pt>
                <c:pt idx="2">
                  <c:v>2015р.</c:v>
                </c:pt>
                <c:pt idx="3">
                  <c:v>2016р.</c:v>
                </c:pt>
              </c:strCache>
            </c:strRef>
          </c:cat>
          <c:val>
            <c:numRef>
              <c:f>Лист2!$B$17:$E$17</c:f>
              <c:numCache>
                <c:formatCode>0.0</c:formatCode>
                <c:ptCount val="4"/>
                <c:pt idx="0">
                  <c:v>34.299999999999997</c:v>
                </c:pt>
                <c:pt idx="1">
                  <c:v>40.299999999999997</c:v>
                </c:pt>
                <c:pt idx="2">
                  <c:v>53.8</c:v>
                </c:pt>
                <c:pt idx="3">
                  <c:v>79.3</c:v>
                </c:pt>
              </c:numCache>
            </c:numRef>
          </c:val>
        </c:ser>
        <c:ser>
          <c:idx val="2"/>
          <c:order val="2"/>
          <c:tx>
            <c:strRef>
              <c:f>Лист2!$A$18</c:f>
              <c:strCache>
                <c:ptCount val="1"/>
              </c:strCache>
            </c:strRef>
          </c:tx>
          <c:invertIfNegative val="0"/>
          <c:cat>
            <c:strRef>
              <c:f>Лист2!$B$15:$E$15</c:f>
              <c:strCache>
                <c:ptCount val="4"/>
                <c:pt idx="0">
                  <c:v>2013р.</c:v>
                </c:pt>
                <c:pt idx="1">
                  <c:v>2014р.</c:v>
                </c:pt>
                <c:pt idx="2">
                  <c:v>2015р.</c:v>
                </c:pt>
                <c:pt idx="3">
                  <c:v>2016р.</c:v>
                </c:pt>
              </c:strCache>
            </c:strRef>
          </c:cat>
          <c:val>
            <c:numRef>
              <c:f>Лист2!$B$18:$E$18</c:f>
              <c:numCache>
                <c:formatCode>General</c:formatCode>
                <c:ptCount val="4"/>
              </c:numCache>
            </c:numRef>
          </c:val>
        </c:ser>
        <c:dLbls>
          <c:showLegendKey val="0"/>
          <c:showVal val="1"/>
          <c:showCatName val="0"/>
          <c:showSerName val="0"/>
          <c:showPercent val="0"/>
          <c:showBubbleSize val="0"/>
        </c:dLbls>
        <c:gapWidth val="75"/>
        <c:overlap val="100"/>
        <c:axId val="199730176"/>
        <c:axId val="145275072"/>
      </c:barChart>
      <c:lineChart>
        <c:grouping val="standard"/>
        <c:varyColors val="0"/>
        <c:ser>
          <c:idx val="3"/>
          <c:order val="3"/>
          <c:tx>
            <c:strRef>
              <c:f>Лист2!$A$19</c:f>
              <c:strCache>
                <c:ptCount val="1"/>
                <c:pt idx="0">
                  <c:v>Сплачено всього</c:v>
                </c:pt>
              </c:strCache>
            </c:strRef>
          </c:tx>
          <c:spPr>
            <a:ln w="47625">
              <a:noFill/>
            </a:ln>
          </c:spPr>
          <c:marker>
            <c:symbol val="none"/>
          </c:marker>
          <c:dLbls>
            <c:txPr>
              <a:bodyPr/>
              <a:lstStyle/>
              <a:p>
                <a:pPr>
                  <a:defRPr b="1"/>
                </a:pPr>
                <a:endParaRPr lang="uk-UA"/>
              </a:p>
            </c:txPr>
            <c:dLblPos val="t"/>
            <c:showLegendKey val="0"/>
            <c:showVal val="1"/>
            <c:showCatName val="0"/>
            <c:showSerName val="0"/>
            <c:showPercent val="0"/>
            <c:showBubbleSize val="0"/>
            <c:showLeaderLines val="0"/>
          </c:dLbls>
          <c:cat>
            <c:strRef>
              <c:f>Лист2!$B$15:$E$15</c:f>
              <c:strCache>
                <c:ptCount val="4"/>
                <c:pt idx="0">
                  <c:v>2013р.</c:v>
                </c:pt>
                <c:pt idx="1">
                  <c:v>2014р.</c:v>
                </c:pt>
                <c:pt idx="2">
                  <c:v>2015р.</c:v>
                </c:pt>
                <c:pt idx="3">
                  <c:v>2016р.</c:v>
                </c:pt>
              </c:strCache>
            </c:strRef>
          </c:cat>
          <c:val>
            <c:numRef>
              <c:f>Лист2!$B$19:$E$19</c:f>
              <c:numCache>
                <c:formatCode>0.0</c:formatCode>
                <c:ptCount val="4"/>
                <c:pt idx="0">
                  <c:v>47.9</c:v>
                </c:pt>
                <c:pt idx="1">
                  <c:v>58.4</c:v>
                </c:pt>
                <c:pt idx="2">
                  <c:v>77.599999999999994</c:v>
                </c:pt>
                <c:pt idx="3">
                  <c:v>114.7</c:v>
                </c:pt>
              </c:numCache>
            </c:numRef>
          </c:val>
          <c:smooth val="0"/>
        </c:ser>
        <c:dLbls>
          <c:showLegendKey val="0"/>
          <c:showVal val="1"/>
          <c:showCatName val="0"/>
          <c:showSerName val="0"/>
          <c:showPercent val="0"/>
          <c:showBubbleSize val="0"/>
        </c:dLbls>
        <c:marker val="1"/>
        <c:smooth val="0"/>
        <c:axId val="199730176"/>
        <c:axId val="145275072"/>
      </c:lineChart>
      <c:catAx>
        <c:axId val="199730176"/>
        <c:scaling>
          <c:orientation val="minMax"/>
        </c:scaling>
        <c:delete val="0"/>
        <c:axPos val="b"/>
        <c:majorTickMark val="none"/>
        <c:minorTickMark val="none"/>
        <c:tickLblPos val="nextTo"/>
        <c:crossAx val="145275072"/>
        <c:crosses val="autoZero"/>
        <c:auto val="1"/>
        <c:lblAlgn val="ctr"/>
        <c:lblOffset val="100"/>
        <c:noMultiLvlLbl val="0"/>
      </c:catAx>
      <c:valAx>
        <c:axId val="145275072"/>
        <c:scaling>
          <c:orientation val="minMax"/>
        </c:scaling>
        <c:delete val="1"/>
        <c:axPos val="l"/>
        <c:numFmt formatCode="0.0" sourceLinked="1"/>
        <c:majorTickMark val="none"/>
        <c:minorTickMark val="none"/>
        <c:tickLblPos val="nextTo"/>
        <c:crossAx val="199730176"/>
        <c:crosses val="autoZero"/>
        <c:crossBetween val="between"/>
      </c:valAx>
    </c:plotArea>
    <c:legend>
      <c:legendPos val="b"/>
      <c:legendEntry>
        <c:idx val="2"/>
        <c:delete val="1"/>
      </c:legendEntry>
      <c:legendEntry>
        <c:idx val="3"/>
        <c:delete val="1"/>
      </c:legendEntry>
      <c:overlay val="0"/>
    </c:legend>
    <c:plotVisOnly val="1"/>
    <c:dispBlanksAs val="gap"/>
    <c:showDLblsOverMax val="0"/>
  </c:chart>
  <c:txPr>
    <a:bodyPr/>
    <a:lstStyle/>
    <a:p>
      <a:pPr>
        <a:defRPr sz="800">
          <a:latin typeface="Arial" panose="020B0604020202020204" pitchFamily="34" charset="0"/>
          <a:cs typeface="Arial" panose="020B0604020202020204" pitchFamily="34" charset="0"/>
        </a:defRPr>
      </a:pPr>
      <a:endParaRPr lang="uk-UA"/>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700"/>
            </a:pPr>
            <a:r>
              <a:rPr lang="ru-RU" sz="700"/>
              <a:t>Обсяги реалізації промислової продукції та темпи росту/спаду за 2012-2016 роки, млн.грн.</a:t>
            </a:r>
          </a:p>
        </c:rich>
      </c:tx>
      <c:overlay val="0"/>
    </c:title>
    <c:autoTitleDeleted val="0"/>
    <c:plotArea>
      <c:layout>
        <c:manualLayout>
          <c:layoutTarget val="inner"/>
          <c:xMode val="edge"/>
          <c:yMode val="edge"/>
          <c:x val="0.11166190802447748"/>
          <c:y val="0.17870809842910648"/>
          <c:w val="0.83914887496380486"/>
          <c:h val="0.68177335839062414"/>
        </c:manualLayout>
      </c:layout>
      <c:barChart>
        <c:barDir val="col"/>
        <c:grouping val="clustered"/>
        <c:varyColors val="0"/>
        <c:ser>
          <c:idx val="1"/>
          <c:order val="0"/>
          <c:spPr>
            <a:gradFill flip="none" rotWithShape="1">
              <a:gsLst>
                <a:gs pos="0">
                  <a:srgbClr val="3399FF"/>
                </a:gs>
                <a:gs pos="16000">
                  <a:srgbClr val="00CCCC"/>
                </a:gs>
                <a:gs pos="47000">
                  <a:srgbClr val="9999FF"/>
                </a:gs>
                <a:gs pos="60001">
                  <a:srgbClr val="2E6792"/>
                </a:gs>
                <a:gs pos="71001">
                  <a:srgbClr val="3333CC"/>
                </a:gs>
                <a:gs pos="81000">
                  <a:srgbClr val="1170FF"/>
                </a:gs>
                <a:gs pos="100000">
                  <a:srgbClr val="006699"/>
                </a:gs>
              </a:gsLst>
              <a:path path="rect">
                <a:fillToRect l="100000" t="100000"/>
              </a:path>
              <a:tileRect r="-100000" b="-100000"/>
            </a:gradFill>
            <a:ln w="12700">
              <a:solidFill>
                <a:srgbClr val="000000"/>
              </a:solidFill>
              <a:prstDash val="solid"/>
            </a:ln>
          </c:spPr>
          <c:invertIfNegative val="0"/>
          <c:dLbls>
            <c:dLbl>
              <c:idx val="0"/>
              <c:layout>
                <c:manualLayout>
                  <c:x val="0"/>
                  <c:y val="0.11681772406847936"/>
                </c:manualLayout>
              </c:layout>
              <c:dLblPos val="outEnd"/>
              <c:showLegendKey val="0"/>
              <c:showVal val="1"/>
              <c:showCatName val="0"/>
              <c:showSerName val="0"/>
              <c:showPercent val="0"/>
              <c:showBubbleSize val="0"/>
            </c:dLbl>
            <c:dLbl>
              <c:idx val="1"/>
              <c:layout>
                <c:manualLayout>
                  <c:x val="3.2523550835215367E-3"/>
                  <c:y val="0.13382464654153881"/>
                </c:manualLayout>
              </c:layout>
              <c:dLblPos val="outEnd"/>
              <c:showLegendKey val="0"/>
              <c:showVal val="1"/>
              <c:showCatName val="0"/>
              <c:showSerName val="0"/>
              <c:showPercent val="0"/>
              <c:showBubbleSize val="0"/>
            </c:dLbl>
            <c:dLbl>
              <c:idx val="2"/>
              <c:layout>
                <c:manualLayout>
                  <c:x val="2.5839793281653748E-3"/>
                  <c:y val="0.13695871097683787"/>
                </c:manualLayout>
              </c:layout>
              <c:dLblPos val="outEnd"/>
              <c:showLegendKey val="0"/>
              <c:showVal val="1"/>
              <c:showCatName val="0"/>
              <c:showSerName val="0"/>
              <c:showPercent val="0"/>
              <c:showBubbleSize val="0"/>
            </c:dLbl>
            <c:dLbl>
              <c:idx val="3"/>
              <c:layout>
                <c:manualLayout>
                  <c:x val="2.5838362266646475E-3"/>
                  <c:y val="0.2243646165165038"/>
                </c:manualLayout>
              </c:layout>
              <c:dLblPos val="outEnd"/>
              <c:showLegendKey val="0"/>
              <c:showVal val="1"/>
              <c:showCatName val="0"/>
              <c:showSerName val="0"/>
              <c:showPercent val="0"/>
              <c:showBubbleSize val="0"/>
            </c:dLbl>
            <c:dLbl>
              <c:idx val="4"/>
              <c:layout>
                <c:manualLayout>
                  <c:x val="6.9796460161674198E-3"/>
                  <c:y val="0.21422140003929011"/>
                </c:manualLayout>
              </c:layout>
              <c:dLblPos val="outEnd"/>
              <c:showLegendKey val="0"/>
              <c:showVal val="1"/>
              <c:showCatName val="0"/>
              <c:showSerName val="0"/>
              <c:showPercent val="0"/>
              <c:showBubbleSize val="0"/>
            </c:dLbl>
            <c:spPr>
              <a:solidFill>
                <a:sysClr val="window" lastClr="FFFFFF"/>
              </a:solidFill>
              <a:ln w="25400">
                <a:noFill/>
              </a:ln>
            </c:spPr>
            <c:showLegendKey val="0"/>
            <c:showVal val="1"/>
            <c:showCatName val="0"/>
            <c:showSerName val="0"/>
            <c:showPercent val="0"/>
            <c:showBubbleSize val="0"/>
            <c:showLeaderLines val="0"/>
          </c:dLbls>
          <c:cat>
            <c:strRef>
              <c:f>'2016'!$AH$36:$AL$36</c:f>
              <c:strCache>
                <c:ptCount val="5"/>
                <c:pt idx="0">
                  <c:v>2012р.</c:v>
                </c:pt>
                <c:pt idx="1">
                  <c:v>2013р.</c:v>
                </c:pt>
                <c:pt idx="2">
                  <c:v>2014р.</c:v>
                </c:pt>
                <c:pt idx="3">
                  <c:v>2015р.</c:v>
                </c:pt>
                <c:pt idx="4">
                  <c:v>2016р.</c:v>
                </c:pt>
              </c:strCache>
            </c:strRef>
          </c:cat>
          <c:val>
            <c:numRef>
              <c:f>'2016'!$AH$37:$AL$37</c:f>
              <c:numCache>
                <c:formatCode>#,##0</c:formatCode>
                <c:ptCount val="5"/>
                <c:pt idx="0">
                  <c:v>3819</c:v>
                </c:pt>
                <c:pt idx="1">
                  <c:v>3998</c:v>
                </c:pt>
                <c:pt idx="2">
                  <c:v>4264</c:v>
                </c:pt>
                <c:pt idx="3">
                  <c:v>10177</c:v>
                </c:pt>
                <c:pt idx="4">
                  <c:v>10343</c:v>
                </c:pt>
              </c:numCache>
            </c:numRef>
          </c:val>
        </c:ser>
        <c:dLbls>
          <c:showLegendKey val="0"/>
          <c:showVal val="0"/>
          <c:showCatName val="0"/>
          <c:showSerName val="0"/>
          <c:showPercent val="0"/>
          <c:showBubbleSize val="0"/>
        </c:dLbls>
        <c:gapWidth val="150"/>
        <c:axId val="199730688"/>
        <c:axId val="144609216"/>
      </c:barChart>
      <c:lineChart>
        <c:grouping val="standard"/>
        <c:varyColors val="0"/>
        <c:ser>
          <c:idx val="0"/>
          <c:order val="1"/>
          <c:spPr>
            <a:ln w="25400">
              <a:noFill/>
              <a:prstDash val="lgDash"/>
            </a:ln>
          </c:spPr>
          <c:marker>
            <c:symbol val="diamond"/>
            <c:size val="7"/>
            <c:spPr>
              <a:noFill/>
              <a:ln>
                <a:solidFill>
                  <a:schemeClr val="tx1"/>
                </a:solidFill>
                <a:prstDash val="sysDot"/>
              </a:ln>
            </c:spPr>
          </c:marker>
          <c:dLbls>
            <c:dLbl>
              <c:idx val="0"/>
              <c:layout>
                <c:manualLayout>
                  <c:x val="-8.8484042483907024E-2"/>
                  <c:y val="-7.9853376377397908E-2"/>
                </c:manualLayout>
              </c:layout>
              <c:dLblPos val="r"/>
              <c:showLegendKey val="0"/>
              <c:showVal val="1"/>
              <c:showCatName val="0"/>
              <c:showSerName val="0"/>
              <c:showPercent val="0"/>
              <c:showBubbleSize val="0"/>
            </c:dLbl>
            <c:dLbl>
              <c:idx val="1"/>
              <c:layout>
                <c:manualLayout>
                  <c:x val="-9.2518685051698135E-2"/>
                  <c:y val="-0.10648715193046793"/>
                </c:manualLayout>
              </c:layout>
              <c:dLblPos val="r"/>
              <c:showLegendKey val="0"/>
              <c:showVal val="1"/>
              <c:showCatName val="0"/>
              <c:showSerName val="0"/>
              <c:showPercent val="0"/>
              <c:showBubbleSize val="0"/>
            </c:dLbl>
            <c:dLbl>
              <c:idx val="2"/>
              <c:layout>
                <c:manualLayout>
                  <c:x val="-9.2353933425815576E-2"/>
                  <c:y val="-9.0714604070717575E-2"/>
                </c:manualLayout>
              </c:layout>
              <c:dLblPos val="r"/>
              <c:showLegendKey val="0"/>
              <c:showVal val="1"/>
              <c:showCatName val="0"/>
              <c:showSerName val="0"/>
              <c:showPercent val="0"/>
              <c:showBubbleSize val="0"/>
            </c:dLbl>
            <c:dLbl>
              <c:idx val="3"/>
              <c:layout>
                <c:manualLayout>
                  <c:x val="-0.14266053931870615"/>
                  <c:y val="-4.5314048734844702E-2"/>
                </c:manualLayout>
              </c:layout>
              <c:dLblPos val="r"/>
              <c:showLegendKey val="0"/>
              <c:showVal val="1"/>
              <c:showCatName val="0"/>
              <c:showSerName val="0"/>
              <c:showPercent val="0"/>
              <c:showBubbleSize val="0"/>
            </c:dLbl>
            <c:dLbl>
              <c:idx val="4"/>
              <c:layout>
                <c:manualLayout>
                  <c:x val="-0.11014561791875668"/>
                  <c:y val="-0.43101711983887209"/>
                </c:manualLayout>
              </c:layout>
              <c:dLblPos val="r"/>
              <c:showLegendKey val="0"/>
              <c:showVal val="1"/>
              <c:showCatName val="0"/>
              <c:showSerName val="0"/>
              <c:showPercent val="0"/>
              <c:showBubbleSize val="0"/>
            </c:dLbl>
            <c:spPr>
              <a:solidFill>
                <a:srgbClr val="FFFFFF"/>
              </a:solidFill>
              <a:ln w="3175">
                <a:solidFill>
                  <a:srgbClr val="000000"/>
                </a:solidFill>
                <a:prstDash val="solid"/>
              </a:ln>
            </c:spPr>
            <c:txPr>
              <a:bodyPr/>
              <a:lstStyle/>
              <a:p>
                <a:pPr>
                  <a:defRPr sz="700" i="1"/>
                </a:pPr>
                <a:endParaRPr lang="uk-UA"/>
              </a:p>
            </c:txPr>
            <c:showLegendKey val="0"/>
            <c:showVal val="1"/>
            <c:showCatName val="0"/>
            <c:showSerName val="0"/>
            <c:showPercent val="0"/>
            <c:showBubbleSize val="0"/>
            <c:showLeaderLines val="0"/>
          </c:dLbls>
          <c:cat>
            <c:strRef>
              <c:f>'2016'!$AH$36:$AL$36</c:f>
              <c:strCache>
                <c:ptCount val="5"/>
                <c:pt idx="0">
                  <c:v>2012р.</c:v>
                </c:pt>
                <c:pt idx="1">
                  <c:v>2013р.</c:v>
                </c:pt>
                <c:pt idx="2">
                  <c:v>2014р.</c:v>
                </c:pt>
                <c:pt idx="3">
                  <c:v>2015р.</c:v>
                </c:pt>
                <c:pt idx="4">
                  <c:v>2016р.</c:v>
                </c:pt>
              </c:strCache>
            </c:strRef>
          </c:cat>
          <c:val>
            <c:numRef>
              <c:f>'2016'!$AH$38:$AL$38</c:f>
              <c:numCache>
                <c:formatCode>0%</c:formatCode>
                <c:ptCount val="5"/>
                <c:pt idx="0">
                  <c:v>1.07</c:v>
                </c:pt>
                <c:pt idx="1">
                  <c:v>1.0468709086148207</c:v>
                </c:pt>
                <c:pt idx="2">
                  <c:v>1.0665332666333167</c:v>
                </c:pt>
                <c:pt idx="3">
                  <c:v>2.3867260787992497</c:v>
                </c:pt>
                <c:pt idx="4">
                  <c:v>1.0163112901640956</c:v>
                </c:pt>
              </c:numCache>
            </c:numRef>
          </c:val>
          <c:smooth val="0"/>
        </c:ser>
        <c:dLbls>
          <c:showLegendKey val="0"/>
          <c:showVal val="0"/>
          <c:showCatName val="0"/>
          <c:showSerName val="0"/>
          <c:showPercent val="0"/>
          <c:showBubbleSize val="0"/>
        </c:dLbls>
        <c:marker val="1"/>
        <c:smooth val="0"/>
        <c:axId val="199732736"/>
        <c:axId val="144609792"/>
      </c:lineChart>
      <c:catAx>
        <c:axId val="199730688"/>
        <c:scaling>
          <c:orientation val="minMax"/>
        </c:scaling>
        <c:delete val="0"/>
        <c:axPos val="b"/>
        <c:numFmt formatCode="General" sourceLinked="1"/>
        <c:majorTickMark val="cross"/>
        <c:minorTickMark val="none"/>
        <c:tickLblPos val="nextTo"/>
        <c:spPr>
          <a:ln w="3175">
            <a:solidFill>
              <a:srgbClr val="000000"/>
            </a:solidFill>
            <a:prstDash val="solid"/>
          </a:ln>
        </c:spPr>
        <c:txPr>
          <a:bodyPr rot="0" vert="horz"/>
          <a:lstStyle/>
          <a:p>
            <a:pPr>
              <a:defRPr sz="700"/>
            </a:pPr>
            <a:endParaRPr lang="uk-UA"/>
          </a:p>
        </c:txPr>
        <c:crossAx val="144609216"/>
        <c:crosses val="autoZero"/>
        <c:auto val="0"/>
        <c:lblAlgn val="ctr"/>
        <c:lblOffset val="100"/>
        <c:tickLblSkip val="1"/>
        <c:tickMarkSkip val="1"/>
        <c:noMultiLvlLbl val="0"/>
      </c:catAx>
      <c:valAx>
        <c:axId val="144609216"/>
        <c:scaling>
          <c:orientation val="minMax"/>
        </c:scaling>
        <c:delete val="0"/>
        <c:axPos val="l"/>
        <c:numFmt formatCode="#,##0" sourceLinked="1"/>
        <c:majorTickMark val="cross"/>
        <c:minorTickMark val="none"/>
        <c:tickLblPos val="nextTo"/>
        <c:spPr>
          <a:ln w="3175">
            <a:solidFill>
              <a:srgbClr val="000000"/>
            </a:solidFill>
            <a:prstDash val="solid"/>
          </a:ln>
        </c:spPr>
        <c:txPr>
          <a:bodyPr rot="0" vert="horz"/>
          <a:lstStyle/>
          <a:p>
            <a:pPr>
              <a:defRPr sz="600"/>
            </a:pPr>
            <a:endParaRPr lang="uk-UA"/>
          </a:p>
        </c:txPr>
        <c:crossAx val="199730688"/>
        <c:crosses val="autoZero"/>
        <c:crossBetween val="between"/>
      </c:valAx>
      <c:catAx>
        <c:axId val="199732736"/>
        <c:scaling>
          <c:orientation val="minMax"/>
        </c:scaling>
        <c:delete val="1"/>
        <c:axPos val="b"/>
        <c:majorTickMark val="out"/>
        <c:minorTickMark val="none"/>
        <c:tickLblPos val="nextTo"/>
        <c:crossAx val="144609792"/>
        <c:crosses val="autoZero"/>
        <c:auto val="0"/>
        <c:lblAlgn val="ctr"/>
        <c:lblOffset val="100"/>
        <c:noMultiLvlLbl val="0"/>
      </c:catAx>
      <c:valAx>
        <c:axId val="144609792"/>
        <c:scaling>
          <c:orientation val="minMax"/>
        </c:scaling>
        <c:delete val="0"/>
        <c:axPos val="r"/>
        <c:numFmt formatCode="0%" sourceLinked="1"/>
        <c:majorTickMark val="cross"/>
        <c:minorTickMark val="none"/>
        <c:tickLblPos val="none"/>
        <c:spPr>
          <a:ln w="9525">
            <a:noFill/>
          </a:ln>
        </c:spPr>
        <c:crossAx val="199732736"/>
        <c:crosses val="max"/>
        <c:crossBetween val="between"/>
      </c:valAx>
      <c:spPr>
        <a:noFill/>
        <a:ln w="25400">
          <a:noFill/>
        </a:ln>
      </c:spPr>
    </c:plotArea>
    <c:plotVisOnly val="1"/>
    <c:dispBlanksAs val="gap"/>
    <c:showDLblsOverMax val="0"/>
  </c:chart>
  <c:spPr>
    <a:noFill/>
    <a:ln w="9525">
      <a:noFill/>
    </a:ln>
  </c:spPr>
  <c:txPr>
    <a:bodyPr/>
    <a:lstStyle/>
    <a:p>
      <a:pPr>
        <a:defRPr sz="800" b="0" i="0" u="none" strike="noStrike" baseline="0">
          <a:solidFill>
            <a:srgbClr val="000000"/>
          </a:solidFill>
          <a:latin typeface="Arial"/>
          <a:ea typeface="Arial"/>
          <a:cs typeface="Arial"/>
        </a:defRPr>
      </a:pPr>
      <a:endParaRPr lang="uk-UA"/>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uk-UA"/>
              <a:t>Чисельність наявного населення, тис.осіб</a:t>
            </a:r>
          </a:p>
        </c:rich>
      </c:tx>
      <c:overlay val="0"/>
    </c:title>
    <c:autoTitleDeleted val="0"/>
    <c:plotArea>
      <c:layout>
        <c:manualLayout>
          <c:layoutTarget val="inner"/>
          <c:xMode val="edge"/>
          <c:yMode val="edge"/>
          <c:x val="7.5470353019926995E-2"/>
          <c:y val="0.17362464797279387"/>
          <c:w val="0.87487882764654423"/>
          <c:h val="0.64406713701181462"/>
        </c:manualLayout>
      </c:layout>
      <c:lineChart>
        <c:grouping val="standard"/>
        <c:varyColors val="0"/>
        <c:ser>
          <c:idx val="0"/>
          <c:order val="0"/>
          <c:spPr>
            <a:ln>
              <a:solidFill>
                <a:srgbClr val="1B20F1"/>
              </a:solidFill>
            </a:ln>
          </c:spPr>
          <c:marker>
            <c:symbol val="diamond"/>
            <c:size val="10"/>
            <c:spPr>
              <a:gradFill>
                <a:gsLst>
                  <a:gs pos="0">
                    <a:srgbClr val="3399FF"/>
                  </a:gs>
                  <a:gs pos="16000">
                    <a:srgbClr val="00CCCC"/>
                  </a:gs>
                  <a:gs pos="47000">
                    <a:srgbClr val="9999FF"/>
                  </a:gs>
                  <a:gs pos="60001">
                    <a:srgbClr val="2E6792"/>
                  </a:gs>
                  <a:gs pos="71001">
                    <a:srgbClr val="3333CC"/>
                  </a:gs>
                  <a:gs pos="81000">
                    <a:srgbClr val="1170FF"/>
                  </a:gs>
                  <a:gs pos="100000">
                    <a:srgbClr val="006699"/>
                  </a:gs>
                </a:gsLst>
                <a:lin ang="5400000" scaled="0"/>
              </a:gradFill>
            </c:spPr>
          </c:marker>
          <c:dLbls>
            <c:dLblPos val="t"/>
            <c:showLegendKey val="0"/>
            <c:showVal val="1"/>
            <c:showCatName val="0"/>
            <c:showSerName val="0"/>
            <c:showPercent val="0"/>
            <c:showBubbleSize val="0"/>
            <c:showLeaderLines val="0"/>
          </c:dLbls>
          <c:cat>
            <c:strRef>
              <c:f>'2016'!$AN$174:$AU$174</c:f>
              <c:strCache>
                <c:ptCount val="8"/>
                <c:pt idx="0">
                  <c:v>на 01.01.2010р.</c:v>
                </c:pt>
                <c:pt idx="1">
                  <c:v>на 01.01.2011р.</c:v>
                </c:pt>
                <c:pt idx="2">
                  <c:v>на 01.01. 2012р.</c:v>
                </c:pt>
                <c:pt idx="3">
                  <c:v>на 01.01.2013р.</c:v>
                </c:pt>
                <c:pt idx="4">
                  <c:v>на 01.01.2014р.</c:v>
                </c:pt>
                <c:pt idx="5">
                  <c:v>на 01.01. 2015р.</c:v>
                </c:pt>
                <c:pt idx="6">
                  <c:v>на 01.01.2016р.</c:v>
                </c:pt>
                <c:pt idx="7">
                  <c:v>на 01.12.2016р.</c:v>
                </c:pt>
              </c:strCache>
            </c:strRef>
          </c:cat>
          <c:val>
            <c:numRef>
              <c:f>'2016'!$AN$175:$AU$175</c:f>
              <c:numCache>
                <c:formatCode>General</c:formatCode>
                <c:ptCount val="8"/>
                <c:pt idx="0">
                  <c:v>240.5</c:v>
                </c:pt>
                <c:pt idx="1">
                  <c:v>241.1</c:v>
                </c:pt>
                <c:pt idx="2">
                  <c:v>241.8</c:v>
                </c:pt>
                <c:pt idx="3">
                  <c:v>243.7</c:v>
                </c:pt>
                <c:pt idx="4">
                  <c:v>245.6</c:v>
                </c:pt>
                <c:pt idx="5">
                  <c:v>247.8</c:v>
                </c:pt>
                <c:pt idx="6">
                  <c:v>251.5</c:v>
                </c:pt>
                <c:pt idx="7">
                  <c:v>251.5</c:v>
                </c:pt>
              </c:numCache>
            </c:numRef>
          </c:val>
          <c:smooth val="0"/>
        </c:ser>
        <c:dLbls>
          <c:showLegendKey val="0"/>
          <c:showVal val="0"/>
          <c:showCatName val="0"/>
          <c:showSerName val="0"/>
          <c:showPercent val="0"/>
          <c:showBubbleSize val="0"/>
        </c:dLbls>
        <c:marker val="1"/>
        <c:smooth val="0"/>
        <c:axId val="190985216"/>
        <c:axId val="144611520"/>
      </c:lineChart>
      <c:catAx>
        <c:axId val="190985216"/>
        <c:scaling>
          <c:orientation val="minMax"/>
        </c:scaling>
        <c:delete val="0"/>
        <c:axPos val="b"/>
        <c:numFmt formatCode="@" sourceLinked="1"/>
        <c:majorTickMark val="out"/>
        <c:minorTickMark val="none"/>
        <c:tickLblPos val="nextTo"/>
        <c:txPr>
          <a:bodyPr/>
          <a:lstStyle/>
          <a:p>
            <a:pPr>
              <a:defRPr sz="700">
                <a:latin typeface="Times New Roman" pitchFamily="18" charset="0"/>
                <a:cs typeface="Times New Roman" pitchFamily="18" charset="0"/>
              </a:defRPr>
            </a:pPr>
            <a:endParaRPr lang="uk-UA"/>
          </a:p>
        </c:txPr>
        <c:crossAx val="144611520"/>
        <c:crosses val="autoZero"/>
        <c:auto val="1"/>
        <c:lblAlgn val="ctr"/>
        <c:lblOffset val="100"/>
        <c:noMultiLvlLbl val="0"/>
      </c:catAx>
      <c:valAx>
        <c:axId val="144611520"/>
        <c:scaling>
          <c:orientation val="minMax"/>
        </c:scaling>
        <c:delete val="0"/>
        <c:axPos val="l"/>
        <c:numFmt formatCode="General" sourceLinked="1"/>
        <c:majorTickMark val="out"/>
        <c:minorTickMark val="none"/>
        <c:tickLblPos val="none"/>
        <c:crossAx val="190985216"/>
        <c:crosses val="autoZero"/>
        <c:crossBetween val="midCat"/>
      </c:valAx>
      <c:spPr>
        <a:noFill/>
        <a:ln>
          <a:prstDash val="sysDot"/>
        </a:ln>
      </c:spPr>
    </c:plotArea>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uk-UA"/>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1" i="0" u="none" strike="noStrike" baseline="0">
                <a:solidFill>
                  <a:srgbClr val="000000"/>
                </a:solidFill>
                <a:latin typeface="Times New Roman"/>
                <a:ea typeface="Times New Roman"/>
                <a:cs typeface="Times New Roman"/>
              </a:defRPr>
            </a:pPr>
            <a:r>
              <a:rPr lang="uk-UA"/>
              <a:t>Динаміка рівня зареєстрованого безробіття, %</a:t>
            </a:r>
          </a:p>
        </c:rich>
      </c:tx>
      <c:layout>
        <c:manualLayout>
          <c:xMode val="edge"/>
          <c:yMode val="edge"/>
          <c:x val="0.19832979210931967"/>
          <c:y val="9.3333858267716535E-2"/>
        </c:manualLayout>
      </c:layout>
      <c:overlay val="0"/>
      <c:spPr>
        <a:noFill/>
        <a:ln w="25400">
          <a:noFill/>
        </a:ln>
      </c:spPr>
    </c:title>
    <c:autoTitleDeleted val="0"/>
    <c:plotArea>
      <c:layout>
        <c:manualLayout>
          <c:layoutTarget val="inner"/>
          <c:xMode val="edge"/>
          <c:yMode val="edge"/>
          <c:x val="4.5929018789144051E-2"/>
          <c:y val="0.37077532403565233"/>
          <c:w val="0.94363256784968685"/>
          <c:h val="0.43367244904155622"/>
        </c:manualLayout>
      </c:layout>
      <c:lineChart>
        <c:grouping val="standard"/>
        <c:varyColors val="0"/>
        <c:ser>
          <c:idx val="0"/>
          <c:order val="0"/>
          <c:spPr>
            <a:ln w="38100">
              <a:solidFill>
                <a:srgbClr val="99CC00"/>
              </a:solidFill>
              <a:prstDash val="solid"/>
            </a:ln>
          </c:spPr>
          <c:marker>
            <c:symbol val="diamond"/>
            <c:size val="10"/>
            <c:spPr>
              <a:solidFill>
                <a:srgbClr val="808000"/>
              </a:solidFill>
              <a:ln>
                <a:solidFill>
                  <a:srgbClr val="333300"/>
                </a:solidFill>
                <a:prstDash val="solid"/>
              </a:ln>
            </c:spPr>
          </c:marker>
          <c:dLbls>
            <c:dLbl>
              <c:idx val="0"/>
              <c:layout>
                <c:manualLayout>
                  <c:x val="-3.5212247738343756E-2"/>
                  <c:y val="-6.9693299482867621E-2"/>
                </c:manualLayout>
              </c:layout>
              <c:dLblPos val="r"/>
              <c:showLegendKey val="0"/>
              <c:showVal val="1"/>
              <c:showCatName val="0"/>
              <c:showSerName val="0"/>
              <c:showPercent val="0"/>
              <c:showBubbleSize val="0"/>
            </c:dLbl>
            <c:dLbl>
              <c:idx val="1"/>
              <c:layout>
                <c:manualLayout>
                  <c:x val="-5.4836464857341657E-2"/>
                  <c:y val="-8.563786954136933E-2"/>
                </c:manualLayout>
              </c:layout>
              <c:dLblPos val="r"/>
              <c:showLegendKey val="0"/>
              <c:showVal val="1"/>
              <c:showCatName val="0"/>
              <c:showSerName val="0"/>
              <c:showPercent val="0"/>
              <c:showBubbleSize val="0"/>
            </c:dLbl>
            <c:dLbl>
              <c:idx val="2"/>
              <c:layout>
                <c:manualLayout>
                  <c:x val="-5.3583855254001375E-2"/>
                  <c:y val="-8.2415233571796628E-2"/>
                </c:manualLayout>
              </c:layout>
              <c:dLblPos val="r"/>
              <c:showLegendKey val="0"/>
              <c:showVal val="1"/>
              <c:showCatName val="0"/>
              <c:showSerName val="0"/>
              <c:showPercent val="0"/>
              <c:showBubbleSize val="0"/>
            </c:dLbl>
            <c:dLbl>
              <c:idx val="3"/>
              <c:layout>
                <c:manualLayout>
                  <c:x val="-1.2665274878218453E-2"/>
                  <c:y val="-5.9359957496534707E-2"/>
                </c:manualLayout>
              </c:layout>
              <c:dLblPos val="r"/>
              <c:showLegendKey val="0"/>
              <c:showVal val="1"/>
              <c:showCatName val="0"/>
              <c:showSerName val="0"/>
              <c:showPercent val="0"/>
              <c:showBubbleSize val="0"/>
            </c:dLbl>
            <c:dLbl>
              <c:idx val="4"/>
              <c:layout>
                <c:manualLayout>
                  <c:x val="-1.7675713291579648E-2"/>
                  <c:y val="-7.2748878736392103E-2"/>
                </c:manualLayout>
              </c:layout>
              <c:dLblPos val="r"/>
              <c:showLegendKey val="0"/>
              <c:showVal val="1"/>
              <c:showCatName val="0"/>
              <c:showSerName val="0"/>
              <c:showPercent val="0"/>
              <c:showBubbleSize val="0"/>
            </c:dLbl>
            <c:spPr>
              <a:noFill/>
              <a:ln w="3175">
                <a:solidFill>
                  <a:srgbClr val="FFFFFF"/>
                </a:solidFill>
                <a:prstDash val="solid"/>
              </a:ln>
            </c:spPr>
            <c:txPr>
              <a:bodyPr/>
              <a:lstStyle/>
              <a:p>
                <a:pPr>
                  <a:defRPr sz="875" b="1" i="0" u="none" strike="noStrike" baseline="0">
                    <a:solidFill>
                      <a:srgbClr val="000000"/>
                    </a:solidFill>
                    <a:latin typeface="Times New Roman"/>
                    <a:ea typeface="Times New Roman"/>
                    <a:cs typeface="Times New Roman"/>
                  </a:defRPr>
                </a:pPr>
                <a:endParaRPr lang="uk-UA"/>
              </a:p>
            </c:txPr>
            <c:showLegendKey val="0"/>
            <c:showVal val="1"/>
            <c:showCatName val="0"/>
            <c:showSerName val="0"/>
            <c:showPercent val="0"/>
            <c:showBubbleSize val="0"/>
            <c:showLeaderLines val="0"/>
          </c:dLbls>
          <c:cat>
            <c:strRef>
              <c:f>'2016'!$K$51:$P$51</c:f>
              <c:strCache>
                <c:ptCount val="6"/>
                <c:pt idx="0">
                  <c:v>2011р.</c:v>
                </c:pt>
                <c:pt idx="1">
                  <c:v>2012р</c:v>
                </c:pt>
                <c:pt idx="2">
                  <c:v>2013р.</c:v>
                </c:pt>
                <c:pt idx="3">
                  <c:v>2014р.</c:v>
                </c:pt>
                <c:pt idx="4">
                  <c:v>2015р.</c:v>
                </c:pt>
                <c:pt idx="5">
                  <c:v>2016р.</c:v>
                </c:pt>
              </c:strCache>
            </c:strRef>
          </c:cat>
          <c:val>
            <c:numRef>
              <c:f>'2016'!$K$52:$P$52</c:f>
              <c:numCache>
                <c:formatCode>General</c:formatCode>
                <c:ptCount val="6"/>
                <c:pt idx="0">
                  <c:v>1.6</c:v>
                </c:pt>
                <c:pt idx="1">
                  <c:v>1.75</c:v>
                </c:pt>
                <c:pt idx="2">
                  <c:v>1.58</c:v>
                </c:pt>
                <c:pt idx="3">
                  <c:v>1.98</c:v>
                </c:pt>
                <c:pt idx="4">
                  <c:v>1.38</c:v>
                </c:pt>
                <c:pt idx="5">
                  <c:v>0.99</c:v>
                </c:pt>
              </c:numCache>
            </c:numRef>
          </c:val>
          <c:smooth val="0"/>
        </c:ser>
        <c:dLbls>
          <c:showLegendKey val="0"/>
          <c:showVal val="0"/>
          <c:showCatName val="0"/>
          <c:showSerName val="0"/>
          <c:showPercent val="0"/>
          <c:showBubbleSize val="0"/>
        </c:dLbls>
        <c:marker val="1"/>
        <c:smooth val="0"/>
        <c:axId val="199734784"/>
        <c:axId val="200736768"/>
      </c:lineChart>
      <c:catAx>
        <c:axId val="199734784"/>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00" b="1" i="0" u="none" strike="noStrike" baseline="0">
                <a:solidFill>
                  <a:srgbClr val="000000"/>
                </a:solidFill>
                <a:latin typeface="Times New Roman"/>
                <a:ea typeface="Times New Roman"/>
                <a:cs typeface="Times New Roman"/>
              </a:defRPr>
            </a:pPr>
            <a:endParaRPr lang="uk-UA"/>
          </a:p>
        </c:txPr>
        <c:crossAx val="200736768"/>
        <c:crosses val="autoZero"/>
        <c:auto val="1"/>
        <c:lblAlgn val="ctr"/>
        <c:lblOffset val="100"/>
        <c:tickLblSkip val="1"/>
        <c:tickMarkSkip val="1"/>
        <c:noMultiLvlLbl val="0"/>
      </c:catAx>
      <c:valAx>
        <c:axId val="200736768"/>
        <c:scaling>
          <c:orientation val="minMax"/>
          <c:min val="0.5"/>
        </c:scaling>
        <c:delete val="1"/>
        <c:axPos val="l"/>
        <c:numFmt formatCode="General" sourceLinked="1"/>
        <c:majorTickMark val="out"/>
        <c:minorTickMark val="none"/>
        <c:tickLblPos val="nextTo"/>
        <c:crossAx val="199734784"/>
        <c:crosses val="autoZero"/>
        <c:crossBetween val="between"/>
        <c:majorUnit val="0.5"/>
        <c:minorUnit val="0.1"/>
      </c:valAx>
      <c:spPr>
        <a:solidFill>
          <a:srgbClr val="FFFFFF"/>
        </a:solidFill>
        <a:ln w="25400">
          <a:noFill/>
        </a:ln>
      </c:spPr>
    </c:plotArea>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Times New Roman"/>
          <a:ea typeface="Times New Roman"/>
          <a:cs typeface="Times New Roman"/>
        </a:defRPr>
      </a:pPr>
      <a:endParaRPr lang="uk-UA"/>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uk-UA"/>
              <a:t>Заборгованість з виплати заробітної плати на економічно активних підприємствах, тис.грн.</a:t>
            </a:r>
          </a:p>
        </c:rich>
      </c:tx>
      <c:overlay val="0"/>
    </c:title>
    <c:autoTitleDeleted val="0"/>
    <c:plotArea>
      <c:layout/>
      <c:lineChart>
        <c:grouping val="standard"/>
        <c:varyColors val="0"/>
        <c:ser>
          <c:idx val="0"/>
          <c:order val="0"/>
          <c:dLbls>
            <c:dLbl>
              <c:idx val="2"/>
              <c:layout>
                <c:manualLayout>
                  <c:x val="-1.5833792554875936E-2"/>
                  <c:y val="-5.5236273704434895E-2"/>
                </c:manualLayout>
              </c:layout>
              <c:showLegendKey val="0"/>
              <c:showVal val="1"/>
              <c:showCatName val="0"/>
              <c:showSerName val="0"/>
              <c:showPercent val="0"/>
              <c:showBubbleSize val="0"/>
            </c:dLbl>
            <c:dLbl>
              <c:idx val="4"/>
              <c:layout>
                <c:manualLayout>
                  <c:x val="-3.5626033248470856E-2"/>
                  <c:y val="-7.5949876343598025E-2"/>
                </c:manualLayout>
              </c:layout>
              <c:showLegendKey val="0"/>
              <c:showVal val="1"/>
              <c:showCatName val="0"/>
              <c:showSerName val="0"/>
              <c:showPercent val="0"/>
              <c:showBubbleSize val="0"/>
            </c:dLbl>
            <c:dLbl>
              <c:idx val="5"/>
              <c:layout>
                <c:manualLayout>
                  <c:x val="-3.5626033248470856E-2"/>
                  <c:y val="-6.2140807917489313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'2016'!$A$243:$F$243</c:f>
              <c:strCache>
                <c:ptCount val="6"/>
                <c:pt idx="0">
                  <c:v>на 01.01.2012</c:v>
                </c:pt>
                <c:pt idx="1">
                  <c:v>на 01.01.2013</c:v>
                </c:pt>
                <c:pt idx="2">
                  <c:v>на 01.01.2014</c:v>
                </c:pt>
                <c:pt idx="3">
                  <c:v>на 01.01.2015</c:v>
                </c:pt>
                <c:pt idx="4">
                  <c:v>на 01.01.2016</c:v>
                </c:pt>
                <c:pt idx="5">
                  <c:v>на 01.01.2017</c:v>
                </c:pt>
              </c:strCache>
            </c:strRef>
          </c:cat>
          <c:val>
            <c:numRef>
              <c:f>'2016'!$A$244:$F$244</c:f>
              <c:numCache>
                <c:formatCode>General</c:formatCode>
                <c:ptCount val="6"/>
                <c:pt idx="0">
                  <c:v>2153.8000000000002</c:v>
                </c:pt>
                <c:pt idx="1">
                  <c:v>4158.3</c:v>
                </c:pt>
                <c:pt idx="2">
                  <c:v>2616.6999999999998</c:v>
                </c:pt>
                <c:pt idx="3">
                  <c:v>1974.4</c:v>
                </c:pt>
                <c:pt idx="4">
                  <c:v>16.399999999999999</c:v>
                </c:pt>
                <c:pt idx="5">
                  <c:v>259</c:v>
                </c:pt>
              </c:numCache>
            </c:numRef>
          </c:val>
          <c:smooth val="0"/>
        </c:ser>
        <c:dLbls>
          <c:showLegendKey val="0"/>
          <c:showVal val="0"/>
          <c:showCatName val="0"/>
          <c:showSerName val="0"/>
          <c:showPercent val="0"/>
          <c:showBubbleSize val="0"/>
        </c:dLbls>
        <c:marker val="1"/>
        <c:smooth val="0"/>
        <c:axId val="144477184"/>
        <c:axId val="200738496"/>
      </c:lineChart>
      <c:catAx>
        <c:axId val="144477184"/>
        <c:scaling>
          <c:orientation val="minMax"/>
        </c:scaling>
        <c:delete val="0"/>
        <c:axPos val="b"/>
        <c:numFmt formatCode="dd/mm/yyyy" sourceLinked="1"/>
        <c:majorTickMark val="none"/>
        <c:minorTickMark val="none"/>
        <c:tickLblPos val="nextTo"/>
        <c:txPr>
          <a:bodyPr/>
          <a:lstStyle/>
          <a:p>
            <a:pPr>
              <a:defRPr sz="600"/>
            </a:pPr>
            <a:endParaRPr lang="uk-UA"/>
          </a:p>
        </c:txPr>
        <c:crossAx val="200738496"/>
        <c:crosses val="autoZero"/>
        <c:auto val="1"/>
        <c:lblAlgn val="ctr"/>
        <c:lblOffset val="100"/>
        <c:noMultiLvlLbl val="0"/>
      </c:catAx>
      <c:valAx>
        <c:axId val="200738496"/>
        <c:scaling>
          <c:orientation val="minMax"/>
        </c:scaling>
        <c:delete val="0"/>
        <c:axPos val="l"/>
        <c:majorGridlines/>
        <c:numFmt formatCode="General" sourceLinked="1"/>
        <c:majorTickMark val="none"/>
        <c:minorTickMark val="none"/>
        <c:tickLblPos val="nextTo"/>
        <c:spPr>
          <a:ln w="9525">
            <a:noFill/>
          </a:ln>
        </c:spPr>
        <c:txPr>
          <a:bodyPr/>
          <a:lstStyle/>
          <a:p>
            <a:pPr>
              <a:defRPr sz="600"/>
            </a:pPr>
            <a:endParaRPr lang="uk-UA"/>
          </a:p>
        </c:txPr>
        <c:crossAx val="144477184"/>
        <c:crosses val="autoZero"/>
        <c:crossBetween val="between"/>
      </c:valAx>
    </c:plotArea>
    <c:plotVisOnly val="1"/>
    <c:dispBlanksAs val="gap"/>
    <c:showDLblsOverMax val="0"/>
  </c:chart>
  <c:txPr>
    <a:bodyPr/>
    <a:lstStyle/>
    <a:p>
      <a:pPr>
        <a:defRPr sz="800"/>
      </a:pPr>
      <a:endParaRPr lang="uk-UA"/>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0.03663</cdr:x>
      <cdr:y>0.2535</cdr:y>
    </cdr:from>
    <cdr:to>
      <cdr:x>0.17169</cdr:x>
      <cdr:y>0.28102</cdr:y>
    </cdr:to>
    <cdr:sp macro="" textlink="">
      <cdr:nvSpPr>
        <cdr:cNvPr id="7" name="Стрелка вниз 6"/>
        <cdr:cNvSpPr/>
      </cdr:nvSpPr>
      <cdr:spPr>
        <a:xfrm xmlns:a="http://schemas.openxmlformats.org/drawingml/2006/main" rot="17639081">
          <a:off x="586057" y="537879"/>
          <a:ext cx="97774" cy="823326"/>
        </a:xfrm>
        <a:prstGeom xmlns:a="http://schemas.openxmlformats.org/drawingml/2006/main" prst="downArrow">
          <a:avLst/>
        </a:prstGeom>
        <a:solidFill xmlns:a="http://schemas.openxmlformats.org/drawingml/2006/main">
          <a:srgbClr val="C00000"/>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0.03492</cdr:x>
      <cdr:y>0.1536</cdr:y>
    </cdr:from>
    <cdr:to>
      <cdr:x>0.18176</cdr:x>
      <cdr:y>0.24222</cdr:y>
    </cdr:to>
    <cdr:sp macro="" textlink="">
      <cdr:nvSpPr>
        <cdr:cNvPr id="10" name="TextBox 1"/>
        <cdr:cNvSpPr txBox="1"/>
      </cdr:nvSpPr>
      <cdr:spPr>
        <a:xfrm xmlns:a="http://schemas.openxmlformats.org/drawingml/2006/main" rot="1487814">
          <a:off x="101368" y="258462"/>
          <a:ext cx="426310" cy="14914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700">
              <a:latin typeface="Arial" pitchFamily="34" charset="0"/>
              <a:cs typeface="Arial" pitchFamily="34" charset="0"/>
            </a:rPr>
            <a:t>91%</a:t>
          </a:r>
        </a:p>
      </cdr:txBody>
    </cdr:sp>
  </cdr:relSizeAnchor>
  <cdr:relSizeAnchor xmlns:cdr="http://schemas.openxmlformats.org/drawingml/2006/chartDrawing">
    <cdr:from>
      <cdr:x>0.27292</cdr:x>
      <cdr:y>0.31891</cdr:y>
    </cdr:from>
    <cdr:to>
      <cdr:x>0.41114</cdr:x>
      <cdr:y>0.34387</cdr:y>
    </cdr:to>
    <cdr:sp macro="" textlink="">
      <cdr:nvSpPr>
        <cdr:cNvPr id="11" name="Стрелка вправо 10"/>
        <cdr:cNvSpPr/>
      </cdr:nvSpPr>
      <cdr:spPr>
        <a:xfrm xmlns:a="http://schemas.openxmlformats.org/drawingml/2006/main" rot="1473141">
          <a:off x="1663736" y="1133032"/>
          <a:ext cx="842589" cy="88679"/>
        </a:xfrm>
        <a:prstGeom xmlns:a="http://schemas.openxmlformats.org/drawingml/2006/main" prst="rightArrow">
          <a:avLst/>
        </a:prstGeom>
        <a:solidFill xmlns:a="http://schemas.openxmlformats.org/drawingml/2006/main">
          <a:srgbClr val="C00000"/>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0.28649</cdr:x>
      <cdr:y>0.22767</cdr:y>
    </cdr:from>
    <cdr:to>
      <cdr:x>0.41657</cdr:x>
      <cdr:y>0.30902</cdr:y>
    </cdr:to>
    <cdr:sp macro="" textlink="">
      <cdr:nvSpPr>
        <cdr:cNvPr id="12" name="TextBox 1"/>
        <cdr:cNvSpPr txBox="1"/>
      </cdr:nvSpPr>
      <cdr:spPr>
        <a:xfrm xmlns:a="http://schemas.openxmlformats.org/drawingml/2006/main" rot="1577930">
          <a:off x="831732" y="383109"/>
          <a:ext cx="377658" cy="13689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700">
              <a:latin typeface="Arial" pitchFamily="34" charset="0"/>
              <a:cs typeface="Arial" pitchFamily="34" charset="0"/>
            </a:rPr>
            <a:t>82%</a:t>
          </a:r>
        </a:p>
      </cdr:txBody>
    </cdr:sp>
  </cdr:relSizeAnchor>
  <cdr:relSizeAnchor xmlns:cdr="http://schemas.openxmlformats.org/drawingml/2006/chartDrawing">
    <cdr:from>
      <cdr:x>0.55982</cdr:x>
      <cdr:y>0.28756</cdr:y>
    </cdr:from>
    <cdr:to>
      <cdr:x>0.70741</cdr:x>
      <cdr:y>0.31776</cdr:y>
    </cdr:to>
    <cdr:sp macro="" textlink="">
      <cdr:nvSpPr>
        <cdr:cNvPr id="13" name="Стрелка вправо 12"/>
        <cdr:cNvSpPr/>
      </cdr:nvSpPr>
      <cdr:spPr>
        <a:xfrm xmlns:a="http://schemas.openxmlformats.org/drawingml/2006/main" rot="19634314">
          <a:off x="3412663" y="1021656"/>
          <a:ext cx="899708" cy="107295"/>
        </a:xfrm>
        <a:prstGeom xmlns:a="http://schemas.openxmlformats.org/drawingml/2006/main" prst="rightArrow">
          <a:avLst/>
        </a:prstGeom>
        <a:solidFill xmlns:a="http://schemas.openxmlformats.org/drawingml/2006/main">
          <a:srgbClr val="C00000"/>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0.50755</cdr:x>
      <cdr:y>0.16674</cdr:y>
    </cdr:from>
    <cdr:to>
      <cdr:x>0.74837</cdr:x>
      <cdr:y>0.27703</cdr:y>
    </cdr:to>
    <cdr:sp macro="" textlink="">
      <cdr:nvSpPr>
        <cdr:cNvPr id="14" name="TextBox 1"/>
        <cdr:cNvSpPr txBox="1"/>
      </cdr:nvSpPr>
      <cdr:spPr>
        <a:xfrm xmlns:a="http://schemas.openxmlformats.org/drawingml/2006/main" rot="19620830">
          <a:off x="1473537" y="280574"/>
          <a:ext cx="699134" cy="18559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700">
              <a:latin typeface="Arial" pitchFamily="34" charset="0"/>
              <a:cs typeface="Arial" pitchFamily="34" charset="0"/>
            </a:rPr>
            <a:t>у 2,2 рази%</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11B79E-C7CF-448F-B766-2B36FA8D0B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49620</Words>
  <Characters>28284</Characters>
  <Application>Microsoft Office Word</Application>
  <DocSecurity>0</DocSecurity>
  <Lines>235</Lines>
  <Paragraphs>155</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77749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2017-02-22T07:19:00Z</cp:lastPrinted>
  <dcterms:created xsi:type="dcterms:W3CDTF">2017-02-24T11:13:00Z</dcterms:created>
  <dcterms:modified xsi:type="dcterms:W3CDTF">2017-02-24T11:13:00Z</dcterms:modified>
</cp:coreProperties>
</file>