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1D2" w:rsidRDefault="003D01D2" w:rsidP="00621759">
      <w:pPr>
        <w:pStyle w:val="1"/>
        <w:shd w:val="clear" w:color="auto" w:fill="auto"/>
        <w:spacing w:before="0" w:after="0" w:line="240" w:lineRule="auto"/>
        <w:ind w:left="5954" w:right="20"/>
        <w:jc w:val="lef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D01D2" w:rsidRDefault="003D01D2" w:rsidP="00621759">
      <w:pPr>
        <w:pStyle w:val="1"/>
        <w:shd w:val="clear" w:color="auto" w:fill="auto"/>
        <w:spacing w:before="0" w:after="0" w:line="240" w:lineRule="auto"/>
        <w:ind w:left="5954" w:right="2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D01D2" w:rsidRDefault="003D01D2" w:rsidP="00621759">
      <w:pPr>
        <w:pStyle w:val="1"/>
        <w:shd w:val="clear" w:color="auto" w:fill="auto"/>
        <w:spacing w:before="0" w:after="0" w:line="240" w:lineRule="auto"/>
        <w:ind w:left="5954" w:right="2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D01D2" w:rsidRDefault="003D01D2" w:rsidP="00621759">
      <w:pPr>
        <w:pStyle w:val="1"/>
        <w:shd w:val="clear" w:color="auto" w:fill="auto"/>
        <w:spacing w:before="0" w:after="0" w:line="240" w:lineRule="auto"/>
        <w:ind w:left="5954" w:right="2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D01D2" w:rsidRDefault="003D01D2" w:rsidP="00621759">
      <w:pPr>
        <w:pStyle w:val="1"/>
        <w:shd w:val="clear" w:color="auto" w:fill="auto"/>
        <w:spacing w:before="0" w:after="0" w:line="240" w:lineRule="auto"/>
        <w:ind w:left="5954" w:right="2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D01D2" w:rsidRDefault="003D01D2" w:rsidP="00621759">
      <w:pPr>
        <w:pStyle w:val="1"/>
        <w:shd w:val="clear" w:color="auto" w:fill="auto"/>
        <w:spacing w:before="0" w:after="0" w:line="240" w:lineRule="auto"/>
        <w:ind w:left="5954" w:right="2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D01D2" w:rsidRDefault="003D01D2" w:rsidP="00621759">
      <w:pPr>
        <w:pStyle w:val="1"/>
        <w:shd w:val="clear" w:color="auto" w:fill="auto"/>
        <w:spacing w:before="0" w:after="0" w:line="240" w:lineRule="auto"/>
        <w:ind w:left="5954" w:right="2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D01D2" w:rsidRDefault="003D01D2" w:rsidP="00621759">
      <w:pPr>
        <w:pStyle w:val="1"/>
        <w:shd w:val="clear" w:color="auto" w:fill="auto"/>
        <w:spacing w:before="0" w:after="0" w:line="240" w:lineRule="auto"/>
        <w:ind w:left="5954" w:right="20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3D01D2" w:rsidRPr="009046F5" w:rsidRDefault="003D01D2" w:rsidP="009046F5">
      <w:pPr>
        <w:rPr>
          <w:lang w:val="uk-UA"/>
        </w:rPr>
      </w:pPr>
    </w:p>
    <w:p w:rsidR="003D01D2" w:rsidRPr="009046F5" w:rsidRDefault="003D01D2" w:rsidP="009046F5">
      <w:pPr>
        <w:rPr>
          <w:lang w:val="uk-UA"/>
        </w:rPr>
      </w:pPr>
    </w:p>
    <w:p w:rsidR="003D01D2" w:rsidRPr="009046F5" w:rsidRDefault="003D01D2" w:rsidP="009046F5">
      <w:pPr>
        <w:rPr>
          <w:lang w:val="uk-UA"/>
        </w:rPr>
      </w:pPr>
    </w:p>
    <w:p w:rsidR="003D01D2" w:rsidRDefault="003D01D2" w:rsidP="009046F5">
      <w:pPr>
        <w:rPr>
          <w:lang w:val="uk-UA"/>
        </w:rPr>
      </w:pPr>
    </w:p>
    <w:p w:rsidR="003D01D2" w:rsidRDefault="003D01D2" w:rsidP="009046F5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доповнення до рішення</w:t>
      </w:r>
    </w:p>
    <w:p w:rsidR="003D01D2" w:rsidRDefault="003D01D2" w:rsidP="009046F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№851 </w:t>
      </w: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15.12.2016р.</w:t>
      </w:r>
    </w:p>
    <w:p w:rsidR="003D01D2" w:rsidRPr="00166098" w:rsidRDefault="003D01D2" w:rsidP="009046F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01D2" w:rsidRPr="00166098" w:rsidRDefault="003D01D2" w:rsidP="009046F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01D2" w:rsidRPr="00166098" w:rsidRDefault="003D01D2" w:rsidP="009046F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01D2" w:rsidRDefault="003D01D2" w:rsidP="009046F5">
      <w:pPr>
        <w:pStyle w:val="10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Закону України «Про місцеве самоврядування в Україні», Закону України  «Про публічні закупівлі» </w:t>
      </w:r>
      <w:r w:rsidRPr="00861DBD">
        <w:rPr>
          <w:rFonts w:ascii="Times New Roman" w:hAnsi="Times New Roman"/>
          <w:sz w:val="28"/>
          <w:szCs w:val="28"/>
        </w:rPr>
        <w:t>та Наказом ДП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1DBD">
        <w:rPr>
          <w:rFonts w:ascii="Times New Roman" w:hAnsi="Times New Roman"/>
          <w:sz w:val="28"/>
          <w:szCs w:val="28"/>
        </w:rPr>
        <w:t>«</w:t>
      </w:r>
      <w:proofErr w:type="spellStart"/>
      <w:r w:rsidRPr="00861DBD">
        <w:rPr>
          <w:rFonts w:ascii="Times New Roman" w:hAnsi="Times New Roman"/>
          <w:sz w:val="28"/>
          <w:szCs w:val="28"/>
        </w:rPr>
        <w:t>Зовнішторгвидав</w:t>
      </w:r>
      <w:proofErr w:type="spellEnd"/>
      <w:r w:rsidRPr="00861DBD">
        <w:rPr>
          <w:rFonts w:ascii="Times New Roman" w:hAnsi="Times New Roman"/>
          <w:sz w:val="28"/>
          <w:szCs w:val="28"/>
        </w:rPr>
        <w:t xml:space="preserve"> України» від 13.04.2016 №35 «Про затвердження Порядку здійснення допорогових закупівель»</w:t>
      </w:r>
      <w:r>
        <w:rPr>
          <w:sz w:val="26"/>
          <w:szCs w:val="26"/>
        </w:rPr>
        <w:t>,</w:t>
      </w:r>
      <w:r w:rsidRPr="00166098">
        <w:rPr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:rsidR="003D01D2" w:rsidRPr="00414BAB" w:rsidRDefault="003D01D2" w:rsidP="009046F5">
      <w:pPr>
        <w:shd w:val="clear" w:color="auto" w:fill="FFFFFA"/>
        <w:spacing w:before="100" w:beforeAutospacing="1" w:after="100" w:afterAutospacing="1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вирішив:</w:t>
      </w:r>
    </w:p>
    <w:p w:rsidR="003D01D2" w:rsidRDefault="003D01D2" w:rsidP="00414BAB">
      <w:pPr>
        <w:pStyle w:val="1"/>
        <w:numPr>
          <w:ilvl w:val="0"/>
          <w:numId w:val="10"/>
        </w:numPr>
        <w:shd w:val="clear" w:color="auto" w:fill="auto"/>
        <w:tabs>
          <w:tab w:val="left" w:pos="720"/>
          <w:tab w:val="left" w:pos="900"/>
        </w:tabs>
        <w:spacing w:before="0" w:after="0" w:line="240" w:lineRule="auto"/>
        <w:ind w:left="0" w:right="20" w:firstLine="709"/>
        <w:rPr>
          <w:rFonts w:ascii="Times New Roman" w:hAnsi="Times New Roman"/>
          <w:sz w:val="28"/>
          <w:szCs w:val="28"/>
          <w:lang w:val="uk-UA"/>
        </w:rPr>
      </w:pPr>
      <w:r w:rsidRPr="00166098">
        <w:rPr>
          <w:rFonts w:ascii="Times New Roman" w:hAnsi="Times New Roman"/>
          <w:sz w:val="28"/>
          <w:szCs w:val="28"/>
          <w:lang w:val="uk-UA" w:eastAsia="uk-UA"/>
        </w:rPr>
        <w:t>Доповнити</w:t>
      </w:r>
      <w:r>
        <w:rPr>
          <w:rFonts w:ascii="Times New Roman" w:hAnsi="Times New Roman"/>
          <w:sz w:val="28"/>
          <w:szCs w:val="28"/>
          <w:lang w:val="ru-RU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E8016F">
        <w:rPr>
          <w:rFonts w:ascii="Times New Roman" w:hAnsi="Times New Roman"/>
          <w:sz w:val="28"/>
          <w:szCs w:val="28"/>
          <w:lang w:val="uk-UA" w:eastAsia="uk-UA"/>
        </w:rPr>
        <w:t>Положення про здійснення допорогових закупівель</w:t>
      </w:r>
      <w:r w:rsidRPr="00E8016F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8016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товарів, робіт і послуг із застосуванням електронної системи закупівель </w:t>
      </w:r>
      <w:proofErr w:type="spellStart"/>
      <w:r w:rsidRPr="00E8016F">
        <w:rPr>
          <w:rFonts w:ascii="Times New Roman" w:hAnsi="Times New Roman"/>
          <w:sz w:val="28"/>
          <w:szCs w:val="28"/>
          <w:lang w:val="uk-UA"/>
        </w:rPr>
        <w:t>ProZorro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», а саме:</w:t>
      </w:r>
    </w:p>
    <w:p w:rsidR="003D01D2" w:rsidRDefault="003D01D2" w:rsidP="009F03C9">
      <w:pPr>
        <w:pStyle w:val="1"/>
        <w:shd w:val="clear" w:color="auto" w:fill="auto"/>
        <w:spacing w:before="0" w:after="0" w:line="240" w:lineRule="auto"/>
        <w:ind w:left="709" w:right="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розділ 2 п.2.4:</w:t>
      </w:r>
    </w:p>
    <w:p w:rsidR="003D01D2" w:rsidRDefault="003D01D2" w:rsidP="009046F5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«2.4 Дія Положення  не поширюється у виняткових випадках:</w:t>
      </w:r>
    </w:p>
    <w:p w:rsidR="003D01D2" w:rsidRDefault="003D01D2" w:rsidP="009046F5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2.4.1 У разі виникнення потреби здійснити додаткову закупівлю (робіт, товарів, послуг) в того самого постачальника з метою уніфікації, стандартизації або забезпечення сумісності з наявними товарами, технологіями, роботами чи послугами, якщо заміна попереднього постачальника (виконавця робіт, надавача послуг) може призвести до несумісності або виникнення проблем технічного характеру, пов’язаних з експлуатацією та обслуговуванням.</w:t>
      </w:r>
    </w:p>
    <w:p w:rsidR="003D01D2" w:rsidRDefault="003D01D2" w:rsidP="009046F5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2.4.2 Внаслідок необхідності проведення додаткових будівельних робіт, не зазначених у початковому проекті, але які стали через непередбачувані обставини необхідними для виконання проекту за сукупності таких умов: договір буде укладено з попереднім виконавцем цих робіт, такі роботи технічно чи економічно пов’язані головним (первинним) договором; загальна вартість робіт не перевищує 50 відсотків вартості головного (первинного) договору (додаткові роботи)».</w:t>
      </w:r>
    </w:p>
    <w:p w:rsidR="003D01D2" w:rsidRDefault="003D01D2" w:rsidP="009046F5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2.4.3 З метою закінчення незавершених робіт, які виконувались згідно проекту та договору в попередніх роках.</w:t>
      </w:r>
    </w:p>
    <w:p w:rsidR="003D01D2" w:rsidRDefault="003D01D2" w:rsidP="009F03C9">
      <w:pPr>
        <w:pStyle w:val="1"/>
        <w:shd w:val="clear" w:color="auto" w:fill="auto"/>
        <w:spacing w:before="0" w:after="0" w:line="240" w:lineRule="auto"/>
        <w:ind w:left="709" w:right="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розділ 4 п.4.4:</w:t>
      </w:r>
    </w:p>
    <w:p w:rsidR="003D01D2" w:rsidRPr="00414BAB" w:rsidRDefault="003D01D2" w:rsidP="00414BAB">
      <w:pPr>
        <w:pStyle w:val="1"/>
        <w:shd w:val="clear" w:color="auto" w:fill="auto"/>
        <w:spacing w:before="0" w:after="0" w:line="240" w:lineRule="auto"/>
        <w:ind w:right="20" w:firstLine="709"/>
        <w:rPr>
          <w:rFonts w:ascii="Times New Roman" w:hAnsi="Times New Roman"/>
          <w:sz w:val="28"/>
          <w:szCs w:val="28"/>
          <w:lang w:val="uk-UA"/>
        </w:rPr>
      </w:pPr>
      <w:r w:rsidRPr="00166098">
        <w:rPr>
          <w:rFonts w:ascii="Times New Roman" w:hAnsi="Times New Roman"/>
          <w:sz w:val="28"/>
          <w:szCs w:val="28"/>
          <w:lang w:val="uk-UA"/>
        </w:rPr>
        <w:t>4.4 Якщо замовником було двічі відмінено допорогову закупівлю через відсутність достатньої кількості учасників (учасника), замовник має право укласти договір без повторного проведення допорогової закупівлі.</w:t>
      </w:r>
    </w:p>
    <w:p w:rsidR="003D01D2" w:rsidRPr="00E8016F" w:rsidRDefault="003D01D2" w:rsidP="009046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Pr="00E8016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. Контроль за виконанням цього рішення покласти на заступників </w:t>
      </w:r>
      <w:r w:rsidRPr="00E8016F">
        <w:rPr>
          <w:rFonts w:ascii="Times New Roman" w:hAnsi="Times New Roman"/>
          <w:sz w:val="28"/>
          <w:szCs w:val="28"/>
          <w:lang w:val="uk-UA"/>
        </w:rPr>
        <w:t xml:space="preserve">міського голови </w:t>
      </w:r>
      <w:r w:rsidRPr="00E801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відповідно до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розподілу посадови</w:t>
      </w:r>
      <w:r w:rsidRPr="00E801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х обов’язків.</w:t>
      </w:r>
    </w:p>
    <w:p w:rsidR="003D01D2" w:rsidRDefault="003D01D2" w:rsidP="00D47C37">
      <w:pPr>
        <w:pStyle w:val="1"/>
        <w:shd w:val="clear" w:color="auto" w:fill="auto"/>
        <w:spacing w:before="0" w:after="0" w:line="240" w:lineRule="auto"/>
        <w:ind w:right="20"/>
        <w:rPr>
          <w:rFonts w:ascii="Times New Roman" w:hAnsi="Times New Roman"/>
          <w:sz w:val="28"/>
          <w:szCs w:val="28"/>
          <w:lang w:val="uk-UA"/>
        </w:rPr>
      </w:pPr>
    </w:p>
    <w:p w:rsidR="003D01D2" w:rsidRPr="00414BAB" w:rsidRDefault="003D01D2" w:rsidP="00D47C37">
      <w:pPr>
        <w:pStyle w:val="1"/>
        <w:shd w:val="clear" w:color="auto" w:fill="auto"/>
        <w:spacing w:before="0" w:after="0" w:line="240" w:lineRule="auto"/>
        <w:ind w:right="20"/>
        <w:rPr>
          <w:rFonts w:ascii="Times New Roman" w:hAnsi="Times New Roman"/>
          <w:sz w:val="28"/>
          <w:szCs w:val="28"/>
          <w:lang w:val="ru-RU"/>
        </w:rPr>
      </w:pPr>
    </w:p>
    <w:p w:rsidR="003D01D2" w:rsidRDefault="003D01D2" w:rsidP="00D47C37">
      <w:pPr>
        <w:pStyle w:val="1"/>
        <w:shd w:val="clear" w:color="auto" w:fill="auto"/>
        <w:spacing w:before="0" w:after="0" w:line="240" w:lineRule="auto"/>
        <w:ind w:right="20"/>
        <w:rPr>
          <w:rFonts w:ascii="Times New Roman" w:hAnsi="Times New Roman"/>
          <w:sz w:val="28"/>
          <w:szCs w:val="28"/>
          <w:lang w:val="uk-UA"/>
        </w:rPr>
      </w:pPr>
    </w:p>
    <w:p w:rsidR="003D01D2" w:rsidRPr="009046F5" w:rsidRDefault="003D01D2" w:rsidP="00D47C37">
      <w:pPr>
        <w:pStyle w:val="1"/>
        <w:shd w:val="clear" w:color="auto" w:fill="auto"/>
        <w:spacing w:before="0" w:after="0" w:line="240" w:lineRule="auto"/>
        <w:ind w:right="20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Руслан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Марцінків</w:t>
      </w:r>
      <w:proofErr w:type="spellEnd"/>
    </w:p>
    <w:sectPr w:rsidR="003D01D2" w:rsidRPr="009046F5" w:rsidSect="00F02D5A">
      <w:headerReference w:type="even" r:id="rId8"/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569" w:rsidRDefault="00061569">
      <w:r>
        <w:separator/>
      </w:r>
    </w:p>
  </w:endnote>
  <w:endnote w:type="continuationSeparator" w:id="0">
    <w:p w:rsidR="00061569" w:rsidRDefault="0006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569" w:rsidRDefault="00061569">
      <w:r>
        <w:separator/>
      </w:r>
    </w:p>
  </w:footnote>
  <w:footnote w:type="continuationSeparator" w:id="0">
    <w:p w:rsidR="00061569" w:rsidRDefault="000615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1D2" w:rsidRDefault="003D01D2" w:rsidP="006662D9">
    <w:pPr>
      <w:pStyle w:val="a9"/>
      <w:framePr w:wrap="around" w:vAnchor="text" w:hAnchor="margin" w:xAlign="center" w:y="1"/>
      <w:rPr>
        <w:rStyle w:val="ab"/>
        <w:rFonts w:cs="Calibri"/>
      </w:rPr>
    </w:pPr>
    <w:r>
      <w:rPr>
        <w:rStyle w:val="ab"/>
        <w:rFonts w:cs="Calibri"/>
      </w:rPr>
      <w:fldChar w:fldCharType="begin"/>
    </w:r>
    <w:r>
      <w:rPr>
        <w:rStyle w:val="ab"/>
        <w:rFonts w:cs="Calibri"/>
      </w:rPr>
      <w:instrText xml:space="preserve">PAGE  </w:instrText>
    </w:r>
    <w:r>
      <w:rPr>
        <w:rStyle w:val="ab"/>
        <w:rFonts w:cs="Calibri"/>
      </w:rPr>
      <w:fldChar w:fldCharType="end"/>
    </w:r>
  </w:p>
  <w:p w:rsidR="003D01D2" w:rsidRDefault="003D01D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1D2" w:rsidRDefault="003D01D2" w:rsidP="006662D9">
    <w:pPr>
      <w:pStyle w:val="a9"/>
      <w:framePr w:wrap="around" w:vAnchor="text" w:hAnchor="margin" w:xAlign="center" w:y="1"/>
      <w:rPr>
        <w:rStyle w:val="ab"/>
        <w:rFonts w:cs="Calibri"/>
      </w:rPr>
    </w:pPr>
    <w:r>
      <w:rPr>
        <w:rStyle w:val="ab"/>
        <w:rFonts w:cs="Calibri"/>
      </w:rPr>
      <w:fldChar w:fldCharType="begin"/>
    </w:r>
    <w:r>
      <w:rPr>
        <w:rStyle w:val="ab"/>
        <w:rFonts w:cs="Calibri"/>
      </w:rPr>
      <w:instrText xml:space="preserve">PAGE  </w:instrText>
    </w:r>
    <w:r>
      <w:rPr>
        <w:rStyle w:val="ab"/>
        <w:rFonts w:cs="Calibri"/>
      </w:rPr>
      <w:fldChar w:fldCharType="separate"/>
    </w:r>
    <w:r w:rsidR="00115539">
      <w:rPr>
        <w:rStyle w:val="ab"/>
        <w:rFonts w:cs="Calibri"/>
        <w:noProof/>
      </w:rPr>
      <w:t>2</w:t>
    </w:r>
    <w:r>
      <w:rPr>
        <w:rStyle w:val="ab"/>
        <w:rFonts w:cs="Calibri"/>
      </w:rPr>
      <w:fldChar w:fldCharType="end"/>
    </w:r>
  </w:p>
  <w:p w:rsidR="003D01D2" w:rsidRDefault="003D01D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5F73"/>
    <w:multiLevelType w:val="hybridMultilevel"/>
    <w:tmpl w:val="0C0C8506"/>
    <w:lvl w:ilvl="0" w:tplc="5D16A2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6C96A93"/>
    <w:multiLevelType w:val="hybridMultilevel"/>
    <w:tmpl w:val="0C0C8506"/>
    <w:lvl w:ilvl="0" w:tplc="5D16A2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79A4A88"/>
    <w:multiLevelType w:val="multilevel"/>
    <w:tmpl w:val="2C648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CD7527"/>
    <w:multiLevelType w:val="hybridMultilevel"/>
    <w:tmpl w:val="98187ABE"/>
    <w:lvl w:ilvl="0" w:tplc="9A2857B8">
      <w:start w:val="1"/>
      <w:numFmt w:val="decimal"/>
      <w:lvlText w:val="%1."/>
      <w:lvlJc w:val="left"/>
      <w:pPr>
        <w:ind w:left="1850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13F3155A"/>
    <w:multiLevelType w:val="multilevel"/>
    <w:tmpl w:val="C5DAB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A11345"/>
    <w:multiLevelType w:val="multilevel"/>
    <w:tmpl w:val="EA766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904966"/>
    <w:multiLevelType w:val="multilevel"/>
    <w:tmpl w:val="4A840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1B31F9"/>
    <w:multiLevelType w:val="hybridMultilevel"/>
    <w:tmpl w:val="49D61988"/>
    <w:lvl w:ilvl="0" w:tplc="C388C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AAC3FCE"/>
    <w:multiLevelType w:val="multilevel"/>
    <w:tmpl w:val="0054E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CFB0486"/>
    <w:multiLevelType w:val="multilevel"/>
    <w:tmpl w:val="6382D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5"/>
  </w:num>
  <w:num w:numId="5">
    <w:abstractNumId w:val="2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74"/>
    <w:rsid w:val="000012C6"/>
    <w:rsid w:val="00002EEC"/>
    <w:rsid w:val="000333D5"/>
    <w:rsid w:val="00040439"/>
    <w:rsid w:val="00061569"/>
    <w:rsid w:val="000B20A5"/>
    <w:rsid w:val="00115539"/>
    <w:rsid w:val="00115E06"/>
    <w:rsid w:val="00152E72"/>
    <w:rsid w:val="00166098"/>
    <w:rsid w:val="001A7A21"/>
    <w:rsid w:val="001E2A34"/>
    <w:rsid w:val="001E30CD"/>
    <w:rsid w:val="001E4AC7"/>
    <w:rsid w:val="002175A9"/>
    <w:rsid w:val="00254A73"/>
    <w:rsid w:val="002659ED"/>
    <w:rsid w:val="00287760"/>
    <w:rsid w:val="002B4D78"/>
    <w:rsid w:val="002B5501"/>
    <w:rsid w:val="002C13AE"/>
    <w:rsid w:val="002E5C61"/>
    <w:rsid w:val="00320438"/>
    <w:rsid w:val="003448A2"/>
    <w:rsid w:val="00366505"/>
    <w:rsid w:val="003917CE"/>
    <w:rsid w:val="003D01D2"/>
    <w:rsid w:val="00414BAB"/>
    <w:rsid w:val="00451DEF"/>
    <w:rsid w:val="00475B48"/>
    <w:rsid w:val="004A0EA6"/>
    <w:rsid w:val="004F13EA"/>
    <w:rsid w:val="004F468C"/>
    <w:rsid w:val="00515DA6"/>
    <w:rsid w:val="0052454D"/>
    <w:rsid w:val="00544A1B"/>
    <w:rsid w:val="005728EC"/>
    <w:rsid w:val="005A7112"/>
    <w:rsid w:val="005D07D0"/>
    <w:rsid w:val="00621759"/>
    <w:rsid w:val="00656B6A"/>
    <w:rsid w:val="006662D9"/>
    <w:rsid w:val="00721E3A"/>
    <w:rsid w:val="007535AB"/>
    <w:rsid w:val="007639C2"/>
    <w:rsid w:val="0077597E"/>
    <w:rsid w:val="00787CF8"/>
    <w:rsid w:val="007B29E9"/>
    <w:rsid w:val="007C17B1"/>
    <w:rsid w:val="007D003B"/>
    <w:rsid w:val="007D5E34"/>
    <w:rsid w:val="007F198C"/>
    <w:rsid w:val="00860ABD"/>
    <w:rsid w:val="00861DBD"/>
    <w:rsid w:val="00894B96"/>
    <w:rsid w:val="008C1901"/>
    <w:rsid w:val="008D317E"/>
    <w:rsid w:val="009046F5"/>
    <w:rsid w:val="00912D02"/>
    <w:rsid w:val="00954108"/>
    <w:rsid w:val="0096011B"/>
    <w:rsid w:val="009C500C"/>
    <w:rsid w:val="009E3155"/>
    <w:rsid w:val="009F03C9"/>
    <w:rsid w:val="00A44C1E"/>
    <w:rsid w:val="00A6712F"/>
    <w:rsid w:val="00A80E19"/>
    <w:rsid w:val="00A93A70"/>
    <w:rsid w:val="00AC45FA"/>
    <w:rsid w:val="00AF7103"/>
    <w:rsid w:val="00B04C71"/>
    <w:rsid w:val="00B32D1F"/>
    <w:rsid w:val="00B45A36"/>
    <w:rsid w:val="00B86223"/>
    <w:rsid w:val="00BE7B3E"/>
    <w:rsid w:val="00C04744"/>
    <w:rsid w:val="00C07FEA"/>
    <w:rsid w:val="00C35D19"/>
    <w:rsid w:val="00C54294"/>
    <w:rsid w:val="00CF4C74"/>
    <w:rsid w:val="00D3485F"/>
    <w:rsid w:val="00D47C37"/>
    <w:rsid w:val="00D56931"/>
    <w:rsid w:val="00D57500"/>
    <w:rsid w:val="00D9084A"/>
    <w:rsid w:val="00DD0E9D"/>
    <w:rsid w:val="00DF04D2"/>
    <w:rsid w:val="00E0614C"/>
    <w:rsid w:val="00E44B11"/>
    <w:rsid w:val="00E7421D"/>
    <w:rsid w:val="00E8016F"/>
    <w:rsid w:val="00E84F16"/>
    <w:rsid w:val="00E928B9"/>
    <w:rsid w:val="00EB1CE7"/>
    <w:rsid w:val="00EE6703"/>
    <w:rsid w:val="00EF0ABC"/>
    <w:rsid w:val="00EF45FB"/>
    <w:rsid w:val="00F02D5A"/>
    <w:rsid w:val="00F11324"/>
    <w:rsid w:val="00F24B7F"/>
    <w:rsid w:val="00F3204E"/>
    <w:rsid w:val="00F7183E"/>
    <w:rsid w:val="00F72993"/>
    <w:rsid w:val="00FA0824"/>
    <w:rsid w:val="00FD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38"/>
    <w:pPr>
      <w:spacing w:after="200" w:line="276" w:lineRule="auto"/>
    </w:pPr>
    <w:rPr>
      <w:rFonts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F4C7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CF4C74"/>
  </w:style>
  <w:style w:type="character" w:customStyle="1" w:styleId="Bodytext">
    <w:name w:val="Body text_"/>
    <w:link w:val="1"/>
    <w:uiPriority w:val="99"/>
    <w:locked/>
    <w:rsid w:val="00544A1B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544A1B"/>
    <w:pPr>
      <w:widowControl w:val="0"/>
      <w:shd w:val="clear" w:color="auto" w:fill="FFFFFF"/>
      <w:spacing w:before="60" w:after="240" w:line="278" w:lineRule="exact"/>
      <w:jc w:val="both"/>
    </w:pPr>
    <w:rPr>
      <w:rFonts w:cs="Times New Roman"/>
      <w:sz w:val="21"/>
      <w:szCs w:val="20"/>
      <w:lang w:val="en-US"/>
    </w:rPr>
  </w:style>
  <w:style w:type="paragraph" w:customStyle="1" w:styleId="a4">
    <w:name w:val="Знак"/>
    <w:basedOn w:val="a"/>
    <w:uiPriority w:val="99"/>
    <w:rsid w:val="00AF710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Strong"/>
    <w:basedOn w:val="a0"/>
    <w:uiPriority w:val="99"/>
    <w:qFormat/>
    <w:rsid w:val="00EF0ABC"/>
    <w:rPr>
      <w:rFonts w:cs="Times New Roman"/>
      <w:b/>
    </w:rPr>
  </w:style>
  <w:style w:type="character" w:styleId="a6">
    <w:name w:val="Hyperlink"/>
    <w:basedOn w:val="a0"/>
    <w:uiPriority w:val="99"/>
    <w:semiHidden/>
    <w:rsid w:val="00BE7B3E"/>
    <w:rPr>
      <w:rFonts w:cs="Times New Roman"/>
      <w:color w:val="0000FF"/>
      <w:u w:val="single"/>
    </w:rPr>
  </w:style>
  <w:style w:type="paragraph" w:customStyle="1" w:styleId="10">
    <w:name w:val="Без интервала1"/>
    <w:uiPriority w:val="99"/>
    <w:rsid w:val="00621759"/>
    <w:rPr>
      <w:lang w:val="uk-UA"/>
    </w:rPr>
  </w:style>
  <w:style w:type="paragraph" w:styleId="a7">
    <w:name w:val="Balloon Text"/>
    <w:basedOn w:val="a"/>
    <w:link w:val="a8"/>
    <w:uiPriority w:val="99"/>
    <w:semiHidden/>
    <w:rsid w:val="00254A73"/>
    <w:pPr>
      <w:spacing w:after="0" w:line="240" w:lineRule="auto"/>
    </w:pPr>
    <w:rPr>
      <w:rFonts w:ascii="Segoe UI" w:hAnsi="Segoe UI" w:cs="Times New Roman"/>
      <w:sz w:val="18"/>
      <w:szCs w:val="18"/>
      <w:lang w:val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54A73"/>
    <w:rPr>
      <w:rFonts w:ascii="Segoe UI" w:hAnsi="Segoe UI" w:cs="Times New Roman"/>
      <w:sz w:val="18"/>
    </w:rPr>
  </w:style>
  <w:style w:type="paragraph" w:styleId="a9">
    <w:name w:val="header"/>
    <w:basedOn w:val="a"/>
    <w:link w:val="aa"/>
    <w:uiPriority w:val="99"/>
    <w:rsid w:val="00414B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Calibri"/>
      <w:lang w:val="ru-RU" w:eastAsia="ru-RU"/>
    </w:rPr>
  </w:style>
  <w:style w:type="character" w:styleId="ab">
    <w:name w:val="page number"/>
    <w:basedOn w:val="a0"/>
    <w:uiPriority w:val="99"/>
    <w:rsid w:val="00414BA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438"/>
    <w:pPr>
      <w:spacing w:after="200" w:line="276" w:lineRule="auto"/>
    </w:pPr>
    <w:rPr>
      <w:rFonts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F4C74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CF4C74"/>
  </w:style>
  <w:style w:type="character" w:customStyle="1" w:styleId="Bodytext">
    <w:name w:val="Body text_"/>
    <w:link w:val="1"/>
    <w:uiPriority w:val="99"/>
    <w:locked/>
    <w:rsid w:val="00544A1B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544A1B"/>
    <w:pPr>
      <w:widowControl w:val="0"/>
      <w:shd w:val="clear" w:color="auto" w:fill="FFFFFF"/>
      <w:spacing w:before="60" w:after="240" w:line="278" w:lineRule="exact"/>
      <w:jc w:val="both"/>
    </w:pPr>
    <w:rPr>
      <w:rFonts w:cs="Times New Roman"/>
      <w:sz w:val="21"/>
      <w:szCs w:val="20"/>
      <w:lang w:val="en-US"/>
    </w:rPr>
  </w:style>
  <w:style w:type="paragraph" w:customStyle="1" w:styleId="a4">
    <w:name w:val="Знак"/>
    <w:basedOn w:val="a"/>
    <w:uiPriority w:val="99"/>
    <w:rsid w:val="00AF710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5">
    <w:name w:val="Strong"/>
    <w:basedOn w:val="a0"/>
    <w:uiPriority w:val="99"/>
    <w:qFormat/>
    <w:rsid w:val="00EF0ABC"/>
    <w:rPr>
      <w:rFonts w:cs="Times New Roman"/>
      <w:b/>
    </w:rPr>
  </w:style>
  <w:style w:type="character" w:styleId="a6">
    <w:name w:val="Hyperlink"/>
    <w:basedOn w:val="a0"/>
    <w:uiPriority w:val="99"/>
    <w:semiHidden/>
    <w:rsid w:val="00BE7B3E"/>
    <w:rPr>
      <w:rFonts w:cs="Times New Roman"/>
      <w:color w:val="0000FF"/>
      <w:u w:val="single"/>
    </w:rPr>
  </w:style>
  <w:style w:type="paragraph" w:customStyle="1" w:styleId="10">
    <w:name w:val="Без интервала1"/>
    <w:uiPriority w:val="99"/>
    <w:rsid w:val="00621759"/>
    <w:rPr>
      <w:lang w:val="uk-UA"/>
    </w:rPr>
  </w:style>
  <w:style w:type="paragraph" w:styleId="a7">
    <w:name w:val="Balloon Text"/>
    <w:basedOn w:val="a"/>
    <w:link w:val="a8"/>
    <w:uiPriority w:val="99"/>
    <w:semiHidden/>
    <w:rsid w:val="00254A73"/>
    <w:pPr>
      <w:spacing w:after="0" w:line="240" w:lineRule="auto"/>
    </w:pPr>
    <w:rPr>
      <w:rFonts w:ascii="Segoe UI" w:hAnsi="Segoe UI" w:cs="Times New Roman"/>
      <w:sz w:val="18"/>
      <w:szCs w:val="18"/>
      <w:lang w:val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54A73"/>
    <w:rPr>
      <w:rFonts w:ascii="Segoe UI" w:hAnsi="Segoe UI" w:cs="Times New Roman"/>
      <w:sz w:val="18"/>
    </w:rPr>
  </w:style>
  <w:style w:type="paragraph" w:styleId="a9">
    <w:name w:val="header"/>
    <w:basedOn w:val="a"/>
    <w:link w:val="aa"/>
    <w:uiPriority w:val="99"/>
    <w:rsid w:val="00414B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Calibri"/>
      <w:lang w:val="ru-RU" w:eastAsia="ru-RU"/>
    </w:rPr>
  </w:style>
  <w:style w:type="character" w:styleId="ab">
    <w:name w:val="page number"/>
    <w:basedOn w:val="a0"/>
    <w:uiPriority w:val="99"/>
    <w:rsid w:val="00414BA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97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7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2016-12-23T11:19:00Z</cp:lastPrinted>
  <dcterms:created xsi:type="dcterms:W3CDTF">2016-12-23T11:51:00Z</dcterms:created>
  <dcterms:modified xsi:type="dcterms:W3CDTF">2016-12-23T11:51:00Z</dcterms:modified>
</cp:coreProperties>
</file>