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C57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0" w:name="_GoBack"/>
      <w:bookmarkEnd w:id="0"/>
    </w:p>
    <w:p w:rsidR="00492C57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92C57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92C57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92C57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92C57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92C57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92C57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92C57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92C57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92C57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92C57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92C57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92C57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92C57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92C57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92C57" w:rsidRDefault="00492C57" w:rsidP="00D50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1E3DAF" w:rsidRDefault="00D50748" w:rsidP="00D50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3D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внесення на розгляд сесії </w:t>
      </w:r>
    </w:p>
    <w:p w:rsidR="001E3DAF" w:rsidRDefault="00D50748" w:rsidP="00D50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3D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міської ради проекту рішення </w:t>
      </w:r>
    </w:p>
    <w:p w:rsidR="001E3DAF" w:rsidRDefault="00D50748" w:rsidP="00D50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3DAF">
        <w:rPr>
          <w:rFonts w:ascii="Times New Roman" w:eastAsia="Times New Roman" w:hAnsi="Times New Roman" w:cs="Times New Roman"/>
          <w:color w:val="000000"/>
          <w:sz w:val="28"/>
          <w:szCs w:val="28"/>
        </w:rPr>
        <w:t>«Про Міську програму з реалізації</w:t>
      </w:r>
    </w:p>
    <w:p w:rsidR="001E3DAF" w:rsidRDefault="00D50748" w:rsidP="00D50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3D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Національної стратегії у сфері прав </w:t>
      </w:r>
    </w:p>
    <w:p w:rsidR="00D50748" w:rsidRDefault="00D50748" w:rsidP="00D50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3DAF">
        <w:rPr>
          <w:rFonts w:ascii="Times New Roman" w:eastAsia="Times New Roman" w:hAnsi="Times New Roman" w:cs="Times New Roman"/>
          <w:color w:val="000000"/>
          <w:sz w:val="28"/>
          <w:szCs w:val="28"/>
        </w:rPr>
        <w:t>дитини на період</w:t>
      </w:r>
      <w:r w:rsidR="001E3D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E3DAF">
        <w:rPr>
          <w:rFonts w:ascii="Times New Roman" w:eastAsia="Times New Roman" w:hAnsi="Times New Roman" w:cs="Times New Roman"/>
          <w:color w:val="000000"/>
          <w:sz w:val="28"/>
          <w:szCs w:val="28"/>
        </w:rPr>
        <w:t>2017-2020 років»</w:t>
      </w:r>
    </w:p>
    <w:p w:rsidR="001E3DAF" w:rsidRPr="001E3DAF" w:rsidRDefault="001E3DAF" w:rsidP="00D507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50748" w:rsidRPr="001E3DAF" w:rsidRDefault="00D50748" w:rsidP="001E3D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3DAF"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Відповідно до законів України «Про місцеве самоврядування в Україні», «Про органи і служби у справах дітей та спеціальні установи для дітей», «Про забезпечення організаційно-правових умов соціального захисту дітей-сиріт та дітей, позбавлених батьківського піклування», Указу Пр</w:t>
      </w:r>
      <w:r w:rsidR="001E3D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езидента України від 25.08.2015 </w:t>
      </w:r>
      <w:r w:rsidRPr="001E3DAF">
        <w:rPr>
          <w:rFonts w:ascii="Times New Roman" w:eastAsia="Times New Roman" w:hAnsi="Times New Roman" w:cs="Times New Roman"/>
          <w:color w:val="000000"/>
          <w:sz w:val="28"/>
          <w:szCs w:val="28"/>
        </w:rPr>
        <w:t>№501/2015 «Про затвердження</w:t>
      </w:r>
      <w:r w:rsidR="001E3D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E3DAF">
        <w:rPr>
          <w:rFonts w:ascii="Times New Roman" w:eastAsia="Times New Roman" w:hAnsi="Times New Roman" w:cs="Times New Roman"/>
          <w:color w:val="000000"/>
          <w:sz w:val="28"/>
          <w:szCs w:val="28"/>
        </w:rPr>
        <w:t>Національної стратегії у сфері прав людини», розпорядження Кабінету Міністрів України від 23.11.2015 № 1393-р «Про затвердження плану дій з реалізації Національної стратегії у сфері прав людини на період до 2020 року», з метою реалізації державної політики у сфері забезпечення прав дитини, виконавчий комітет міської ради</w:t>
      </w:r>
    </w:p>
    <w:p w:rsidR="00D50748" w:rsidRPr="001E3DAF" w:rsidRDefault="00D50748" w:rsidP="001E3D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E3DAF"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вирішив:</w:t>
      </w:r>
    </w:p>
    <w:p w:rsidR="00D50748" w:rsidRPr="001E3DAF" w:rsidRDefault="00D50748" w:rsidP="001E3DA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3D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Внести на розгляд сесії Івано-Франківської міської ради проект рішення «Про Міську програму з реалізації Національної стратегії у сфері прав дитини на період 2017-2020 років» (додається).</w:t>
      </w:r>
    </w:p>
    <w:p w:rsidR="00D50748" w:rsidRPr="001E3DAF" w:rsidRDefault="00D50748" w:rsidP="00D5074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3D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Контроль за виконанням рішення покласти на заступника міського голови О.Левицького.</w:t>
      </w:r>
    </w:p>
    <w:p w:rsidR="001E3DAF" w:rsidRDefault="001E3DAF" w:rsidP="00D50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E3DAF" w:rsidRDefault="001E3DAF" w:rsidP="00D507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0748" w:rsidRPr="001E3DAF" w:rsidRDefault="00D50748" w:rsidP="001E3D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E3DAF"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 голова</w:t>
      </w:r>
      <w:r w:rsidR="001E3DA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1E3DA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1E3DA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1E3DA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1E3DA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1E3DA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1E3DA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1E3DA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Руслан </w:t>
      </w:r>
      <w:proofErr w:type="spellStart"/>
      <w:r w:rsidRPr="001E3DAF">
        <w:rPr>
          <w:rFonts w:ascii="Times New Roman" w:eastAsia="Times New Roman" w:hAnsi="Times New Roman" w:cs="Times New Roman"/>
          <w:color w:val="000000"/>
          <w:sz w:val="28"/>
          <w:szCs w:val="28"/>
        </w:rPr>
        <w:t>Марцінків</w:t>
      </w:r>
      <w:proofErr w:type="spellEnd"/>
    </w:p>
    <w:p w:rsidR="007461EE" w:rsidRPr="001E3DAF" w:rsidRDefault="007461EE">
      <w:pPr>
        <w:rPr>
          <w:sz w:val="28"/>
          <w:szCs w:val="28"/>
        </w:rPr>
      </w:pPr>
    </w:p>
    <w:sectPr w:rsidR="007461EE" w:rsidRPr="001E3DAF" w:rsidSect="001E3DAF">
      <w:pgSz w:w="11909" w:h="16834"/>
      <w:pgMar w:top="1134" w:right="851" w:bottom="1134" w:left="1985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748"/>
    <w:rsid w:val="001E3DAF"/>
    <w:rsid w:val="00492C57"/>
    <w:rsid w:val="006C2BB5"/>
    <w:rsid w:val="007461EE"/>
    <w:rsid w:val="00866E2A"/>
    <w:rsid w:val="00BA1CF6"/>
    <w:rsid w:val="00D5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B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B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743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2</cp:revision>
  <dcterms:created xsi:type="dcterms:W3CDTF">2016-12-09T07:03:00Z</dcterms:created>
  <dcterms:modified xsi:type="dcterms:W3CDTF">2016-12-09T07:03:00Z</dcterms:modified>
</cp:coreProperties>
</file>