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9B7" w:rsidRPr="000B3CD3" w:rsidRDefault="008D09B7" w:rsidP="008D09B7">
      <w:pPr>
        <w:ind w:right="3826"/>
        <w:rPr>
          <w:noProof/>
          <w:sz w:val="28"/>
          <w:szCs w:val="28"/>
          <w:lang w:val="uk-UA"/>
        </w:rPr>
      </w:pPr>
      <w:bookmarkStart w:id="0" w:name="_GoBack"/>
      <w:bookmarkEnd w:id="0"/>
    </w:p>
    <w:p w:rsidR="008D09B7" w:rsidRPr="000B3CD3" w:rsidRDefault="008D09B7" w:rsidP="008D09B7">
      <w:pPr>
        <w:ind w:right="3826"/>
        <w:rPr>
          <w:noProof/>
          <w:sz w:val="28"/>
          <w:szCs w:val="28"/>
          <w:lang w:val="uk-UA"/>
        </w:rPr>
      </w:pPr>
    </w:p>
    <w:p w:rsidR="008D09B7" w:rsidRPr="000B3CD3" w:rsidRDefault="008D09B7" w:rsidP="008D09B7">
      <w:pPr>
        <w:ind w:right="3826"/>
        <w:rPr>
          <w:noProof/>
          <w:sz w:val="28"/>
          <w:szCs w:val="28"/>
          <w:lang w:val="uk-UA"/>
        </w:rPr>
      </w:pPr>
    </w:p>
    <w:p w:rsidR="008D09B7" w:rsidRPr="000B3CD3" w:rsidRDefault="008D09B7" w:rsidP="008D09B7">
      <w:pPr>
        <w:ind w:right="3826"/>
        <w:rPr>
          <w:noProof/>
          <w:sz w:val="28"/>
          <w:szCs w:val="28"/>
          <w:lang w:val="uk-UA"/>
        </w:rPr>
      </w:pPr>
    </w:p>
    <w:p w:rsidR="008D09B7" w:rsidRPr="000B3CD3" w:rsidRDefault="008D09B7" w:rsidP="008D09B7">
      <w:pPr>
        <w:ind w:right="3826"/>
        <w:rPr>
          <w:noProof/>
          <w:sz w:val="28"/>
          <w:szCs w:val="28"/>
          <w:lang w:val="uk-UA"/>
        </w:rPr>
      </w:pPr>
    </w:p>
    <w:p w:rsidR="008D09B7" w:rsidRPr="000B3CD3" w:rsidRDefault="008D09B7" w:rsidP="008D09B7">
      <w:pPr>
        <w:ind w:right="3826"/>
        <w:rPr>
          <w:noProof/>
          <w:sz w:val="28"/>
          <w:szCs w:val="28"/>
          <w:lang w:val="uk-UA"/>
        </w:rPr>
      </w:pPr>
    </w:p>
    <w:p w:rsidR="008D09B7" w:rsidRPr="000B3CD3" w:rsidRDefault="008D09B7" w:rsidP="008D09B7">
      <w:pPr>
        <w:ind w:right="3826"/>
        <w:rPr>
          <w:noProof/>
          <w:sz w:val="28"/>
          <w:szCs w:val="28"/>
          <w:lang w:val="uk-UA"/>
        </w:rPr>
      </w:pPr>
    </w:p>
    <w:p w:rsidR="008D09B7" w:rsidRPr="000B3CD3" w:rsidRDefault="008D09B7" w:rsidP="008D09B7">
      <w:pPr>
        <w:ind w:right="3826"/>
        <w:rPr>
          <w:noProof/>
          <w:sz w:val="28"/>
          <w:szCs w:val="28"/>
          <w:lang w:val="uk-UA"/>
        </w:rPr>
      </w:pPr>
    </w:p>
    <w:p w:rsidR="008D09B7" w:rsidRPr="000B3CD3" w:rsidRDefault="008D09B7" w:rsidP="008D09B7">
      <w:pPr>
        <w:ind w:right="3826"/>
        <w:rPr>
          <w:noProof/>
          <w:sz w:val="28"/>
          <w:szCs w:val="28"/>
          <w:lang w:val="uk-UA"/>
        </w:rPr>
      </w:pPr>
    </w:p>
    <w:p w:rsidR="008D09B7" w:rsidRPr="000B3CD3" w:rsidRDefault="008D09B7" w:rsidP="008D09B7">
      <w:pPr>
        <w:ind w:right="3826"/>
        <w:rPr>
          <w:noProof/>
          <w:sz w:val="28"/>
          <w:szCs w:val="28"/>
          <w:lang w:val="uk-UA"/>
        </w:rPr>
      </w:pPr>
    </w:p>
    <w:p w:rsidR="008D09B7" w:rsidRPr="000B3CD3" w:rsidRDefault="008D09B7" w:rsidP="008D09B7">
      <w:pPr>
        <w:ind w:right="3826"/>
        <w:rPr>
          <w:noProof/>
          <w:sz w:val="28"/>
          <w:szCs w:val="28"/>
          <w:lang w:val="uk-UA"/>
        </w:rPr>
      </w:pPr>
    </w:p>
    <w:p w:rsidR="008D09B7" w:rsidRPr="000B3CD3" w:rsidRDefault="008D09B7" w:rsidP="008D09B7">
      <w:pPr>
        <w:ind w:right="3826"/>
        <w:rPr>
          <w:noProof/>
          <w:sz w:val="28"/>
          <w:szCs w:val="28"/>
          <w:lang w:val="uk-UA"/>
        </w:rPr>
      </w:pPr>
    </w:p>
    <w:p w:rsidR="008D09B7" w:rsidRPr="000B3CD3" w:rsidRDefault="008D09B7" w:rsidP="008D09B7">
      <w:pPr>
        <w:ind w:right="3826"/>
        <w:rPr>
          <w:noProof/>
          <w:sz w:val="28"/>
          <w:szCs w:val="28"/>
          <w:lang w:val="uk-UA"/>
        </w:rPr>
      </w:pPr>
    </w:p>
    <w:p w:rsidR="0099124A" w:rsidRPr="000B3CD3" w:rsidRDefault="0099124A" w:rsidP="008D09B7">
      <w:pPr>
        <w:ind w:right="3826"/>
        <w:rPr>
          <w:noProof/>
          <w:sz w:val="28"/>
          <w:szCs w:val="28"/>
          <w:lang w:val="uk-UA"/>
        </w:rPr>
      </w:pPr>
    </w:p>
    <w:p w:rsidR="0099124A" w:rsidRPr="000B3CD3" w:rsidRDefault="0099124A" w:rsidP="008D09B7">
      <w:pPr>
        <w:ind w:right="3826"/>
        <w:rPr>
          <w:noProof/>
          <w:sz w:val="28"/>
          <w:szCs w:val="28"/>
          <w:lang w:val="uk-UA"/>
        </w:rPr>
      </w:pPr>
    </w:p>
    <w:p w:rsidR="008D09B7" w:rsidRPr="000B3CD3" w:rsidRDefault="008D09B7" w:rsidP="008D09B7">
      <w:pPr>
        <w:ind w:right="3826"/>
        <w:rPr>
          <w:noProof/>
          <w:sz w:val="28"/>
          <w:szCs w:val="28"/>
          <w:lang w:val="uk-UA"/>
        </w:rPr>
      </w:pPr>
    </w:p>
    <w:p w:rsidR="00AD6AE7" w:rsidRPr="000B3CD3" w:rsidRDefault="00AD6AE7" w:rsidP="004979CF">
      <w:pPr>
        <w:ind w:right="4534"/>
        <w:rPr>
          <w:noProof/>
          <w:sz w:val="28"/>
          <w:szCs w:val="28"/>
          <w:lang w:val="uk-UA"/>
        </w:rPr>
      </w:pPr>
      <w:r w:rsidRPr="000B3CD3">
        <w:rPr>
          <w:noProof/>
          <w:sz w:val="28"/>
          <w:szCs w:val="28"/>
          <w:lang w:val="uk-UA"/>
        </w:rPr>
        <w:t>Про внесення на розгляд сесі</w:t>
      </w:r>
      <w:r w:rsidR="004979CF" w:rsidRPr="000B3CD3">
        <w:rPr>
          <w:noProof/>
          <w:sz w:val="28"/>
          <w:szCs w:val="28"/>
          <w:lang w:val="uk-UA"/>
        </w:rPr>
        <w:t>ї Івано-Франківської міської ради проекту рішення «</w:t>
      </w:r>
      <w:r w:rsidRPr="000B3CD3">
        <w:rPr>
          <w:noProof/>
          <w:sz w:val="28"/>
          <w:szCs w:val="28"/>
          <w:lang w:val="uk-UA"/>
        </w:rPr>
        <w:t>Про внесення</w:t>
      </w:r>
      <w:r w:rsidR="004979CF" w:rsidRPr="000B3CD3">
        <w:rPr>
          <w:noProof/>
          <w:sz w:val="28"/>
          <w:szCs w:val="28"/>
          <w:lang w:val="uk-UA"/>
        </w:rPr>
        <w:t xml:space="preserve"> </w:t>
      </w:r>
      <w:r w:rsidRPr="000B3CD3">
        <w:rPr>
          <w:noProof/>
          <w:sz w:val="28"/>
          <w:szCs w:val="28"/>
          <w:lang w:val="uk-UA"/>
        </w:rPr>
        <w:t xml:space="preserve">змін до рішення сесії </w:t>
      </w:r>
      <w:r w:rsidR="004979CF" w:rsidRPr="000B3CD3">
        <w:rPr>
          <w:noProof/>
          <w:sz w:val="28"/>
          <w:szCs w:val="28"/>
          <w:lang w:val="uk-UA"/>
        </w:rPr>
        <w:t xml:space="preserve">Івано-Франківської </w:t>
      </w:r>
      <w:r w:rsidRPr="000B3CD3">
        <w:rPr>
          <w:noProof/>
          <w:sz w:val="28"/>
          <w:szCs w:val="28"/>
          <w:lang w:val="uk-UA"/>
        </w:rPr>
        <w:t>міської ради від 22.12.2015р. № 23-2</w:t>
      </w:r>
      <w:r w:rsidR="004979CF" w:rsidRPr="000B3CD3">
        <w:rPr>
          <w:noProof/>
          <w:sz w:val="28"/>
          <w:szCs w:val="28"/>
          <w:lang w:val="uk-UA"/>
        </w:rPr>
        <w:t>»</w:t>
      </w:r>
    </w:p>
    <w:p w:rsidR="00AD6AE7" w:rsidRPr="000B3CD3" w:rsidRDefault="00AD6AE7" w:rsidP="008D09B7">
      <w:pPr>
        <w:ind w:firstLine="720"/>
        <w:jc w:val="both"/>
        <w:rPr>
          <w:noProof/>
          <w:sz w:val="28"/>
          <w:szCs w:val="28"/>
          <w:lang w:val="uk-UA"/>
        </w:rPr>
      </w:pPr>
    </w:p>
    <w:p w:rsidR="00AD6AE7" w:rsidRPr="000B3CD3" w:rsidRDefault="00AD6AE7" w:rsidP="008D09B7">
      <w:pPr>
        <w:ind w:firstLine="720"/>
        <w:jc w:val="both"/>
        <w:rPr>
          <w:noProof/>
          <w:sz w:val="28"/>
          <w:szCs w:val="28"/>
          <w:lang w:val="uk-UA"/>
        </w:rPr>
      </w:pPr>
    </w:p>
    <w:p w:rsidR="00AD6AE7" w:rsidRPr="000B3CD3" w:rsidRDefault="00AD6AE7" w:rsidP="008D09B7">
      <w:pPr>
        <w:ind w:firstLine="720"/>
        <w:jc w:val="both"/>
        <w:rPr>
          <w:noProof/>
          <w:sz w:val="28"/>
          <w:szCs w:val="28"/>
          <w:lang w:val="uk-UA"/>
        </w:rPr>
      </w:pPr>
    </w:p>
    <w:p w:rsidR="00AD6AE7" w:rsidRPr="000B3CD3" w:rsidRDefault="00AD6AE7" w:rsidP="008D09B7">
      <w:pPr>
        <w:pStyle w:val="a6"/>
        <w:shd w:val="clear" w:color="auto" w:fill="FFFFFF"/>
        <w:spacing w:before="0" w:beforeAutospacing="0" w:after="0" w:afterAutospacing="0"/>
        <w:ind w:firstLine="709"/>
        <w:jc w:val="both"/>
        <w:textAlignment w:val="baseline"/>
        <w:rPr>
          <w:noProof/>
          <w:sz w:val="28"/>
          <w:szCs w:val="28"/>
        </w:rPr>
      </w:pPr>
      <w:r w:rsidRPr="000B3CD3">
        <w:rPr>
          <w:noProof/>
          <w:sz w:val="28"/>
          <w:szCs w:val="28"/>
        </w:rPr>
        <w:t xml:space="preserve">Відповідно до законів України "Про національну програму інформатизації", </w:t>
      </w:r>
      <w:r w:rsidRPr="000B3CD3">
        <w:rPr>
          <w:rFonts w:eastAsia="Calibri"/>
          <w:noProof/>
          <w:sz w:val="28"/>
          <w:szCs w:val="28"/>
        </w:rPr>
        <w:t>"Про електронні документи та електронний документообіг",</w:t>
      </w:r>
      <w:r w:rsidRPr="000B3CD3">
        <w:rPr>
          <w:noProof/>
          <w:sz w:val="28"/>
          <w:szCs w:val="28"/>
        </w:rPr>
        <w:t xml:space="preserve"> </w:t>
      </w:r>
      <w:r w:rsidRPr="000B3CD3">
        <w:rPr>
          <w:noProof/>
          <w:color w:val="000000"/>
          <w:sz w:val="28"/>
          <w:szCs w:val="28"/>
        </w:rPr>
        <w:t xml:space="preserve">"Про Основні засади розвитку інформаційного суспільства в Україні на 2007-2015 роки", </w:t>
      </w:r>
      <w:r w:rsidRPr="000B3CD3">
        <w:rPr>
          <w:rFonts w:eastAsia="Calibri"/>
          <w:noProof/>
          <w:sz w:val="28"/>
          <w:szCs w:val="28"/>
        </w:rPr>
        <w:t>"Про доступ до публічної інформації", Концепції розвитку електронного урядування в Україні, схваленої</w:t>
      </w:r>
      <w:r w:rsidRPr="000B3CD3">
        <w:rPr>
          <w:noProof/>
          <w:color w:val="000000"/>
          <w:sz w:val="28"/>
          <w:szCs w:val="28"/>
        </w:rPr>
        <w:t xml:space="preserve"> розпорядженням Кабінету Міністрів України від 13 грудня 2010 р. № 2250-р</w:t>
      </w:r>
      <w:r w:rsidRPr="000B3CD3">
        <w:rPr>
          <w:rFonts w:eastAsia="Calibri"/>
          <w:noProof/>
          <w:sz w:val="28"/>
          <w:szCs w:val="28"/>
        </w:rPr>
        <w:t xml:space="preserve">,  пункту 22 </w:t>
      </w:r>
      <w:r w:rsidRPr="000B3CD3">
        <w:rPr>
          <w:noProof/>
          <w:sz w:val="28"/>
          <w:szCs w:val="28"/>
        </w:rPr>
        <w:t xml:space="preserve">ч.1 ст. 26  та  ст. 59 Закону України </w:t>
      </w:r>
      <w:r w:rsidRPr="000B3CD3">
        <w:rPr>
          <w:noProof/>
          <w:color w:val="000000"/>
          <w:sz w:val="28"/>
          <w:szCs w:val="28"/>
        </w:rPr>
        <w:t xml:space="preserve">"Про місцеве самоврядування в Україні", </w:t>
      </w:r>
      <w:r w:rsidRPr="000B3CD3">
        <w:rPr>
          <w:noProof/>
          <w:spacing w:val="-2"/>
          <w:sz w:val="28"/>
          <w:szCs w:val="28"/>
        </w:rPr>
        <w:t>з метою розвитку електронного урядування та інформатизації міста</w:t>
      </w:r>
      <w:r w:rsidRPr="000B3CD3">
        <w:rPr>
          <w:noProof/>
          <w:sz w:val="28"/>
          <w:szCs w:val="28"/>
        </w:rPr>
        <w:t xml:space="preserve"> виконавчий комітет міської ради</w:t>
      </w:r>
    </w:p>
    <w:p w:rsidR="00AD6AE7" w:rsidRPr="000B3CD3" w:rsidRDefault="00AD6AE7" w:rsidP="008D09B7">
      <w:pPr>
        <w:jc w:val="center"/>
        <w:rPr>
          <w:noProof/>
          <w:sz w:val="28"/>
          <w:szCs w:val="28"/>
          <w:lang w:val="uk-UA"/>
        </w:rPr>
      </w:pPr>
    </w:p>
    <w:p w:rsidR="00AD6AE7" w:rsidRPr="000B3CD3" w:rsidRDefault="00AD6AE7" w:rsidP="008D09B7">
      <w:pPr>
        <w:jc w:val="center"/>
        <w:rPr>
          <w:noProof/>
          <w:sz w:val="28"/>
          <w:szCs w:val="28"/>
          <w:lang w:val="uk-UA"/>
        </w:rPr>
      </w:pPr>
      <w:r w:rsidRPr="000B3CD3">
        <w:rPr>
          <w:noProof/>
          <w:sz w:val="28"/>
          <w:szCs w:val="28"/>
          <w:lang w:val="uk-UA"/>
        </w:rPr>
        <w:t>вирішив:</w:t>
      </w:r>
    </w:p>
    <w:p w:rsidR="008D09B7" w:rsidRPr="000B3CD3" w:rsidRDefault="008D09B7" w:rsidP="008D09B7">
      <w:pPr>
        <w:pStyle w:val="a5"/>
        <w:spacing w:after="0" w:line="240" w:lineRule="auto"/>
        <w:ind w:left="0" w:right="-1"/>
        <w:jc w:val="both"/>
        <w:rPr>
          <w:rFonts w:ascii="Times New Roman" w:eastAsia="Times New Roman" w:hAnsi="Times New Roman"/>
          <w:noProof/>
          <w:sz w:val="28"/>
          <w:szCs w:val="28"/>
          <w:lang w:val="uk-UA" w:eastAsia="ru-RU"/>
        </w:rPr>
      </w:pPr>
    </w:p>
    <w:p w:rsidR="00AD6AE7" w:rsidRPr="000B3CD3" w:rsidRDefault="008D09B7" w:rsidP="008D09B7">
      <w:pPr>
        <w:pStyle w:val="a5"/>
        <w:spacing w:after="0" w:line="240" w:lineRule="auto"/>
        <w:ind w:left="0" w:right="-1" w:firstLine="709"/>
        <w:jc w:val="both"/>
        <w:rPr>
          <w:rFonts w:ascii="Times New Roman" w:hAnsi="Times New Roman"/>
          <w:noProof/>
          <w:sz w:val="28"/>
          <w:szCs w:val="28"/>
          <w:lang w:val="uk-UA"/>
        </w:rPr>
      </w:pPr>
      <w:r w:rsidRPr="000B3CD3">
        <w:rPr>
          <w:rFonts w:ascii="Times New Roman" w:hAnsi="Times New Roman"/>
          <w:noProof/>
          <w:sz w:val="28"/>
          <w:szCs w:val="28"/>
          <w:lang w:val="uk-UA"/>
        </w:rPr>
        <w:t xml:space="preserve">1. </w:t>
      </w:r>
      <w:r w:rsidR="00AD6AE7" w:rsidRPr="000B3CD3">
        <w:rPr>
          <w:rFonts w:ascii="Times New Roman" w:hAnsi="Times New Roman"/>
          <w:noProof/>
          <w:sz w:val="28"/>
          <w:szCs w:val="28"/>
          <w:lang w:val="uk-UA"/>
        </w:rPr>
        <w:t xml:space="preserve">Внести на розгляд сесії </w:t>
      </w:r>
      <w:r w:rsidR="004979CF" w:rsidRPr="000B3CD3">
        <w:rPr>
          <w:rFonts w:ascii="Times New Roman" w:hAnsi="Times New Roman"/>
          <w:noProof/>
          <w:sz w:val="28"/>
          <w:szCs w:val="28"/>
          <w:lang w:val="uk-UA"/>
        </w:rPr>
        <w:t xml:space="preserve">Івано-Франківської міської ради </w:t>
      </w:r>
      <w:r w:rsidR="00AD6AE7" w:rsidRPr="000B3CD3">
        <w:rPr>
          <w:rFonts w:ascii="Times New Roman" w:hAnsi="Times New Roman"/>
          <w:noProof/>
          <w:sz w:val="28"/>
          <w:szCs w:val="28"/>
          <w:lang w:val="uk-UA"/>
        </w:rPr>
        <w:t xml:space="preserve">проект рішення «Про внесення змін до рішення сесії </w:t>
      </w:r>
      <w:r w:rsidR="004979CF" w:rsidRPr="000B3CD3">
        <w:rPr>
          <w:rFonts w:ascii="Times New Roman" w:hAnsi="Times New Roman"/>
          <w:noProof/>
          <w:sz w:val="28"/>
          <w:szCs w:val="28"/>
          <w:lang w:val="uk-UA"/>
        </w:rPr>
        <w:t xml:space="preserve">Івано-Франківської </w:t>
      </w:r>
      <w:r w:rsidR="00AD6AE7" w:rsidRPr="000B3CD3">
        <w:rPr>
          <w:rFonts w:ascii="Times New Roman" w:hAnsi="Times New Roman"/>
          <w:noProof/>
          <w:sz w:val="28"/>
          <w:szCs w:val="28"/>
          <w:lang w:val="uk-UA"/>
        </w:rPr>
        <w:t>міської ради від 22.12.2015р. № 23-2» (додається).</w:t>
      </w:r>
    </w:p>
    <w:p w:rsidR="00AD6AE7" w:rsidRPr="000B3CD3" w:rsidRDefault="008D09B7" w:rsidP="008D09B7">
      <w:pPr>
        <w:pStyle w:val="a5"/>
        <w:spacing w:after="0" w:line="240" w:lineRule="auto"/>
        <w:ind w:left="0" w:firstLine="709"/>
        <w:jc w:val="both"/>
        <w:rPr>
          <w:rFonts w:ascii="Times New Roman" w:hAnsi="Times New Roman"/>
          <w:noProof/>
          <w:sz w:val="28"/>
          <w:szCs w:val="28"/>
          <w:lang w:val="uk-UA"/>
        </w:rPr>
      </w:pPr>
      <w:r w:rsidRPr="000B3CD3">
        <w:rPr>
          <w:rFonts w:ascii="Times New Roman" w:hAnsi="Times New Roman"/>
          <w:noProof/>
          <w:sz w:val="28"/>
          <w:szCs w:val="28"/>
          <w:shd w:val="clear" w:color="auto" w:fill="FFFFFF"/>
          <w:lang w:val="uk-UA"/>
        </w:rPr>
        <w:t xml:space="preserve">2. </w:t>
      </w:r>
      <w:r w:rsidR="00AD6AE7" w:rsidRPr="000B3CD3">
        <w:rPr>
          <w:rFonts w:ascii="Times New Roman" w:hAnsi="Times New Roman"/>
          <w:noProof/>
          <w:sz w:val="28"/>
          <w:szCs w:val="28"/>
          <w:shd w:val="clear" w:color="auto" w:fill="FFFFFF"/>
          <w:lang w:val="uk-UA"/>
        </w:rPr>
        <w:t>Контроль за виконанням рішення покласти на керуючого справами виконавчого комітету І. Шевчука.</w:t>
      </w:r>
    </w:p>
    <w:p w:rsidR="00AD6AE7" w:rsidRPr="000B3CD3" w:rsidRDefault="00AD6AE7" w:rsidP="008D09B7">
      <w:pPr>
        <w:ind w:firstLine="720"/>
        <w:jc w:val="both"/>
        <w:rPr>
          <w:noProof/>
          <w:sz w:val="28"/>
          <w:szCs w:val="28"/>
          <w:lang w:val="uk-UA"/>
        </w:rPr>
      </w:pPr>
    </w:p>
    <w:p w:rsidR="00AD6AE7" w:rsidRPr="000B3CD3" w:rsidRDefault="00AD6AE7" w:rsidP="008D09B7">
      <w:pPr>
        <w:ind w:firstLine="720"/>
        <w:jc w:val="both"/>
        <w:rPr>
          <w:noProof/>
          <w:sz w:val="28"/>
          <w:szCs w:val="28"/>
          <w:lang w:val="uk-UA"/>
        </w:rPr>
      </w:pPr>
    </w:p>
    <w:p w:rsidR="00BC013B" w:rsidRPr="000B3CD3" w:rsidRDefault="00BC013B" w:rsidP="008D09B7">
      <w:pPr>
        <w:ind w:firstLine="720"/>
        <w:jc w:val="both"/>
        <w:rPr>
          <w:noProof/>
          <w:sz w:val="28"/>
          <w:szCs w:val="28"/>
          <w:lang w:val="uk-UA"/>
        </w:rPr>
      </w:pPr>
    </w:p>
    <w:p w:rsidR="00AD6AE7" w:rsidRPr="000B3CD3" w:rsidRDefault="00AD6AE7" w:rsidP="008D09B7">
      <w:pPr>
        <w:ind w:firstLine="720"/>
        <w:jc w:val="both"/>
        <w:rPr>
          <w:noProof/>
          <w:sz w:val="28"/>
          <w:szCs w:val="28"/>
          <w:lang w:val="uk-UA"/>
        </w:rPr>
      </w:pPr>
      <w:r w:rsidRPr="000B3CD3">
        <w:rPr>
          <w:noProof/>
          <w:sz w:val="28"/>
          <w:szCs w:val="28"/>
          <w:lang w:val="uk-UA"/>
        </w:rPr>
        <w:t xml:space="preserve">Міський голова                </w:t>
      </w:r>
      <w:r w:rsidRPr="000B3CD3">
        <w:rPr>
          <w:noProof/>
          <w:sz w:val="28"/>
          <w:szCs w:val="28"/>
          <w:lang w:val="uk-UA"/>
        </w:rPr>
        <w:tab/>
      </w:r>
      <w:r w:rsidRPr="000B3CD3">
        <w:rPr>
          <w:noProof/>
          <w:sz w:val="28"/>
          <w:szCs w:val="28"/>
          <w:lang w:val="uk-UA"/>
        </w:rPr>
        <w:tab/>
      </w:r>
      <w:r w:rsidRPr="000B3CD3">
        <w:rPr>
          <w:noProof/>
          <w:sz w:val="28"/>
          <w:szCs w:val="28"/>
          <w:lang w:val="uk-UA"/>
        </w:rPr>
        <w:tab/>
      </w:r>
      <w:r w:rsidRPr="000B3CD3">
        <w:rPr>
          <w:noProof/>
          <w:sz w:val="28"/>
          <w:szCs w:val="28"/>
          <w:lang w:val="uk-UA"/>
        </w:rPr>
        <w:tab/>
        <w:t>Руслан Марцінків</w:t>
      </w:r>
    </w:p>
    <w:p w:rsidR="00AD6AE7" w:rsidRPr="000B3CD3" w:rsidRDefault="00AD6AE7" w:rsidP="008D09B7">
      <w:pPr>
        <w:ind w:firstLine="720"/>
        <w:jc w:val="both"/>
        <w:rPr>
          <w:noProof/>
          <w:sz w:val="28"/>
          <w:szCs w:val="28"/>
          <w:lang w:val="uk-UA"/>
        </w:rPr>
      </w:pPr>
    </w:p>
    <w:p w:rsidR="00AD6AE7" w:rsidRPr="000B3CD3" w:rsidRDefault="00AD6AE7" w:rsidP="008D09B7">
      <w:pPr>
        <w:ind w:right="3826"/>
        <w:rPr>
          <w:noProof/>
          <w:sz w:val="28"/>
          <w:szCs w:val="28"/>
          <w:lang w:val="uk-UA"/>
        </w:rPr>
      </w:pPr>
    </w:p>
    <w:p w:rsidR="00C545D9" w:rsidRPr="000B3CD3" w:rsidRDefault="00C545D9" w:rsidP="008D09B7">
      <w:pPr>
        <w:rPr>
          <w:noProof/>
          <w:sz w:val="28"/>
          <w:szCs w:val="28"/>
          <w:lang w:val="uk-UA"/>
        </w:rPr>
      </w:pPr>
      <w:r w:rsidRPr="000B3CD3">
        <w:rPr>
          <w:noProof/>
          <w:sz w:val="28"/>
          <w:szCs w:val="28"/>
          <w:lang w:val="uk-UA"/>
        </w:rPr>
        <w:lastRenderedPageBreak/>
        <w:t>Керуючий справами виконавчого комітету міської ради</w:t>
      </w:r>
    </w:p>
    <w:p w:rsidR="00C545D9" w:rsidRPr="000B3CD3" w:rsidRDefault="00C545D9" w:rsidP="008D09B7">
      <w:pPr>
        <w:rPr>
          <w:noProof/>
          <w:sz w:val="28"/>
          <w:szCs w:val="28"/>
          <w:lang w:val="uk-UA"/>
        </w:rPr>
      </w:pPr>
      <w:r w:rsidRPr="000B3CD3">
        <w:rPr>
          <w:noProof/>
          <w:sz w:val="28"/>
          <w:szCs w:val="28"/>
          <w:lang w:val="uk-UA"/>
        </w:rPr>
        <w:t>І.</w:t>
      </w:r>
      <w:r w:rsidR="008556B8" w:rsidRPr="000B3CD3">
        <w:rPr>
          <w:noProof/>
          <w:sz w:val="28"/>
          <w:szCs w:val="28"/>
          <w:lang w:val="uk-UA"/>
        </w:rPr>
        <w:t xml:space="preserve"> </w:t>
      </w:r>
      <w:r w:rsidRPr="000B3CD3">
        <w:rPr>
          <w:noProof/>
          <w:sz w:val="28"/>
          <w:szCs w:val="28"/>
          <w:lang w:val="uk-UA"/>
        </w:rPr>
        <w:t>Шевчук _______________________________________2016р.</w:t>
      </w:r>
    </w:p>
    <w:p w:rsidR="00C545D9" w:rsidRPr="000B3CD3" w:rsidRDefault="00C545D9" w:rsidP="008D09B7">
      <w:pPr>
        <w:rPr>
          <w:noProof/>
          <w:sz w:val="28"/>
          <w:szCs w:val="28"/>
          <w:lang w:val="uk-UA"/>
        </w:rPr>
      </w:pPr>
    </w:p>
    <w:p w:rsidR="00C545D9" w:rsidRPr="000B3CD3" w:rsidRDefault="00C545D9" w:rsidP="008D09B7">
      <w:pPr>
        <w:rPr>
          <w:noProof/>
          <w:sz w:val="28"/>
          <w:szCs w:val="28"/>
          <w:lang w:val="uk-UA"/>
        </w:rPr>
      </w:pPr>
    </w:p>
    <w:p w:rsidR="00C545D9" w:rsidRPr="000B3CD3" w:rsidRDefault="00C545D9" w:rsidP="008D09B7">
      <w:pPr>
        <w:rPr>
          <w:noProof/>
          <w:sz w:val="28"/>
          <w:szCs w:val="28"/>
          <w:lang w:val="uk-UA"/>
        </w:rPr>
      </w:pPr>
      <w:r w:rsidRPr="000B3CD3">
        <w:rPr>
          <w:noProof/>
          <w:sz w:val="28"/>
          <w:szCs w:val="28"/>
          <w:lang w:val="uk-UA"/>
        </w:rPr>
        <w:t>Директор Департаменту правової політики</w:t>
      </w:r>
    </w:p>
    <w:p w:rsidR="00C545D9" w:rsidRPr="000B3CD3" w:rsidRDefault="00C545D9" w:rsidP="008D09B7">
      <w:pPr>
        <w:rPr>
          <w:noProof/>
          <w:sz w:val="28"/>
          <w:szCs w:val="28"/>
          <w:lang w:val="uk-UA"/>
        </w:rPr>
      </w:pPr>
      <w:r w:rsidRPr="000B3CD3">
        <w:rPr>
          <w:noProof/>
          <w:sz w:val="28"/>
          <w:szCs w:val="28"/>
          <w:lang w:val="uk-UA"/>
        </w:rPr>
        <w:t>Івано-Франківської міської ради</w:t>
      </w:r>
    </w:p>
    <w:p w:rsidR="00C545D9" w:rsidRPr="000B3CD3" w:rsidRDefault="00C545D9" w:rsidP="008D09B7">
      <w:pPr>
        <w:rPr>
          <w:noProof/>
          <w:sz w:val="28"/>
          <w:szCs w:val="28"/>
          <w:lang w:val="uk-UA"/>
        </w:rPr>
      </w:pPr>
      <w:r w:rsidRPr="000B3CD3">
        <w:rPr>
          <w:noProof/>
          <w:sz w:val="28"/>
          <w:szCs w:val="28"/>
          <w:lang w:val="uk-UA"/>
        </w:rPr>
        <w:t>Н. Кедик _______________________________________2016р.</w:t>
      </w:r>
    </w:p>
    <w:p w:rsidR="00C545D9" w:rsidRPr="000B3CD3" w:rsidRDefault="00C545D9" w:rsidP="008D09B7">
      <w:pPr>
        <w:rPr>
          <w:noProof/>
          <w:sz w:val="28"/>
          <w:szCs w:val="28"/>
          <w:lang w:val="uk-UA"/>
        </w:rPr>
      </w:pPr>
    </w:p>
    <w:p w:rsidR="00544488" w:rsidRPr="000B3CD3" w:rsidRDefault="00544488" w:rsidP="008D09B7">
      <w:pPr>
        <w:rPr>
          <w:noProof/>
          <w:sz w:val="28"/>
          <w:szCs w:val="28"/>
          <w:lang w:val="uk-UA"/>
        </w:rPr>
      </w:pPr>
    </w:p>
    <w:p w:rsidR="00544488" w:rsidRPr="000B3CD3" w:rsidRDefault="00544488" w:rsidP="00544488">
      <w:pPr>
        <w:rPr>
          <w:noProof/>
          <w:sz w:val="28"/>
          <w:szCs w:val="28"/>
          <w:lang w:val="uk-UA"/>
        </w:rPr>
      </w:pPr>
      <w:r w:rsidRPr="000B3CD3">
        <w:rPr>
          <w:noProof/>
          <w:sz w:val="28"/>
          <w:szCs w:val="28"/>
          <w:lang w:val="uk-UA"/>
        </w:rPr>
        <w:t>Начальник фінансового управління</w:t>
      </w:r>
    </w:p>
    <w:p w:rsidR="00544488" w:rsidRPr="000B3CD3" w:rsidRDefault="00544488" w:rsidP="00544488">
      <w:pPr>
        <w:rPr>
          <w:noProof/>
          <w:sz w:val="28"/>
          <w:szCs w:val="28"/>
          <w:lang w:val="uk-UA"/>
        </w:rPr>
      </w:pPr>
      <w:r w:rsidRPr="000B3CD3">
        <w:rPr>
          <w:noProof/>
          <w:sz w:val="28"/>
          <w:szCs w:val="28"/>
          <w:lang w:val="uk-UA"/>
        </w:rPr>
        <w:t>В. Сусаніна _____________________________________ 2016р.</w:t>
      </w:r>
    </w:p>
    <w:p w:rsidR="00544488" w:rsidRPr="000B3CD3" w:rsidRDefault="00544488" w:rsidP="008D09B7">
      <w:pPr>
        <w:rPr>
          <w:noProof/>
          <w:sz w:val="28"/>
          <w:szCs w:val="28"/>
          <w:lang w:val="uk-UA"/>
        </w:rPr>
      </w:pPr>
    </w:p>
    <w:p w:rsidR="00544488" w:rsidRPr="000B3CD3" w:rsidRDefault="00544488" w:rsidP="008D09B7">
      <w:pPr>
        <w:rPr>
          <w:noProof/>
          <w:sz w:val="28"/>
          <w:szCs w:val="28"/>
          <w:lang w:val="uk-UA"/>
        </w:rPr>
      </w:pPr>
    </w:p>
    <w:p w:rsidR="00D637D6" w:rsidRPr="000B3CD3" w:rsidRDefault="00D637D6" w:rsidP="008D09B7">
      <w:pPr>
        <w:rPr>
          <w:noProof/>
          <w:sz w:val="28"/>
          <w:szCs w:val="28"/>
          <w:lang w:val="uk-UA"/>
        </w:rPr>
      </w:pPr>
      <w:r w:rsidRPr="000B3CD3">
        <w:rPr>
          <w:noProof/>
          <w:sz w:val="28"/>
          <w:szCs w:val="28"/>
          <w:lang w:val="uk-UA"/>
        </w:rPr>
        <w:t xml:space="preserve">Начальник управління економічного </w:t>
      </w:r>
    </w:p>
    <w:p w:rsidR="00D637D6" w:rsidRPr="000B3CD3" w:rsidRDefault="00D637D6" w:rsidP="008D09B7">
      <w:pPr>
        <w:rPr>
          <w:noProof/>
          <w:sz w:val="28"/>
          <w:szCs w:val="28"/>
          <w:lang w:val="uk-UA"/>
        </w:rPr>
      </w:pPr>
      <w:r w:rsidRPr="000B3CD3">
        <w:rPr>
          <w:noProof/>
          <w:sz w:val="28"/>
          <w:szCs w:val="28"/>
          <w:lang w:val="uk-UA"/>
        </w:rPr>
        <w:t>та інтеграційного розвитку міста</w:t>
      </w:r>
    </w:p>
    <w:p w:rsidR="00D637D6" w:rsidRPr="000B3CD3" w:rsidRDefault="00D637D6" w:rsidP="008D09B7">
      <w:pPr>
        <w:rPr>
          <w:noProof/>
          <w:sz w:val="28"/>
          <w:szCs w:val="28"/>
          <w:lang w:val="uk-UA"/>
        </w:rPr>
      </w:pPr>
      <w:r w:rsidRPr="000B3CD3">
        <w:rPr>
          <w:noProof/>
          <w:sz w:val="28"/>
          <w:szCs w:val="28"/>
          <w:lang w:val="uk-UA"/>
        </w:rPr>
        <w:t>Н. Кромкач _____________________________________ 2016р.</w:t>
      </w:r>
    </w:p>
    <w:p w:rsidR="00C545D9" w:rsidRPr="000B3CD3" w:rsidRDefault="00C545D9" w:rsidP="008D09B7">
      <w:pPr>
        <w:rPr>
          <w:noProof/>
          <w:sz w:val="28"/>
          <w:szCs w:val="28"/>
          <w:lang w:val="uk-UA"/>
        </w:rPr>
      </w:pPr>
    </w:p>
    <w:p w:rsidR="00544488" w:rsidRPr="000B3CD3" w:rsidRDefault="00544488" w:rsidP="008D09B7">
      <w:pPr>
        <w:rPr>
          <w:noProof/>
          <w:sz w:val="28"/>
          <w:szCs w:val="28"/>
          <w:lang w:val="uk-UA"/>
        </w:rPr>
      </w:pPr>
    </w:p>
    <w:p w:rsidR="00C545D9" w:rsidRPr="000B3CD3" w:rsidRDefault="00C545D9" w:rsidP="008D09B7">
      <w:pPr>
        <w:rPr>
          <w:noProof/>
          <w:sz w:val="28"/>
          <w:szCs w:val="28"/>
          <w:lang w:val="uk-UA"/>
        </w:rPr>
      </w:pPr>
      <w:r w:rsidRPr="000B3CD3">
        <w:rPr>
          <w:noProof/>
          <w:sz w:val="28"/>
          <w:szCs w:val="28"/>
          <w:lang w:val="uk-UA"/>
        </w:rPr>
        <w:t>Головний спеціаліст загального відділу</w:t>
      </w:r>
    </w:p>
    <w:p w:rsidR="00C545D9" w:rsidRPr="000B3CD3" w:rsidRDefault="00C545D9" w:rsidP="008D09B7">
      <w:pPr>
        <w:rPr>
          <w:noProof/>
          <w:sz w:val="28"/>
          <w:szCs w:val="28"/>
          <w:lang w:val="uk-UA"/>
        </w:rPr>
      </w:pPr>
      <w:r w:rsidRPr="000B3CD3">
        <w:rPr>
          <w:noProof/>
          <w:sz w:val="28"/>
          <w:szCs w:val="28"/>
          <w:lang w:val="uk-UA"/>
        </w:rPr>
        <w:t>Івано-Франківської міської ради</w:t>
      </w:r>
    </w:p>
    <w:p w:rsidR="00C545D9" w:rsidRPr="000B3CD3" w:rsidRDefault="00C545D9" w:rsidP="008D09B7">
      <w:pPr>
        <w:rPr>
          <w:noProof/>
          <w:sz w:val="28"/>
          <w:szCs w:val="28"/>
          <w:lang w:val="uk-UA"/>
        </w:rPr>
      </w:pPr>
      <w:r w:rsidRPr="000B3CD3">
        <w:rPr>
          <w:noProof/>
          <w:sz w:val="28"/>
          <w:szCs w:val="28"/>
          <w:lang w:val="uk-UA"/>
        </w:rPr>
        <w:t>У. Панишак _____________________________________2016р.</w:t>
      </w:r>
    </w:p>
    <w:p w:rsidR="00C545D9" w:rsidRPr="000B3CD3" w:rsidRDefault="00C545D9" w:rsidP="008D09B7">
      <w:pPr>
        <w:rPr>
          <w:noProof/>
          <w:sz w:val="28"/>
          <w:szCs w:val="28"/>
          <w:lang w:val="uk-UA"/>
        </w:rPr>
      </w:pPr>
    </w:p>
    <w:p w:rsidR="00C545D9" w:rsidRPr="000B3CD3" w:rsidRDefault="00C545D9" w:rsidP="008D09B7">
      <w:pPr>
        <w:rPr>
          <w:noProof/>
          <w:sz w:val="28"/>
          <w:szCs w:val="28"/>
          <w:lang w:val="uk-UA"/>
        </w:rPr>
      </w:pPr>
    </w:p>
    <w:p w:rsidR="00C545D9" w:rsidRPr="000B3CD3" w:rsidRDefault="00C545D9" w:rsidP="008D09B7">
      <w:pPr>
        <w:rPr>
          <w:noProof/>
          <w:sz w:val="28"/>
          <w:szCs w:val="28"/>
          <w:lang w:val="uk-UA"/>
        </w:rPr>
      </w:pPr>
      <w:r w:rsidRPr="000B3CD3">
        <w:rPr>
          <w:noProof/>
          <w:sz w:val="28"/>
          <w:szCs w:val="28"/>
          <w:lang w:val="uk-UA"/>
        </w:rPr>
        <w:t>Заступник начальника відділу програмного та</w:t>
      </w:r>
    </w:p>
    <w:p w:rsidR="00C545D9" w:rsidRPr="000B3CD3" w:rsidRDefault="008556B8" w:rsidP="008D09B7">
      <w:pPr>
        <w:rPr>
          <w:noProof/>
          <w:sz w:val="28"/>
          <w:szCs w:val="28"/>
          <w:lang w:val="uk-UA"/>
        </w:rPr>
      </w:pPr>
      <w:r w:rsidRPr="000B3CD3">
        <w:rPr>
          <w:noProof/>
          <w:sz w:val="28"/>
          <w:szCs w:val="28"/>
          <w:lang w:val="uk-UA"/>
        </w:rPr>
        <w:t>комп’ютерного</w:t>
      </w:r>
      <w:r w:rsidR="00C545D9" w:rsidRPr="000B3CD3">
        <w:rPr>
          <w:noProof/>
          <w:sz w:val="28"/>
          <w:szCs w:val="28"/>
          <w:lang w:val="uk-UA"/>
        </w:rPr>
        <w:t xml:space="preserve"> забезпечення</w:t>
      </w:r>
    </w:p>
    <w:p w:rsidR="00C545D9" w:rsidRPr="000B3CD3" w:rsidRDefault="00C545D9" w:rsidP="008D09B7">
      <w:pPr>
        <w:rPr>
          <w:noProof/>
          <w:sz w:val="28"/>
          <w:szCs w:val="28"/>
          <w:lang w:val="uk-UA"/>
        </w:rPr>
      </w:pPr>
      <w:r w:rsidRPr="000B3CD3">
        <w:rPr>
          <w:noProof/>
          <w:sz w:val="28"/>
          <w:szCs w:val="28"/>
          <w:lang w:val="uk-UA"/>
        </w:rPr>
        <w:t>Івано-Франківської міської ради</w:t>
      </w:r>
    </w:p>
    <w:p w:rsidR="00C545D9" w:rsidRPr="000B3CD3" w:rsidRDefault="00C545D9" w:rsidP="008D09B7">
      <w:pPr>
        <w:rPr>
          <w:noProof/>
          <w:sz w:val="28"/>
          <w:szCs w:val="28"/>
          <w:lang w:val="uk-UA"/>
        </w:rPr>
      </w:pPr>
      <w:r w:rsidRPr="000B3CD3">
        <w:rPr>
          <w:noProof/>
          <w:sz w:val="28"/>
          <w:szCs w:val="28"/>
          <w:lang w:val="uk-UA"/>
        </w:rPr>
        <w:t>А. Чайківський __________________________________2016р.</w:t>
      </w:r>
    </w:p>
    <w:p w:rsidR="00C545D9" w:rsidRPr="000B3CD3" w:rsidRDefault="00C545D9" w:rsidP="008D09B7">
      <w:pPr>
        <w:rPr>
          <w:noProof/>
          <w:sz w:val="28"/>
          <w:szCs w:val="28"/>
          <w:lang w:val="uk-UA"/>
        </w:rPr>
      </w:pPr>
      <w:r w:rsidRPr="000B3CD3">
        <w:rPr>
          <w:noProof/>
          <w:sz w:val="28"/>
          <w:szCs w:val="28"/>
          <w:lang w:val="uk-UA"/>
        </w:rPr>
        <w:t>55-19-62</w:t>
      </w:r>
    </w:p>
    <w:p w:rsidR="00AD6AE7" w:rsidRPr="000B3CD3" w:rsidRDefault="00AD6AE7" w:rsidP="008D09B7">
      <w:pPr>
        <w:ind w:right="3826"/>
        <w:rPr>
          <w:noProof/>
          <w:sz w:val="28"/>
          <w:szCs w:val="28"/>
          <w:lang w:val="uk-UA"/>
        </w:rPr>
      </w:pPr>
    </w:p>
    <w:p w:rsidR="00AD6AE7" w:rsidRPr="000B3CD3" w:rsidRDefault="00AD6AE7" w:rsidP="008D09B7">
      <w:pPr>
        <w:ind w:right="3826"/>
        <w:rPr>
          <w:noProof/>
          <w:sz w:val="28"/>
          <w:szCs w:val="28"/>
          <w:lang w:val="uk-UA"/>
        </w:rPr>
      </w:pPr>
    </w:p>
    <w:p w:rsidR="00AD6AE7" w:rsidRPr="000B3CD3" w:rsidRDefault="00AD6AE7" w:rsidP="008D09B7">
      <w:pPr>
        <w:ind w:right="3826"/>
        <w:rPr>
          <w:noProof/>
          <w:sz w:val="28"/>
          <w:szCs w:val="28"/>
          <w:lang w:val="uk-UA"/>
        </w:rPr>
      </w:pPr>
    </w:p>
    <w:p w:rsidR="00AD6AE7" w:rsidRPr="000B3CD3" w:rsidRDefault="00AD6AE7" w:rsidP="008D09B7">
      <w:pPr>
        <w:ind w:right="3826"/>
        <w:rPr>
          <w:noProof/>
          <w:sz w:val="28"/>
          <w:szCs w:val="28"/>
          <w:lang w:val="uk-UA"/>
        </w:rPr>
      </w:pPr>
    </w:p>
    <w:p w:rsidR="006D3B1A" w:rsidRPr="000B3CD3" w:rsidRDefault="006D3B1A" w:rsidP="008D09B7">
      <w:pPr>
        <w:ind w:right="3826"/>
        <w:rPr>
          <w:noProof/>
          <w:sz w:val="28"/>
          <w:szCs w:val="28"/>
          <w:lang w:val="uk-UA"/>
        </w:rPr>
      </w:pPr>
    </w:p>
    <w:p w:rsidR="006D3B1A" w:rsidRPr="000B3CD3" w:rsidRDefault="006D3B1A" w:rsidP="008D09B7">
      <w:pPr>
        <w:ind w:right="3826"/>
        <w:rPr>
          <w:noProof/>
          <w:sz w:val="28"/>
          <w:szCs w:val="28"/>
          <w:lang w:val="uk-UA"/>
        </w:rPr>
      </w:pPr>
    </w:p>
    <w:p w:rsidR="006D3B1A" w:rsidRPr="000B3CD3" w:rsidRDefault="006D3B1A" w:rsidP="008D09B7">
      <w:pPr>
        <w:ind w:right="3826"/>
        <w:rPr>
          <w:noProof/>
          <w:sz w:val="28"/>
          <w:szCs w:val="28"/>
          <w:lang w:val="uk-UA"/>
        </w:rPr>
      </w:pPr>
    </w:p>
    <w:p w:rsidR="006D3B1A" w:rsidRPr="000B3CD3" w:rsidRDefault="006D3B1A" w:rsidP="008D09B7">
      <w:pPr>
        <w:ind w:right="3826"/>
        <w:rPr>
          <w:noProof/>
          <w:sz w:val="28"/>
          <w:szCs w:val="28"/>
          <w:lang w:val="uk-UA"/>
        </w:rPr>
      </w:pPr>
    </w:p>
    <w:p w:rsidR="006D3B1A" w:rsidRPr="000B3CD3" w:rsidRDefault="006D3B1A" w:rsidP="008D09B7">
      <w:pPr>
        <w:ind w:right="3826"/>
        <w:rPr>
          <w:noProof/>
          <w:sz w:val="28"/>
          <w:szCs w:val="28"/>
          <w:lang w:val="uk-UA"/>
        </w:rPr>
      </w:pPr>
    </w:p>
    <w:p w:rsidR="006D3B1A" w:rsidRPr="000B3CD3" w:rsidRDefault="006D3B1A" w:rsidP="008D09B7">
      <w:pPr>
        <w:ind w:right="3826"/>
        <w:rPr>
          <w:noProof/>
          <w:sz w:val="28"/>
          <w:szCs w:val="28"/>
          <w:lang w:val="uk-UA"/>
        </w:rPr>
      </w:pPr>
    </w:p>
    <w:p w:rsidR="006D3B1A" w:rsidRPr="000B3CD3" w:rsidRDefault="006D3B1A" w:rsidP="008D09B7">
      <w:pPr>
        <w:ind w:right="3826"/>
        <w:rPr>
          <w:noProof/>
          <w:sz w:val="28"/>
          <w:szCs w:val="28"/>
          <w:lang w:val="uk-UA"/>
        </w:rPr>
      </w:pPr>
    </w:p>
    <w:p w:rsidR="006D3B1A" w:rsidRPr="000B3CD3" w:rsidRDefault="006D3B1A" w:rsidP="008D09B7">
      <w:pPr>
        <w:ind w:right="3826"/>
        <w:rPr>
          <w:noProof/>
          <w:sz w:val="28"/>
          <w:szCs w:val="28"/>
          <w:lang w:val="uk-UA"/>
        </w:rPr>
      </w:pPr>
    </w:p>
    <w:p w:rsidR="006D3B1A" w:rsidRPr="000B3CD3" w:rsidRDefault="006D3B1A" w:rsidP="008D09B7">
      <w:pPr>
        <w:ind w:right="3826"/>
        <w:rPr>
          <w:noProof/>
          <w:sz w:val="28"/>
          <w:szCs w:val="28"/>
          <w:lang w:val="uk-UA"/>
        </w:rPr>
      </w:pPr>
    </w:p>
    <w:p w:rsidR="00C74A59" w:rsidRPr="000B3CD3" w:rsidRDefault="00C74A59" w:rsidP="008D09B7">
      <w:pPr>
        <w:ind w:right="3826"/>
        <w:rPr>
          <w:noProof/>
          <w:sz w:val="28"/>
          <w:szCs w:val="28"/>
          <w:lang w:val="uk-UA"/>
        </w:rPr>
      </w:pPr>
    </w:p>
    <w:p w:rsidR="00C74A59" w:rsidRPr="000B3CD3" w:rsidRDefault="00C74A59" w:rsidP="008D09B7">
      <w:pPr>
        <w:ind w:right="3826"/>
        <w:rPr>
          <w:noProof/>
          <w:sz w:val="28"/>
          <w:szCs w:val="28"/>
          <w:lang w:val="uk-UA"/>
        </w:rPr>
      </w:pPr>
    </w:p>
    <w:p w:rsidR="00C74A59" w:rsidRPr="000B3CD3" w:rsidRDefault="00C74A59" w:rsidP="008D09B7">
      <w:pPr>
        <w:ind w:right="3826"/>
        <w:rPr>
          <w:noProof/>
          <w:sz w:val="28"/>
          <w:szCs w:val="28"/>
          <w:lang w:val="uk-UA"/>
        </w:rPr>
      </w:pPr>
    </w:p>
    <w:p w:rsidR="00C74A59" w:rsidRPr="000B3CD3" w:rsidRDefault="00C74A59" w:rsidP="008D09B7">
      <w:pPr>
        <w:ind w:right="3826"/>
        <w:rPr>
          <w:noProof/>
          <w:sz w:val="28"/>
          <w:szCs w:val="28"/>
          <w:lang w:val="uk-UA"/>
        </w:rPr>
      </w:pPr>
    </w:p>
    <w:p w:rsidR="00C74A59" w:rsidRPr="000B3CD3" w:rsidRDefault="00C74A59" w:rsidP="008D09B7">
      <w:pPr>
        <w:ind w:right="3826"/>
        <w:rPr>
          <w:noProof/>
          <w:sz w:val="28"/>
          <w:szCs w:val="28"/>
          <w:lang w:val="uk-UA"/>
        </w:rPr>
      </w:pPr>
    </w:p>
    <w:p w:rsidR="00C74A59" w:rsidRPr="000B3CD3" w:rsidRDefault="00C74A59" w:rsidP="008D09B7">
      <w:pPr>
        <w:ind w:right="3826"/>
        <w:rPr>
          <w:noProof/>
          <w:sz w:val="28"/>
          <w:szCs w:val="28"/>
          <w:lang w:val="uk-UA"/>
        </w:rPr>
      </w:pPr>
    </w:p>
    <w:p w:rsidR="006D3B1A" w:rsidRPr="000B3CD3" w:rsidRDefault="006D3B1A" w:rsidP="008D09B7">
      <w:pPr>
        <w:ind w:right="3826"/>
        <w:rPr>
          <w:noProof/>
          <w:sz w:val="28"/>
          <w:szCs w:val="28"/>
          <w:lang w:val="uk-UA"/>
        </w:rPr>
      </w:pPr>
    </w:p>
    <w:p w:rsidR="00AD6AE7" w:rsidRPr="000B3CD3" w:rsidRDefault="00AD6AE7" w:rsidP="008D09B7">
      <w:pPr>
        <w:ind w:right="3826"/>
        <w:rPr>
          <w:noProof/>
          <w:sz w:val="28"/>
          <w:szCs w:val="28"/>
          <w:lang w:val="uk-UA"/>
        </w:rPr>
      </w:pPr>
    </w:p>
    <w:p w:rsidR="008D09B7" w:rsidRPr="000B3CD3" w:rsidRDefault="008D09B7" w:rsidP="008D09B7">
      <w:pPr>
        <w:ind w:right="3826"/>
        <w:rPr>
          <w:noProof/>
          <w:sz w:val="28"/>
          <w:szCs w:val="28"/>
          <w:lang w:val="uk-UA"/>
        </w:rPr>
      </w:pPr>
    </w:p>
    <w:p w:rsidR="008D09B7" w:rsidRPr="000B3CD3" w:rsidRDefault="008D09B7" w:rsidP="008D09B7">
      <w:pPr>
        <w:ind w:right="3826"/>
        <w:rPr>
          <w:noProof/>
          <w:sz w:val="28"/>
          <w:szCs w:val="28"/>
          <w:lang w:val="uk-UA"/>
        </w:rPr>
      </w:pPr>
    </w:p>
    <w:p w:rsidR="00AD6AE7" w:rsidRPr="000B3CD3" w:rsidRDefault="00AD6AE7" w:rsidP="008D09B7">
      <w:pPr>
        <w:ind w:right="3826"/>
        <w:rPr>
          <w:noProof/>
          <w:sz w:val="28"/>
          <w:szCs w:val="28"/>
          <w:lang w:val="uk-UA"/>
        </w:rPr>
      </w:pPr>
    </w:p>
    <w:p w:rsidR="006D3B1A" w:rsidRPr="000B3CD3" w:rsidRDefault="006D3B1A" w:rsidP="008D09B7">
      <w:pPr>
        <w:ind w:right="3826"/>
        <w:rPr>
          <w:noProof/>
          <w:sz w:val="28"/>
          <w:szCs w:val="28"/>
          <w:lang w:val="uk-UA"/>
        </w:rPr>
      </w:pPr>
    </w:p>
    <w:p w:rsidR="006D3B1A" w:rsidRPr="000B3CD3" w:rsidRDefault="006D3B1A" w:rsidP="008D09B7">
      <w:pPr>
        <w:ind w:right="3826"/>
        <w:rPr>
          <w:noProof/>
          <w:sz w:val="28"/>
          <w:szCs w:val="28"/>
          <w:lang w:val="uk-UA"/>
        </w:rPr>
      </w:pPr>
    </w:p>
    <w:p w:rsidR="0099124A" w:rsidRPr="000B3CD3" w:rsidRDefault="0099124A" w:rsidP="008D09B7">
      <w:pPr>
        <w:ind w:right="3826"/>
        <w:rPr>
          <w:noProof/>
          <w:sz w:val="28"/>
          <w:szCs w:val="28"/>
          <w:lang w:val="uk-UA"/>
        </w:rPr>
      </w:pPr>
    </w:p>
    <w:p w:rsidR="0099124A" w:rsidRPr="000B3CD3" w:rsidRDefault="0099124A" w:rsidP="008D09B7">
      <w:pPr>
        <w:ind w:right="3826"/>
        <w:rPr>
          <w:noProof/>
          <w:sz w:val="28"/>
          <w:szCs w:val="28"/>
          <w:lang w:val="uk-UA"/>
        </w:rPr>
      </w:pPr>
    </w:p>
    <w:p w:rsidR="0099124A" w:rsidRPr="000B3CD3" w:rsidRDefault="0099124A" w:rsidP="008D09B7">
      <w:pPr>
        <w:ind w:right="3826"/>
        <w:rPr>
          <w:noProof/>
          <w:sz w:val="28"/>
          <w:szCs w:val="28"/>
          <w:lang w:val="uk-UA"/>
        </w:rPr>
      </w:pPr>
    </w:p>
    <w:p w:rsidR="0099124A" w:rsidRPr="000B3CD3" w:rsidRDefault="0099124A" w:rsidP="008D09B7">
      <w:pPr>
        <w:ind w:right="3826"/>
        <w:rPr>
          <w:noProof/>
          <w:sz w:val="28"/>
          <w:szCs w:val="28"/>
          <w:lang w:val="uk-UA"/>
        </w:rPr>
      </w:pPr>
    </w:p>
    <w:p w:rsidR="0099124A" w:rsidRPr="000B3CD3" w:rsidRDefault="0099124A" w:rsidP="008D09B7">
      <w:pPr>
        <w:ind w:right="3826"/>
        <w:rPr>
          <w:noProof/>
          <w:sz w:val="28"/>
          <w:szCs w:val="28"/>
          <w:lang w:val="uk-UA"/>
        </w:rPr>
      </w:pPr>
    </w:p>
    <w:p w:rsidR="00AD6AE7" w:rsidRPr="000B3CD3" w:rsidRDefault="00AD6AE7" w:rsidP="008D09B7">
      <w:pPr>
        <w:ind w:right="3826"/>
        <w:rPr>
          <w:noProof/>
          <w:sz w:val="28"/>
          <w:szCs w:val="28"/>
          <w:lang w:val="uk-UA"/>
        </w:rPr>
      </w:pPr>
    </w:p>
    <w:p w:rsidR="007C6BA4" w:rsidRPr="000B3CD3" w:rsidRDefault="007C6BA4" w:rsidP="008D09B7">
      <w:pPr>
        <w:ind w:right="3826"/>
        <w:rPr>
          <w:noProof/>
          <w:sz w:val="28"/>
          <w:szCs w:val="28"/>
          <w:lang w:val="uk-UA"/>
        </w:rPr>
      </w:pPr>
      <w:r w:rsidRPr="000B3CD3">
        <w:rPr>
          <w:noProof/>
          <w:sz w:val="28"/>
          <w:szCs w:val="28"/>
          <w:lang w:val="uk-UA"/>
        </w:rPr>
        <w:t xml:space="preserve">Про внесення змін до рішення сесії </w:t>
      </w:r>
      <w:r w:rsidR="004D1EFD" w:rsidRPr="000B3CD3">
        <w:rPr>
          <w:noProof/>
          <w:sz w:val="28"/>
          <w:szCs w:val="28"/>
          <w:lang w:val="uk-UA"/>
        </w:rPr>
        <w:t xml:space="preserve">Івано-Франківської </w:t>
      </w:r>
      <w:r w:rsidRPr="000B3CD3">
        <w:rPr>
          <w:noProof/>
          <w:sz w:val="28"/>
          <w:szCs w:val="28"/>
          <w:lang w:val="uk-UA"/>
        </w:rPr>
        <w:t xml:space="preserve">міської ради від 22.12.2015р. № 23-2 </w:t>
      </w:r>
    </w:p>
    <w:p w:rsidR="007C6BA4" w:rsidRPr="000B3CD3" w:rsidRDefault="007C6BA4" w:rsidP="008D09B7">
      <w:pPr>
        <w:ind w:firstLine="720"/>
        <w:jc w:val="both"/>
        <w:rPr>
          <w:noProof/>
          <w:sz w:val="28"/>
          <w:szCs w:val="28"/>
          <w:lang w:val="uk-UA"/>
        </w:rPr>
      </w:pPr>
    </w:p>
    <w:p w:rsidR="007C6BA4" w:rsidRPr="000B3CD3" w:rsidRDefault="007C6BA4" w:rsidP="008D09B7">
      <w:pPr>
        <w:ind w:firstLine="720"/>
        <w:jc w:val="both"/>
        <w:rPr>
          <w:noProof/>
          <w:sz w:val="28"/>
          <w:szCs w:val="28"/>
          <w:lang w:val="uk-UA"/>
        </w:rPr>
      </w:pPr>
    </w:p>
    <w:p w:rsidR="007C6BA4" w:rsidRPr="000B3CD3" w:rsidRDefault="007C6BA4" w:rsidP="008D09B7">
      <w:pPr>
        <w:pStyle w:val="a6"/>
        <w:shd w:val="clear" w:color="auto" w:fill="FFFFFF"/>
        <w:spacing w:before="0" w:beforeAutospacing="0" w:after="0" w:afterAutospacing="0"/>
        <w:ind w:firstLine="709"/>
        <w:jc w:val="both"/>
        <w:textAlignment w:val="baseline"/>
        <w:rPr>
          <w:noProof/>
          <w:sz w:val="28"/>
          <w:szCs w:val="28"/>
        </w:rPr>
      </w:pPr>
      <w:r w:rsidRPr="000B3CD3">
        <w:rPr>
          <w:noProof/>
          <w:sz w:val="28"/>
          <w:szCs w:val="28"/>
        </w:rPr>
        <w:t xml:space="preserve">Відповідно до законів України "Про національну програму інформатизації", </w:t>
      </w:r>
      <w:r w:rsidRPr="000B3CD3">
        <w:rPr>
          <w:rFonts w:eastAsia="Calibri"/>
          <w:noProof/>
          <w:sz w:val="28"/>
          <w:szCs w:val="28"/>
        </w:rPr>
        <w:t>"Про електронні документи та електронний документообіг",</w:t>
      </w:r>
      <w:r w:rsidRPr="000B3CD3">
        <w:rPr>
          <w:noProof/>
          <w:sz w:val="28"/>
          <w:szCs w:val="28"/>
        </w:rPr>
        <w:t xml:space="preserve"> </w:t>
      </w:r>
      <w:r w:rsidRPr="000B3CD3">
        <w:rPr>
          <w:noProof/>
          <w:color w:val="000000"/>
          <w:sz w:val="28"/>
          <w:szCs w:val="28"/>
        </w:rPr>
        <w:t xml:space="preserve">"Про Основні засади розвитку інформаційного суспільства в Україні на 2007-2015 роки", </w:t>
      </w:r>
      <w:r w:rsidRPr="000B3CD3">
        <w:rPr>
          <w:rFonts w:eastAsia="Calibri"/>
          <w:noProof/>
          <w:sz w:val="28"/>
          <w:szCs w:val="28"/>
        </w:rPr>
        <w:t>"Про доступ до публічної інформації", Концепції розвитку електронного урядування в Україні, схваленої</w:t>
      </w:r>
      <w:r w:rsidRPr="000B3CD3">
        <w:rPr>
          <w:noProof/>
          <w:color w:val="000000"/>
          <w:sz w:val="28"/>
          <w:szCs w:val="28"/>
        </w:rPr>
        <w:t xml:space="preserve"> розпорядженням Кабінету Міністрів України від 13 грудня 2010 р. № 2250-р</w:t>
      </w:r>
      <w:r w:rsidRPr="000B3CD3">
        <w:rPr>
          <w:rFonts w:eastAsia="Calibri"/>
          <w:noProof/>
          <w:sz w:val="28"/>
          <w:szCs w:val="28"/>
        </w:rPr>
        <w:t xml:space="preserve">,  пункту 22 </w:t>
      </w:r>
      <w:r w:rsidRPr="000B3CD3">
        <w:rPr>
          <w:noProof/>
          <w:sz w:val="28"/>
          <w:szCs w:val="28"/>
        </w:rPr>
        <w:t xml:space="preserve">ч.1 ст. 26  та  ст. 59 Закону України </w:t>
      </w:r>
      <w:r w:rsidR="00C46AFC" w:rsidRPr="000B3CD3">
        <w:rPr>
          <w:noProof/>
          <w:color w:val="000000"/>
          <w:sz w:val="28"/>
          <w:szCs w:val="28"/>
        </w:rPr>
        <w:t>«</w:t>
      </w:r>
      <w:r w:rsidRPr="000B3CD3">
        <w:rPr>
          <w:noProof/>
          <w:color w:val="000000"/>
          <w:sz w:val="28"/>
          <w:szCs w:val="28"/>
        </w:rPr>
        <w:t>Про м</w:t>
      </w:r>
      <w:r w:rsidR="00C46AFC" w:rsidRPr="000B3CD3">
        <w:rPr>
          <w:noProof/>
          <w:color w:val="000000"/>
          <w:sz w:val="28"/>
          <w:szCs w:val="28"/>
        </w:rPr>
        <w:t>ісцеве самоврядування в Україні»</w:t>
      </w:r>
      <w:r w:rsidRPr="000B3CD3">
        <w:rPr>
          <w:noProof/>
          <w:color w:val="000000"/>
          <w:sz w:val="28"/>
          <w:szCs w:val="28"/>
        </w:rPr>
        <w:t xml:space="preserve">, </w:t>
      </w:r>
      <w:r w:rsidRPr="000B3CD3">
        <w:rPr>
          <w:noProof/>
          <w:spacing w:val="-2"/>
          <w:sz w:val="28"/>
          <w:szCs w:val="28"/>
        </w:rPr>
        <w:t>з метою розвитку електронного урядування та інформатизації міста</w:t>
      </w:r>
      <w:r w:rsidRPr="000B3CD3">
        <w:rPr>
          <w:noProof/>
          <w:sz w:val="28"/>
          <w:szCs w:val="28"/>
        </w:rPr>
        <w:t xml:space="preserve"> Івано-Франківська міська рада</w:t>
      </w:r>
    </w:p>
    <w:p w:rsidR="007C6BA4" w:rsidRPr="000B3CD3" w:rsidRDefault="007C6BA4" w:rsidP="008D09B7">
      <w:pPr>
        <w:jc w:val="center"/>
        <w:rPr>
          <w:noProof/>
          <w:sz w:val="28"/>
          <w:szCs w:val="28"/>
          <w:lang w:val="uk-UA"/>
        </w:rPr>
      </w:pPr>
    </w:p>
    <w:p w:rsidR="007C6BA4" w:rsidRPr="000B3CD3" w:rsidRDefault="007C6BA4" w:rsidP="008D09B7">
      <w:pPr>
        <w:jc w:val="center"/>
        <w:rPr>
          <w:noProof/>
          <w:sz w:val="28"/>
          <w:szCs w:val="28"/>
          <w:lang w:val="uk-UA"/>
        </w:rPr>
      </w:pPr>
      <w:r w:rsidRPr="000B3CD3">
        <w:rPr>
          <w:noProof/>
          <w:sz w:val="28"/>
          <w:szCs w:val="28"/>
          <w:lang w:val="uk-UA"/>
        </w:rPr>
        <w:t>вирішила:</w:t>
      </w:r>
    </w:p>
    <w:p w:rsidR="007C6BA4" w:rsidRPr="000B3CD3" w:rsidRDefault="007C6BA4" w:rsidP="008D09B7">
      <w:pPr>
        <w:jc w:val="center"/>
        <w:rPr>
          <w:noProof/>
          <w:sz w:val="28"/>
          <w:szCs w:val="28"/>
          <w:lang w:val="uk-UA"/>
        </w:rPr>
      </w:pPr>
    </w:p>
    <w:p w:rsidR="008F0B9D" w:rsidRPr="000B3CD3" w:rsidRDefault="008D09B7" w:rsidP="008F0B9D">
      <w:pPr>
        <w:pStyle w:val="a5"/>
        <w:spacing w:after="0" w:line="240" w:lineRule="auto"/>
        <w:ind w:left="0" w:firstLine="709"/>
        <w:jc w:val="both"/>
        <w:rPr>
          <w:rFonts w:ascii="Times New Roman" w:hAnsi="Times New Roman"/>
          <w:noProof/>
          <w:sz w:val="28"/>
          <w:szCs w:val="28"/>
          <w:lang w:val="uk-UA"/>
        </w:rPr>
      </w:pPr>
      <w:r w:rsidRPr="000B3CD3">
        <w:rPr>
          <w:rFonts w:ascii="Times New Roman" w:hAnsi="Times New Roman"/>
          <w:noProof/>
          <w:sz w:val="28"/>
          <w:szCs w:val="28"/>
          <w:lang w:val="uk-UA"/>
        </w:rPr>
        <w:t xml:space="preserve">1. </w:t>
      </w:r>
      <w:r w:rsidR="007C6BA4" w:rsidRPr="000B3CD3">
        <w:rPr>
          <w:rFonts w:ascii="Times New Roman" w:hAnsi="Times New Roman"/>
          <w:noProof/>
          <w:sz w:val="28"/>
          <w:szCs w:val="28"/>
          <w:lang w:val="uk-UA"/>
        </w:rPr>
        <w:t xml:space="preserve">Внести зміни </w:t>
      </w:r>
      <w:r w:rsidR="005853A3" w:rsidRPr="000B3CD3">
        <w:rPr>
          <w:rFonts w:ascii="Times New Roman" w:hAnsi="Times New Roman"/>
          <w:noProof/>
          <w:sz w:val="28"/>
          <w:szCs w:val="28"/>
          <w:lang w:val="uk-UA"/>
        </w:rPr>
        <w:t xml:space="preserve">в рішення сесії </w:t>
      </w:r>
      <w:r w:rsidR="004D1EFD" w:rsidRPr="000B3CD3">
        <w:rPr>
          <w:rFonts w:ascii="Times New Roman" w:hAnsi="Times New Roman"/>
          <w:noProof/>
          <w:sz w:val="28"/>
          <w:szCs w:val="28"/>
          <w:lang w:val="uk-UA"/>
        </w:rPr>
        <w:t xml:space="preserve">Івано-Франківської </w:t>
      </w:r>
      <w:r w:rsidR="00C46AFC" w:rsidRPr="000B3CD3">
        <w:rPr>
          <w:rFonts w:ascii="Times New Roman" w:hAnsi="Times New Roman"/>
          <w:noProof/>
          <w:sz w:val="28"/>
          <w:szCs w:val="28"/>
          <w:lang w:val="uk-UA"/>
        </w:rPr>
        <w:t xml:space="preserve">міської ради </w:t>
      </w:r>
      <w:r w:rsidR="004D1EFD" w:rsidRPr="000B3CD3">
        <w:rPr>
          <w:rFonts w:ascii="Times New Roman" w:hAnsi="Times New Roman"/>
          <w:noProof/>
          <w:sz w:val="28"/>
          <w:szCs w:val="28"/>
          <w:lang w:val="uk-UA"/>
        </w:rPr>
        <w:t xml:space="preserve">від 22.12.2015р. № 23-2 </w:t>
      </w:r>
      <w:r w:rsidR="00C46AFC" w:rsidRPr="000B3CD3">
        <w:rPr>
          <w:rFonts w:ascii="Times New Roman" w:hAnsi="Times New Roman"/>
          <w:noProof/>
          <w:sz w:val="28"/>
          <w:szCs w:val="28"/>
          <w:lang w:val="uk-UA"/>
        </w:rPr>
        <w:t>«</w:t>
      </w:r>
      <w:r w:rsidR="005853A3" w:rsidRPr="000B3CD3">
        <w:rPr>
          <w:rFonts w:ascii="Times New Roman" w:hAnsi="Times New Roman"/>
          <w:noProof/>
          <w:sz w:val="28"/>
          <w:szCs w:val="28"/>
          <w:lang w:val="uk-UA"/>
        </w:rPr>
        <w:t>Про Програму</w:t>
      </w:r>
      <w:r w:rsidR="007C6BA4" w:rsidRPr="000B3CD3">
        <w:rPr>
          <w:rFonts w:ascii="Times New Roman" w:hAnsi="Times New Roman"/>
          <w:noProof/>
          <w:sz w:val="28"/>
          <w:szCs w:val="28"/>
          <w:lang w:val="uk-UA"/>
        </w:rPr>
        <w:t xml:space="preserve"> розвитку електронного урядування у виконавчому комітеті Івано-Франківської міської</w:t>
      </w:r>
      <w:r w:rsidR="005853A3" w:rsidRPr="000B3CD3">
        <w:rPr>
          <w:rFonts w:ascii="Times New Roman" w:hAnsi="Times New Roman"/>
          <w:noProof/>
          <w:sz w:val="28"/>
          <w:szCs w:val="28"/>
          <w:lang w:val="uk-UA"/>
        </w:rPr>
        <w:t xml:space="preserve"> ради на 2016 – 2017 роки</w:t>
      </w:r>
      <w:r w:rsidR="00C46AFC" w:rsidRPr="000B3CD3">
        <w:rPr>
          <w:rFonts w:ascii="Times New Roman" w:hAnsi="Times New Roman"/>
          <w:noProof/>
          <w:sz w:val="28"/>
          <w:szCs w:val="28"/>
          <w:lang w:val="uk-UA"/>
        </w:rPr>
        <w:t>»</w:t>
      </w:r>
      <w:r w:rsidR="004D1EFD" w:rsidRPr="000B3CD3">
        <w:rPr>
          <w:rFonts w:ascii="Times New Roman" w:hAnsi="Times New Roman"/>
          <w:noProof/>
          <w:sz w:val="28"/>
          <w:szCs w:val="28"/>
          <w:lang w:val="uk-UA"/>
        </w:rPr>
        <w:t>, виклавши Паспорт</w:t>
      </w:r>
      <w:r w:rsidR="00EA5243" w:rsidRPr="000B3CD3">
        <w:rPr>
          <w:rFonts w:ascii="Times New Roman" w:hAnsi="Times New Roman"/>
          <w:noProof/>
          <w:sz w:val="28"/>
          <w:szCs w:val="28"/>
          <w:lang w:val="uk-UA"/>
        </w:rPr>
        <w:t xml:space="preserve"> та Заходи реалізації (п. 5)</w:t>
      </w:r>
      <w:r w:rsidR="004D1EFD" w:rsidRPr="000B3CD3">
        <w:rPr>
          <w:rFonts w:ascii="Times New Roman" w:hAnsi="Times New Roman"/>
          <w:noProof/>
          <w:sz w:val="28"/>
          <w:szCs w:val="28"/>
          <w:lang w:val="uk-UA"/>
        </w:rPr>
        <w:t xml:space="preserve"> «</w:t>
      </w:r>
      <w:r w:rsidR="009E512B" w:rsidRPr="000B3CD3">
        <w:rPr>
          <w:rFonts w:ascii="Times New Roman" w:hAnsi="Times New Roman"/>
          <w:noProof/>
          <w:sz w:val="28"/>
          <w:szCs w:val="28"/>
          <w:lang w:val="uk-UA"/>
        </w:rPr>
        <w:t>Програми розвитку електронного урядування у виконавчому комітеті Івано-Франківської міської ради на 2016 – 2017 роки</w:t>
      </w:r>
      <w:r w:rsidR="004D1EFD" w:rsidRPr="000B3CD3">
        <w:rPr>
          <w:rFonts w:ascii="Times New Roman" w:hAnsi="Times New Roman"/>
          <w:noProof/>
          <w:sz w:val="28"/>
          <w:szCs w:val="28"/>
          <w:lang w:val="uk-UA"/>
        </w:rPr>
        <w:t>»</w:t>
      </w:r>
      <w:r w:rsidR="008F0B9D" w:rsidRPr="000B3CD3">
        <w:rPr>
          <w:rFonts w:ascii="Times New Roman" w:hAnsi="Times New Roman"/>
          <w:noProof/>
          <w:sz w:val="28"/>
          <w:szCs w:val="28"/>
          <w:lang w:val="uk-UA"/>
        </w:rPr>
        <w:t xml:space="preserve"> </w:t>
      </w:r>
      <w:r w:rsidR="004D1EFD" w:rsidRPr="000B3CD3">
        <w:rPr>
          <w:rFonts w:ascii="Times New Roman" w:hAnsi="Times New Roman"/>
          <w:noProof/>
          <w:sz w:val="28"/>
          <w:szCs w:val="28"/>
          <w:lang w:val="uk-UA"/>
        </w:rPr>
        <w:t>в новій редакції</w:t>
      </w:r>
      <w:r w:rsidR="009E512B" w:rsidRPr="000B3CD3">
        <w:rPr>
          <w:rFonts w:ascii="Times New Roman" w:hAnsi="Times New Roman"/>
          <w:noProof/>
          <w:sz w:val="28"/>
          <w:szCs w:val="28"/>
          <w:lang w:val="uk-UA"/>
        </w:rPr>
        <w:t xml:space="preserve"> (додається).</w:t>
      </w:r>
    </w:p>
    <w:p w:rsidR="007C6BA4" w:rsidRPr="000B3CD3" w:rsidRDefault="008D09B7" w:rsidP="008D09B7">
      <w:pPr>
        <w:pStyle w:val="a5"/>
        <w:spacing w:after="0" w:line="240" w:lineRule="auto"/>
        <w:ind w:left="0" w:firstLine="709"/>
        <w:jc w:val="both"/>
        <w:rPr>
          <w:rFonts w:ascii="Times New Roman" w:hAnsi="Times New Roman"/>
          <w:noProof/>
          <w:sz w:val="28"/>
          <w:szCs w:val="28"/>
          <w:lang w:val="uk-UA"/>
        </w:rPr>
      </w:pPr>
      <w:r w:rsidRPr="000B3CD3">
        <w:rPr>
          <w:rFonts w:ascii="Times New Roman" w:hAnsi="Times New Roman"/>
          <w:noProof/>
          <w:sz w:val="28"/>
          <w:szCs w:val="28"/>
          <w:shd w:val="clear" w:color="auto" w:fill="FFFFFF"/>
          <w:lang w:val="uk-UA"/>
        </w:rPr>
        <w:t xml:space="preserve">2. </w:t>
      </w:r>
      <w:r w:rsidR="007C6BA4" w:rsidRPr="000B3CD3">
        <w:rPr>
          <w:rFonts w:ascii="Times New Roman" w:hAnsi="Times New Roman"/>
          <w:noProof/>
          <w:sz w:val="28"/>
          <w:szCs w:val="28"/>
          <w:shd w:val="clear" w:color="auto" w:fill="FFFFFF"/>
          <w:lang w:val="uk-UA"/>
        </w:rPr>
        <w:t>Контроль за виконанням рішення покласти на керуючого справами виконавчого комітету І. Шевчука та постійну депутатську комісію з питань бюджету (Р. Онуфріїв).</w:t>
      </w:r>
    </w:p>
    <w:p w:rsidR="007C6BA4" w:rsidRPr="000B3CD3" w:rsidRDefault="007C6BA4" w:rsidP="008D09B7">
      <w:pPr>
        <w:ind w:firstLine="720"/>
        <w:jc w:val="both"/>
        <w:rPr>
          <w:noProof/>
          <w:sz w:val="28"/>
          <w:szCs w:val="28"/>
          <w:lang w:val="uk-UA"/>
        </w:rPr>
      </w:pPr>
    </w:p>
    <w:p w:rsidR="008D09B7" w:rsidRPr="000B3CD3" w:rsidRDefault="008D09B7" w:rsidP="008D09B7">
      <w:pPr>
        <w:ind w:firstLine="720"/>
        <w:jc w:val="both"/>
        <w:rPr>
          <w:noProof/>
          <w:sz w:val="28"/>
          <w:szCs w:val="28"/>
          <w:lang w:val="uk-UA"/>
        </w:rPr>
      </w:pPr>
    </w:p>
    <w:p w:rsidR="00BC013B" w:rsidRPr="000B3CD3" w:rsidRDefault="00BC013B" w:rsidP="008D09B7">
      <w:pPr>
        <w:ind w:firstLine="720"/>
        <w:jc w:val="both"/>
        <w:rPr>
          <w:noProof/>
          <w:sz w:val="28"/>
          <w:szCs w:val="28"/>
          <w:lang w:val="uk-UA"/>
        </w:rPr>
      </w:pPr>
    </w:p>
    <w:p w:rsidR="007C6BA4" w:rsidRPr="000B3CD3" w:rsidRDefault="007C6BA4" w:rsidP="008D09B7">
      <w:pPr>
        <w:ind w:firstLine="720"/>
        <w:jc w:val="both"/>
        <w:rPr>
          <w:noProof/>
          <w:sz w:val="28"/>
          <w:szCs w:val="28"/>
          <w:lang w:val="uk-UA"/>
        </w:rPr>
      </w:pPr>
      <w:r w:rsidRPr="000B3CD3">
        <w:rPr>
          <w:noProof/>
          <w:sz w:val="28"/>
          <w:szCs w:val="28"/>
          <w:lang w:val="uk-UA"/>
        </w:rPr>
        <w:t xml:space="preserve">Міський голова                </w:t>
      </w:r>
      <w:r w:rsidRPr="000B3CD3">
        <w:rPr>
          <w:noProof/>
          <w:sz w:val="28"/>
          <w:szCs w:val="28"/>
          <w:lang w:val="uk-UA"/>
        </w:rPr>
        <w:tab/>
      </w:r>
      <w:r w:rsidRPr="000B3CD3">
        <w:rPr>
          <w:noProof/>
          <w:sz w:val="28"/>
          <w:szCs w:val="28"/>
          <w:lang w:val="uk-UA"/>
        </w:rPr>
        <w:tab/>
      </w:r>
      <w:r w:rsidRPr="000B3CD3">
        <w:rPr>
          <w:noProof/>
          <w:sz w:val="28"/>
          <w:szCs w:val="28"/>
          <w:lang w:val="uk-UA"/>
        </w:rPr>
        <w:tab/>
      </w:r>
      <w:r w:rsidRPr="000B3CD3">
        <w:rPr>
          <w:noProof/>
          <w:sz w:val="28"/>
          <w:szCs w:val="28"/>
          <w:lang w:val="uk-UA"/>
        </w:rPr>
        <w:tab/>
        <w:t>Руслан Марцінків</w:t>
      </w:r>
    </w:p>
    <w:p w:rsidR="005853A3" w:rsidRPr="000B3CD3" w:rsidRDefault="005853A3" w:rsidP="008D09B7">
      <w:pPr>
        <w:rPr>
          <w:noProof/>
          <w:sz w:val="28"/>
          <w:szCs w:val="28"/>
          <w:lang w:val="uk-UA"/>
        </w:rPr>
      </w:pPr>
      <w:r w:rsidRPr="000B3CD3">
        <w:rPr>
          <w:noProof/>
          <w:sz w:val="28"/>
          <w:szCs w:val="28"/>
          <w:lang w:val="uk-UA"/>
        </w:rPr>
        <w:lastRenderedPageBreak/>
        <w:t>Секретар міської ради</w:t>
      </w:r>
    </w:p>
    <w:p w:rsidR="005853A3" w:rsidRPr="000B3CD3" w:rsidRDefault="005853A3" w:rsidP="008D09B7">
      <w:pPr>
        <w:rPr>
          <w:noProof/>
          <w:sz w:val="28"/>
          <w:szCs w:val="28"/>
          <w:lang w:val="uk-UA"/>
        </w:rPr>
      </w:pPr>
      <w:r w:rsidRPr="000B3CD3">
        <w:rPr>
          <w:noProof/>
          <w:sz w:val="28"/>
          <w:szCs w:val="28"/>
          <w:lang w:val="uk-UA"/>
        </w:rPr>
        <w:t>О.</w:t>
      </w:r>
      <w:r w:rsidR="00251949" w:rsidRPr="000B3CD3">
        <w:rPr>
          <w:noProof/>
          <w:sz w:val="28"/>
          <w:szCs w:val="28"/>
          <w:lang w:val="uk-UA"/>
        </w:rPr>
        <w:t xml:space="preserve"> </w:t>
      </w:r>
      <w:r w:rsidRPr="000B3CD3">
        <w:rPr>
          <w:noProof/>
          <w:sz w:val="28"/>
          <w:szCs w:val="28"/>
          <w:lang w:val="uk-UA"/>
        </w:rPr>
        <w:t>Савчук _______________________________________2016р.</w:t>
      </w:r>
    </w:p>
    <w:p w:rsidR="005853A3" w:rsidRPr="000B3CD3" w:rsidRDefault="005853A3" w:rsidP="008D09B7">
      <w:pPr>
        <w:rPr>
          <w:noProof/>
          <w:sz w:val="28"/>
          <w:szCs w:val="28"/>
          <w:lang w:val="uk-UA"/>
        </w:rPr>
      </w:pPr>
    </w:p>
    <w:p w:rsidR="005853A3" w:rsidRPr="000B3CD3" w:rsidRDefault="005853A3" w:rsidP="008D09B7">
      <w:pPr>
        <w:rPr>
          <w:noProof/>
          <w:sz w:val="28"/>
          <w:szCs w:val="28"/>
          <w:lang w:val="uk-UA"/>
        </w:rPr>
      </w:pPr>
    </w:p>
    <w:p w:rsidR="005853A3" w:rsidRPr="000B3CD3" w:rsidRDefault="005853A3" w:rsidP="008D09B7">
      <w:pPr>
        <w:rPr>
          <w:noProof/>
          <w:sz w:val="28"/>
          <w:szCs w:val="28"/>
          <w:lang w:val="uk-UA"/>
        </w:rPr>
      </w:pPr>
      <w:r w:rsidRPr="000B3CD3">
        <w:rPr>
          <w:noProof/>
          <w:sz w:val="28"/>
          <w:szCs w:val="28"/>
          <w:lang w:val="uk-UA"/>
        </w:rPr>
        <w:t>Керуючий справами виконавчого комітету міської ради</w:t>
      </w:r>
    </w:p>
    <w:p w:rsidR="005853A3" w:rsidRPr="000B3CD3" w:rsidRDefault="005853A3" w:rsidP="008D09B7">
      <w:pPr>
        <w:rPr>
          <w:noProof/>
          <w:sz w:val="28"/>
          <w:szCs w:val="28"/>
          <w:lang w:val="uk-UA"/>
        </w:rPr>
      </w:pPr>
      <w:r w:rsidRPr="000B3CD3">
        <w:rPr>
          <w:noProof/>
          <w:sz w:val="28"/>
          <w:szCs w:val="28"/>
          <w:lang w:val="uk-UA"/>
        </w:rPr>
        <w:t>І.</w:t>
      </w:r>
      <w:r w:rsidR="00251949" w:rsidRPr="000B3CD3">
        <w:rPr>
          <w:noProof/>
          <w:sz w:val="28"/>
          <w:szCs w:val="28"/>
          <w:lang w:val="uk-UA"/>
        </w:rPr>
        <w:t xml:space="preserve"> </w:t>
      </w:r>
      <w:r w:rsidRPr="000B3CD3">
        <w:rPr>
          <w:noProof/>
          <w:sz w:val="28"/>
          <w:szCs w:val="28"/>
          <w:lang w:val="uk-UA"/>
        </w:rPr>
        <w:t>Шевчук _______________________________________2016р.</w:t>
      </w:r>
    </w:p>
    <w:p w:rsidR="005853A3" w:rsidRPr="000B3CD3" w:rsidRDefault="005853A3" w:rsidP="008D09B7">
      <w:pPr>
        <w:rPr>
          <w:noProof/>
          <w:sz w:val="28"/>
          <w:szCs w:val="28"/>
          <w:lang w:val="uk-UA"/>
        </w:rPr>
      </w:pPr>
    </w:p>
    <w:p w:rsidR="00251949" w:rsidRPr="000B3CD3" w:rsidRDefault="00251949" w:rsidP="008D09B7">
      <w:pPr>
        <w:rPr>
          <w:noProof/>
          <w:sz w:val="28"/>
          <w:szCs w:val="28"/>
          <w:lang w:val="uk-UA"/>
        </w:rPr>
      </w:pPr>
    </w:p>
    <w:p w:rsidR="005853A3" w:rsidRPr="000B3CD3" w:rsidRDefault="005853A3" w:rsidP="008D09B7">
      <w:pPr>
        <w:rPr>
          <w:noProof/>
          <w:sz w:val="28"/>
          <w:szCs w:val="28"/>
          <w:lang w:val="uk-UA"/>
        </w:rPr>
      </w:pPr>
      <w:r w:rsidRPr="000B3CD3">
        <w:rPr>
          <w:noProof/>
          <w:sz w:val="28"/>
          <w:szCs w:val="28"/>
          <w:lang w:val="uk-UA"/>
        </w:rPr>
        <w:t>Директор Департаменту правової політики</w:t>
      </w:r>
    </w:p>
    <w:p w:rsidR="005853A3" w:rsidRPr="000B3CD3" w:rsidRDefault="005853A3" w:rsidP="008D09B7">
      <w:pPr>
        <w:rPr>
          <w:noProof/>
          <w:sz w:val="28"/>
          <w:szCs w:val="28"/>
          <w:lang w:val="uk-UA"/>
        </w:rPr>
      </w:pPr>
      <w:r w:rsidRPr="000B3CD3">
        <w:rPr>
          <w:noProof/>
          <w:sz w:val="28"/>
          <w:szCs w:val="28"/>
          <w:lang w:val="uk-UA"/>
        </w:rPr>
        <w:t>Івано-Франківської міської ради</w:t>
      </w:r>
    </w:p>
    <w:p w:rsidR="005853A3" w:rsidRPr="000B3CD3" w:rsidRDefault="005853A3" w:rsidP="008D09B7">
      <w:pPr>
        <w:rPr>
          <w:noProof/>
          <w:sz w:val="28"/>
          <w:szCs w:val="28"/>
          <w:lang w:val="uk-UA"/>
        </w:rPr>
      </w:pPr>
      <w:r w:rsidRPr="000B3CD3">
        <w:rPr>
          <w:noProof/>
          <w:sz w:val="28"/>
          <w:szCs w:val="28"/>
          <w:lang w:val="uk-UA"/>
        </w:rPr>
        <w:t>Н. Кедик _______________________________________2016р.</w:t>
      </w:r>
    </w:p>
    <w:p w:rsidR="005853A3" w:rsidRPr="000B3CD3" w:rsidRDefault="005853A3" w:rsidP="008D09B7">
      <w:pPr>
        <w:rPr>
          <w:noProof/>
          <w:sz w:val="28"/>
          <w:szCs w:val="28"/>
          <w:lang w:val="uk-UA"/>
        </w:rPr>
      </w:pPr>
    </w:p>
    <w:p w:rsidR="005853A3" w:rsidRPr="000B3CD3" w:rsidRDefault="005853A3" w:rsidP="008D09B7">
      <w:pPr>
        <w:rPr>
          <w:noProof/>
          <w:sz w:val="28"/>
          <w:szCs w:val="28"/>
          <w:lang w:val="uk-UA"/>
        </w:rPr>
      </w:pPr>
    </w:p>
    <w:p w:rsidR="005853A3" w:rsidRPr="000B3CD3" w:rsidRDefault="005853A3" w:rsidP="008D09B7">
      <w:pPr>
        <w:rPr>
          <w:noProof/>
          <w:sz w:val="28"/>
          <w:szCs w:val="28"/>
          <w:lang w:val="uk-UA"/>
        </w:rPr>
      </w:pPr>
      <w:r w:rsidRPr="000B3CD3">
        <w:rPr>
          <w:noProof/>
          <w:sz w:val="28"/>
          <w:szCs w:val="28"/>
          <w:lang w:val="uk-UA"/>
        </w:rPr>
        <w:t>Начальник фінансового управління</w:t>
      </w:r>
    </w:p>
    <w:p w:rsidR="005853A3" w:rsidRPr="000B3CD3" w:rsidRDefault="005853A3" w:rsidP="008D09B7">
      <w:pPr>
        <w:rPr>
          <w:noProof/>
          <w:sz w:val="28"/>
          <w:szCs w:val="28"/>
          <w:lang w:val="uk-UA"/>
        </w:rPr>
      </w:pPr>
      <w:r w:rsidRPr="000B3CD3">
        <w:rPr>
          <w:noProof/>
          <w:sz w:val="28"/>
          <w:szCs w:val="28"/>
          <w:lang w:val="uk-UA"/>
        </w:rPr>
        <w:t>В. Сусаніна _____________________________________2016р.</w:t>
      </w:r>
    </w:p>
    <w:p w:rsidR="005853A3" w:rsidRPr="000B3CD3" w:rsidRDefault="005853A3" w:rsidP="008D09B7">
      <w:pPr>
        <w:rPr>
          <w:noProof/>
          <w:sz w:val="28"/>
          <w:szCs w:val="28"/>
          <w:lang w:val="uk-UA"/>
        </w:rPr>
      </w:pPr>
    </w:p>
    <w:p w:rsidR="00251949" w:rsidRPr="000B3CD3" w:rsidRDefault="00251949" w:rsidP="008D09B7">
      <w:pPr>
        <w:rPr>
          <w:noProof/>
          <w:sz w:val="28"/>
          <w:szCs w:val="28"/>
          <w:lang w:val="uk-UA"/>
        </w:rPr>
      </w:pPr>
    </w:p>
    <w:p w:rsidR="00251949" w:rsidRPr="000B3CD3" w:rsidRDefault="00251949" w:rsidP="00251949">
      <w:pPr>
        <w:rPr>
          <w:noProof/>
          <w:sz w:val="28"/>
          <w:szCs w:val="28"/>
          <w:lang w:val="uk-UA"/>
        </w:rPr>
      </w:pPr>
      <w:r w:rsidRPr="000B3CD3">
        <w:rPr>
          <w:noProof/>
          <w:sz w:val="28"/>
          <w:szCs w:val="28"/>
          <w:lang w:val="uk-UA"/>
        </w:rPr>
        <w:t xml:space="preserve">Начальник управління економічного </w:t>
      </w:r>
    </w:p>
    <w:p w:rsidR="00251949" w:rsidRPr="000B3CD3" w:rsidRDefault="00251949" w:rsidP="00251949">
      <w:pPr>
        <w:rPr>
          <w:noProof/>
          <w:sz w:val="28"/>
          <w:szCs w:val="28"/>
          <w:lang w:val="uk-UA"/>
        </w:rPr>
      </w:pPr>
      <w:r w:rsidRPr="000B3CD3">
        <w:rPr>
          <w:noProof/>
          <w:sz w:val="28"/>
          <w:szCs w:val="28"/>
          <w:lang w:val="uk-UA"/>
        </w:rPr>
        <w:t>та інтеграційного розвитку міста</w:t>
      </w:r>
    </w:p>
    <w:p w:rsidR="00251949" w:rsidRPr="000B3CD3" w:rsidRDefault="00251949" w:rsidP="00251949">
      <w:pPr>
        <w:rPr>
          <w:noProof/>
          <w:sz w:val="28"/>
          <w:szCs w:val="28"/>
          <w:lang w:val="uk-UA"/>
        </w:rPr>
      </w:pPr>
      <w:r w:rsidRPr="000B3CD3">
        <w:rPr>
          <w:noProof/>
          <w:sz w:val="28"/>
          <w:szCs w:val="28"/>
          <w:lang w:val="uk-UA"/>
        </w:rPr>
        <w:t>Н. Кромкач _____________________________________ 2016р.</w:t>
      </w:r>
    </w:p>
    <w:p w:rsidR="00251949" w:rsidRPr="000B3CD3" w:rsidRDefault="00251949" w:rsidP="008D09B7">
      <w:pPr>
        <w:rPr>
          <w:noProof/>
          <w:sz w:val="28"/>
          <w:szCs w:val="28"/>
          <w:lang w:val="uk-UA"/>
        </w:rPr>
      </w:pPr>
    </w:p>
    <w:p w:rsidR="005853A3" w:rsidRPr="000B3CD3" w:rsidRDefault="005853A3" w:rsidP="008D09B7">
      <w:pPr>
        <w:rPr>
          <w:noProof/>
          <w:sz w:val="28"/>
          <w:szCs w:val="28"/>
          <w:lang w:val="uk-UA"/>
        </w:rPr>
      </w:pPr>
    </w:p>
    <w:p w:rsidR="005853A3" w:rsidRPr="000B3CD3" w:rsidRDefault="005853A3" w:rsidP="008D09B7">
      <w:pPr>
        <w:rPr>
          <w:noProof/>
          <w:sz w:val="28"/>
          <w:szCs w:val="28"/>
          <w:lang w:val="uk-UA"/>
        </w:rPr>
      </w:pPr>
      <w:r w:rsidRPr="000B3CD3">
        <w:rPr>
          <w:noProof/>
          <w:sz w:val="28"/>
          <w:szCs w:val="28"/>
          <w:lang w:val="uk-UA"/>
        </w:rPr>
        <w:t xml:space="preserve">Голова </w:t>
      </w:r>
      <w:r w:rsidR="007C0D36" w:rsidRPr="000B3CD3">
        <w:rPr>
          <w:noProof/>
          <w:sz w:val="28"/>
          <w:szCs w:val="28"/>
          <w:lang w:val="uk-UA"/>
        </w:rPr>
        <w:t>постійної депутатської комісії з питань бюджет</w:t>
      </w:r>
      <w:r w:rsidR="00905E4D" w:rsidRPr="000B3CD3">
        <w:rPr>
          <w:noProof/>
          <w:sz w:val="28"/>
          <w:szCs w:val="28"/>
          <w:lang w:val="uk-UA"/>
        </w:rPr>
        <w:t>у</w:t>
      </w:r>
    </w:p>
    <w:p w:rsidR="005853A3" w:rsidRPr="000B3CD3" w:rsidRDefault="005853A3" w:rsidP="008D09B7">
      <w:pPr>
        <w:rPr>
          <w:noProof/>
          <w:sz w:val="28"/>
          <w:szCs w:val="28"/>
          <w:lang w:val="uk-UA"/>
        </w:rPr>
      </w:pPr>
      <w:r w:rsidRPr="000B3CD3">
        <w:rPr>
          <w:noProof/>
          <w:sz w:val="28"/>
          <w:szCs w:val="28"/>
          <w:lang w:val="uk-UA"/>
        </w:rPr>
        <w:t>Р. Онуфріїв _____________________________________2016р.</w:t>
      </w:r>
    </w:p>
    <w:p w:rsidR="005853A3" w:rsidRPr="000B3CD3" w:rsidRDefault="005853A3" w:rsidP="008D09B7">
      <w:pPr>
        <w:rPr>
          <w:noProof/>
          <w:sz w:val="28"/>
          <w:szCs w:val="28"/>
          <w:lang w:val="uk-UA"/>
        </w:rPr>
      </w:pPr>
    </w:p>
    <w:p w:rsidR="005853A3" w:rsidRPr="000B3CD3" w:rsidRDefault="005853A3" w:rsidP="008D09B7">
      <w:pPr>
        <w:rPr>
          <w:noProof/>
          <w:sz w:val="28"/>
          <w:szCs w:val="28"/>
          <w:lang w:val="uk-UA"/>
        </w:rPr>
      </w:pPr>
    </w:p>
    <w:p w:rsidR="005853A3" w:rsidRPr="000B3CD3" w:rsidRDefault="005853A3" w:rsidP="008D09B7">
      <w:pPr>
        <w:rPr>
          <w:noProof/>
          <w:sz w:val="28"/>
          <w:szCs w:val="28"/>
          <w:lang w:val="uk-UA"/>
        </w:rPr>
      </w:pPr>
      <w:r w:rsidRPr="000B3CD3">
        <w:rPr>
          <w:noProof/>
          <w:sz w:val="28"/>
          <w:szCs w:val="28"/>
          <w:lang w:val="uk-UA"/>
        </w:rPr>
        <w:t>Головний спеціаліст загального відділу</w:t>
      </w:r>
    </w:p>
    <w:p w:rsidR="005853A3" w:rsidRPr="000B3CD3" w:rsidRDefault="005853A3" w:rsidP="008D09B7">
      <w:pPr>
        <w:rPr>
          <w:noProof/>
          <w:sz w:val="28"/>
          <w:szCs w:val="28"/>
          <w:lang w:val="uk-UA"/>
        </w:rPr>
      </w:pPr>
      <w:r w:rsidRPr="000B3CD3">
        <w:rPr>
          <w:noProof/>
          <w:sz w:val="28"/>
          <w:szCs w:val="28"/>
          <w:lang w:val="uk-UA"/>
        </w:rPr>
        <w:t>Івано-Франківської міської ради</w:t>
      </w:r>
    </w:p>
    <w:p w:rsidR="005853A3" w:rsidRPr="000B3CD3" w:rsidRDefault="005853A3" w:rsidP="008D09B7">
      <w:pPr>
        <w:rPr>
          <w:noProof/>
          <w:sz w:val="28"/>
          <w:szCs w:val="28"/>
          <w:lang w:val="uk-UA"/>
        </w:rPr>
      </w:pPr>
      <w:r w:rsidRPr="000B3CD3">
        <w:rPr>
          <w:noProof/>
          <w:sz w:val="28"/>
          <w:szCs w:val="28"/>
          <w:lang w:val="uk-UA"/>
        </w:rPr>
        <w:t>У. Панишак _____________________________________2016р.</w:t>
      </w:r>
    </w:p>
    <w:p w:rsidR="005853A3" w:rsidRPr="000B3CD3" w:rsidRDefault="005853A3" w:rsidP="008D09B7">
      <w:pPr>
        <w:rPr>
          <w:noProof/>
          <w:sz w:val="28"/>
          <w:szCs w:val="28"/>
          <w:lang w:val="uk-UA"/>
        </w:rPr>
      </w:pPr>
    </w:p>
    <w:p w:rsidR="005853A3" w:rsidRPr="000B3CD3" w:rsidRDefault="005853A3" w:rsidP="008D09B7">
      <w:pPr>
        <w:rPr>
          <w:noProof/>
          <w:sz w:val="28"/>
          <w:szCs w:val="28"/>
          <w:lang w:val="uk-UA"/>
        </w:rPr>
      </w:pPr>
    </w:p>
    <w:p w:rsidR="005853A3" w:rsidRPr="000B3CD3" w:rsidRDefault="005853A3" w:rsidP="008D09B7">
      <w:pPr>
        <w:rPr>
          <w:noProof/>
          <w:sz w:val="28"/>
          <w:szCs w:val="28"/>
          <w:lang w:val="uk-UA"/>
        </w:rPr>
      </w:pPr>
      <w:r w:rsidRPr="000B3CD3">
        <w:rPr>
          <w:noProof/>
          <w:sz w:val="28"/>
          <w:szCs w:val="28"/>
          <w:lang w:val="uk-UA"/>
        </w:rPr>
        <w:t>Заступник начальника відділу програмного та</w:t>
      </w:r>
    </w:p>
    <w:p w:rsidR="005853A3" w:rsidRPr="000B3CD3" w:rsidRDefault="00251949" w:rsidP="008D09B7">
      <w:pPr>
        <w:rPr>
          <w:noProof/>
          <w:sz w:val="28"/>
          <w:szCs w:val="28"/>
          <w:lang w:val="uk-UA"/>
        </w:rPr>
      </w:pPr>
      <w:r w:rsidRPr="000B3CD3">
        <w:rPr>
          <w:noProof/>
          <w:sz w:val="28"/>
          <w:szCs w:val="28"/>
          <w:lang w:val="uk-UA"/>
        </w:rPr>
        <w:t>комп’ютерного</w:t>
      </w:r>
      <w:r w:rsidR="005853A3" w:rsidRPr="000B3CD3">
        <w:rPr>
          <w:noProof/>
          <w:sz w:val="28"/>
          <w:szCs w:val="28"/>
          <w:lang w:val="uk-UA"/>
        </w:rPr>
        <w:t xml:space="preserve"> забезпечення</w:t>
      </w:r>
    </w:p>
    <w:p w:rsidR="005853A3" w:rsidRPr="000B3CD3" w:rsidRDefault="005853A3" w:rsidP="008D09B7">
      <w:pPr>
        <w:rPr>
          <w:noProof/>
          <w:sz w:val="28"/>
          <w:szCs w:val="28"/>
          <w:lang w:val="uk-UA"/>
        </w:rPr>
      </w:pPr>
      <w:r w:rsidRPr="000B3CD3">
        <w:rPr>
          <w:noProof/>
          <w:sz w:val="28"/>
          <w:szCs w:val="28"/>
          <w:lang w:val="uk-UA"/>
        </w:rPr>
        <w:t>Івано-Франківської міської ради</w:t>
      </w:r>
    </w:p>
    <w:p w:rsidR="005853A3" w:rsidRPr="000B3CD3" w:rsidRDefault="005853A3" w:rsidP="008D09B7">
      <w:pPr>
        <w:rPr>
          <w:noProof/>
          <w:sz w:val="28"/>
          <w:szCs w:val="28"/>
          <w:lang w:val="uk-UA"/>
        </w:rPr>
      </w:pPr>
      <w:r w:rsidRPr="000B3CD3">
        <w:rPr>
          <w:noProof/>
          <w:sz w:val="28"/>
          <w:szCs w:val="28"/>
          <w:lang w:val="uk-UA"/>
        </w:rPr>
        <w:t>А. Чайківський __________________________________2016р.</w:t>
      </w:r>
    </w:p>
    <w:p w:rsidR="005853A3" w:rsidRPr="000B3CD3" w:rsidRDefault="005853A3" w:rsidP="008D09B7">
      <w:pPr>
        <w:rPr>
          <w:noProof/>
          <w:sz w:val="28"/>
          <w:szCs w:val="28"/>
          <w:lang w:val="uk-UA"/>
        </w:rPr>
      </w:pPr>
      <w:r w:rsidRPr="000B3CD3">
        <w:rPr>
          <w:noProof/>
          <w:sz w:val="28"/>
          <w:szCs w:val="28"/>
          <w:lang w:val="uk-UA"/>
        </w:rPr>
        <w:t>55-19-62</w:t>
      </w:r>
    </w:p>
    <w:p w:rsidR="005853A3" w:rsidRPr="000B3CD3" w:rsidRDefault="005853A3" w:rsidP="008D09B7">
      <w:pPr>
        <w:ind w:right="3826"/>
        <w:rPr>
          <w:noProof/>
          <w:sz w:val="28"/>
          <w:szCs w:val="28"/>
          <w:lang w:val="uk-UA"/>
        </w:rPr>
      </w:pPr>
    </w:p>
    <w:p w:rsidR="005853A3" w:rsidRPr="000B3CD3" w:rsidRDefault="005853A3" w:rsidP="008D09B7">
      <w:pPr>
        <w:ind w:left="6096"/>
        <w:jc w:val="both"/>
        <w:rPr>
          <w:noProof/>
          <w:sz w:val="28"/>
          <w:szCs w:val="28"/>
          <w:lang w:val="uk-UA"/>
        </w:rPr>
      </w:pPr>
    </w:p>
    <w:p w:rsidR="005853A3" w:rsidRPr="000B3CD3" w:rsidRDefault="005853A3" w:rsidP="008D09B7">
      <w:pPr>
        <w:ind w:left="6096"/>
        <w:jc w:val="both"/>
        <w:rPr>
          <w:noProof/>
          <w:sz w:val="28"/>
          <w:szCs w:val="28"/>
          <w:lang w:val="uk-UA"/>
        </w:rPr>
      </w:pPr>
    </w:p>
    <w:p w:rsidR="005853A3" w:rsidRPr="000B3CD3" w:rsidRDefault="005853A3" w:rsidP="008D09B7">
      <w:pPr>
        <w:ind w:left="6096"/>
        <w:jc w:val="both"/>
        <w:rPr>
          <w:noProof/>
          <w:sz w:val="28"/>
          <w:szCs w:val="28"/>
          <w:lang w:val="uk-UA"/>
        </w:rPr>
      </w:pPr>
    </w:p>
    <w:p w:rsidR="005853A3" w:rsidRPr="000B3CD3" w:rsidRDefault="005853A3" w:rsidP="008D09B7">
      <w:pPr>
        <w:ind w:left="6096"/>
        <w:jc w:val="both"/>
        <w:rPr>
          <w:noProof/>
          <w:sz w:val="28"/>
          <w:szCs w:val="28"/>
          <w:lang w:val="uk-UA"/>
        </w:rPr>
      </w:pPr>
    </w:p>
    <w:p w:rsidR="005853A3" w:rsidRPr="000B3CD3" w:rsidRDefault="005853A3" w:rsidP="008D09B7">
      <w:pPr>
        <w:ind w:left="6096"/>
        <w:jc w:val="both"/>
        <w:rPr>
          <w:noProof/>
          <w:sz w:val="28"/>
          <w:szCs w:val="28"/>
          <w:lang w:val="uk-UA"/>
        </w:rPr>
      </w:pPr>
    </w:p>
    <w:p w:rsidR="005853A3" w:rsidRPr="000B3CD3" w:rsidRDefault="005853A3" w:rsidP="008D09B7">
      <w:pPr>
        <w:ind w:left="6096"/>
        <w:jc w:val="both"/>
        <w:rPr>
          <w:noProof/>
          <w:sz w:val="28"/>
          <w:szCs w:val="28"/>
          <w:lang w:val="uk-UA"/>
        </w:rPr>
      </w:pPr>
    </w:p>
    <w:p w:rsidR="00014562" w:rsidRPr="000B3CD3" w:rsidRDefault="00014562" w:rsidP="008D09B7">
      <w:pPr>
        <w:ind w:left="6096"/>
        <w:jc w:val="both"/>
        <w:rPr>
          <w:noProof/>
          <w:sz w:val="28"/>
          <w:szCs w:val="28"/>
          <w:lang w:val="uk-UA"/>
        </w:rPr>
      </w:pPr>
    </w:p>
    <w:p w:rsidR="008967B3" w:rsidRPr="000B3CD3" w:rsidRDefault="008967B3" w:rsidP="008D09B7">
      <w:pPr>
        <w:ind w:left="6096"/>
        <w:jc w:val="both"/>
        <w:rPr>
          <w:noProof/>
          <w:sz w:val="28"/>
          <w:szCs w:val="28"/>
          <w:lang w:val="uk-UA"/>
        </w:rPr>
      </w:pPr>
      <w:r w:rsidRPr="000B3CD3">
        <w:rPr>
          <w:noProof/>
          <w:sz w:val="28"/>
          <w:szCs w:val="28"/>
          <w:lang w:val="uk-UA"/>
        </w:rPr>
        <w:lastRenderedPageBreak/>
        <w:t>Додаток до рішення сесії міської ради</w:t>
      </w:r>
    </w:p>
    <w:p w:rsidR="008967B3" w:rsidRPr="000B3CD3" w:rsidRDefault="008967B3" w:rsidP="008D09B7">
      <w:pPr>
        <w:ind w:left="6096"/>
        <w:jc w:val="both"/>
        <w:rPr>
          <w:noProof/>
          <w:sz w:val="28"/>
          <w:szCs w:val="28"/>
          <w:lang w:val="uk-UA"/>
        </w:rPr>
      </w:pPr>
      <w:r w:rsidRPr="000B3CD3">
        <w:rPr>
          <w:noProof/>
          <w:sz w:val="28"/>
          <w:szCs w:val="28"/>
          <w:lang w:val="uk-UA"/>
        </w:rPr>
        <w:t>від ___________№_____</w:t>
      </w:r>
    </w:p>
    <w:p w:rsidR="008967B3" w:rsidRPr="000B3CD3" w:rsidRDefault="008967B3" w:rsidP="008D09B7">
      <w:pPr>
        <w:pStyle w:val="1"/>
        <w:jc w:val="center"/>
        <w:rPr>
          <w:rFonts w:ascii="Times New Roman" w:hAnsi="Times New Roman"/>
          <w:noProof/>
          <w:sz w:val="28"/>
          <w:szCs w:val="28"/>
        </w:rPr>
      </w:pPr>
    </w:p>
    <w:p w:rsidR="00EC71A9" w:rsidRPr="000B3CD3" w:rsidRDefault="00EC71A9" w:rsidP="00D419D0">
      <w:pPr>
        <w:pStyle w:val="a8"/>
        <w:spacing w:line="240" w:lineRule="auto"/>
        <w:rPr>
          <w:b w:val="0"/>
          <w:noProof/>
          <w:szCs w:val="28"/>
          <w:lang w:val="uk-UA"/>
        </w:rPr>
      </w:pPr>
      <w:r w:rsidRPr="000B3CD3">
        <w:rPr>
          <w:b w:val="0"/>
          <w:noProof/>
          <w:szCs w:val="28"/>
          <w:lang w:val="uk-UA"/>
        </w:rPr>
        <w:t>ПАСПОРТ</w:t>
      </w:r>
    </w:p>
    <w:p w:rsidR="00EC71A9" w:rsidRPr="000B3CD3" w:rsidRDefault="0095122C" w:rsidP="00D419D0">
      <w:pPr>
        <w:jc w:val="center"/>
        <w:rPr>
          <w:noProof/>
          <w:sz w:val="28"/>
          <w:szCs w:val="28"/>
          <w:lang w:val="uk-UA"/>
        </w:rPr>
      </w:pPr>
      <w:r w:rsidRPr="000B3CD3">
        <w:rPr>
          <w:noProof/>
          <w:sz w:val="28"/>
          <w:szCs w:val="28"/>
          <w:lang w:val="uk-UA"/>
        </w:rPr>
        <w:t>Програми «</w:t>
      </w:r>
      <w:r w:rsidR="00EC71A9" w:rsidRPr="000B3CD3">
        <w:rPr>
          <w:noProof/>
          <w:sz w:val="28"/>
          <w:szCs w:val="28"/>
          <w:lang w:val="uk-UA"/>
        </w:rPr>
        <w:t>Розвиток електронного урядування у виконавчому комітеті Івано-Франківської м</w:t>
      </w:r>
      <w:r w:rsidRPr="000B3CD3">
        <w:rPr>
          <w:noProof/>
          <w:sz w:val="28"/>
          <w:szCs w:val="28"/>
          <w:lang w:val="uk-UA"/>
        </w:rPr>
        <w:t>іської ради на 2016 – 2017 роки»</w:t>
      </w:r>
    </w:p>
    <w:p w:rsidR="00EC71A9" w:rsidRPr="000B3CD3" w:rsidRDefault="00EC71A9" w:rsidP="008D09B7">
      <w:pPr>
        <w:jc w:val="center"/>
        <w:rPr>
          <w:noProof/>
          <w:sz w:val="28"/>
          <w:szCs w:val="28"/>
          <w:lang w:val="uk-UA"/>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946"/>
      </w:tblGrid>
      <w:tr w:rsidR="00EC71A9" w:rsidRPr="000B3CD3" w:rsidTr="00D419D0">
        <w:trPr>
          <w:trHeight w:val="90"/>
        </w:trPr>
        <w:tc>
          <w:tcPr>
            <w:tcW w:w="237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rPr>
                <w:noProof/>
                <w:sz w:val="28"/>
                <w:szCs w:val="28"/>
                <w:lang w:val="uk-UA"/>
              </w:rPr>
            </w:pPr>
            <w:r w:rsidRPr="000B3CD3">
              <w:rPr>
                <w:noProof/>
                <w:sz w:val="28"/>
                <w:szCs w:val="28"/>
                <w:lang w:val="uk-UA"/>
              </w:rPr>
              <w:t>Назва Програми</w:t>
            </w:r>
          </w:p>
        </w:tc>
        <w:tc>
          <w:tcPr>
            <w:tcW w:w="694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jc w:val="both"/>
              <w:rPr>
                <w:noProof/>
                <w:sz w:val="28"/>
                <w:szCs w:val="28"/>
                <w:lang w:val="uk-UA"/>
              </w:rPr>
            </w:pPr>
            <w:r w:rsidRPr="000B3CD3">
              <w:rPr>
                <w:noProof/>
                <w:sz w:val="28"/>
                <w:szCs w:val="28"/>
                <w:lang w:val="uk-UA"/>
              </w:rPr>
              <w:t xml:space="preserve">Розвиток електронного урядування у виконавчому комітеті Івано-Франківської міської ради на 2016 – 2017 роки </w:t>
            </w:r>
          </w:p>
        </w:tc>
      </w:tr>
      <w:tr w:rsidR="00EC71A9" w:rsidRPr="000B3CD3" w:rsidTr="00D419D0">
        <w:trPr>
          <w:trHeight w:val="90"/>
        </w:trPr>
        <w:tc>
          <w:tcPr>
            <w:tcW w:w="237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rPr>
                <w:noProof/>
                <w:sz w:val="28"/>
                <w:szCs w:val="28"/>
                <w:lang w:val="uk-UA"/>
              </w:rPr>
            </w:pPr>
            <w:r w:rsidRPr="000B3CD3">
              <w:rPr>
                <w:noProof/>
                <w:sz w:val="28"/>
                <w:szCs w:val="28"/>
                <w:lang w:val="uk-UA"/>
              </w:rPr>
              <w:t>Підстави для розробки Програми</w:t>
            </w:r>
          </w:p>
        </w:tc>
        <w:tc>
          <w:tcPr>
            <w:tcW w:w="694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jc w:val="both"/>
              <w:rPr>
                <w:noProof/>
                <w:sz w:val="28"/>
                <w:szCs w:val="28"/>
                <w:lang w:val="uk-UA"/>
              </w:rPr>
            </w:pPr>
            <w:r w:rsidRPr="000B3CD3">
              <w:rPr>
                <w:noProof/>
                <w:sz w:val="28"/>
                <w:szCs w:val="28"/>
                <w:lang w:val="uk-UA"/>
              </w:rPr>
              <w:t>Закон України 04.02.1998 №</w:t>
            </w:r>
            <w:r w:rsidRPr="000B3CD3">
              <w:rPr>
                <w:noProof/>
                <w:color w:val="000000"/>
                <w:sz w:val="28"/>
                <w:szCs w:val="28"/>
                <w:lang w:val="uk-UA"/>
              </w:rPr>
              <w:t>74/98-ВР</w:t>
            </w:r>
            <w:r w:rsidRPr="000B3CD3">
              <w:rPr>
                <w:noProof/>
                <w:sz w:val="28"/>
                <w:szCs w:val="28"/>
                <w:lang w:val="uk-UA"/>
              </w:rPr>
              <w:t xml:space="preserve"> "Про національну програму інформатизації";</w:t>
            </w:r>
          </w:p>
          <w:p w:rsidR="00EC71A9" w:rsidRPr="000B3CD3" w:rsidRDefault="00EC71A9" w:rsidP="008D09B7">
            <w:pPr>
              <w:jc w:val="both"/>
              <w:rPr>
                <w:rFonts w:eastAsia="Calibri"/>
                <w:noProof/>
                <w:sz w:val="28"/>
                <w:szCs w:val="28"/>
                <w:lang w:val="uk-UA"/>
              </w:rPr>
            </w:pPr>
            <w:r w:rsidRPr="000B3CD3">
              <w:rPr>
                <w:rFonts w:eastAsia="Calibri"/>
                <w:noProof/>
                <w:sz w:val="28"/>
                <w:szCs w:val="28"/>
                <w:lang w:val="uk-UA"/>
              </w:rPr>
              <w:t xml:space="preserve">Закон України </w:t>
            </w:r>
            <w:r w:rsidRPr="000B3CD3">
              <w:rPr>
                <w:noProof/>
                <w:color w:val="000000"/>
                <w:sz w:val="28"/>
                <w:szCs w:val="28"/>
                <w:lang w:val="uk-UA"/>
              </w:rPr>
              <w:t xml:space="preserve">22.05. 2003 року №851-IV </w:t>
            </w:r>
            <w:r w:rsidRPr="000B3CD3">
              <w:rPr>
                <w:rFonts w:eastAsia="Calibri"/>
                <w:noProof/>
                <w:sz w:val="28"/>
                <w:szCs w:val="28"/>
                <w:lang w:val="uk-UA"/>
              </w:rPr>
              <w:t>"Про електронні документи та електронний документообіг";</w:t>
            </w:r>
          </w:p>
          <w:p w:rsidR="00EC71A9" w:rsidRPr="000B3CD3" w:rsidRDefault="00EC71A9" w:rsidP="008D09B7">
            <w:pPr>
              <w:jc w:val="both"/>
              <w:rPr>
                <w:noProof/>
                <w:color w:val="000000"/>
                <w:sz w:val="28"/>
                <w:szCs w:val="28"/>
                <w:lang w:val="uk-UA"/>
              </w:rPr>
            </w:pPr>
            <w:r w:rsidRPr="000B3CD3">
              <w:rPr>
                <w:noProof/>
                <w:sz w:val="28"/>
                <w:szCs w:val="28"/>
                <w:lang w:val="uk-UA"/>
              </w:rPr>
              <w:t>Закон України 09.01.2007р. №</w:t>
            </w:r>
            <w:r w:rsidRPr="000B3CD3">
              <w:rPr>
                <w:noProof/>
                <w:color w:val="000000"/>
                <w:sz w:val="28"/>
                <w:szCs w:val="28"/>
                <w:lang w:val="uk-UA"/>
              </w:rPr>
              <w:t>537-V</w:t>
            </w:r>
            <w:r w:rsidRPr="000B3CD3">
              <w:rPr>
                <w:noProof/>
                <w:sz w:val="28"/>
                <w:szCs w:val="28"/>
                <w:lang w:val="uk-UA"/>
              </w:rPr>
              <w:t xml:space="preserve"> </w:t>
            </w:r>
            <w:r w:rsidRPr="000B3CD3">
              <w:rPr>
                <w:noProof/>
                <w:color w:val="000000"/>
                <w:sz w:val="28"/>
                <w:szCs w:val="28"/>
                <w:lang w:val="uk-UA"/>
              </w:rPr>
              <w:t>"Про Основні засади розвитку інформаційного суспільства в Україні на 2007-2015 роки";</w:t>
            </w:r>
          </w:p>
          <w:p w:rsidR="00EC71A9" w:rsidRPr="000B3CD3" w:rsidRDefault="00EC71A9" w:rsidP="008D09B7">
            <w:pPr>
              <w:jc w:val="both"/>
              <w:rPr>
                <w:noProof/>
                <w:color w:val="000000"/>
                <w:sz w:val="28"/>
                <w:szCs w:val="28"/>
                <w:lang w:val="uk-UA"/>
              </w:rPr>
            </w:pPr>
            <w:r w:rsidRPr="000B3CD3">
              <w:rPr>
                <w:noProof/>
                <w:color w:val="000000"/>
                <w:sz w:val="28"/>
                <w:szCs w:val="28"/>
                <w:lang w:val="uk-UA"/>
              </w:rPr>
              <w:t>КОНЦЕПЦІЯ розвитку електронного врядування в Україні;</w:t>
            </w:r>
          </w:p>
          <w:p w:rsidR="00EC71A9" w:rsidRPr="000B3CD3" w:rsidRDefault="00EC71A9" w:rsidP="008D09B7">
            <w:pPr>
              <w:jc w:val="both"/>
              <w:rPr>
                <w:noProof/>
                <w:color w:val="000000"/>
                <w:sz w:val="28"/>
                <w:szCs w:val="28"/>
                <w:lang w:val="uk-UA"/>
              </w:rPr>
            </w:pPr>
            <w:r w:rsidRPr="000B3CD3">
              <w:rPr>
                <w:noProof/>
                <w:sz w:val="28"/>
                <w:szCs w:val="28"/>
                <w:lang w:val="uk-UA"/>
              </w:rPr>
              <w:t xml:space="preserve">Закон України від 13.01.2011р. №2939-VI </w:t>
            </w:r>
            <w:r w:rsidRPr="000B3CD3">
              <w:rPr>
                <w:noProof/>
                <w:color w:val="000000"/>
                <w:sz w:val="28"/>
                <w:szCs w:val="28"/>
                <w:lang w:val="uk-UA"/>
              </w:rPr>
              <w:t>"</w:t>
            </w:r>
            <w:r w:rsidRPr="000B3CD3">
              <w:rPr>
                <w:noProof/>
                <w:sz w:val="28"/>
                <w:szCs w:val="28"/>
                <w:lang w:val="uk-UA"/>
              </w:rPr>
              <w:t>Про доступ до публічної інформації</w:t>
            </w:r>
            <w:r w:rsidRPr="000B3CD3">
              <w:rPr>
                <w:noProof/>
                <w:color w:val="000000"/>
                <w:sz w:val="28"/>
                <w:szCs w:val="28"/>
                <w:lang w:val="uk-UA"/>
              </w:rPr>
              <w:t>";</w:t>
            </w:r>
          </w:p>
          <w:p w:rsidR="00EC71A9" w:rsidRPr="000B3CD3" w:rsidRDefault="00EC71A9" w:rsidP="008D09B7">
            <w:pPr>
              <w:jc w:val="both"/>
              <w:rPr>
                <w:noProof/>
                <w:color w:val="000000"/>
                <w:sz w:val="28"/>
                <w:szCs w:val="28"/>
                <w:lang w:val="uk-UA"/>
              </w:rPr>
            </w:pPr>
            <w:r w:rsidRPr="000B3CD3">
              <w:rPr>
                <w:noProof/>
                <w:sz w:val="28"/>
                <w:szCs w:val="28"/>
                <w:lang w:val="uk-UA"/>
              </w:rPr>
              <w:t xml:space="preserve">Закон України від 21.05.1997р. №290/97 </w:t>
            </w:r>
            <w:r w:rsidRPr="000B3CD3">
              <w:rPr>
                <w:noProof/>
                <w:color w:val="000000"/>
                <w:sz w:val="28"/>
                <w:szCs w:val="28"/>
                <w:lang w:val="uk-UA"/>
              </w:rPr>
              <w:t>"</w:t>
            </w:r>
            <w:r w:rsidRPr="000B3CD3">
              <w:rPr>
                <w:noProof/>
                <w:sz w:val="28"/>
                <w:szCs w:val="28"/>
                <w:lang w:val="uk-UA"/>
              </w:rPr>
              <w:t>Про місцеве самоврядування в Україні</w:t>
            </w:r>
            <w:r w:rsidRPr="000B3CD3">
              <w:rPr>
                <w:noProof/>
                <w:color w:val="000000"/>
                <w:sz w:val="28"/>
                <w:szCs w:val="28"/>
                <w:lang w:val="uk-UA"/>
              </w:rPr>
              <w:t>"</w:t>
            </w:r>
          </w:p>
        </w:tc>
      </w:tr>
      <w:tr w:rsidR="00EC71A9" w:rsidRPr="000B3CD3" w:rsidTr="00D419D0">
        <w:trPr>
          <w:trHeight w:val="90"/>
        </w:trPr>
        <w:tc>
          <w:tcPr>
            <w:tcW w:w="2376" w:type="dxa"/>
            <w:tcBorders>
              <w:top w:val="single" w:sz="4" w:space="0" w:color="auto"/>
              <w:left w:val="single" w:sz="4" w:space="0" w:color="auto"/>
              <w:bottom w:val="single" w:sz="4" w:space="0" w:color="auto"/>
              <w:right w:val="single" w:sz="4" w:space="0" w:color="auto"/>
            </w:tcBorders>
            <w:vAlign w:val="center"/>
          </w:tcPr>
          <w:p w:rsidR="00EC71A9" w:rsidRPr="000B3CD3" w:rsidRDefault="00EC71A9" w:rsidP="008D09B7">
            <w:pPr>
              <w:rPr>
                <w:noProof/>
                <w:sz w:val="28"/>
                <w:szCs w:val="28"/>
                <w:lang w:val="uk-UA"/>
              </w:rPr>
            </w:pPr>
            <w:r w:rsidRPr="000B3CD3">
              <w:rPr>
                <w:noProof/>
                <w:sz w:val="28"/>
                <w:szCs w:val="28"/>
                <w:lang w:val="uk-UA"/>
              </w:rPr>
              <w:t>Оприлюднення підготовки проекту Програми</w:t>
            </w:r>
          </w:p>
        </w:tc>
        <w:tc>
          <w:tcPr>
            <w:tcW w:w="6946" w:type="dxa"/>
            <w:tcBorders>
              <w:top w:val="single" w:sz="4" w:space="0" w:color="auto"/>
              <w:left w:val="single" w:sz="4" w:space="0" w:color="auto"/>
              <w:bottom w:val="single" w:sz="4" w:space="0" w:color="auto"/>
              <w:right w:val="single" w:sz="4" w:space="0" w:color="auto"/>
            </w:tcBorders>
            <w:vAlign w:val="center"/>
          </w:tcPr>
          <w:p w:rsidR="00EC71A9" w:rsidRPr="000B3CD3" w:rsidRDefault="00EC71A9" w:rsidP="008D09B7">
            <w:pPr>
              <w:ind w:left="25"/>
              <w:jc w:val="both"/>
              <w:rPr>
                <w:noProof/>
                <w:sz w:val="28"/>
                <w:szCs w:val="28"/>
                <w:highlight w:val="yellow"/>
                <w:lang w:val="uk-UA"/>
              </w:rPr>
            </w:pPr>
            <w:r w:rsidRPr="000B3CD3">
              <w:rPr>
                <w:noProof/>
                <w:sz w:val="28"/>
                <w:szCs w:val="28"/>
                <w:lang w:val="uk-UA"/>
              </w:rPr>
              <w:t xml:space="preserve">На веб-сайті Івано-Франківської міської ради  </w:t>
            </w:r>
            <w:hyperlink r:id="rId8" w:history="1">
              <w:r w:rsidRPr="000B3CD3">
                <w:rPr>
                  <w:rStyle w:val="a7"/>
                  <w:noProof/>
                  <w:sz w:val="28"/>
                  <w:szCs w:val="28"/>
                  <w:lang w:val="uk-UA"/>
                </w:rPr>
                <w:t>www.mrada.if.ua</w:t>
              </w:r>
            </w:hyperlink>
            <w:r w:rsidRPr="000B3CD3">
              <w:rPr>
                <w:noProof/>
                <w:sz w:val="28"/>
                <w:szCs w:val="28"/>
                <w:lang w:val="uk-UA"/>
              </w:rPr>
              <w:t xml:space="preserve"> </w:t>
            </w:r>
          </w:p>
        </w:tc>
      </w:tr>
      <w:tr w:rsidR="00EC71A9" w:rsidRPr="000B3CD3" w:rsidTr="00D419D0">
        <w:trPr>
          <w:trHeight w:val="90"/>
        </w:trPr>
        <w:tc>
          <w:tcPr>
            <w:tcW w:w="2376" w:type="dxa"/>
            <w:tcBorders>
              <w:top w:val="single" w:sz="4" w:space="0" w:color="auto"/>
              <w:left w:val="single" w:sz="4" w:space="0" w:color="auto"/>
              <w:bottom w:val="single" w:sz="4" w:space="0" w:color="auto"/>
              <w:right w:val="single" w:sz="4" w:space="0" w:color="auto"/>
            </w:tcBorders>
            <w:vAlign w:val="center"/>
          </w:tcPr>
          <w:p w:rsidR="00EC71A9" w:rsidRPr="000B3CD3" w:rsidRDefault="00EC71A9" w:rsidP="008D09B7">
            <w:pPr>
              <w:rPr>
                <w:noProof/>
                <w:sz w:val="28"/>
                <w:szCs w:val="28"/>
                <w:lang w:val="uk-UA"/>
              </w:rPr>
            </w:pPr>
            <w:r w:rsidRPr="000B3CD3">
              <w:rPr>
                <w:noProof/>
                <w:sz w:val="28"/>
                <w:szCs w:val="28"/>
                <w:lang w:val="uk-UA"/>
              </w:rPr>
              <w:t>Дата затвердження Програми</w:t>
            </w:r>
          </w:p>
          <w:p w:rsidR="00EC71A9" w:rsidRPr="000B3CD3" w:rsidRDefault="00EC71A9" w:rsidP="008D09B7">
            <w:pPr>
              <w:rPr>
                <w:noProof/>
                <w:sz w:val="28"/>
                <w:szCs w:val="28"/>
                <w:lang w:val="uk-UA"/>
              </w:rPr>
            </w:pPr>
          </w:p>
        </w:tc>
        <w:tc>
          <w:tcPr>
            <w:tcW w:w="694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jc w:val="both"/>
              <w:rPr>
                <w:noProof/>
                <w:sz w:val="28"/>
                <w:szCs w:val="28"/>
                <w:highlight w:val="yellow"/>
                <w:lang w:val="uk-UA"/>
              </w:rPr>
            </w:pPr>
          </w:p>
        </w:tc>
      </w:tr>
      <w:tr w:rsidR="00EC71A9" w:rsidRPr="000B3CD3" w:rsidTr="00D419D0">
        <w:trPr>
          <w:trHeight w:val="90"/>
        </w:trPr>
        <w:tc>
          <w:tcPr>
            <w:tcW w:w="2376" w:type="dxa"/>
            <w:tcBorders>
              <w:top w:val="single" w:sz="4" w:space="0" w:color="auto"/>
              <w:left w:val="single" w:sz="4" w:space="0" w:color="auto"/>
              <w:bottom w:val="single" w:sz="4" w:space="0" w:color="auto"/>
              <w:right w:val="single" w:sz="4" w:space="0" w:color="auto"/>
            </w:tcBorders>
            <w:vAlign w:val="center"/>
          </w:tcPr>
          <w:p w:rsidR="00EC71A9" w:rsidRPr="000B3CD3" w:rsidRDefault="00EC71A9" w:rsidP="008D09B7">
            <w:pPr>
              <w:rPr>
                <w:noProof/>
                <w:sz w:val="28"/>
                <w:szCs w:val="28"/>
                <w:lang w:val="uk-UA"/>
              </w:rPr>
            </w:pPr>
            <w:r w:rsidRPr="000B3CD3">
              <w:rPr>
                <w:noProof/>
                <w:sz w:val="28"/>
                <w:szCs w:val="28"/>
                <w:lang w:val="uk-UA"/>
              </w:rPr>
              <w:t>Замовник Програми</w:t>
            </w:r>
          </w:p>
          <w:p w:rsidR="00EC71A9" w:rsidRPr="000B3CD3" w:rsidRDefault="00EC71A9" w:rsidP="008D09B7">
            <w:pPr>
              <w:rPr>
                <w:noProof/>
                <w:sz w:val="28"/>
                <w:szCs w:val="28"/>
                <w:lang w:val="uk-UA"/>
              </w:rPr>
            </w:pPr>
          </w:p>
        </w:tc>
        <w:tc>
          <w:tcPr>
            <w:tcW w:w="694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jc w:val="both"/>
              <w:rPr>
                <w:noProof/>
                <w:sz w:val="28"/>
                <w:szCs w:val="28"/>
                <w:lang w:val="uk-UA"/>
              </w:rPr>
            </w:pPr>
            <w:r w:rsidRPr="000B3CD3">
              <w:rPr>
                <w:noProof/>
                <w:sz w:val="28"/>
                <w:szCs w:val="28"/>
                <w:lang w:val="uk-UA"/>
              </w:rPr>
              <w:t>Івано-Франківська міська рада</w:t>
            </w:r>
          </w:p>
        </w:tc>
      </w:tr>
      <w:tr w:rsidR="00EC71A9" w:rsidRPr="000B3CD3" w:rsidTr="00D419D0">
        <w:trPr>
          <w:trHeight w:val="90"/>
        </w:trPr>
        <w:tc>
          <w:tcPr>
            <w:tcW w:w="237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rPr>
                <w:noProof/>
                <w:sz w:val="28"/>
                <w:szCs w:val="28"/>
                <w:lang w:val="uk-UA"/>
              </w:rPr>
            </w:pPr>
            <w:r w:rsidRPr="000B3CD3">
              <w:rPr>
                <w:noProof/>
                <w:sz w:val="28"/>
                <w:szCs w:val="28"/>
                <w:lang w:val="uk-UA"/>
              </w:rPr>
              <w:t>Розробник Програми</w:t>
            </w:r>
          </w:p>
        </w:tc>
        <w:tc>
          <w:tcPr>
            <w:tcW w:w="694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jc w:val="both"/>
              <w:rPr>
                <w:noProof/>
                <w:sz w:val="28"/>
                <w:szCs w:val="28"/>
                <w:lang w:val="uk-UA"/>
              </w:rPr>
            </w:pPr>
            <w:r w:rsidRPr="000B3CD3">
              <w:rPr>
                <w:noProof/>
                <w:sz w:val="28"/>
                <w:szCs w:val="28"/>
                <w:lang w:val="uk-UA"/>
              </w:rPr>
              <w:t>Відділ програмного та комп’ютерного забезпечення виконавчого комітету Івано-Франківської міської ради</w:t>
            </w:r>
          </w:p>
        </w:tc>
      </w:tr>
      <w:tr w:rsidR="00EC71A9" w:rsidRPr="000B3CD3" w:rsidTr="00D419D0">
        <w:trPr>
          <w:trHeight w:val="527"/>
        </w:trPr>
        <w:tc>
          <w:tcPr>
            <w:tcW w:w="2376" w:type="dxa"/>
            <w:tcBorders>
              <w:top w:val="single" w:sz="4" w:space="0" w:color="auto"/>
              <w:left w:val="single" w:sz="4" w:space="0" w:color="auto"/>
              <w:bottom w:val="single" w:sz="4" w:space="0" w:color="auto"/>
              <w:right w:val="single" w:sz="4" w:space="0" w:color="auto"/>
            </w:tcBorders>
            <w:vAlign w:val="center"/>
          </w:tcPr>
          <w:p w:rsidR="00EC71A9" w:rsidRPr="000B3CD3" w:rsidRDefault="00EC71A9" w:rsidP="008D09B7">
            <w:pPr>
              <w:rPr>
                <w:noProof/>
                <w:sz w:val="28"/>
                <w:szCs w:val="28"/>
                <w:lang w:val="uk-UA"/>
              </w:rPr>
            </w:pPr>
            <w:r w:rsidRPr="000B3CD3">
              <w:rPr>
                <w:noProof/>
                <w:sz w:val="28"/>
                <w:szCs w:val="28"/>
                <w:lang w:val="uk-UA"/>
              </w:rPr>
              <w:t>Відповідальні за виконання програмних заходів (головні виконавці)</w:t>
            </w:r>
          </w:p>
          <w:p w:rsidR="00EC71A9" w:rsidRPr="000B3CD3" w:rsidRDefault="00EC71A9" w:rsidP="008D09B7">
            <w:pPr>
              <w:rPr>
                <w:noProof/>
                <w:sz w:val="28"/>
                <w:szCs w:val="28"/>
                <w:lang w:val="uk-UA"/>
              </w:rPr>
            </w:pPr>
          </w:p>
        </w:tc>
        <w:tc>
          <w:tcPr>
            <w:tcW w:w="694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jc w:val="both"/>
              <w:rPr>
                <w:noProof/>
                <w:sz w:val="28"/>
                <w:szCs w:val="28"/>
                <w:lang w:val="uk-UA"/>
              </w:rPr>
            </w:pPr>
            <w:r w:rsidRPr="000B3CD3">
              <w:rPr>
                <w:noProof/>
                <w:sz w:val="28"/>
                <w:szCs w:val="28"/>
                <w:lang w:val="uk-UA"/>
              </w:rPr>
              <w:t>Відділ програмного та комп’ютерного забезпечення, загальний відділ,</w:t>
            </w:r>
          </w:p>
          <w:p w:rsidR="00EC71A9" w:rsidRPr="000B3CD3" w:rsidRDefault="00EC71A9" w:rsidP="008D09B7">
            <w:pPr>
              <w:jc w:val="both"/>
              <w:rPr>
                <w:noProof/>
                <w:sz w:val="28"/>
                <w:szCs w:val="28"/>
                <w:lang w:val="uk-UA"/>
              </w:rPr>
            </w:pPr>
            <w:r w:rsidRPr="000B3CD3">
              <w:rPr>
                <w:noProof/>
                <w:sz w:val="28"/>
                <w:szCs w:val="28"/>
                <w:lang w:val="uk-UA"/>
              </w:rPr>
              <w:t>експертно-аналітичний відділ, відділ сприяння діяльності депутатам, відділ патронатної служби, управління організаційно-інформаційної роботи та контролю, управління адміністративних послуг (ЦНАП)</w:t>
            </w:r>
          </w:p>
        </w:tc>
      </w:tr>
      <w:tr w:rsidR="00EC71A9" w:rsidRPr="000B3CD3" w:rsidTr="00D419D0">
        <w:trPr>
          <w:trHeight w:val="90"/>
        </w:trPr>
        <w:tc>
          <w:tcPr>
            <w:tcW w:w="237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rPr>
                <w:noProof/>
                <w:sz w:val="28"/>
                <w:szCs w:val="28"/>
                <w:lang w:val="uk-UA"/>
              </w:rPr>
            </w:pPr>
            <w:r w:rsidRPr="000B3CD3">
              <w:rPr>
                <w:noProof/>
                <w:sz w:val="28"/>
                <w:szCs w:val="28"/>
                <w:lang w:val="uk-UA"/>
              </w:rPr>
              <w:t xml:space="preserve">Основні цілі </w:t>
            </w:r>
            <w:r w:rsidRPr="000B3CD3">
              <w:rPr>
                <w:noProof/>
                <w:sz w:val="28"/>
                <w:szCs w:val="28"/>
                <w:lang w:val="uk-UA"/>
              </w:rPr>
              <w:lastRenderedPageBreak/>
              <w:t>Програми</w:t>
            </w:r>
          </w:p>
        </w:tc>
        <w:tc>
          <w:tcPr>
            <w:tcW w:w="694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pStyle w:val="a6"/>
              <w:spacing w:before="0" w:beforeAutospacing="0" w:after="0" w:afterAutospacing="0"/>
              <w:jc w:val="both"/>
              <w:rPr>
                <w:noProof/>
                <w:color w:val="000000"/>
                <w:sz w:val="28"/>
                <w:szCs w:val="28"/>
              </w:rPr>
            </w:pPr>
            <w:r w:rsidRPr="000B3CD3">
              <w:rPr>
                <w:noProof/>
                <w:color w:val="000000"/>
                <w:sz w:val="28"/>
                <w:szCs w:val="28"/>
              </w:rPr>
              <w:lastRenderedPageBreak/>
              <w:t xml:space="preserve">- підвищення якості управлінських процесів, </w:t>
            </w:r>
            <w:r w:rsidRPr="000B3CD3">
              <w:rPr>
                <w:noProof/>
                <w:color w:val="000000"/>
                <w:sz w:val="28"/>
                <w:szCs w:val="28"/>
              </w:rPr>
              <w:lastRenderedPageBreak/>
              <w:t>забезпечення контролю за результативністю діяльності органів влади;</w:t>
            </w:r>
          </w:p>
          <w:p w:rsidR="00EC71A9" w:rsidRPr="000B3CD3" w:rsidRDefault="00EC71A9" w:rsidP="008D09B7">
            <w:pPr>
              <w:pStyle w:val="a6"/>
              <w:spacing w:before="0" w:beforeAutospacing="0" w:after="0" w:afterAutospacing="0"/>
              <w:jc w:val="both"/>
              <w:rPr>
                <w:noProof/>
                <w:color w:val="000000"/>
                <w:sz w:val="28"/>
                <w:szCs w:val="28"/>
              </w:rPr>
            </w:pPr>
            <w:r w:rsidRPr="000B3CD3">
              <w:rPr>
                <w:noProof/>
                <w:color w:val="000000"/>
                <w:sz w:val="28"/>
                <w:szCs w:val="28"/>
              </w:rPr>
              <w:t>- забезпечення оперативного доступу до інформаційних ресурсів;</w:t>
            </w:r>
          </w:p>
          <w:p w:rsidR="00EC71A9" w:rsidRPr="000B3CD3" w:rsidRDefault="00EC71A9" w:rsidP="008D09B7">
            <w:pPr>
              <w:pStyle w:val="a6"/>
              <w:spacing w:before="0" w:beforeAutospacing="0" w:after="0" w:afterAutospacing="0"/>
              <w:jc w:val="both"/>
              <w:rPr>
                <w:noProof/>
                <w:sz w:val="28"/>
                <w:szCs w:val="28"/>
              </w:rPr>
            </w:pPr>
            <w:r w:rsidRPr="000B3CD3">
              <w:rPr>
                <w:noProof/>
                <w:sz w:val="28"/>
                <w:szCs w:val="28"/>
              </w:rPr>
              <w:t>- підвищення ефективності реагування на звернення мешканців міста;</w:t>
            </w:r>
          </w:p>
          <w:p w:rsidR="00EC71A9" w:rsidRPr="000B3CD3" w:rsidRDefault="00EC71A9" w:rsidP="008D09B7">
            <w:pPr>
              <w:pStyle w:val="a6"/>
              <w:spacing w:before="0" w:beforeAutospacing="0" w:after="0" w:afterAutospacing="0"/>
              <w:jc w:val="both"/>
              <w:rPr>
                <w:noProof/>
                <w:sz w:val="28"/>
                <w:szCs w:val="28"/>
              </w:rPr>
            </w:pPr>
            <w:r w:rsidRPr="000B3CD3">
              <w:rPr>
                <w:noProof/>
                <w:sz w:val="28"/>
                <w:szCs w:val="28"/>
              </w:rPr>
              <w:t>- покращення якості надання адміністративних послуг;</w:t>
            </w:r>
          </w:p>
          <w:p w:rsidR="00EC71A9" w:rsidRPr="000B3CD3" w:rsidRDefault="00EC71A9" w:rsidP="008D09B7">
            <w:pPr>
              <w:jc w:val="both"/>
              <w:rPr>
                <w:noProof/>
                <w:sz w:val="28"/>
                <w:szCs w:val="28"/>
                <w:lang w:val="uk-UA"/>
              </w:rPr>
            </w:pPr>
            <w:r w:rsidRPr="000B3CD3">
              <w:rPr>
                <w:noProof/>
                <w:sz w:val="28"/>
                <w:szCs w:val="28"/>
                <w:lang w:val="uk-UA"/>
              </w:rPr>
              <w:t>- створення умов для активної участі  громадян та  інститутів громадянського суспільства у процесі управління містом</w:t>
            </w:r>
          </w:p>
        </w:tc>
      </w:tr>
      <w:tr w:rsidR="00EC71A9" w:rsidRPr="000B3CD3" w:rsidTr="00D419D0">
        <w:trPr>
          <w:trHeight w:val="170"/>
        </w:trPr>
        <w:tc>
          <w:tcPr>
            <w:tcW w:w="237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rPr>
                <w:noProof/>
                <w:sz w:val="28"/>
                <w:szCs w:val="28"/>
                <w:lang w:val="uk-UA"/>
              </w:rPr>
            </w:pPr>
            <w:r w:rsidRPr="000B3CD3">
              <w:rPr>
                <w:noProof/>
                <w:sz w:val="28"/>
                <w:szCs w:val="28"/>
                <w:lang w:val="uk-UA"/>
              </w:rPr>
              <w:lastRenderedPageBreak/>
              <w:t>Основні завдання Програми</w:t>
            </w:r>
          </w:p>
        </w:tc>
        <w:tc>
          <w:tcPr>
            <w:tcW w:w="694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jc w:val="both"/>
              <w:rPr>
                <w:noProof/>
                <w:color w:val="000000"/>
                <w:sz w:val="28"/>
                <w:szCs w:val="28"/>
                <w:lang w:val="uk-UA"/>
              </w:rPr>
            </w:pPr>
            <w:r w:rsidRPr="000B3CD3">
              <w:rPr>
                <w:noProof/>
                <w:color w:val="000000"/>
                <w:sz w:val="28"/>
                <w:szCs w:val="28"/>
                <w:lang w:val="uk-UA"/>
              </w:rPr>
              <w:t>- впровадження та внесення змін по результатах експлуатації підсистем  єдиної інформаційної системами «Діловод» та інших електронних сервісів;</w:t>
            </w:r>
          </w:p>
          <w:p w:rsidR="00EC71A9" w:rsidRPr="000B3CD3" w:rsidRDefault="00EC71A9" w:rsidP="008D09B7">
            <w:pPr>
              <w:jc w:val="both"/>
              <w:rPr>
                <w:noProof/>
                <w:color w:val="000000"/>
                <w:sz w:val="28"/>
                <w:szCs w:val="28"/>
                <w:lang w:val="uk-UA"/>
              </w:rPr>
            </w:pPr>
            <w:r w:rsidRPr="000B3CD3">
              <w:rPr>
                <w:noProof/>
                <w:color w:val="000000"/>
                <w:sz w:val="28"/>
                <w:szCs w:val="28"/>
                <w:lang w:val="uk-UA"/>
              </w:rPr>
              <w:t>- оновлення серверного обладнання;</w:t>
            </w:r>
          </w:p>
          <w:p w:rsidR="00EC71A9" w:rsidRPr="000B3CD3" w:rsidRDefault="00EC71A9" w:rsidP="008D09B7">
            <w:pPr>
              <w:jc w:val="both"/>
              <w:rPr>
                <w:noProof/>
                <w:color w:val="000000"/>
                <w:sz w:val="28"/>
                <w:szCs w:val="28"/>
                <w:lang w:val="uk-UA"/>
              </w:rPr>
            </w:pPr>
            <w:r w:rsidRPr="000B3CD3">
              <w:rPr>
                <w:noProof/>
                <w:color w:val="000000"/>
                <w:sz w:val="28"/>
                <w:szCs w:val="28"/>
                <w:lang w:val="uk-UA"/>
              </w:rPr>
              <w:t>- розвиток та вдосконалення веб-сайтів;</w:t>
            </w:r>
          </w:p>
          <w:p w:rsidR="00EC71A9" w:rsidRPr="000B3CD3" w:rsidRDefault="00EC71A9" w:rsidP="008D09B7">
            <w:pPr>
              <w:jc w:val="both"/>
              <w:rPr>
                <w:noProof/>
                <w:sz w:val="28"/>
                <w:szCs w:val="28"/>
                <w:lang w:val="uk-UA"/>
              </w:rPr>
            </w:pPr>
            <w:r w:rsidRPr="000B3CD3">
              <w:rPr>
                <w:noProof/>
                <w:color w:val="000000"/>
                <w:sz w:val="28"/>
                <w:szCs w:val="28"/>
                <w:lang w:val="uk-UA"/>
              </w:rPr>
              <w:t>- модернізація комп’ютерних мереж</w:t>
            </w:r>
          </w:p>
        </w:tc>
      </w:tr>
      <w:tr w:rsidR="00EC71A9" w:rsidRPr="000B3CD3" w:rsidTr="00D419D0">
        <w:trPr>
          <w:trHeight w:val="170"/>
        </w:trPr>
        <w:tc>
          <w:tcPr>
            <w:tcW w:w="237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rPr>
                <w:noProof/>
                <w:sz w:val="28"/>
                <w:szCs w:val="28"/>
                <w:lang w:val="uk-UA"/>
              </w:rPr>
            </w:pPr>
            <w:r w:rsidRPr="000B3CD3">
              <w:rPr>
                <w:noProof/>
                <w:sz w:val="28"/>
                <w:szCs w:val="28"/>
                <w:lang w:val="uk-UA"/>
              </w:rPr>
              <w:t>Розділи Програми</w:t>
            </w:r>
          </w:p>
        </w:tc>
        <w:tc>
          <w:tcPr>
            <w:tcW w:w="694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ind w:left="25"/>
              <w:jc w:val="both"/>
              <w:rPr>
                <w:noProof/>
                <w:sz w:val="28"/>
                <w:szCs w:val="28"/>
                <w:lang w:val="uk-UA"/>
              </w:rPr>
            </w:pPr>
            <w:r w:rsidRPr="000B3CD3">
              <w:rPr>
                <w:noProof/>
                <w:sz w:val="28"/>
                <w:szCs w:val="28"/>
                <w:lang w:val="uk-UA"/>
              </w:rPr>
              <w:t>1. Характеристика проблеми та стан інформатизації міста</w:t>
            </w:r>
          </w:p>
          <w:p w:rsidR="00EC71A9" w:rsidRPr="000B3CD3" w:rsidRDefault="00EC71A9" w:rsidP="008D09B7">
            <w:pPr>
              <w:ind w:left="25"/>
              <w:jc w:val="both"/>
              <w:rPr>
                <w:noProof/>
                <w:sz w:val="28"/>
                <w:szCs w:val="28"/>
                <w:lang w:val="uk-UA"/>
              </w:rPr>
            </w:pPr>
            <w:r w:rsidRPr="000B3CD3">
              <w:rPr>
                <w:noProof/>
                <w:sz w:val="28"/>
                <w:szCs w:val="28"/>
                <w:lang w:val="uk-UA"/>
              </w:rPr>
              <w:t>2. Мета та основні завдання Програми</w:t>
            </w:r>
          </w:p>
          <w:p w:rsidR="00EC71A9" w:rsidRPr="000B3CD3" w:rsidRDefault="00EC71A9" w:rsidP="008D09B7">
            <w:pPr>
              <w:ind w:left="25"/>
              <w:jc w:val="both"/>
              <w:rPr>
                <w:noProof/>
                <w:sz w:val="28"/>
                <w:szCs w:val="28"/>
                <w:lang w:val="uk-UA"/>
              </w:rPr>
            </w:pPr>
            <w:r w:rsidRPr="000B3CD3">
              <w:rPr>
                <w:noProof/>
                <w:sz w:val="28"/>
                <w:szCs w:val="28"/>
                <w:lang w:val="uk-UA"/>
              </w:rPr>
              <w:t>3. Шляхи розв'язання проблеми, термін виконання Програми</w:t>
            </w:r>
          </w:p>
          <w:p w:rsidR="00EC71A9" w:rsidRPr="000B3CD3" w:rsidRDefault="00EC71A9" w:rsidP="008D09B7">
            <w:pPr>
              <w:ind w:left="25"/>
              <w:jc w:val="both"/>
              <w:rPr>
                <w:noProof/>
                <w:sz w:val="28"/>
                <w:szCs w:val="28"/>
                <w:lang w:val="uk-UA"/>
              </w:rPr>
            </w:pPr>
            <w:r w:rsidRPr="000B3CD3">
              <w:rPr>
                <w:noProof/>
                <w:sz w:val="28"/>
                <w:szCs w:val="28"/>
                <w:lang w:val="uk-UA"/>
              </w:rPr>
              <w:t>4. Очікуваний результат, обсяги та джерела фінансування</w:t>
            </w:r>
          </w:p>
          <w:p w:rsidR="00EC71A9" w:rsidRPr="000B3CD3" w:rsidRDefault="00EC71A9" w:rsidP="008D09B7">
            <w:pPr>
              <w:ind w:left="25"/>
              <w:jc w:val="both"/>
              <w:rPr>
                <w:noProof/>
                <w:sz w:val="28"/>
                <w:szCs w:val="28"/>
                <w:lang w:val="uk-UA"/>
              </w:rPr>
            </w:pPr>
            <w:r w:rsidRPr="000B3CD3">
              <w:rPr>
                <w:noProof/>
                <w:sz w:val="28"/>
                <w:szCs w:val="28"/>
                <w:lang w:val="uk-UA"/>
              </w:rPr>
              <w:t xml:space="preserve">5. Заходи реалізації Програми </w:t>
            </w:r>
          </w:p>
        </w:tc>
      </w:tr>
      <w:tr w:rsidR="00EC71A9" w:rsidRPr="000B3CD3" w:rsidTr="00D419D0">
        <w:trPr>
          <w:trHeight w:val="90"/>
        </w:trPr>
        <w:tc>
          <w:tcPr>
            <w:tcW w:w="237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rPr>
                <w:noProof/>
                <w:sz w:val="28"/>
                <w:szCs w:val="28"/>
                <w:lang w:val="uk-UA"/>
              </w:rPr>
            </w:pPr>
            <w:r w:rsidRPr="000B3CD3">
              <w:rPr>
                <w:noProof/>
                <w:sz w:val="28"/>
                <w:szCs w:val="28"/>
                <w:lang w:val="uk-UA"/>
              </w:rPr>
              <w:t>Термін реалізації Програми</w:t>
            </w:r>
          </w:p>
          <w:p w:rsidR="00EC71A9" w:rsidRPr="000B3CD3" w:rsidRDefault="00EC71A9" w:rsidP="008D09B7">
            <w:pPr>
              <w:rPr>
                <w:noProof/>
                <w:sz w:val="28"/>
                <w:szCs w:val="28"/>
                <w:lang w:val="uk-UA"/>
              </w:rPr>
            </w:pPr>
          </w:p>
        </w:tc>
        <w:tc>
          <w:tcPr>
            <w:tcW w:w="694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jc w:val="both"/>
              <w:rPr>
                <w:noProof/>
                <w:sz w:val="28"/>
                <w:szCs w:val="28"/>
                <w:lang w:val="uk-UA"/>
              </w:rPr>
            </w:pPr>
            <w:r w:rsidRPr="000B3CD3">
              <w:rPr>
                <w:noProof/>
                <w:sz w:val="28"/>
                <w:szCs w:val="28"/>
                <w:lang w:val="uk-UA"/>
              </w:rPr>
              <w:t>2016 – 2017 роки</w:t>
            </w:r>
          </w:p>
        </w:tc>
      </w:tr>
      <w:tr w:rsidR="00EC71A9" w:rsidRPr="000B3CD3" w:rsidTr="00D419D0">
        <w:trPr>
          <w:trHeight w:val="367"/>
        </w:trPr>
        <w:tc>
          <w:tcPr>
            <w:tcW w:w="237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rPr>
                <w:noProof/>
                <w:sz w:val="28"/>
                <w:szCs w:val="28"/>
                <w:lang w:val="uk-UA"/>
              </w:rPr>
            </w:pPr>
            <w:r w:rsidRPr="000B3CD3">
              <w:rPr>
                <w:noProof/>
                <w:sz w:val="28"/>
                <w:szCs w:val="28"/>
                <w:lang w:val="uk-UA"/>
              </w:rPr>
              <w:t>Основні джерела фінансування заходів Програми</w:t>
            </w:r>
          </w:p>
          <w:p w:rsidR="00EC71A9" w:rsidRPr="000B3CD3" w:rsidRDefault="00EC71A9" w:rsidP="008D09B7">
            <w:pPr>
              <w:rPr>
                <w:noProof/>
                <w:sz w:val="28"/>
                <w:szCs w:val="28"/>
                <w:lang w:val="uk-UA"/>
              </w:rPr>
            </w:pPr>
          </w:p>
        </w:tc>
        <w:tc>
          <w:tcPr>
            <w:tcW w:w="694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numPr>
                <w:ilvl w:val="0"/>
                <w:numId w:val="3"/>
              </w:numPr>
              <w:tabs>
                <w:tab w:val="clear" w:pos="720"/>
              </w:tabs>
              <w:ind w:left="217" w:hanging="285"/>
              <w:jc w:val="both"/>
              <w:rPr>
                <w:noProof/>
                <w:sz w:val="28"/>
                <w:szCs w:val="28"/>
                <w:lang w:val="uk-UA"/>
              </w:rPr>
            </w:pPr>
            <w:r w:rsidRPr="000B3CD3">
              <w:rPr>
                <w:noProof/>
                <w:sz w:val="28"/>
                <w:szCs w:val="28"/>
                <w:lang w:val="uk-UA"/>
              </w:rPr>
              <w:t>міський бюджет;</w:t>
            </w:r>
          </w:p>
          <w:p w:rsidR="00EC71A9" w:rsidRPr="000B3CD3" w:rsidRDefault="00EC71A9" w:rsidP="008D09B7">
            <w:pPr>
              <w:numPr>
                <w:ilvl w:val="0"/>
                <w:numId w:val="3"/>
              </w:numPr>
              <w:tabs>
                <w:tab w:val="clear" w:pos="720"/>
              </w:tabs>
              <w:ind w:left="217" w:hanging="285"/>
              <w:jc w:val="both"/>
              <w:rPr>
                <w:noProof/>
                <w:sz w:val="28"/>
                <w:szCs w:val="28"/>
                <w:lang w:val="uk-UA"/>
              </w:rPr>
            </w:pPr>
            <w:r w:rsidRPr="000B3CD3">
              <w:rPr>
                <w:noProof/>
                <w:sz w:val="28"/>
                <w:szCs w:val="28"/>
                <w:lang w:val="uk-UA"/>
              </w:rPr>
              <w:t>інші джерела</w:t>
            </w:r>
          </w:p>
        </w:tc>
      </w:tr>
      <w:tr w:rsidR="00EC71A9" w:rsidRPr="000B3CD3" w:rsidTr="00D419D0">
        <w:trPr>
          <w:trHeight w:val="446"/>
        </w:trPr>
        <w:tc>
          <w:tcPr>
            <w:tcW w:w="237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rPr>
                <w:noProof/>
                <w:sz w:val="28"/>
                <w:szCs w:val="28"/>
                <w:lang w:val="uk-UA"/>
              </w:rPr>
            </w:pPr>
            <w:r w:rsidRPr="000B3CD3">
              <w:rPr>
                <w:noProof/>
                <w:sz w:val="28"/>
                <w:szCs w:val="28"/>
                <w:lang w:val="uk-UA"/>
              </w:rPr>
              <w:t>Обсяг коштів міського бюджету</w:t>
            </w:r>
          </w:p>
          <w:p w:rsidR="00EC71A9" w:rsidRPr="000B3CD3" w:rsidRDefault="00EC71A9" w:rsidP="008D09B7">
            <w:pPr>
              <w:rPr>
                <w:noProof/>
                <w:sz w:val="28"/>
                <w:szCs w:val="28"/>
                <w:lang w:val="uk-UA"/>
              </w:rPr>
            </w:pPr>
          </w:p>
        </w:tc>
        <w:tc>
          <w:tcPr>
            <w:tcW w:w="694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jc w:val="both"/>
              <w:rPr>
                <w:noProof/>
                <w:sz w:val="28"/>
                <w:szCs w:val="28"/>
                <w:lang w:val="uk-UA"/>
              </w:rPr>
            </w:pPr>
            <w:r w:rsidRPr="000B3CD3">
              <w:rPr>
                <w:noProof/>
                <w:sz w:val="28"/>
                <w:szCs w:val="28"/>
                <w:lang w:val="uk-UA"/>
              </w:rPr>
              <w:t xml:space="preserve">Всього: </w:t>
            </w:r>
            <w:r w:rsidR="007C0D36" w:rsidRPr="000B3CD3">
              <w:rPr>
                <w:noProof/>
                <w:sz w:val="28"/>
                <w:szCs w:val="28"/>
                <w:lang w:val="uk-UA"/>
              </w:rPr>
              <w:t>3</w:t>
            </w:r>
            <w:r w:rsidR="00AD6AE7" w:rsidRPr="000B3CD3">
              <w:rPr>
                <w:noProof/>
                <w:sz w:val="28"/>
                <w:szCs w:val="28"/>
                <w:lang w:val="uk-UA"/>
              </w:rPr>
              <w:t>200</w:t>
            </w:r>
            <w:r w:rsidRPr="000B3CD3">
              <w:rPr>
                <w:noProof/>
                <w:sz w:val="28"/>
                <w:szCs w:val="28"/>
                <w:lang w:val="uk-UA"/>
              </w:rPr>
              <w:t>,0 тис. грн.</w:t>
            </w:r>
          </w:p>
          <w:p w:rsidR="00EC71A9" w:rsidRPr="000B3CD3" w:rsidRDefault="00EC71A9" w:rsidP="008D09B7">
            <w:pPr>
              <w:jc w:val="both"/>
              <w:rPr>
                <w:noProof/>
                <w:sz w:val="28"/>
                <w:szCs w:val="28"/>
                <w:lang w:val="uk-UA"/>
              </w:rPr>
            </w:pPr>
            <w:r w:rsidRPr="000B3CD3">
              <w:rPr>
                <w:noProof/>
                <w:sz w:val="28"/>
                <w:szCs w:val="28"/>
                <w:lang w:val="uk-UA"/>
              </w:rPr>
              <w:t xml:space="preserve">2016р. –  </w:t>
            </w:r>
            <w:r w:rsidR="00AD6AE7" w:rsidRPr="000B3CD3">
              <w:rPr>
                <w:noProof/>
                <w:sz w:val="28"/>
                <w:szCs w:val="28"/>
                <w:lang w:val="uk-UA"/>
              </w:rPr>
              <w:t>1</w:t>
            </w:r>
            <w:r w:rsidR="007C0D36" w:rsidRPr="000B3CD3">
              <w:rPr>
                <w:noProof/>
                <w:sz w:val="28"/>
                <w:szCs w:val="28"/>
                <w:lang w:val="uk-UA"/>
              </w:rPr>
              <w:t>600</w:t>
            </w:r>
            <w:r w:rsidRPr="000B3CD3">
              <w:rPr>
                <w:noProof/>
                <w:sz w:val="28"/>
                <w:szCs w:val="28"/>
                <w:lang w:val="uk-UA"/>
              </w:rPr>
              <w:t>,</w:t>
            </w:r>
            <w:r w:rsidR="00AD6AE7" w:rsidRPr="000B3CD3">
              <w:rPr>
                <w:noProof/>
                <w:sz w:val="28"/>
                <w:szCs w:val="28"/>
                <w:lang w:val="uk-UA"/>
              </w:rPr>
              <w:t>0</w:t>
            </w:r>
            <w:r w:rsidRPr="000B3CD3">
              <w:rPr>
                <w:noProof/>
                <w:sz w:val="28"/>
                <w:szCs w:val="28"/>
                <w:lang w:val="uk-UA"/>
              </w:rPr>
              <w:t xml:space="preserve"> тис. грн.</w:t>
            </w:r>
          </w:p>
          <w:p w:rsidR="00EC71A9" w:rsidRPr="000B3CD3" w:rsidRDefault="00EC71A9" w:rsidP="008D09B7">
            <w:pPr>
              <w:jc w:val="both"/>
              <w:rPr>
                <w:noProof/>
                <w:sz w:val="28"/>
                <w:szCs w:val="28"/>
                <w:lang w:val="uk-UA"/>
              </w:rPr>
            </w:pPr>
            <w:r w:rsidRPr="000B3CD3">
              <w:rPr>
                <w:noProof/>
                <w:sz w:val="28"/>
                <w:szCs w:val="28"/>
                <w:lang w:val="uk-UA"/>
              </w:rPr>
              <w:t xml:space="preserve">2017р. –  </w:t>
            </w:r>
            <w:r w:rsidR="007C0D36" w:rsidRPr="000B3CD3">
              <w:rPr>
                <w:noProof/>
                <w:sz w:val="28"/>
                <w:szCs w:val="28"/>
                <w:lang w:val="uk-UA"/>
              </w:rPr>
              <w:t>1600</w:t>
            </w:r>
            <w:r w:rsidRPr="000B3CD3">
              <w:rPr>
                <w:noProof/>
                <w:sz w:val="28"/>
                <w:szCs w:val="28"/>
                <w:lang w:val="uk-UA"/>
              </w:rPr>
              <w:t>,0 тис. грн.</w:t>
            </w:r>
          </w:p>
        </w:tc>
      </w:tr>
      <w:tr w:rsidR="00EC71A9" w:rsidRPr="000B3CD3" w:rsidTr="00D419D0">
        <w:trPr>
          <w:trHeight w:val="446"/>
        </w:trPr>
        <w:tc>
          <w:tcPr>
            <w:tcW w:w="237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rPr>
                <w:noProof/>
                <w:sz w:val="28"/>
                <w:szCs w:val="28"/>
                <w:lang w:val="uk-UA"/>
              </w:rPr>
            </w:pPr>
            <w:r w:rsidRPr="000B3CD3">
              <w:rPr>
                <w:noProof/>
                <w:sz w:val="28"/>
                <w:szCs w:val="28"/>
                <w:lang w:val="uk-UA"/>
              </w:rPr>
              <w:t>Система організації контролю за виконанням Програми</w:t>
            </w:r>
          </w:p>
        </w:tc>
        <w:tc>
          <w:tcPr>
            <w:tcW w:w="6946" w:type="dxa"/>
            <w:tcBorders>
              <w:top w:val="single" w:sz="4" w:space="0" w:color="auto"/>
              <w:left w:val="single" w:sz="4" w:space="0" w:color="auto"/>
              <w:bottom w:val="single" w:sz="4" w:space="0" w:color="auto"/>
              <w:right w:val="single" w:sz="4" w:space="0" w:color="auto"/>
            </w:tcBorders>
          </w:tcPr>
          <w:p w:rsidR="00EC71A9" w:rsidRPr="000B3CD3" w:rsidRDefault="00EC71A9" w:rsidP="008D09B7">
            <w:pPr>
              <w:jc w:val="both"/>
              <w:rPr>
                <w:noProof/>
                <w:sz w:val="28"/>
                <w:szCs w:val="28"/>
                <w:lang w:val="uk-UA"/>
              </w:rPr>
            </w:pPr>
            <w:r w:rsidRPr="000B3CD3">
              <w:rPr>
                <w:noProof/>
                <w:sz w:val="28"/>
                <w:szCs w:val="28"/>
                <w:lang w:val="uk-UA"/>
              </w:rPr>
              <w:t>Контроль за виконанням заходів Програми здійснюють:</w:t>
            </w:r>
          </w:p>
          <w:p w:rsidR="00EC71A9" w:rsidRPr="000B3CD3" w:rsidRDefault="00EC71A9" w:rsidP="008D09B7">
            <w:pPr>
              <w:numPr>
                <w:ilvl w:val="0"/>
                <w:numId w:val="6"/>
              </w:numPr>
              <w:tabs>
                <w:tab w:val="clear" w:pos="720"/>
              </w:tabs>
              <w:ind w:left="217" w:hanging="285"/>
              <w:jc w:val="both"/>
              <w:rPr>
                <w:noProof/>
                <w:sz w:val="28"/>
                <w:szCs w:val="28"/>
                <w:lang w:val="uk-UA"/>
              </w:rPr>
            </w:pPr>
            <w:r w:rsidRPr="000B3CD3">
              <w:rPr>
                <w:noProof/>
                <w:sz w:val="28"/>
                <w:szCs w:val="28"/>
                <w:lang w:val="uk-UA"/>
              </w:rPr>
              <w:t>міська рада;</w:t>
            </w:r>
          </w:p>
          <w:p w:rsidR="00EC71A9" w:rsidRPr="000B3CD3" w:rsidRDefault="00EC71A9" w:rsidP="008D09B7">
            <w:pPr>
              <w:numPr>
                <w:ilvl w:val="0"/>
                <w:numId w:val="6"/>
              </w:numPr>
              <w:tabs>
                <w:tab w:val="clear" w:pos="720"/>
              </w:tabs>
              <w:ind w:left="217" w:hanging="285"/>
              <w:jc w:val="both"/>
              <w:rPr>
                <w:noProof/>
                <w:sz w:val="28"/>
                <w:szCs w:val="28"/>
                <w:lang w:val="uk-UA"/>
              </w:rPr>
            </w:pPr>
            <w:r w:rsidRPr="000B3CD3">
              <w:rPr>
                <w:noProof/>
                <w:sz w:val="28"/>
                <w:szCs w:val="28"/>
                <w:lang w:val="uk-UA"/>
              </w:rPr>
              <w:t>постійна комісія міської ради з питань планування, фінансів, цін та бюджету;</w:t>
            </w:r>
          </w:p>
          <w:p w:rsidR="00EC71A9" w:rsidRPr="000B3CD3" w:rsidRDefault="00EC71A9" w:rsidP="008D09B7">
            <w:pPr>
              <w:numPr>
                <w:ilvl w:val="0"/>
                <w:numId w:val="6"/>
              </w:numPr>
              <w:tabs>
                <w:tab w:val="clear" w:pos="720"/>
              </w:tabs>
              <w:ind w:left="217" w:hanging="285"/>
              <w:jc w:val="both"/>
              <w:rPr>
                <w:noProof/>
                <w:sz w:val="28"/>
                <w:szCs w:val="28"/>
                <w:lang w:val="uk-UA"/>
              </w:rPr>
            </w:pPr>
            <w:r w:rsidRPr="000B3CD3">
              <w:rPr>
                <w:noProof/>
                <w:sz w:val="28"/>
                <w:szCs w:val="28"/>
                <w:lang w:val="uk-UA"/>
              </w:rPr>
              <w:t>виконавчий комітет міської ради.</w:t>
            </w:r>
          </w:p>
          <w:p w:rsidR="00EC71A9" w:rsidRPr="000B3CD3" w:rsidRDefault="00EC71A9" w:rsidP="008D09B7">
            <w:pPr>
              <w:jc w:val="both"/>
              <w:rPr>
                <w:noProof/>
                <w:sz w:val="28"/>
                <w:szCs w:val="28"/>
                <w:lang w:val="uk-UA"/>
              </w:rPr>
            </w:pPr>
            <w:r w:rsidRPr="000B3CD3">
              <w:rPr>
                <w:noProof/>
                <w:sz w:val="28"/>
                <w:szCs w:val="28"/>
                <w:lang w:val="uk-UA"/>
              </w:rPr>
              <w:t>Щоквартальний моніторинг виконання заходів Програми забезпечує відділ програмного та комп’ютерного забезпечення</w:t>
            </w:r>
          </w:p>
        </w:tc>
      </w:tr>
    </w:tbl>
    <w:p w:rsidR="00EC71A9" w:rsidRPr="000B3CD3" w:rsidRDefault="00EC71A9" w:rsidP="008D09B7">
      <w:pPr>
        <w:rPr>
          <w:rStyle w:val="FontStyle33"/>
          <w:noProof/>
          <w:sz w:val="28"/>
          <w:szCs w:val="28"/>
          <w:lang w:val="uk-UA"/>
        </w:rPr>
      </w:pPr>
    </w:p>
    <w:p w:rsidR="000A57E4" w:rsidRPr="000B3CD3" w:rsidRDefault="000A57E4" w:rsidP="008D09B7">
      <w:pPr>
        <w:rPr>
          <w:rStyle w:val="FontStyle33"/>
          <w:noProof/>
          <w:sz w:val="28"/>
          <w:szCs w:val="28"/>
          <w:lang w:val="uk-UA"/>
        </w:rPr>
      </w:pPr>
    </w:p>
    <w:p w:rsidR="000B3CD3" w:rsidRPr="000B3CD3" w:rsidRDefault="000B3CD3" w:rsidP="008D09B7">
      <w:pPr>
        <w:rPr>
          <w:rStyle w:val="FontStyle33"/>
          <w:noProof/>
          <w:sz w:val="28"/>
          <w:szCs w:val="28"/>
          <w:lang w:val="uk-UA"/>
        </w:rPr>
        <w:sectPr w:rsidR="000B3CD3" w:rsidRPr="000B3CD3" w:rsidSect="008D09B7">
          <w:headerReference w:type="default" r:id="rId9"/>
          <w:pgSz w:w="11906" w:h="16838"/>
          <w:pgMar w:top="851" w:right="851" w:bottom="851" w:left="1985" w:header="709" w:footer="709" w:gutter="0"/>
          <w:cols w:space="708"/>
          <w:titlePg/>
          <w:docGrid w:linePitch="360"/>
        </w:sectPr>
      </w:pPr>
    </w:p>
    <w:p w:rsidR="000B3CD3" w:rsidRPr="000B3CD3" w:rsidRDefault="000B3CD3" w:rsidP="000B3CD3">
      <w:pPr>
        <w:ind w:left="930"/>
        <w:jc w:val="center"/>
        <w:rPr>
          <w:b/>
          <w:noProof/>
          <w:sz w:val="28"/>
          <w:lang w:val="uk-UA"/>
        </w:rPr>
      </w:pPr>
      <w:r w:rsidRPr="000B3CD3">
        <w:rPr>
          <w:b/>
          <w:noProof/>
          <w:sz w:val="28"/>
          <w:lang w:val="uk-UA"/>
        </w:rPr>
        <w:lastRenderedPageBreak/>
        <w:t xml:space="preserve">5. Заходи реалізації Програми розвитку електронного урядування </w:t>
      </w:r>
    </w:p>
    <w:p w:rsidR="000B3CD3" w:rsidRPr="000B3CD3" w:rsidRDefault="000B3CD3" w:rsidP="000B3CD3">
      <w:pPr>
        <w:ind w:left="930"/>
        <w:jc w:val="center"/>
        <w:rPr>
          <w:b/>
          <w:noProof/>
          <w:sz w:val="28"/>
          <w:lang w:val="uk-UA"/>
        </w:rPr>
      </w:pPr>
      <w:r w:rsidRPr="000B3CD3">
        <w:rPr>
          <w:b/>
          <w:noProof/>
          <w:sz w:val="28"/>
          <w:lang w:val="uk-UA"/>
        </w:rPr>
        <w:t xml:space="preserve">у виконавчому комітеті Івано-Франківської міської ради </w:t>
      </w:r>
    </w:p>
    <w:p w:rsidR="000B3CD3" w:rsidRDefault="000B3CD3" w:rsidP="000B3CD3">
      <w:pPr>
        <w:ind w:left="930"/>
        <w:jc w:val="center"/>
        <w:rPr>
          <w:b/>
          <w:noProof/>
          <w:sz w:val="28"/>
          <w:lang w:val="uk-UA"/>
        </w:rPr>
      </w:pPr>
      <w:r w:rsidRPr="000B3CD3">
        <w:rPr>
          <w:b/>
          <w:noProof/>
          <w:sz w:val="28"/>
          <w:lang w:val="uk-UA"/>
        </w:rPr>
        <w:t>на 2016-2017 роки.</w:t>
      </w:r>
    </w:p>
    <w:p w:rsidR="009B37E2" w:rsidRPr="000B3CD3" w:rsidRDefault="009B37E2" w:rsidP="000B3CD3">
      <w:pPr>
        <w:ind w:left="930"/>
        <w:jc w:val="center"/>
        <w:rPr>
          <w:b/>
          <w:noProof/>
          <w:sz w:val="28"/>
          <w:lang w:val="uk-UA"/>
        </w:rPr>
      </w:pPr>
    </w:p>
    <w:tbl>
      <w:tblPr>
        <w:tblW w:w="15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969"/>
        <w:gridCol w:w="3119"/>
        <w:gridCol w:w="1559"/>
        <w:gridCol w:w="1843"/>
        <w:gridCol w:w="4678"/>
      </w:tblGrid>
      <w:tr w:rsidR="000B3CD3" w:rsidRPr="009820FF" w:rsidTr="009820FF">
        <w:trPr>
          <w:trHeight w:val="937"/>
        </w:trPr>
        <w:tc>
          <w:tcPr>
            <w:tcW w:w="709" w:type="dxa"/>
            <w:vMerge w:val="restart"/>
            <w:vAlign w:val="center"/>
          </w:tcPr>
          <w:p w:rsidR="000B3CD3" w:rsidRPr="009820FF" w:rsidRDefault="000B3CD3" w:rsidP="004503A3">
            <w:pPr>
              <w:jc w:val="center"/>
              <w:rPr>
                <w:b/>
                <w:noProof/>
                <w:sz w:val="26"/>
                <w:szCs w:val="26"/>
                <w:lang w:val="uk-UA"/>
              </w:rPr>
            </w:pPr>
            <w:r w:rsidRPr="009820FF">
              <w:rPr>
                <w:b/>
                <w:noProof/>
                <w:sz w:val="26"/>
                <w:szCs w:val="26"/>
                <w:lang w:val="uk-UA"/>
              </w:rPr>
              <w:t>№</w:t>
            </w:r>
          </w:p>
        </w:tc>
        <w:tc>
          <w:tcPr>
            <w:tcW w:w="3969" w:type="dxa"/>
            <w:vMerge w:val="restart"/>
            <w:vAlign w:val="center"/>
          </w:tcPr>
          <w:p w:rsidR="000B3CD3" w:rsidRPr="009820FF" w:rsidRDefault="000B3CD3" w:rsidP="004503A3">
            <w:pPr>
              <w:jc w:val="center"/>
              <w:rPr>
                <w:b/>
                <w:noProof/>
                <w:sz w:val="26"/>
                <w:szCs w:val="26"/>
                <w:lang w:val="uk-UA"/>
              </w:rPr>
            </w:pPr>
            <w:r w:rsidRPr="009820FF">
              <w:rPr>
                <w:b/>
                <w:noProof/>
                <w:sz w:val="26"/>
                <w:szCs w:val="26"/>
                <w:lang w:val="uk-UA"/>
              </w:rPr>
              <w:t>Зміст заходу</w:t>
            </w:r>
          </w:p>
        </w:tc>
        <w:tc>
          <w:tcPr>
            <w:tcW w:w="3119" w:type="dxa"/>
            <w:vMerge w:val="restart"/>
            <w:vAlign w:val="center"/>
          </w:tcPr>
          <w:p w:rsidR="000B3CD3" w:rsidRPr="009820FF" w:rsidRDefault="000B3CD3" w:rsidP="004503A3">
            <w:pPr>
              <w:jc w:val="center"/>
              <w:rPr>
                <w:b/>
                <w:noProof/>
                <w:sz w:val="26"/>
                <w:szCs w:val="26"/>
                <w:lang w:val="uk-UA"/>
              </w:rPr>
            </w:pPr>
            <w:r w:rsidRPr="009820FF">
              <w:rPr>
                <w:b/>
                <w:noProof/>
                <w:sz w:val="26"/>
                <w:szCs w:val="26"/>
                <w:lang w:val="uk-UA"/>
              </w:rPr>
              <w:t>Виконавець</w:t>
            </w:r>
          </w:p>
        </w:tc>
        <w:tc>
          <w:tcPr>
            <w:tcW w:w="1559" w:type="dxa"/>
            <w:vMerge w:val="restart"/>
            <w:vAlign w:val="center"/>
          </w:tcPr>
          <w:p w:rsidR="000B3CD3" w:rsidRPr="009820FF" w:rsidRDefault="000B3CD3" w:rsidP="004503A3">
            <w:pPr>
              <w:jc w:val="center"/>
              <w:rPr>
                <w:b/>
                <w:noProof/>
                <w:sz w:val="26"/>
                <w:szCs w:val="26"/>
                <w:lang w:val="uk-UA"/>
              </w:rPr>
            </w:pPr>
            <w:r w:rsidRPr="009820FF">
              <w:rPr>
                <w:b/>
                <w:noProof/>
                <w:sz w:val="26"/>
                <w:szCs w:val="26"/>
                <w:lang w:val="uk-UA"/>
              </w:rPr>
              <w:t>Термін виконання</w:t>
            </w:r>
          </w:p>
        </w:tc>
        <w:tc>
          <w:tcPr>
            <w:tcW w:w="1843" w:type="dxa"/>
            <w:vAlign w:val="center"/>
          </w:tcPr>
          <w:p w:rsidR="000B3CD3" w:rsidRPr="009820FF" w:rsidRDefault="000B3CD3" w:rsidP="004503A3">
            <w:pPr>
              <w:jc w:val="center"/>
              <w:rPr>
                <w:b/>
                <w:noProof/>
                <w:sz w:val="26"/>
                <w:szCs w:val="26"/>
                <w:lang w:val="uk-UA"/>
              </w:rPr>
            </w:pPr>
            <w:r w:rsidRPr="009820FF">
              <w:rPr>
                <w:b/>
                <w:noProof/>
                <w:sz w:val="26"/>
                <w:szCs w:val="26"/>
                <w:lang w:val="uk-UA"/>
              </w:rPr>
              <w:t xml:space="preserve">Обсяги фінансу-вання з міського бюджету, </w:t>
            </w:r>
          </w:p>
          <w:p w:rsidR="000B3CD3" w:rsidRPr="009820FF" w:rsidRDefault="000B3CD3" w:rsidP="004503A3">
            <w:pPr>
              <w:jc w:val="center"/>
              <w:rPr>
                <w:b/>
                <w:noProof/>
                <w:sz w:val="26"/>
                <w:szCs w:val="26"/>
                <w:lang w:val="uk-UA"/>
              </w:rPr>
            </w:pPr>
            <w:r w:rsidRPr="009820FF">
              <w:rPr>
                <w:b/>
                <w:noProof/>
                <w:sz w:val="26"/>
                <w:szCs w:val="26"/>
                <w:lang w:val="uk-UA"/>
              </w:rPr>
              <w:t>тис. грн.</w:t>
            </w:r>
          </w:p>
        </w:tc>
        <w:tc>
          <w:tcPr>
            <w:tcW w:w="4678" w:type="dxa"/>
            <w:vAlign w:val="center"/>
          </w:tcPr>
          <w:p w:rsidR="000B3CD3" w:rsidRPr="009820FF" w:rsidRDefault="000B3CD3" w:rsidP="004503A3">
            <w:pPr>
              <w:jc w:val="center"/>
              <w:rPr>
                <w:b/>
                <w:noProof/>
                <w:sz w:val="26"/>
                <w:szCs w:val="26"/>
                <w:lang w:val="uk-UA"/>
              </w:rPr>
            </w:pPr>
            <w:r w:rsidRPr="009820FF">
              <w:rPr>
                <w:b/>
                <w:noProof/>
                <w:sz w:val="26"/>
                <w:szCs w:val="26"/>
                <w:lang w:val="uk-UA"/>
              </w:rPr>
              <w:t>Очікувані результати</w:t>
            </w:r>
          </w:p>
        </w:tc>
      </w:tr>
      <w:tr w:rsidR="000B3CD3" w:rsidRPr="009820FF" w:rsidTr="009820FF">
        <w:trPr>
          <w:trHeight w:val="477"/>
        </w:trPr>
        <w:tc>
          <w:tcPr>
            <w:tcW w:w="709" w:type="dxa"/>
            <w:vMerge/>
            <w:vAlign w:val="center"/>
          </w:tcPr>
          <w:p w:rsidR="000B3CD3" w:rsidRPr="009820FF" w:rsidRDefault="000B3CD3" w:rsidP="004503A3">
            <w:pPr>
              <w:jc w:val="center"/>
              <w:rPr>
                <w:noProof/>
                <w:sz w:val="26"/>
                <w:szCs w:val="26"/>
                <w:lang w:val="uk-UA"/>
              </w:rPr>
            </w:pPr>
          </w:p>
        </w:tc>
        <w:tc>
          <w:tcPr>
            <w:tcW w:w="3969" w:type="dxa"/>
            <w:vMerge/>
            <w:vAlign w:val="center"/>
          </w:tcPr>
          <w:p w:rsidR="000B3CD3" w:rsidRPr="009820FF" w:rsidRDefault="000B3CD3" w:rsidP="004503A3">
            <w:pPr>
              <w:jc w:val="center"/>
              <w:rPr>
                <w:noProof/>
                <w:sz w:val="26"/>
                <w:szCs w:val="26"/>
                <w:lang w:val="uk-UA"/>
              </w:rPr>
            </w:pPr>
          </w:p>
        </w:tc>
        <w:tc>
          <w:tcPr>
            <w:tcW w:w="3119" w:type="dxa"/>
            <w:vMerge/>
            <w:vAlign w:val="center"/>
          </w:tcPr>
          <w:p w:rsidR="000B3CD3" w:rsidRPr="009820FF" w:rsidRDefault="000B3CD3" w:rsidP="004503A3">
            <w:pPr>
              <w:jc w:val="center"/>
              <w:rPr>
                <w:noProof/>
                <w:sz w:val="26"/>
                <w:szCs w:val="26"/>
                <w:lang w:val="uk-UA"/>
              </w:rPr>
            </w:pPr>
          </w:p>
        </w:tc>
        <w:tc>
          <w:tcPr>
            <w:tcW w:w="1559" w:type="dxa"/>
            <w:vMerge/>
            <w:vAlign w:val="center"/>
          </w:tcPr>
          <w:p w:rsidR="000B3CD3" w:rsidRPr="009820FF" w:rsidRDefault="000B3CD3" w:rsidP="004503A3">
            <w:pPr>
              <w:jc w:val="center"/>
              <w:rPr>
                <w:noProof/>
                <w:sz w:val="26"/>
                <w:szCs w:val="26"/>
                <w:lang w:val="uk-UA"/>
              </w:rPr>
            </w:pPr>
          </w:p>
        </w:tc>
        <w:tc>
          <w:tcPr>
            <w:tcW w:w="1843" w:type="dxa"/>
            <w:vAlign w:val="center"/>
          </w:tcPr>
          <w:p w:rsidR="000B3CD3" w:rsidRPr="009820FF" w:rsidRDefault="000B3CD3" w:rsidP="004503A3">
            <w:pPr>
              <w:jc w:val="center"/>
              <w:rPr>
                <w:b/>
                <w:noProof/>
                <w:sz w:val="26"/>
                <w:szCs w:val="26"/>
                <w:lang w:val="uk-UA"/>
              </w:rPr>
            </w:pPr>
            <w:r w:rsidRPr="009820FF">
              <w:rPr>
                <w:b/>
                <w:noProof/>
                <w:sz w:val="26"/>
                <w:szCs w:val="26"/>
                <w:lang w:val="uk-UA"/>
              </w:rPr>
              <w:t>2016-2017 роки</w:t>
            </w:r>
          </w:p>
        </w:tc>
        <w:tc>
          <w:tcPr>
            <w:tcW w:w="4678" w:type="dxa"/>
            <w:vAlign w:val="center"/>
          </w:tcPr>
          <w:p w:rsidR="000B3CD3" w:rsidRPr="009820FF" w:rsidRDefault="000B3CD3" w:rsidP="004503A3">
            <w:pPr>
              <w:jc w:val="center"/>
              <w:rPr>
                <w:noProof/>
                <w:sz w:val="26"/>
                <w:szCs w:val="26"/>
                <w:lang w:val="uk-UA"/>
              </w:rPr>
            </w:pPr>
          </w:p>
        </w:tc>
      </w:tr>
      <w:tr w:rsidR="000B3CD3" w:rsidRPr="009820FF" w:rsidTr="004503A3">
        <w:trPr>
          <w:trHeight w:val="603"/>
        </w:trPr>
        <w:tc>
          <w:tcPr>
            <w:tcW w:w="709" w:type="dxa"/>
            <w:vAlign w:val="center"/>
          </w:tcPr>
          <w:p w:rsidR="000B3CD3" w:rsidRPr="009820FF" w:rsidRDefault="000B3CD3" w:rsidP="004503A3">
            <w:pPr>
              <w:jc w:val="center"/>
              <w:rPr>
                <w:b/>
                <w:noProof/>
                <w:sz w:val="26"/>
                <w:szCs w:val="26"/>
                <w:lang w:val="uk-UA"/>
              </w:rPr>
            </w:pPr>
            <w:r w:rsidRPr="009820FF">
              <w:rPr>
                <w:b/>
                <w:noProof/>
                <w:sz w:val="26"/>
                <w:szCs w:val="26"/>
                <w:lang w:val="uk-UA"/>
              </w:rPr>
              <w:t>1.</w:t>
            </w:r>
          </w:p>
        </w:tc>
        <w:tc>
          <w:tcPr>
            <w:tcW w:w="15168" w:type="dxa"/>
            <w:gridSpan w:val="5"/>
            <w:vAlign w:val="center"/>
          </w:tcPr>
          <w:p w:rsidR="000B3CD3" w:rsidRPr="009820FF" w:rsidRDefault="000B3CD3" w:rsidP="004503A3">
            <w:pPr>
              <w:rPr>
                <w:noProof/>
                <w:sz w:val="26"/>
                <w:szCs w:val="26"/>
                <w:lang w:val="uk-UA"/>
              </w:rPr>
            </w:pPr>
            <w:r w:rsidRPr="009820FF">
              <w:rPr>
                <w:noProof/>
                <w:sz w:val="26"/>
                <w:szCs w:val="26"/>
                <w:lang w:val="uk-UA"/>
              </w:rPr>
              <w:t>Впровадження системи електронного документообігу.</w:t>
            </w:r>
          </w:p>
        </w:tc>
      </w:tr>
      <w:tr w:rsidR="000B3CD3" w:rsidRPr="009820FF" w:rsidTr="009820FF">
        <w:tc>
          <w:tcPr>
            <w:tcW w:w="709" w:type="dxa"/>
          </w:tcPr>
          <w:p w:rsidR="000B3CD3" w:rsidRPr="009820FF" w:rsidRDefault="000B3CD3" w:rsidP="004503A3">
            <w:pPr>
              <w:jc w:val="center"/>
              <w:rPr>
                <w:noProof/>
                <w:sz w:val="26"/>
                <w:szCs w:val="26"/>
                <w:lang w:val="uk-UA"/>
              </w:rPr>
            </w:pPr>
            <w:r w:rsidRPr="009820FF">
              <w:rPr>
                <w:noProof/>
                <w:sz w:val="26"/>
                <w:szCs w:val="26"/>
                <w:lang w:val="uk-UA"/>
              </w:rPr>
              <w:t>1.1.</w:t>
            </w:r>
          </w:p>
        </w:tc>
        <w:tc>
          <w:tcPr>
            <w:tcW w:w="3969" w:type="dxa"/>
          </w:tcPr>
          <w:p w:rsidR="000B3CD3" w:rsidRPr="009820FF" w:rsidRDefault="000B3CD3" w:rsidP="004503A3">
            <w:pPr>
              <w:rPr>
                <w:noProof/>
                <w:sz w:val="26"/>
                <w:szCs w:val="26"/>
                <w:lang w:val="uk-UA"/>
              </w:rPr>
            </w:pPr>
            <w:r w:rsidRPr="009820FF">
              <w:rPr>
                <w:noProof/>
                <w:sz w:val="26"/>
                <w:szCs w:val="26"/>
                <w:lang w:val="uk-UA"/>
              </w:rPr>
              <w:t>Ведення Реєстру актів органів місцевого самоврядування. Вдосконалення програмного забезпечення по результатах експлуатації Реєстру.</w:t>
            </w:r>
          </w:p>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r w:rsidRPr="009820FF">
              <w:rPr>
                <w:noProof/>
                <w:sz w:val="26"/>
                <w:szCs w:val="26"/>
                <w:lang w:val="uk-UA"/>
              </w:rPr>
              <w:t>Наповнення реєстру.</w:t>
            </w:r>
          </w:p>
        </w:tc>
        <w:tc>
          <w:tcPr>
            <w:tcW w:w="3119" w:type="dxa"/>
          </w:tcPr>
          <w:p w:rsidR="000B3CD3" w:rsidRPr="009820FF" w:rsidRDefault="000B3CD3" w:rsidP="004503A3">
            <w:pPr>
              <w:rPr>
                <w:noProof/>
                <w:sz w:val="26"/>
                <w:szCs w:val="26"/>
                <w:lang w:val="uk-UA"/>
              </w:rPr>
            </w:pPr>
            <w:r w:rsidRPr="009820FF">
              <w:rPr>
                <w:noProof/>
                <w:sz w:val="26"/>
                <w:szCs w:val="26"/>
                <w:lang w:val="uk-UA"/>
              </w:rPr>
              <w:t>Відділ програмного та комп’ютерного забезпечення, загальний відділ,</w:t>
            </w:r>
          </w:p>
          <w:p w:rsidR="000B3CD3" w:rsidRPr="009820FF" w:rsidRDefault="000B3CD3" w:rsidP="004503A3">
            <w:pPr>
              <w:rPr>
                <w:noProof/>
                <w:sz w:val="26"/>
                <w:szCs w:val="26"/>
                <w:lang w:val="uk-UA"/>
              </w:rPr>
            </w:pPr>
            <w:r w:rsidRPr="009820FF">
              <w:rPr>
                <w:noProof/>
                <w:sz w:val="26"/>
                <w:szCs w:val="26"/>
                <w:lang w:val="uk-UA"/>
              </w:rPr>
              <w:t>експертно-аналітичний відділ, стороння організація</w:t>
            </w:r>
          </w:p>
        </w:tc>
        <w:tc>
          <w:tcPr>
            <w:tcW w:w="1559" w:type="dxa"/>
            <w:vAlign w:val="center"/>
          </w:tcPr>
          <w:p w:rsidR="000B3CD3" w:rsidRPr="009820FF" w:rsidRDefault="000B3CD3" w:rsidP="004503A3">
            <w:pPr>
              <w:jc w:val="center"/>
              <w:rPr>
                <w:noProof/>
                <w:sz w:val="26"/>
                <w:szCs w:val="26"/>
                <w:lang w:val="uk-UA"/>
              </w:rPr>
            </w:pPr>
            <w:r w:rsidRPr="009820FF">
              <w:rPr>
                <w:noProof/>
                <w:sz w:val="26"/>
                <w:szCs w:val="26"/>
                <w:lang w:val="uk-UA"/>
              </w:rPr>
              <w:t>2016-2017 роки</w:t>
            </w:r>
          </w:p>
          <w:p w:rsidR="000B3CD3" w:rsidRPr="009820FF" w:rsidRDefault="000B3CD3" w:rsidP="004503A3">
            <w:pPr>
              <w:jc w:val="center"/>
              <w:rPr>
                <w:noProof/>
                <w:sz w:val="26"/>
                <w:szCs w:val="26"/>
                <w:lang w:val="uk-UA"/>
              </w:rPr>
            </w:pPr>
          </w:p>
        </w:tc>
        <w:tc>
          <w:tcPr>
            <w:tcW w:w="1843" w:type="dxa"/>
            <w:vAlign w:val="center"/>
          </w:tcPr>
          <w:p w:rsidR="000B3CD3" w:rsidRPr="009820FF" w:rsidRDefault="000B3CD3" w:rsidP="004503A3">
            <w:pPr>
              <w:jc w:val="center"/>
              <w:rPr>
                <w:noProof/>
                <w:sz w:val="26"/>
                <w:szCs w:val="26"/>
                <w:lang w:val="uk-UA"/>
              </w:rPr>
            </w:pPr>
            <w:r w:rsidRPr="009820FF">
              <w:rPr>
                <w:noProof/>
                <w:sz w:val="26"/>
                <w:szCs w:val="26"/>
                <w:lang w:val="uk-UA"/>
              </w:rPr>
              <w:t>18,0</w:t>
            </w:r>
          </w:p>
        </w:tc>
        <w:tc>
          <w:tcPr>
            <w:tcW w:w="4678" w:type="dxa"/>
          </w:tcPr>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r w:rsidRPr="009820FF">
              <w:rPr>
                <w:noProof/>
                <w:sz w:val="26"/>
                <w:szCs w:val="26"/>
                <w:lang w:val="uk-UA"/>
              </w:rPr>
              <w:t>Належне ведення обліку нормативних актів, створення архіву цих актів, зручне користування ними і підтримання їх у контрольному стані.</w:t>
            </w:r>
          </w:p>
          <w:p w:rsidR="000B3CD3" w:rsidRPr="009820FF" w:rsidRDefault="000B3CD3" w:rsidP="004503A3">
            <w:pPr>
              <w:rPr>
                <w:noProof/>
                <w:sz w:val="26"/>
                <w:szCs w:val="26"/>
                <w:lang w:val="uk-UA"/>
              </w:rPr>
            </w:pPr>
            <w:r w:rsidRPr="009820FF">
              <w:rPr>
                <w:noProof/>
                <w:sz w:val="26"/>
                <w:szCs w:val="26"/>
                <w:lang w:val="uk-UA"/>
              </w:rPr>
              <w:t xml:space="preserve">Створення бази даних документів минулих скликань (1992 - 2009 років) </w:t>
            </w:r>
          </w:p>
        </w:tc>
      </w:tr>
      <w:tr w:rsidR="000B3CD3" w:rsidRPr="009820FF" w:rsidTr="009820FF">
        <w:tc>
          <w:tcPr>
            <w:tcW w:w="709" w:type="dxa"/>
          </w:tcPr>
          <w:p w:rsidR="000B3CD3" w:rsidRPr="009820FF" w:rsidRDefault="000B3CD3" w:rsidP="004503A3">
            <w:pPr>
              <w:jc w:val="center"/>
              <w:rPr>
                <w:noProof/>
                <w:sz w:val="26"/>
                <w:szCs w:val="26"/>
                <w:lang w:val="uk-UA"/>
              </w:rPr>
            </w:pPr>
            <w:r w:rsidRPr="009820FF">
              <w:rPr>
                <w:noProof/>
                <w:sz w:val="26"/>
                <w:szCs w:val="26"/>
                <w:lang w:val="uk-UA"/>
              </w:rPr>
              <w:t>1.2.</w:t>
            </w:r>
          </w:p>
        </w:tc>
        <w:tc>
          <w:tcPr>
            <w:tcW w:w="3969" w:type="dxa"/>
          </w:tcPr>
          <w:p w:rsidR="000B3CD3" w:rsidRPr="009820FF" w:rsidRDefault="000B3CD3" w:rsidP="004503A3">
            <w:pPr>
              <w:rPr>
                <w:noProof/>
                <w:sz w:val="26"/>
                <w:szCs w:val="26"/>
                <w:lang w:val="uk-UA"/>
              </w:rPr>
            </w:pPr>
            <w:r w:rsidRPr="009820FF">
              <w:rPr>
                <w:noProof/>
                <w:sz w:val="26"/>
                <w:szCs w:val="26"/>
                <w:lang w:val="uk-UA"/>
              </w:rPr>
              <w:t xml:space="preserve">Вдосконалення та внесення змін по результатах експлуатації  підсистем та задач: </w:t>
            </w:r>
          </w:p>
          <w:p w:rsidR="000B3CD3" w:rsidRPr="009820FF" w:rsidRDefault="000B3CD3" w:rsidP="004503A3">
            <w:pPr>
              <w:rPr>
                <w:noProof/>
                <w:sz w:val="26"/>
                <w:szCs w:val="26"/>
                <w:lang w:val="uk-UA"/>
              </w:rPr>
            </w:pPr>
            <w:r w:rsidRPr="009820FF">
              <w:rPr>
                <w:noProof/>
                <w:sz w:val="26"/>
                <w:szCs w:val="26"/>
                <w:lang w:val="uk-UA"/>
              </w:rPr>
              <w:t>«Вхідна кореспонденція»,</w:t>
            </w:r>
          </w:p>
          <w:p w:rsidR="000B3CD3" w:rsidRPr="009820FF" w:rsidRDefault="000B3CD3" w:rsidP="004503A3">
            <w:pPr>
              <w:rPr>
                <w:noProof/>
                <w:sz w:val="26"/>
                <w:szCs w:val="26"/>
                <w:lang w:val="uk-UA"/>
              </w:rPr>
            </w:pPr>
            <w:r w:rsidRPr="009820FF">
              <w:rPr>
                <w:noProof/>
                <w:sz w:val="26"/>
                <w:szCs w:val="26"/>
                <w:lang w:val="uk-UA"/>
              </w:rPr>
              <w:t xml:space="preserve">«Вихідна кореспонденція», </w:t>
            </w:r>
          </w:p>
          <w:p w:rsidR="000B3CD3" w:rsidRPr="009820FF" w:rsidRDefault="000B3CD3" w:rsidP="004503A3">
            <w:pPr>
              <w:rPr>
                <w:noProof/>
                <w:sz w:val="26"/>
                <w:szCs w:val="26"/>
                <w:lang w:val="uk-UA"/>
              </w:rPr>
            </w:pPr>
            <w:r w:rsidRPr="009820FF">
              <w:rPr>
                <w:noProof/>
                <w:sz w:val="26"/>
                <w:szCs w:val="26"/>
                <w:lang w:val="uk-UA"/>
              </w:rPr>
              <w:t>«Облік внутрішніх документів»,</w:t>
            </w:r>
          </w:p>
          <w:p w:rsidR="000B3CD3" w:rsidRPr="009820FF" w:rsidRDefault="000B3CD3" w:rsidP="004503A3">
            <w:pPr>
              <w:rPr>
                <w:noProof/>
                <w:sz w:val="26"/>
                <w:szCs w:val="26"/>
                <w:lang w:val="uk-UA"/>
              </w:rPr>
            </w:pPr>
            <w:r w:rsidRPr="009820FF">
              <w:rPr>
                <w:noProof/>
                <w:sz w:val="26"/>
                <w:szCs w:val="26"/>
                <w:lang w:val="uk-UA"/>
              </w:rPr>
              <w:t>«Звернення громадян»,</w:t>
            </w:r>
          </w:p>
          <w:p w:rsidR="000B3CD3" w:rsidRPr="009820FF" w:rsidRDefault="000B3CD3" w:rsidP="004503A3">
            <w:pPr>
              <w:rPr>
                <w:noProof/>
                <w:sz w:val="26"/>
                <w:szCs w:val="26"/>
                <w:lang w:val="uk-UA"/>
              </w:rPr>
            </w:pPr>
            <w:r w:rsidRPr="009820FF">
              <w:rPr>
                <w:noProof/>
                <w:sz w:val="26"/>
                <w:szCs w:val="26"/>
                <w:lang w:val="uk-UA"/>
              </w:rPr>
              <w:t xml:space="preserve">«Контроль виконання документів», </w:t>
            </w:r>
          </w:p>
          <w:p w:rsidR="000B3CD3" w:rsidRPr="009820FF" w:rsidRDefault="000B3CD3" w:rsidP="004503A3">
            <w:pPr>
              <w:rPr>
                <w:noProof/>
                <w:sz w:val="26"/>
                <w:szCs w:val="26"/>
                <w:lang w:val="uk-UA"/>
              </w:rPr>
            </w:pPr>
            <w:r w:rsidRPr="009820FF">
              <w:rPr>
                <w:noProof/>
                <w:sz w:val="26"/>
                <w:szCs w:val="26"/>
                <w:lang w:val="uk-UA"/>
              </w:rPr>
              <w:t>«Сканування документів»,</w:t>
            </w:r>
          </w:p>
          <w:p w:rsidR="000B3CD3" w:rsidRPr="009820FF" w:rsidRDefault="000B3CD3" w:rsidP="004503A3">
            <w:pPr>
              <w:rPr>
                <w:noProof/>
                <w:sz w:val="26"/>
                <w:szCs w:val="26"/>
                <w:lang w:val="uk-UA"/>
              </w:rPr>
            </w:pPr>
            <w:r w:rsidRPr="009820FF">
              <w:rPr>
                <w:noProof/>
                <w:sz w:val="26"/>
                <w:szCs w:val="26"/>
                <w:lang w:val="uk-UA"/>
              </w:rPr>
              <w:t>«Реєстр регуляторних актів»,</w:t>
            </w:r>
          </w:p>
          <w:p w:rsidR="000B3CD3" w:rsidRPr="009820FF" w:rsidRDefault="000B3CD3" w:rsidP="004503A3">
            <w:pPr>
              <w:rPr>
                <w:noProof/>
                <w:sz w:val="26"/>
                <w:szCs w:val="26"/>
                <w:lang w:val="uk-UA"/>
              </w:rPr>
            </w:pPr>
            <w:r w:rsidRPr="009820FF">
              <w:rPr>
                <w:noProof/>
                <w:sz w:val="26"/>
                <w:szCs w:val="26"/>
                <w:lang w:val="uk-UA"/>
              </w:rPr>
              <w:t xml:space="preserve">«Облік електронних звернень та </w:t>
            </w:r>
            <w:r w:rsidRPr="009820FF">
              <w:rPr>
                <w:noProof/>
                <w:sz w:val="26"/>
                <w:szCs w:val="26"/>
                <w:lang w:val="uk-UA"/>
              </w:rPr>
              <w:lastRenderedPageBreak/>
              <w:t>запитів»</w:t>
            </w:r>
          </w:p>
          <w:p w:rsidR="000B3CD3" w:rsidRPr="009820FF" w:rsidRDefault="000B3CD3" w:rsidP="004503A3">
            <w:pPr>
              <w:rPr>
                <w:noProof/>
                <w:sz w:val="26"/>
                <w:szCs w:val="26"/>
                <w:lang w:val="uk-UA"/>
              </w:rPr>
            </w:pPr>
            <w:r w:rsidRPr="009820FF">
              <w:rPr>
                <w:noProof/>
                <w:sz w:val="26"/>
                <w:szCs w:val="26"/>
                <w:lang w:val="uk-UA"/>
              </w:rPr>
              <w:t xml:space="preserve">Забезпечення користувачів системи електронного документообігу комп’ютерною технікою та периферійним обладнанням </w:t>
            </w:r>
          </w:p>
        </w:tc>
        <w:tc>
          <w:tcPr>
            <w:tcW w:w="3119" w:type="dxa"/>
          </w:tcPr>
          <w:p w:rsidR="000B3CD3" w:rsidRPr="009820FF" w:rsidRDefault="000B3CD3" w:rsidP="004503A3">
            <w:pPr>
              <w:rPr>
                <w:noProof/>
                <w:sz w:val="26"/>
                <w:szCs w:val="26"/>
                <w:lang w:val="uk-UA"/>
              </w:rPr>
            </w:pPr>
            <w:r w:rsidRPr="009820FF">
              <w:rPr>
                <w:noProof/>
                <w:sz w:val="26"/>
                <w:szCs w:val="26"/>
                <w:lang w:val="uk-UA"/>
              </w:rPr>
              <w:lastRenderedPageBreak/>
              <w:t>Відділ програмного та комп’ютерного забезпечення, загальний відділ, структурні підрозділи</w:t>
            </w:r>
          </w:p>
        </w:tc>
        <w:tc>
          <w:tcPr>
            <w:tcW w:w="1559" w:type="dxa"/>
            <w:vAlign w:val="center"/>
          </w:tcPr>
          <w:p w:rsidR="000B3CD3" w:rsidRPr="009820FF" w:rsidRDefault="000B3CD3" w:rsidP="004503A3">
            <w:pPr>
              <w:jc w:val="center"/>
              <w:rPr>
                <w:noProof/>
                <w:sz w:val="26"/>
                <w:szCs w:val="26"/>
                <w:lang w:val="uk-UA"/>
              </w:rPr>
            </w:pPr>
            <w:r w:rsidRPr="009820FF">
              <w:rPr>
                <w:noProof/>
                <w:sz w:val="26"/>
                <w:szCs w:val="26"/>
                <w:lang w:val="uk-UA"/>
              </w:rPr>
              <w:t>2016-2017 роки</w:t>
            </w:r>
          </w:p>
          <w:p w:rsidR="000B3CD3" w:rsidRPr="009820FF" w:rsidRDefault="000B3CD3" w:rsidP="004503A3">
            <w:pPr>
              <w:jc w:val="center"/>
              <w:rPr>
                <w:noProof/>
                <w:sz w:val="26"/>
                <w:szCs w:val="26"/>
                <w:lang w:val="uk-UA"/>
              </w:rPr>
            </w:pPr>
          </w:p>
        </w:tc>
        <w:tc>
          <w:tcPr>
            <w:tcW w:w="1843" w:type="dxa"/>
            <w:vAlign w:val="center"/>
          </w:tcPr>
          <w:p w:rsidR="000B3CD3" w:rsidRPr="009820FF" w:rsidRDefault="000B3CD3" w:rsidP="004503A3">
            <w:pPr>
              <w:jc w:val="center"/>
              <w:rPr>
                <w:noProof/>
                <w:sz w:val="26"/>
                <w:szCs w:val="26"/>
                <w:lang w:val="uk-UA"/>
              </w:rPr>
            </w:pPr>
            <w:r w:rsidRPr="009820FF">
              <w:rPr>
                <w:noProof/>
                <w:sz w:val="26"/>
                <w:szCs w:val="26"/>
                <w:lang w:val="uk-UA"/>
              </w:rPr>
              <w:t>—</w:t>
            </w:r>
          </w:p>
        </w:tc>
        <w:tc>
          <w:tcPr>
            <w:tcW w:w="4678" w:type="dxa"/>
          </w:tcPr>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r w:rsidRPr="009820FF">
              <w:rPr>
                <w:noProof/>
                <w:sz w:val="26"/>
                <w:szCs w:val="26"/>
                <w:lang w:val="uk-UA"/>
              </w:rPr>
              <w:t>Розвиток документообігу, зменшення долі паперового документообігу, швидкий пошук документів, прискорення процесу проходження документа до керівництва та виконавців, зручний доступ до архіву документів.</w:t>
            </w:r>
          </w:p>
          <w:p w:rsidR="000B3CD3" w:rsidRPr="009820FF" w:rsidRDefault="000B3CD3" w:rsidP="004503A3">
            <w:pPr>
              <w:rPr>
                <w:noProof/>
                <w:sz w:val="26"/>
                <w:szCs w:val="26"/>
                <w:lang w:val="uk-UA"/>
              </w:rPr>
            </w:pPr>
            <w:r w:rsidRPr="009820FF">
              <w:rPr>
                <w:noProof/>
                <w:sz w:val="26"/>
                <w:szCs w:val="26"/>
                <w:lang w:val="uk-UA"/>
              </w:rPr>
              <w:t>Обробка та аналіз інформації за допомогою сучасних інформаційних технологій</w:t>
            </w:r>
          </w:p>
        </w:tc>
      </w:tr>
      <w:tr w:rsidR="000B3CD3" w:rsidRPr="009820FF" w:rsidTr="009820FF">
        <w:tc>
          <w:tcPr>
            <w:tcW w:w="709" w:type="dxa"/>
          </w:tcPr>
          <w:p w:rsidR="000B3CD3" w:rsidRPr="009820FF" w:rsidRDefault="000B3CD3" w:rsidP="004503A3">
            <w:pPr>
              <w:jc w:val="center"/>
              <w:rPr>
                <w:b/>
                <w:noProof/>
                <w:sz w:val="26"/>
                <w:szCs w:val="26"/>
                <w:lang w:val="uk-UA"/>
              </w:rPr>
            </w:pPr>
            <w:r w:rsidRPr="009820FF">
              <w:rPr>
                <w:b/>
                <w:noProof/>
                <w:sz w:val="26"/>
                <w:szCs w:val="26"/>
                <w:lang w:val="uk-UA"/>
              </w:rPr>
              <w:lastRenderedPageBreak/>
              <w:t>2.</w:t>
            </w:r>
          </w:p>
        </w:tc>
        <w:tc>
          <w:tcPr>
            <w:tcW w:w="3969" w:type="dxa"/>
          </w:tcPr>
          <w:p w:rsidR="000B3CD3" w:rsidRPr="009820FF" w:rsidRDefault="000B3CD3" w:rsidP="004503A3">
            <w:pPr>
              <w:rPr>
                <w:noProof/>
                <w:sz w:val="26"/>
                <w:szCs w:val="26"/>
                <w:lang w:val="uk-UA"/>
              </w:rPr>
            </w:pPr>
            <w:r w:rsidRPr="009820FF">
              <w:rPr>
                <w:noProof/>
                <w:sz w:val="26"/>
                <w:szCs w:val="26"/>
                <w:lang w:val="uk-UA"/>
              </w:rPr>
              <w:t>Створення централізованого сховища даних</w:t>
            </w:r>
          </w:p>
        </w:tc>
        <w:tc>
          <w:tcPr>
            <w:tcW w:w="3119" w:type="dxa"/>
          </w:tcPr>
          <w:p w:rsidR="000B3CD3" w:rsidRPr="009820FF" w:rsidRDefault="000B3CD3" w:rsidP="004503A3">
            <w:pPr>
              <w:rPr>
                <w:noProof/>
                <w:sz w:val="26"/>
                <w:szCs w:val="26"/>
                <w:lang w:val="uk-UA"/>
              </w:rPr>
            </w:pPr>
            <w:r w:rsidRPr="009820FF">
              <w:rPr>
                <w:noProof/>
                <w:sz w:val="26"/>
                <w:szCs w:val="26"/>
                <w:lang w:val="uk-UA"/>
              </w:rPr>
              <w:t>Відділ програмного та комп’ютерного забезпечення, стороння організація</w:t>
            </w:r>
          </w:p>
        </w:tc>
        <w:tc>
          <w:tcPr>
            <w:tcW w:w="1559" w:type="dxa"/>
            <w:vAlign w:val="center"/>
          </w:tcPr>
          <w:p w:rsidR="000B3CD3" w:rsidRPr="009820FF" w:rsidRDefault="000B3CD3" w:rsidP="004503A3">
            <w:pPr>
              <w:jc w:val="center"/>
              <w:rPr>
                <w:noProof/>
                <w:sz w:val="26"/>
                <w:szCs w:val="26"/>
                <w:lang w:val="uk-UA"/>
              </w:rPr>
            </w:pPr>
            <w:r w:rsidRPr="009820FF">
              <w:rPr>
                <w:noProof/>
                <w:sz w:val="26"/>
                <w:szCs w:val="26"/>
                <w:lang w:val="uk-UA"/>
              </w:rPr>
              <w:t>2016-2017 роки</w:t>
            </w:r>
          </w:p>
          <w:p w:rsidR="000B3CD3" w:rsidRPr="009820FF" w:rsidRDefault="000B3CD3" w:rsidP="004503A3">
            <w:pPr>
              <w:jc w:val="center"/>
              <w:rPr>
                <w:noProof/>
                <w:sz w:val="26"/>
                <w:szCs w:val="26"/>
                <w:lang w:val="uk-UA"/>
              </w:rPr>
            </w:pPr>
          </w:p>
        </w:tc>
        <w:tc>
          <w:tcPr>
            <w:tcW w:w="1843" w:type="dxa"/>
            <w:vAlign w:val="center"/>
          </w:tcPr>
          <w:p w:rsidR="000B3CD3" w:rsidRPr="009820FF" w:rsidRDefault="000B3CD3" w:rsidP="004503A3">
            <w:pPr>
              <w:jc w:val="center"/>
              <w:rPr>
                <w:noProof/>
                <w:sz w:val="26"/>
                <w:szCs w:val="26"/>
                <w:lang w:val="uk-UA"/>
              </w:rPr>
            </w:pPr>
            <w:r w:rsidRPr="009820FF">
              <w:rPr>
                <w:noProof/>
                <w:sz w:val="26"/>
                <w:szCs w:val="26"/>
                <w:lang w:val="uk-UA"/>
              </w:rPr>
              <w:t>—</w:t>
            </w:r>
          </w:p>
        </w:tc>
        <w:tc>
          <w:tcPr>
            <w:tcW w:w="4678" w:type="dxa"/>
          </w:tcPr>
          <w:p w:rsidR="000B3CD3" w:rsidRPr="009820FF" w:rsidRDefault="000B3CD3" w:rsidP="004503A3">
            <w:pPr>
              <w:spacing w:line="216" w:lineRule="auto"/>
              <w:rPr>
                <w:noProof/>
                <w:sz w:val="26"/>
                <w:szCs w:val="26"/>
                <w:lang w:val="uk-UA"/>
              </w:rPr>
            </w:pPr>
            <w:r w:rsidRPr="009820FF">
              <w:rPr>
                <w:noProof/>
                <w:sz w:val="26"/>
                <w:szCs w:val="26"/>
                <w:lang w:val="uk-UA"/>
              </w:rPr>
              <w:t xml:space="preserve">Зберігання даних на сервері виконавчого комітету з можливістю швидкого доступу до даних та відновлення інформації в разі </w:t>
            </w:r>
            <w:r w:rsidRPr="009820FF">
              <w:rPr>
                <w:rStyle w:val="ac"/>
                <w:noProof/>
                <w:color w:val="222222"/>
                <w:sz w:val="26"/>
                <w:szCs w:val="26"/>
                <w:lang w:val="uk-UA"/>
              </w:rPr>
              <w:t>впливу факторів зовнішнього</w:t>
            </w:r>
            <w:r w:rsidRPr="009820FF">
              <w:rPr>
                <w:noProof/>
                <w:sz w:val="26"/>
                <w:szCs w:val="26"/>
                <w:lang w:val="uk-UA"/>
              </w:rPr>
              <w:t xml:space="preserve"> характеру.</w:t>
            </w:r>
          </w:p>
        </w:tc>
      </w:tr>
      <w:tr w:rsidR="000B3CD3" w:rsidRPr="009820FF" w:rsidTr="009820FF">
        <w:tc>
          <w:tcPr>
            <w:tcW w:w="709" w:type="dxa"/>
          </w:tcPr>
          <w:p w:rsidR="000B3CD3" w:rsidRPr="009820FF" w:rsidRDefault="000B3CD3" w:rsidP="004503A3">
            <w:pPr>
              <w:jc w:val="center"/>
              <w:rPr>
                <w:b/>
                <w:noProof/>
                <w:sz w:val="26"/>
                <w:szCs w:val="26"/>
                <w:lang w:val="uk-UA"/>
              </w:rPr>
            </w:pPr>
            <w:r w:rsidRPr="009820FF">
              <w:rPr>
                <w:b/>
                <w:noProof/>
                <w:sz w:val="26"/>
                <w:szCs w:val="26"/>
                <w:lang w:val="uk-UA"/>
              </w:rPr>
              <w:t>3.</w:t>
            </w:r>
          </w:p>
        </w:tc>
        <w:tc>
          <w:tcPr>
            <w:tcW w:w="3969" w:type="dxa"/>
          </w:tcPr>
          <w:p w:rsidR="000B3CD3" w:rsidRPr="009820FF" w:rsidRDefault="000B3CD3" w:rsidP="004503A3">
            <w:pPr>
              <w:rPr>
                <w:noProof/>
                <w:sz w:val="26"/>
                <w:szCs w:val="26"/>
                <w:lang w:val="uk-UA"/>
              </w:rPr>
            </w:pPr>
            <w:r w:rsidRPr="009820FF">
              <w:rPr>
                <w:noProof/>
                <w:sz w:val="26"/>
                <w:szCs w:val="26"/>
                <w:lang w:val="uk-UA"/>
              </w:rPr>
              <w:t xml:space="preserve">Модернізація існуючого та впровадження нового серверного обладнання, придбання комп’ютерів, багатофункційних пристроїв, швидкісних сканерів тощо для ведення електронного документообігу </w:t>
            </w:r>
          </w:p>
          <w:p w:rsidR="000B3CD3" w:rsidRPr="009820FF" w:rsidRDefault="000B3CD3" w:rsidP="004503A3">
            <w:pPr>
              <w:rPr>
                <w:noProof/>
                <w:sz w:val="26"/>
                <w:szCs w:val="26"/>
                <w:lang w:val="uk-UA"/>
              </w:rPr>
            </w:pPr>
          </w:p>
        </w:tc>
        <w:tc>
          <w:tcPr>
            <w:tcW w:w="3119" w:type="dxa"/>
          </w:tcPr>
          <w:p w:rsidR="000B3CD3" w:rsidRPr="009820FF" w:rsidRDefault="000B3CD3" w:rsidP="004503A3">
            <w:pPr>
              <w:rPr>
                <w:noProof/>
                <w:sz w:val="26"/>
                <w:szCs w:val="26"/>
                <w:lang w:val="uk-UA"/>
              </w:rPr>
            </w:pPr>
            <w:r w:rsidRPr="009820FF">
              <w:rPr>
                <w:noProof/>
                <w:sz w:val="26"/>
                <w:szCs w:val="26"/>
                <w:lang w:val="uk-UA"/>
              </w:rPr>
              <w:t>Відділ програмного та комп’ютерного забезпечення, стороння організація</w:t>
            </w:r>
          </w:p>
        </w:tc>
        <w:tc>
          <w:tcPr>
            <w:tcW w:w="1559" w:type="dxa"/>
            <w:vAlign w:val="center"/>
          </w:tcPr>
          <w:p w:rsidR="000B3CD3" w:rsidRPr="009820FF" w:rsidRDefault="000B3CD3" w:rsidP="004503A3">
            <w:pPr>
              <w:jc w:val="center"/>
              <w:rPr>
                <w:noProof/>
                <w:sz w:val="26"/>
                <w:szCs w:val="26"/>
                <w:lang w:val="uk-UA"/>
              </w:rPr>
            </w:pPr>
            <w:r w:rsidRPr="009820FF">
              <w:rPr>
                <w:noProof/>
                <w:sz w:val="26"/>
                <w:szCs w:val="26"/>
                <w:lang w:val="uk-UA"/>
              </w:rPr>
              <w:t>2016 рік</w:t>
            </w:r>
          </w:p>
          <w:p w:rsidR="000B3CD3" w:rsidRPr="009820FF" w:rsidRDefault="000B3CD3" w:rsidP="004503A3">
            <w:pPr>
              <w:jc w:val="center"/>
              <w:rPr>
                <w:noProof/>
                <w:sz w:val="26"/>
                <w:szCs w:val="26"/>
                <w:lang w:val="uk-UA"/>
              </w:rPr>
            </w:pPr>
          </w:p>
          <w:p w:rsidR="000B3CD3" w:rsidRPr="009820FF" w:rsidRDefault="000B3CD3" w:rsidP="004503A3">
            <w:pPr>
              <w:jc w:val="center"/>
              <w:rPr>
                <w:noProof/>
                <w:sz w:val="26"/>
                <w:szCs w:val="26"/>
                <w:lang w:val="uk-UA"/>
              </w:rPr>
            </w:pPr>
          </w:p>
          <w:p w:rsidR="000B3CD3" w:rsidRPr="009820FF" w:rsidRDefault="000B3CD3" w:rsidP="004503A3">
            <w:pPr>
              <w:jc w:val="center"/>
              <w:rPr>
                <w:noProof/>
                <w:sz w:val="26"/>
                <w:szCs w:val="26"/>
                <w:lang w:val="uk-UA"/>
              </w:rPr>
            </w:pPr>
            <w:r w:rsidRPr="009820FF">
              <w:rPr>
                <w:noProof/>
                <w:sz w:val="26"/>
                <w:szCs w:val="26"/>
                <w:lang w:val="uk-UA"/>
              </w:rPr>
              <w:t>2016-2017 роки</w:t>
            </w:r>
          </w:p>
          <w:p w:rsidR="000B3CD3" w:rsidRPr="009820FF" w:rsidRDefault="000B3CD3" w:rsidP="004503A3">
            <w:pPr>
              <w:jc w:val="center"/>
              <w:rPr>
                <w:noProof/>
                <w:sz w:val="26"/>
                <w:szCs w:val="26"/>
                <w:lang w:val="uk-UA"/>
              </w:rPr>
            </w:pPr>
          </w:p>
        </w:tc>
        <w:tc>
          <w:tcPr>
            <w:tcW w:w="1843" w:type="dxa"/>
            <w:vAlign w:val="center"/>
          </w:tcPr>
          <w:p w:rsidR="000B3CD3" w:rsidRPr="009820FF" w:rsidRDefault="000B3CD3" w:rsidP="004503A3">
            <w:pPr>
              <w:jc w:val="center"/>
              <w:rPr>
                <w:noProof/>
                <w:sz w:val="26"/>
                <w:szCs w:val="26"/>
                <w:lang w:val="uk-UA"/>
              </w:rPr>
            </w:pPr>
            <w:r w:rsidRPr="009820FF">
              <w:rPr>
                <w:noProof/>
                <w:sz w:val="26"/>
                <w:szCs w:val="26"/>
                <w:lang w:val="uk-UA"/>
              </w:rPr>
              <w:t>1350,0</w:t>
            </w:r>
          </w:p>
          <w:p w:rsidR="000B3CD3" w:rsidRPr="009820FF" w:rsidRDefault="000B3CD3" w:rsidP="004503A3">
            <w:pPr>
              <w:jc w:val="center"/>
              <w:rPr>
                <w:noProof/>
                <w:sz w:val="26"/>
                <w:szCs w:val="26"/>
                <w:lang w:val="uk-UA"/>
              </w:rPr>
            </w:pPr>
          </w:p>
          <w:p w:rsidR="000B3CD3" w:rsidRPr="009820FF" w:rsidRDefault="000B3CD3" w:rsidP="004503A3">
            <w:pPr>
              <w:jc w:val="center"/>
              <w:rPr>
                <w:noProof/>
                <w:sz w:val="26"/>
                <w:szCs w:val="26"/>
                <w:lang w:val="uk-UA"/>
              </w:rPr>
            </w:pPr>
          </w:p>
          <w:p w:rsidR="000B3CD3" w:rsidRPr="009820FF" w:rsidRDefault="000B3CD3" w:rsidP="004503A3">
            <w:pPr>
              <w:jc w:val="center"/>
              <w:rPr>
                <w:noProof/>
                <w:sz w:val="26"/>
                <w:szCs w:val="26"/>
                <w:lang w:val="uk-UA"/>
              </w:rPr>
            </w:pPr>
            <w:r w:rsidRPr="009820FF">
              <w:rPr>
                <w:noProof/>
                <w:sz w:val="26"/>
                <w:szCs w:val="26"/>
                <w:lang w:val="uk-UA"/>
              </w:rPr>
              <w:t>1145,4</w:t>
            </w:r>
          </w:p>
          <w:p w:rsidR="000B3CD3" w:rsidRPr="009820FF" w:rsidRDefault="000B3CD3" w:rsidP="004503A3">
            <w:pPr>
              <w:jc w:val="center"/>
              <w:rPr>
                <w:noProof/>
                <w:sz w:val="26"/>
                <w:szCs w:val="26"/>
                <w:lang w:val="uk-UA"/>
              </w:rPr>
            </w:pPr>
          </w:p>
          <w:p w:rsidR="000B3CD3" w:rsidRPr="009820FF" w:rsidRDefault="000B3CD3" w:rsidP="004503A3">
            <w:pPr>
              <w:jc w:val="center"/>
              <w:rPr>
                <w:noProof/>
                <w:sz w:val="26"/>
                <w:szCs w:val="26"/>
                <w:lang w:val="uk-UA"/>
              </w:rPr>
            </w:pPr>
          </w:p>
        </w:tc>
        <w:tc>
          <w:tcPr>
            <w:tcW w:w="4678" w:type="dxa"/>
          </w:tcPr>
          <w:p w:rsidR="000B3CD3" w:rsidRPr="009820FF" w:rsidRDefault="000B3CD3" w:rsidP="004503A3">
            <w:pPr>
              <w:rPr>
                <w:noProof/>
                <w:sz w:val="26"/>
                <w:szCs w:val="26"/>
                <w:lang w:val="uk-UA"/>
              </w:rPr>
            </w:pPr>
            <w:r w:rsidRPr="009820FF">
              <w:rPr>
                <w:noProof/>
                <w:sz w:val="26"/>
                <w:szCs w:val="26"/>
                <w:lang w:val="uk-UA"/>
              </w:rPr>
              <w:t>Зменшення навантаження на серверне обладнання, розмежування ролей серверів.</w:t>
            </w:r>
          </w:p>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r w:rsidRPr="009820FF">
              <w:rPr>
                <w:noProof/>
                <w:sz w:val="26"/>
                <w:szCs w:val="26"/>
                <w:lang w:val="uk-UA"/>
              </w:rPr>
              <w:t>Сервер для служби оперативного реагування.</w:t>
            </w:r>
          </w:p>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r w:rsidRPr="009820FF">
              <w:rPr>
                <w:noProof/>
                <w:sz w:val="26"/>
                <w:szCs w:val="26"/>
                <w:lang w:val="uk-UA"/>
              </w:rPr>
              <w:t>Комп’ютери, багатофункційні пристрої, швидкісні сканери, інше</w:t>
            </w:r>
          </w:p>
          <w:p w:rsidR="000B3CD3" w:rsidRPr="009820FF" w:rsidRDefault="000B3CD3" w:rsidP="004503A3">
            <w:pPr>
              <w:rPr>
                <w:noProof/>
                <w:sz w:val="26"/>
                <w:szCs w:val="26"/>
                <w:lang w:val="uk-UA"/>
              </w:rPr>
            </w:pPr>
          </w:p>
        </w:tc>
      </w:tr>
      <w:tr w:rsidR="000B3CD3" w:rsidRPr="009820FF" w:rsidTr="009820FF">
        <w:tc>
          <w:tcPr>
            <w:tcW w:w="709" w:type="dxa"/>
          </w:tcPr>
          <w:p w:rsidR="000B3CD3" w:rsidRPr="009820FF" w:rsidRDefault="000B3CD3" w:rsidP="004503A3">
            <w:pPr>
              <w:jc w:val="center"/>
              <w:rPr>
                <w:b/>
                <w:noProof/>
                <w:sz w:val="26"/>
                <w:szCs w:val="26"/>
                <w:lang w:val="uk-UA"/>
              </w:rPr>
            </w:pPr>
            <w:r w:rsidRPr="009820FF">
              <w:rPr>
                <w:b/>
                <w:noProof/>
                <w:sz w:val="26"/>
                <w:szCs w:val="26"/>
                <w:lang w:val="uk-UA"/>
              </w:rPr>
              <w:t>4.</w:t>
            </w:r>
          </w:p>
        </w:tc>
        <w:tc>
          <w:tcPr>
            <w:tcW w:w="3969" w:type="dxa"/>
          </w:tcPr>
          <w:p w:rsidR="000B3CD3" w:rsidRPr="009820FF" w:rsidRDefault="000B3CD3" w:rsidP="004503A3">
            <w:pPr>
              <w:spacing w:line="204" w:lineRule="auto"/>
              <w:rPr>
                <w:noProof/>
                <w:sz w:val="26"/>
                <w:szCs w:val="26"/>
                <w:lang w:val="uk-UA"/>
              </w:rPr>
            </w:pPr>
            <w:r w:rsidRPr="009820FF">
              <w:rPr>
                <w:noProof/>
                <w:sz w:val="26"/>
                <w:szCs w:val="26"/>
                <w:lang w:val="uk-UA"/>
              </w:rPr>
              <w:t>Розвиток та вдосконалення офіційного веб-сайту міста Івано-Франківська (</w:t>
            </w:r>
            <w:hyperlink r:id="rId10" w:history="1">
              <w:r w:rsidRPr="009820FF">
                <w:rPr>
                  <w:rStyle w:val="a7"/>
                  <w:noProof/>
                  <w:sz w:val="26"/>
                  <w:szCs w:val="26"/>
                  <w:lang w:val="uk-UA"/>
                </w:rPr>
                <w:t>www.mvk.if.ua</w:t>
              </w:r>
            </w:hyperlink>
            <w:r w:rsidRPr="009820FF">
              <w:rPr>
                <w:noProof/>
                <w:sz w:val="26"/>
                <w:szCs w:val="26"/>
                <w:lang w:val="uk-UA"/>
              </w:rPr>
              <w:t xml:space="preserve">); </w:t>
            </w:r>
          </w:p>
          <w:p w:rsidR="000B3CD3" w:rsidRPr="009820FF" w:rsidRDefault="000B3CD3" w:rsidP="004503A3">
            <w:pPr>
              <w:spacing w:line="204" w:lineRule="auto"/>
              <w:rPr>
                <w:noProof/>
                <w:sz w:val="26"/>
                <w:szCs w:val="26"/>
                <w:lang w:val="uk-UA"/>
              </w:rPr>
            </w:pPr>
            <w:r w:rsidRPr="009820FF">
              <w:rPr>
                <w:noProof/>
                <w:sz w:val="26"/>
                <w:szCs w:val="26"/>
                <w:lang w:val="uk-UA"/>
              </w:rPr>
              <w:t>веб-сайтів:</w:t>
            </w:r>
          </w:p>
          <w:p w:rsidR="000B3CD3" w:rsidRPr="009820FF" w:rsidRDefault="000B3CD3" w:rsidP="004503A3">
            <w:pPr>
              <w:spacing w:line="204" w:lineRule="auto"/>
              <w:rPr>
                <w:noProof/>
                <w:sz w:val="26"/>
                <w:szCs w:val="26"/>
                <w:lang w:val="uk-UA"/>
              </w:rPr>
            </w:pPr>
            <w:r w:rsidRPr="009820FF">
              <w:rPr>
                <w:noProof/>
                <w:sz w:val="26"/>
                <w:szCs w:val="26"/>
                <w:lang w:val="uk-UA"/>
              </w:rPr>
              <w:t>«Івано-Франківська міська рада» (</w:t>
            </w:r>
            <w:hyperlink r:id="rId11" w:history="1">
              <w:r w:rsidRPr="009820FF">
                <w:rPr>
                  <w:rStyle w:val="a7"/>
                  <w:noProof/>
                  <w:sz w:val="26"/>
                  <w:szCs w:val="26"/>
                  <w:lang w:val="uk-UA"/>
                </w:rPr>
                <w:t>www.mrada.if.ua</w:t>
              </w:r>
            </w:hyperlink>
            <w:r w:rsidRPr="009820FF">
              <w:rPr>
                <w:noProof/>
                <w:sz w:val="26"/>
                <w:szCs w:val="26"/>
                <w:lang w:val="uk-UA"/>
              </w:rPr>
              <w:t>), «Нормативні акти Івано-Франківської міської ради» (</w:t>
            </w:r>
            <w:hyperlink r:id="rId12" w:history="1">
              <w:r w:rsidRPr="009820FF">
                <w:rPr>
                  <w:rStyle w:val="a7"/>
                  <w:noProof/>
                  <w:sz w:val="26"/>
                  <w:szCs w:val="26"/>
                  <w:lang w:val="uk-UA"/>
                </w:rPr>
                <w:t>www.namvk.if.ua</w:t>
              </w:r>
            </w:hyperlink>
            <w:r w:rsidRPr="009820FF">
              <w:rPr>
                <w:noProof/>
                <w:sz w:val="26"/>
                <w:szCs w:val="26"/>
                <w:lang w:val="uk-UA"/>
              </w:rPr>
              <w:t>),</w:t>
            </w:r>
          </w:p>
          <w:p w:rsidR="000B3CD3" w:rsidRPr="009820FF" w:rsidRDefault="000B3CD3" w:rsidP="004503A3">
            <w:pPr>
              <w:spacing w:line="204" w:lineRule="auto"/>
              <w:rPr>
                <w:noProof/>
                <w:sz w:val="26"/>
                <w:szCs w:val="26"/>
                <w:lang w:val="uk-UA"/>
              </w:rPr>
            </w:pPr>
            <w:r w:rsidRPr="009820FF">
              <w:rPr>
                <w:noProof/>
                <w:sz w:val="26"/>
                <w:szCs w:val="26"/>
                <w:lang w:val="uk-UA"/>
              </w:rPr>
              <w:t>«Електронний уряд міста Івано-Франківська» (</w:t>
            </w:r>
            <w:hyperlink r:id="rId13" w:history="1">
              <w:r w:rsidRPr="009820FF">
                <w:rPr>
                  <w:rStyle w:val="a7"/>
                  <w:noProof/>
                  <w:sz w:val="26"/>
                  <w:szCs w:val="26"/>
                  <w:lang w:val="uk-UA"/>
                </w:rPr>
                <w:t>www.emvk.if.ua</w:t>
              </w:r>
            </w:hyperlink>
            <w:r w:rsidRPr="009820FF">
              <w:rPr>
                <w:noProof/>
                <w:sz w:val="26"/>
                <w:szCs w:val="26"/>
                <w:lang w:val="uk-UA"/>
              </w:rPr>
              <w:t>),</w:t>
            </w:r>
          </w:p>
          <w:p w:rsidR="000B3CD3" w:rsidRPr="009820FF" w:rsidRDefault="000B3CD3" w:rsidP="004503A3">
            <w:pPr>
              <w:spacing w:line="204" w:lineRule="auto"/>
              <w:rPr>
                <w:noProof/>
                <w:sz w:val="26"/>
                <w:szCs w:val="26"/>
                <w:lang w:val="uk-UA"/>
              </w:rPr>
            </w:pPr>
            <w:r w:rsidRPr="009820FF">
              <w:rPr>
                <w:noProof/>
                <w:sz w:val="26"/>
                <w:szCs w:val="26"/>
                <w:lang w:val="uk-UA"/>
              </w:rPr>
              <w:t>Центр надання адміністративних послуг</w:t>
            </w:r>
          </w:p>
          <w:p w:rsidR="000B3CD3" w:rsidRPr="009820FF" w:rsidRDefault="000B3CD3" w:rsidP="004503A3">
            <w:pPr>
              <w:spacing w:line="204" w:lineRule="auto"/>
              <w:rPr>
                <w:noProof/>
                <w:sz w:val="26"/>
                <w:szCs w:val="26"/>
                <w:lang w:val="uk-UA"/>
              </w:rPr>
            </w:pPr>
            <w:r w:rsidRPr="009820FF">
              <w:rPr>
                <w:noProof/>
                <w:sz w:val="26"/>
                <w:szCs w:val="26"/>
                <w:lang w:val="uk-UA"/>
              </w:rPr>
              <w:t>(</w:t>
            </w:r>
            <w:hyperlink r:id="rId14" w:history="1">
              <w:r w:rsidRPr="009820FF">
                <w:rPr>
                  <w:rStyle w:val="a7"/>
                  <w:noProof/>
                  <w:sz w:val="26"/>
                  <w:szCs w:val="26"/>
                  <w:lang w:val="uk-UA"/>
                </w:rPr>
                <w:t>www.</w:t>
              </w:r>
              <w:r w:rsidRPr="009820FF">
                <w:rPr>
                  <w:rStyle w:val="a7"/>
                  <w:noProof/>
                  <w:kern w:val="36"/>
                  <w:sz w:val="26"/>
                  <w:szCs w:val="26"/>
                  <w:lang w:val="uk-UA"/>
                </w:rPr>
                <w:t>cnap.if.ua</w:t>
              </w:r>
            </w:hyperlink>
            <w:r w:rsidRPr="009820FF">
              <w:rPr>
                <w:noProof/>
                <w:sz w:val="26"/>
                <w:szCs w:val="26"/>
                <w:lang w:val="uk-UA"/>
              </w:rPr>
              <w:t>).</w:t>
            </w:r>
          </w:p>
          <w:p w:rsidR="000B3CD3" w:rsidRPr="009820FF" w:rsidRDefault="000B3CD3" w:rsidP="004503A3">
            <w:pPr>
              <w:spacing w:line="204" w:lineRule="auto"/>
              <w:rPr>
                <w:bCs/>
                <w:iCs/>
                <w:noProof/>
                <w:sz w:val="26"/>
                <w:szCs w:val="26"/>
                <w:lang w:val="uk-UA"/>
              </w:rPr>
            </w:pPr>
            <w:r w:rsidRPr="009820FF">
              <w:rPr>
                <w:bCs/>
                <w:iCs/>
                <w:noProof/>
                <w:sz w:val="26"/>
                <w:szCs w:val="26"/>
                <w:lang w:val="uk-UA"/>
              </w:rPr>
              <w:lastRenderedPageBreak/>
              <w:t>Інтернет-платформи «Екомісто» (</w:t>
            </w:r>
            <w:hyperlink r:id="rId15" w:history="1">
              <w:r w:rsidRPr="009820FF">
                <w:rPr>
                  <w:rStyle w:val="a7"/>
                  <w:bCs/>
                  <w:iCs/>
                  <w:noProof/>
                  <w:sz w:val="26"/>
                  <w:szCs w:val="26"/>
                  <w:lang w:val="uk-UA"/>
                </w:rPr>
                <w:t>www.ecomisto.if.ua</w:t>
              </w:r>
            </w:hyperlink>
            <w:r w:rsidRPr="009820FF">
              <w:rPr>
                <w:bCs/>
                <w:iCs/>
                <w:noProof/>
                <w:sz w:val="26"/>
                <w:szCs w:val="26"/>
                <w:lang w:val="uk-UA"/>
              </w:rPr>
              <w:t>).</w:t>
            </w:r>
          </w:p>
          <w:p w:rsidR="000B3CD3" w:rsidRPr="009820FF" w:rsidRDefault="000B3CD3" w:rsidP="004503A3">
            <w:pPr>
              <w:spacing w:line="204" w:lineRule="auto"/>
              <w:rPr>
                <w:bCs/>
                <w:iCs/>
                <w:noProof/>
                <w:sz w:val="26"/>
                <w:szCs w:val="26"/>
                <w:lang w:val="uk-UA"/>
              </w:rPr>
            </w:pPr>
            <w:r w:rsidRPr="009820FF">
              <w:rPr>
                <w:bCs/>
                <w:iCs/>
                <w:noProof/>
                <w:sz w:val="26"/>
                <w:szCs w:val="26"/>
                <w:lang w:val="uk-UA"/>
              </w:rPr>
              <w:t>Портал підтримки та розвитку місцевого бізнесу</w:t>
            </w:r>
          </w:p>
          <w:p w:rsidR="000B3CD3" w:rsidRPr="009820FF" w:rsidRDefault="000B3CD3" w:rsidP="004503A3">
            <w:pPr>
              <w:spacing w:line="204" w:lineRule="auto"/>
              <w:rPr>
                <w:strike/>
                <w:noProof/>
                <w:sz w:val="26"/>
                <w:szCs w:val="26"/>
                <w:lang w:val="uk-UA"/>
              </w:rPr>
            </w:pPr>
            <w:r w:rsidRPr="009820FF">
              <w:rPr>
                <w:bCs/>
                <w:noProof/>
                <w:sz w:val="26"/>
                <w:szCs w:val="26"/>
                <w:lang w:val="uk-UA"/>
              </w:rPr>
              <w:t>(</w:t>
            </w:r>
            <w:hyperlink r:id="rId16" w:history="1">
              <w:r w:rsidRPr="009820FF">
                <w:rPr>
                  <w:rStyle w:val="a7"/>
                  <w:bCs/>
                  <w:noProof/>
                  <w:sz w:val="26"/>
                  <w:szCs w:val="26"/>
                  <w:lang w:val="uk-UA"/>
                </w:rPr>
                <w:t>www.localproducts.if.ua</w:t>
              </w:r>
            </w:hyperlink>
            <w:r w:rsidRPr="009820FF">
              <w:rPr>
                <w:bCs/>
                <w:noProof/>
                <w:sz w:val="26"/>
                <w:szCs w:val="26"/>
                <w:lang w:val="uk-UA"/>
              </w:rPr>
              <w:t xml:space="preserve">) </w:t>
            </w:r>
          </w:p>
        </w:tc>
        <w:tc>
          <w:tcPr>
            <w:tcW w:w="3119" w:type="dxa"/>
          </w:tcPr>
          <w:p w:rsidR="000B3CD3" w:rsidRPr="009820FF" w:rsidRDefault="000B3CD3" w:rsidP="004503A3">
            <w:pPr>
              <w:rPr>
                <w:noProof/>
                <w:sz w:val="26"/>
                <w:szCs w:val="26"/>
                <w:lang w:val="uk-UA"/>
              </w:rPr>
            </w:pPr>
            <w:r w:rsidRPr="009820FF">
              <w:rPr>
                <w:noProof/>
                <w:sz w:val="26"/>
                <w:szCs w:val="26"/>
                <w:lang w:val="uk-UA"/>
              </w:rPr>
              <w:lastRenderedPageBreak/>
              <w:t>Відділ програмного та комп’ютерного забезпечення, відділ патронатної служби, управління організаційно-інформаційної роботи та контролю, експертно-аналітичний відділ, управління адміністративних послуг (ЦНАП)</w:t>
            </w:r>
          </w:p>
        </w:tc>
        <w:tc>
          <w:tcPr>
            <w:tcW w:w="1559" w:type="dxa"/>
            <w:vAlign w:val="center"/>
          </w:tcPr>
          <w:p w:rsidR="000B3CD3" w:rsidRPr="009820FF" w:rsidRDefault="000B3CD3" w:rsidP="004503A3">
            <w:pPr>
              <w:jc w:val="center"/>
              <w:rPr>
                <w:noProof/>
                <w:sz w:val="26"/>
                <w:szCs w:val="26"/>
                <w:lang w:val="uk-UA"/>
              </w:rPr>
            </w:pPr>
            <w:r w:rsidRPr="009820FF">
              <w:rPr>
                <w:noProof/>
                <w:sz w:val="26"/>
                <w:szCs w:val="26"/>
                <w:lang w:val="uk-UA"/>
              </w:rPr>
              <w:t>2016-2017 роки</w:t>
            </w:r>
          </w:p>
          <w:p w:rsidR="000B3CD3" w:rsidRPr="009820FF" w:rsidRDefault="000B3CD3" w:rsidP="004503A3">
            <w:pPr>
              <w:jc w:val="center"/>
              <w:rPr>
                <w:noProof/>
                <w:sz w:val="26"/>
                <w:szCs w:val="26"/>
                <w:lang w:val="uk-UA"/>
              </w:rPr>
            </w:pPr>
          </w:p>
        </w:tc>
        <w:tc>
          <w:tcPr>
            <w:tcW w:w="1843" w:type="dxa"/>
            <w:vAlign w:val="center"/>
          </w:tcPr>
          <w:p w:rsidR="000B3CD3" w:rsidRPr="009820FF" w:rsidRDefault="000B3CD3" w:rsidP="004503A3">
            <w:pPr>
              <w:jc w:val="center"/>
              <w:rPr>
                <w:noProof/>
                <w:sz w:val="26"/>
                <w:szCs w:val="26"/>
                <w:lang w:val="uk-UA"/>
              </w:rPr>
            </w:pPr>
            <w:r w:rsidRPr="009820FF">
              <w:rPr>
                <w:noProof/>
                <w:sz w:val="26"/>
                <w:szCs w:val="26"/>
                <w:lang w:val="uk-UA"/>
              </w:rPr>
              <w:t>—</w:t>
            </w:r>
          </w:p>
        </w:tc>
        <w:tc>
          <w:tcPr>
            <w:tcW w:w="4678" w:type="dxa"/>
          </w:tcPr>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r w:rsidRPr="009820FF">
              <w:rPr>
                <w:noProof/>
                <w:sz w:val="26"/>
                <w:szCs w:val="26"/>
                <w:lang w:val="uk-UA"/>
              </w:rPr>
              <w:t>Покращення комунікації влади та громади, надання послуг мешканцям за допомогою Інтернет ресурсів.</w:t>
            </w:r>
          </w:p>
        </w:tc>
      </w:tr>
      <w:tr w:rsidR="000B3CD3" w:rsidRPr="009820FF" w:rsidTr="009820FF">
        <w:trPr>
          <w:trHeight w:val="1332"/>
        </w:trPr>
        <w:tc>
          <w:tcPr>
            <w:tcW w:w="709" w:type="dxa"/>
          </w:tcPr>
          <w:p w:rsidR="000B3CD3" w:rsidRPr="009820FF" w:rsidRDefault="000B3CD3" w:rsidP="004503A3">
            <w:pPr>
              <w:jc w:val="center"/>
              <w:rPr>
                <w:b/>
                <w:noProof/>
                <w:sz w:val="26"/>
                <w:szCs w:val="26"/>
                <w:lang w:val="uk-UA"/>
              </w:rPr>
            </w:pPr>
            <w:r w:rsidRPr="009820FF">
              <w:rPr>
                <w:b/>
                <w:noProof/>
                <w:sz w:val="26"/>
                <w:szCs w:val="26"/>
                <w:lang w:val="uk-UA"/>
              </w:rPr>
              <w:lastRenderedPageBreak/>
              <w:t>5.</w:t>
            </w:r>
          </w:p>
        </w:tc>
        <w:tc>
          <w:tcPr>
            <w:tcW w:w="3969" w:type="dxa"/>
          </w:tcPr>
          <w:p w:rsidR="000B3CD3" w:rsidRPr="009820FF" w:rsidRDefault="000B3CD3" w:rsidP="004503A3">
            <w:pPr>
              <w:rPr>
                <w:noProof/>
                <w:sz w:val="26"/>
                <w:szCs w:val="26"/>
                <w:lang w:val="uk-UA"/>
              </w:rPr>
            </w:pPr>
            <w:r w:rsidRPr="009820FF">
              <w:rPr>
                <w:noProof/>
                <w:sz w:val="26"/>
                <w:szCs w:val="26"/>
                <w:lang w:val="uk-UA"/>
              </w:rPr>
              <w:t>Модернізація локальної мережі виконавчого комітету Івано-Франківської міської ради</w:t>
            </w:r>
          </w:p>
        </w:tc>
        <w:tc>
          <w:tcPr>
            <w:tcW w:w="3119" w:type="dxa"/>
          </w:tcPr>
          <w:p w:rsidR="000B3CD3" w:rsidRPr="009820FF" w:rsidRDefault="000B3CD3" w:rsidP="004503A3">
            <w:pPr>
              <w:rPr>
                <w:noProof/>
                <w:sz w:val="26"/>
                <w:szCs w:val="26"/>
                <w:lang w:val="uk-UA"/>
              </w:rPr>
            </w:pPr>
            <w:r w:rsidRPr="009820FF">
              <w:rPr>
                <w:noProof/>
                <w:sz w:val="26"/>
                <w:szCs w:val="26"/>
                <w:lang w:val="uk-UA"/>
              </w:rPr>
              <w:t>Відділ програмного та комп’ютерного забезпечення, стороння організація</w:t>
            </w:r>
          </w:p>
        </w:tc>
        <w:tc>
          <w:tcPr>
            <w:tcW w:w="1559" w:type="dxa"/>
            <w:vAlign w:val="center"/>
          </w:tcPr>
          <w:p w:rsidR="000B3CD3" w:rsidRPr="009820FF" w:rsidRDefault="000B3CD3" w:rsidP="004503A3">
            <w:pPr>
              <w:jc w:val="center"/>
              <w:rPr>
                <w:noProof/>
                <w:sz w:val="26"/>
                <w:szCs w:val="26"/>
                <w:lang w:val="uk-UA"/>
              </w:rPr>
            </w:pPr>
            <w:r w:rsidRPr="009820FF">
              <w:rPr>
                <w:noProof/>
                <w:sz w:val="26"/>
                <w:szCs w:val="26"/>
                <w:lang w:val="uk-UA"/>
              </w:rPr>
              <w:t>2016-2017 роки</w:t>
            </w:r>
          </w:p>
          <w:p w:rsidR="000B3CD3" w:rsidRPr="009820FF" w:rsidRDefault="000B3CD3" w:rsidP="004503A3">
            <w:pPr>
              <w:jc w:val="center"/>
              <w:rPr>
                <w:noProof/>
                <w:sz w:val="26"/>
                <w:szCs w:val="26"/>
                <w:lang w:val="uk-UA"/>
              </w:rPr>
            </w:pPr>
          </w:p>
        </w:tc>
        <w:tc>
          <w:tcPr>
            <w:tcW w:w="1843" w:type="dxa"/>
            <w:vAlign w:val="center"/>
          </w:tcPr>
          <w:p w:rsidR="000B3CD3" w:rsidRPr="009820FF" w:rsidRDefault="000B3CD3" w:rsidP="004503A3">
            <w:pPr>
              <w:jc w:val="center"/>
              <w:rPr>
                <w:noProof/>
                <w:sz w:val="26"/>
                <w:szCs w:val="26"/>
                <w:lang w:val="uk-UA"/>
              </w:rPr>
            </w:pPr>
            <w:r w:rsidRPr="009820FF">
              <w:rPr>
                <w:noProof/>
                <w:sz w:val="26"/>
                <w:szCs w:val="26"/>
                <w:lang w:val="uk-UA"/>
              </w:rPr>
              <w:t>450,0</w:t>
            </w:r>
          </w:p>
        </w:tc>
        <w:tc>
          <w:tcPr>
            <w:tcW w:w="4678" w:type="dxa"/>
          </w:tcPr>
          <w:p w:rsidR="000B3CD3" w:rsidRPr="009820FF" w:rsidRDefault="000B3CD3" w:rsidP="004503A3">
            <w:pPr>
              <w:rPr>
                <w:noProof/>
                <w:sz w:val="26"/>
                <w:szCs w:val="26"/>
                <w:lang w:val="uk-UA"/>
              </w:rPr>
            </w:pPr>
            <w:r w:rsidRPr="009820FF">
              <w:rPr>
                <w:noProof/>
                <w:sz w:val="26"/>
                <w:szCs w:val="26"/>
                <w:lang w:val="uk-UA"/>
              </w:rPr>
              <w:t>Розширення можливостей та забезпечення безперебійного функціонування локальної мережі в структурних підрозділах</w:t>
            </w:r>
          </w:p>
        </w:tc>
      </w:tr>
      <w:tr w:rsidR="000B3CD3" w:rsidRPr="009820FF" w:rsidTr="009820FF">
        <w:tc>
          <w:tcPr>
            <w:tcW w:w="709" w:type="dxa"/>
          </w:tcPr>
          <w:p w:rsidR="000B3CD3" w:rsidRPr="009820FF" w:rsidRDefault="000B3CD3" w:rsidP="004503A3">
            <w:pPr>
              <w:jc w:val="center"/>
              <w:rPr>
                <w:b/>
                <w:noProof/>
                <w:sz w:val="26"/>
                <w:szCs w:val="26"/>
                <w:lang w:val="uk-UA"/>
              </w:rPr>
            </w:pPr>
            <w:r w:rsidRPr="009820FF">
              <w:rPr>
                <w:b/>
                <w:noProof/>
                <w:sz w:val="26"/>
                <w:szCs w:val="26"/>
                <w:lang w:val="uk-UA"/>
              </w:rPr>
              <w:t>6.</w:t>
            </w:r>
          </w:p>
        </w:tc>
        <w:tc>
          <w:tcPr>
            <w:tcW w:w="3969" w:type="dxa"/>
          </w:tcPr>
          <w:p w:rsidR="000B3CD3" w:rsidRPr="009820FF" w:rsidRDefault="000B3CD3" w:rsidP="004503A3">
            <w:pPr>
              <w:rPr>
                <w:noProof/>
                <w:sz w:val="26"/>
                <w:szCs w:val="26"/>
                <w:lang w:val="uk-UA"/>
              </w:rPr>
            </w:pPr>
            <w:r w:rsidRPr="009820FF">
              <w:rPr>
                <w:noProof/>
                <w:sz w:val="26"/>
                <w:szCs w:val="26"/>
                <w:lang w:val="uk-UA"/>
              </w:rPr>
              <w:t xml:space="preserve">Модернізація зовнішніх мереж (об’єднання віддалених локальних мереж структурних підрозділів за допомогою оптоволоконних ліній) </w:t>
            </w:r>
          </w:p>
        </w:tc>
        <w:tc>
          <w:tcPr>
            <w:tcW w:w="3119" w:type="dxa"/>
          </w:tcPr>
          <w:p w:rsidR="000B3CD3" w:rsidRPr="009820FF" w:rsidRDefault="000B3CD3" w:rsidP="004503A3">
            <w:pPr>
              <w:rPr>
                <w:noProof/>
                <w:sz w:val="26"/>
                <w:szCs w:val="26"/>
                <w:lang w:val="uk-UA"/>
              </w:rPr>
            </w:pPr>
            <w:r w:rsidRPr="009820FF">
              <w:rPr>
                <w:noProof/>
                <w:sz w:val="26"/>
                <w:szCs w:val="26"/>
                <w:lang w:val="uk-UA"/>
              </w:rPr>
              <w:t>Відділ програмного та комп’ютерного забезпечення, стороння організація</w:t>
            </w:r>
          </w:p>
        </w:tc>
        <w:tc>
          <w:tcPr>
            <w:tcW w:w="1559" w:type="dxa"/>
            <w:vAlign w:val="center"/>
          </w:tcPr>
          <w:p w:rsidR="000B3CD3" w:rsidRPr="009820FF" w:rsidRDefault="000B3CD3" w:rsidP="004503A3">
            <w:pPr>
              <w:jc w:val="center"/>
              <w:rPr>
                <w:noProof/>
                <w:sz w:val="26"/>
                <w:szCs w:val="26"/>
                <w:lang w:val="uk-UA"/>
              </w:rPr>
            </w:pPr>
            <w:r w:rsidRPr="009820FF">
              <w:rPr>
                <w:noProof/>
                <w:sz w:val="26"/>
                <w:szCs w:val="26"/>
                <w:lang w:val="uk-UA"/>
              </w:rPr>
              <w:t>2016-2017 роки</w:t>
            </w:r>
          </w:p>
          <w:p w:rsidR="000B3CD3" w:rsidRPr="009820FF" w:rsidRDefault="000B3CD3" w:rsidP="004503A3">
            <w:pPr>
              <w:jc w:val="center"/>
              <w:rPr>
                <w:noProof/>
                <w:sz w:val="26"/>
                <w:szCs w:val="26"/>
                <w:lang w:val="uk-UA"/>
              </w:rPr>
            </w:pPr>
          </w:p>
        </w:tc>
        <w:tc>
          <w:tcPr>
            <w:tcW w:w="1843" w:type="dxa"/>
            <w:vAlign w:val="center"/>
          </w:tcPr>
          <w:p w:rsidR="000B3CD3" w:rsidRPr="009820FF" w:rsidRDefault="000B3CD3" w:rsidP="004503A3">
            <w:pPr>
              <w:jc w:val="center"/>
              <w:rPr>
                <w:noProof/>
                <w:sz w:val="26"/>
                <w:szCs w:val="26"/>
                <w:lang w:val="uk-UA"/>
              </w:rPr>
            </w:pPr>
            <w:r w:rsidRPr="009820FF">
              <w:rPr>
                <w:noProof/>
                <w:sz w:val="26"/>
                <w:szCs w:val="26"/>
                <w:lang w:val="uk-UA"/>
              </w:rPr>
              <w:t>—</w:t>
            </w:r>
          </w:p>
        </w:tc>
        <w:tc>
          <w:tcPr>
            <w:tcW w:w="4678" w:type="dxa"/>
          </w:tcPr>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r w:rsidRPr="009820FF">
              <w:rPr>
                <w:noProof/>
                <w:sz w:val="26"/>
                <w:szCs w:val="26"/>
                <w:lang w:val="uk-UA"/>
              </w:rPr>
              <w:t>Створення єдиної інформаційної інфраструктури, забезпечення швидкісного обміну інформацією</w:t>
            </w:r>
          </w:p>
        </w:tc>
      </w:tr>
      <w:tr w:rsidR="000B3CD3" w:rsidRPr="009820FF" w:rsidTr="009820FF">
        <w:tc>
          <w:tcPr>
            <w:tcW w:w="709" w:type="dxa"/>
          </w:tcPr>
          <w:p w:rsidR="000B3CD3" w:rsidRPr="009820FF" w:rsidRDefault="000B3CD3" w:rsidP="004503A3">
            <w:pPr>
              <w:jc w:val="center"/>
              <w:rPr>
                <w:b/>
                <w:noProof/>
                <w:sz w:val="26"/>
                <w:szCs w:val="26"/>
                <w:lang w:val="uk-UA"/>
              </w:rPr>
            </w:pPr>
            <w:r w:rsidRPr="009820FF">
              <w:rPr>
                <w:b/>
                <w:noProof/>
                <w:sz w:val="26"/>
                <w:szCs w:val="26"/>
                <w:lang w:val="uk-UA"/>
              </w:rPr>
              <w:t>7.</w:t>
            </w:r>
          </w:p>
        </w:tc>
        <w:tc>
          <w:tcPr>
            <w:tcW w:w="3969" w:type="dxa"/>
          </w:tcPr>
          <w:p w:rsidR="000B3CD3" w:rsidRPr="009820FF" w:rsidRDefault="000B3CD3" w:rsidP="004503A3">
            <w:pPr>
              <w:rPr>
                <w:noProof/>
                <w:sz w:val="26"/>
                <w:szCs w:val="26"/>
                <w:lang w:val="uk-UA"/>
              </w:rPr>
            </w:pPr>
            <w:r w:rsidRPr="009820FF">
              <w:rPr>
                <w:noProof/>
                <w:sz w:val="26"/>
                <w:szCs w:val="26"/>
                <w:lang w:val="uk-UA"/>
              </w:rPr>
              <w:t>Інформаційні підсистеми «Служба оперативного реагування 15-80» та «Безпечне місто» (задачі автоматизації прийому, термінового розгляду та оперативного вжиття відповідних заходів на звернення громадян та оперативного реагування на надзвичайні ситуації)</w:t>
            </w:r>
          </w:p>
        </w:tc>
        <w:tc>
          <w:tcPr>
            <w:tcW w:w="3119" w:type="dxa"/>
          </w:tcPr>
          <w:p w:rsidR="000B3CD3" w:rsidRPr="009820FF" w:rsidRDefault="000B3CD3" w:rsidP="004503A3">
            <w:pPr>
              <w:rPr>
                <w:noProof/>
                <w:sz w:val="26"/>
                <w:szCs w:val="26"/>
                <w:lang w:val="uk-UA"/>
              </w:rPr>
            </w:pPr>
            <w:r w:rsidRPr="009820FF">
              <w:rPr>
                <w:noProof/>
                <w:sz w:val="26"/>
                <w:szCs w:val="26"/>
                <w:lang w:val="uk-UA"/>
              </w:rPr>
              <w:t>Відділ програмного та комп’ютерного забезпечення, служба оперативного реагування, стороння організація</w:t>
            </w:r>
          </w:p>
          <w:p w:rsidR="000B3CD3" w:rsidRPr="009820FF" w:rsidRDefault="000B3CD3" w:rsidP="004503A3">
            <w:pPr>
              <w:rPr>
                <w:noProof/>
                <w:sz w:val="26"/>
                <w:szCs w:val="26"/>
                <w:lang w:val="uk-UA"/>
              </w:rPr>
            </w:pPr>
          </w:p>
        </w:tc>
        <w:tc>
          <w:tcPr>
            <w:tcW w:w="1559" w:type="dxa"/>
            <w:vAlign w:val="center"/>
          </w:tcPr>
          <w:p w:rsidR="000B3CD3" w:rsidRPr="009820FF" w:rsidRDefault="000B3CD3" w:rsidP="004503A3">
            <w:pPr>
              <w:jc w:val="center"/>
              <w:rPr>
                <w:noProof/>
                <w:sz w:val="26"/>
                <w:szCs w:val="26"/>
                <w:lang w:val="uk-UA"/>
              </w:rPr>
            </w:pPr>
            <w:r w:rsidRPr="009820FF">
              <w:rPr>
                <w:noProof/>
                <w:sz w:val="26"/>
                <w:szCs w:val="26"/>
                <w:lang w:val="uk-UA"/>
              </w:rPr>
              <w:t>2016-2017 роки</w:t>
            </w:r>
          </w:p>
          <w:p w:rsidR="000B3CD3" w:rsidRPr="009820FF" w:rsidRDefault="000B3CD3" w:rsidP="004503A3">
            <w:pPr>
              <w:jc w:val="center"/>
              <w:rPr>
                <w:noProof/>
                <w:sz w:val="26"/>
                <w:szCs w:val="26"/>
                <w:lang w:val="uk-UA"/>
              </w:rPr>
            </w:pPr>
          </w:p>
        </w:tc>
        <w:tc>
          <w:tcPr>
            <w:tcW w:w="1843" w:type="dxa"/>
            <w:vAlign w:val="center"/>
          </w:tcPr>
          <w:p w:rsidR="000B3CD3" w:rsidRPr="009820FF" w:rsidRDefault="000B3CD3" w:rsidP="004503A3">
            <w:pPr>
              <w:jc w:val="center"/>
              <w:rPr>
                <w:noProof/>
                <w:sz w:val="26"/>
                <w:szCs w:val="26"/>
                <w:lang w:val="uk-UA"/>
              </w:rPr>
            </w:pPr>
            <w:r w:rsidRPr="009820FF">
              <w:rPr>
                <w:noProof/>
                <w:sz w:val="26"/>
                <w:szCs w:val="26"/>
                <w:lang w:val="uk-UA"/>
              </w:rPr>
              <w:t>93,8</w:t>
            </w:r>
          </w:p>
        </w:tc>
        <w:tc>
          <w:tcPr>
            <w:tcW w:w="4678" w:type="dxa"/>
          </w:tcPr>
          <w:p w:rsidR="000B3CD3" w:rsidRPr="009820FF" w:rsidRDefault="000B3CD3" w:rsidP="004503A3">
            <w:pPr>
              <w:rPr>
                <w:noProof/>
                <w:sz w:val="26"/>
                <w:szCs w:val="26"/>
                <w:lang w:val="uk-UA"/>
              </w:rPr>
            </w:pPr>
            <w:r w:rsidRPr="009820FF">
              <w:rPr>
                <w:noProof/>
                <w:sz w:val="26"/>
                <w:szCs w:val="26"/>
                <w:lang w:val="uk-UA"/>
              </w:rPr>
              <w:t>Оперативне реагування керівництва міської ради на виникнення аварійних та надзвичайних ситуацій по місту та своєчасне залучення підприємств, установ та організацій, щодо їх ліквідації, відслідковування стану реалізації управлінських рішень та прогноз розвитку ситуації на майбутнє. Надання доступу до відео камер розташованих в різних частинах міста з метою відслідковування та оперативного реагування на проблемні ситуації на вулицях міста</w:t>
            </w:r>
          </w:p>
        </w:tc>
      </w:tr>
      <w:tr w:rsidR="000B3CD3" w:rsidRPr="009820FF" w:rsidTr="009820FF">
        <w:trPr>
          <w:trHeight w:val="703"/>
        </w:trPr>
        <w:tc>
          <w:tcPr>
            <w:tcW w:w="709" w:type="dxa"/>
          </w:tcPr>
          <w:p w:rsidR="000B3CD3" w:rsidRPr="009820FF" w:rsidRDefault="000B3CD3" w:rsidP="004503A3">
            <w:pPr>
              <w:jc w:val="center"/>
              <w:rPr>
                <w:b/>
                <w:noProof/>
                <w:sz w:val="26"/>
                <w:szCs w:val="26"/>
                <w:lang w:val="uk-UA"/>
              </w:rPr>
            </w:pPr>
            <w:r w:rsidRPr="009820FF">
              <w:rPr>
                <w:b/>
                <w:noProof/>
                <w:sz w:val="26"/>
                <w:szCs w:val="26"/>
                <w:lang w:val="uk-UA"/>
              </w:rPr>
              <w:t>8.</w:t>
            </w:r>
          </w:p>
        </w:tc>
        <w:tc>
          <w:tcPr>
            <w:tcW w:w="3969" w:type="dxa"/>
          </w:tcPr>
          <w:p w:rsidR="000B3CD3" w:rsidRPr="009820FF" w:rsidRDefault="000B3CD3" w:rsidP="004503A3">
            <w:pPr>
              <w:rPr>
                <w:noProof/>
                <w:sz w:val="26"/>
                <w:szCs w:val="26"/>
                <w:lang w:val="uk-UA"/>
              </w:rPr>
            </w:pPr>
            <w:r w:rsidRPr="009820FF">
              <w:rPr>
                <w:noProof/>
                <w:sz w:val="26"/>
                <w:szCs w:val="26"/>
                <w:lang w:val="uk-UA"/>
              </w:rPr>
              <w:t xml:space="preserve">Розширення мережі безкоштовного доступу до Інтернету за допомогою технології WI-FI </w:t>
            </w:r>
          </w:p>
        </w:tc>
        <w:tc>
          <w:tcPr>
            <w:tcW w:w="3119" w:type="dxa"/>
          </w:tcPr>
          <w:p w:rsidR="000B3CD3" w:rsidRPr="009820FF" w:rsidRDefault="000B3CD3" w:rsidP="004503A3">
            <w:pPr>
              <w:rPr>
                <w:noProof/>
                <w:sz w:val="26"/>
                <w:szCs w:val="26"/>
                <w:lang w:val="uk-UA"/>
              </w:rPr>
            </w:pPr>
            <w:r w:rsidRPr="009820FF">
              <w:rPr>
                <w:noProof/>
                <w:sz w:val="26"/>
                <w:szCs w:val="26"/>
                <w:lang w:val="uk-UA"/>
              </w:rPr>
              <w:t>Відділ програмного та комп’ютерного забезпечення, стороння організація</w:t>
            </w:r>
          </w:p>
        </w:tc>
        <w:tc>
          <w:tcPr>
            <w:tcW w:w="1559" w:type="dxa"/>
            <w:vAlign w:val="center"/>
          </w:tcPr>
          <w:p w:rsidR="000B3CD3" w:rsidRPr="009820FF" w:rsidRDefault="000B3CD3" w:rsidP="004503A3">
            <w:pPr>
              <w:jc w:val="center"/>
              <w:rPr>
                <w:noProof/>
                <w:sz w:val="26"/>
                <w:szCs w:val="26"/>
                <w:lang w:val="uk-UA"/>
              </w:rPr>
            </w:pPr>
            <w:r w:rsidRPr="009820FF">
              <w:rPr>
                <w:noProof/>
                <w:sz w:val="26"/>
                <w:szCs w:val="26"/>
                <w:lang w:val="uk-UA"/>
              </w:rPr>
              <w:t>2016-2017 роки</w:t>
            </w:r>
          </w:p>
          <w:p w:rsidR="000B3CD3" w:rsidRPr="009820FF" w:rsidRDefault="000B3CD3" w:rsidP="004503A3">
            <w:pPr>
              <w:jc w:val="center"/>
              <w:rPr>
                <w:noProof/>
                <w:sz w:val="26"/>
                <w:szCs w:val="26"/>
                <w:lang w:val="uk-UA"/>
              </w:rPr>
            </w:pPr>
          </w:p>
        </w:tc>
        <w:tc>
          <w:tcPr>
            <w:tcW w:w="1843" w:type="dxa"/>
            <w:vAlign w:val="center"/>
          </w:tcPr>
          <w:p w:rsidR="000B3CD3" w:rsidRPr="009820FF" w:rsidRDefault="000B3CD3" w:rsidP="004503A3">
            <w:pPr>
              <w:jc w:val="center"/>
              <w:rPr>
                <w:noProof/>
                <w:sz w:val="26"/>
                <w:szCs w:val="26"/>
                <w:lang w:val="uk-UA"/>
              </w:rPr>
            </w:pPr>
            <w:r w:rsidRPr="009820FF">
              <w:rPr>
                <w:noProof/>
                <w:sz w:val="26"/>
                <w:szCs w:val="26"/>
                <w:lang w:val="uk-UA"/>
              </w:rPr>
              <w:t>12,8</w:t>
            </w:r>
          </w:p>
        </w:tc>
        <w:tc>
          <w:tcPr>
            <w:tcW w:w="4678" w:type="dxa"/>
          </w:tcPr>
          <w:p w:rsidR="000B3CD3" w:rsidRPr="009820FF" w:rsidRDefault="000B3CD3" w:rsidP="004503A3">
            <w:pPr>
              <w:rPr>
                <w:noProof/>
                <w:spacing w:val="-4"/>
                <w:sz w:val="26"/>
                <w:szCs w:val="26"/>
                <w:lang w:val="uk-UA"/>
              </w:rPr>
            </w:pPr>
            <w:r w:rsidRPr="009820FF">
              <w:rPr>
                <w:noProof/>
                <w:spacing w:val="-4"/>
                <w:sz w:val="26"/>
                <w:szCs w:val="26"/>
                <w:lang w:val="uk-UA"/>
              </w:rPr>
              <w:t>Забезпечення доступу мешканців по мікрорайонах міста до інформаційних ресурсів за допомогою технології WI-FI.</w:t>
            </w:r>
          </w:p>
        </w:tc>
      </w:tr>
      <w:tr w:rsidR="000B3CD3" w:rsidRPr="009820FF" w:rsidTr="009820FF">
        <w:trPr>
          <w:trHeight w:val="703"/>
        </w:trPr>
        <w:tc>
          <w:tcPr>
            <w:tcW w:w="709" w:type="dxa"/>
            <w:vAlign w:val="center"/>
          </w:tcPr>
          <w:p w:rsidR="000B3CD3" w:rsidRPr="009820FF" w:rsidRDefault="000B3CD3" w:rsidP="004503A3">
            <w:pPr>
              <w:jc w:val="center"/>
              <w:rPr>
                <w:noProof/>
                <w:sz w:val="26"/>
                <w:szCs w:val="26"/>
                <w:lang w:val="uk-UA"/>
              </w:rPr>
            </w:pPr>
            <w:r w:rsidRPr="009820FF">
              <w:rPr>
                <w:b/>
                <w:noProof/>
                <w:sz w:val="26"/>
                <w:szCs w:val="26"/>
                <w:lang w:val="uk-UA"/>
              </w:rPr>
              <w:t>9</w:t>
            </w:r>
            <w:r w:rsidRPr="009820FF">
              <w:rPr>
                <w:noProof/>
                <w:sz w:val="26"/>
                <w:szCs w:val="26"/>
                <w:lang w:val="uk-UA"/>
              </w:rPr>
              <w:t>.</w:t>
            </w:r>
          </w:p>
        </w:tc>
        <w:tc>
          <w:tcPr>
            <w:tcW w:w="3969" w:type="dxa"/>
            <w:vAlign w:val="center"/>
          </w:tcPr>
          <w:p w:rsidR="000B3CD3" w:rsidRPr="009820FF" w:rsidRDefault="000B3CD3" w:rsidP="004503A3">
            <w:pPr>
              <w:rPr>
                <w:noProof/>
                <w:sz w:val="26"/>
                <w:szCs w:val="26"/>
                <w:lang w:val="uk-UA"/>
              </w:rPr>
            </w:pPr>
            <w:r w:rsidRPr="009820FF">
              <w:rPr>
                <w:noProof/>
                <w:sz w:val="26"/>
                <w:szCs w:val="26"/>
                <w:lang w:val="uk-UA"/>
              </w:rPr>
              <w:t xml:space="preserve">Реалізація інших спеціалізо-ваних заходів, спрямованих на певні сфери діяльності місцевих </w:t>
            </w:r>
            <w:r w:rsidRPr="009820FF">
              <w:rPr>
                <w:noProof/>
                <w:sz w:val="26"/>
                <w:szCs w:val="26"/>
                <w:lang w:val="uk-UA"/>
              </w:rPr>
              <w:lastRenderedPageBreak/>
              <w:t>органів влади.</w:t>
            </w:r>
          </w:p>
          <w:p w:rsidR="000B3CD3" w:rsidRPr="009820FF" w:rsidRDefault="000B3CD3" w:rsidP="004503A3">
            <w:pPr>
              <w:rPr>
                <w:noProof/>
                <w:sz w:val="26"/>
                <w:szCs w:val="26"/>
                <w:lang w:val="uk-UA"/>
              </w:rPr>
            </w:pPr>
          </w:p>
          <w:p w:rsidR="000B3CD3" w:rsidRPr="009820FF" w:rsidRDefault="000B3CD3" w:rsidP="004503A3">
            <w:pPr>
              <w:rPr>
                <w:noProof/>
                <w:sz w:val="26"/>
                <w:szCs w:val="26"/>
                <w:lang w:val="uk-UA"/>
              </w:rPr>
            </w:pPr>
            <w:r w:rsidRPr="009820FF">
              <w:rPr>
                <w:noProof/>
                <w:sz w:val="26"/>
                <w:szCs w:val="26"/>
                <w:lang w:val="uk-UA"/>
              </w:rPr>
              <w:t xml:space="preserve">СМС інформування, функціонування персонального кабінету в ЦНАП </w:t>
            </w:r>
          </w:p>
        </w:tc>
        <w:tc>
          <w:tcPr>
            <w:tcW w:w="3119" w:type="dxa"/>
            <w:vAlign w:val="center"/>
          </w:tcPr>
          <w:p w:rsidR="000B3CD3" w:rsidRPr="009820FF" w:rsidRDefault="000B3CD3" w:rsidP="004503A3">
            <w:pPr>
              <w:rPr>
                <w:noProof/>
                <w:sz w:val="26"/>
                <w:szCs w:val="26"/>
                <w:lang w:val="uk-UA"/>
              </w:rPr>
            </w:pPr>
            <w:r w:rsidRPr="009820FF">
              <w:rPr>
                <w:noProof/>
                <w:sz w:val="26"/>
                <w:szCs w:val="26"/>
                <w:lang w:val="uk-UA"/>
              </w:rPr>
              <w:lastRenderedPageBreak/>
              <w:t xml:space="preserve">Відділ програмного та комп’ютерного забезпечення, управління </w:t>
            </w:r>
            <w:r w:rsidRPr="009820FF">
              <w:rPr>
                <w:noProof/>
                <w:sz w:val="26"/>
                <w:szCs w:val="26"/>
                <w:lang w:val="uk-UA"/>
              </w:rPr>
              <w:lastRenderedPageBreak/>
              <w:t>адміністративних послуг (ЦНАП), інші структурні підрозділи виконавчого комітету, сторонні організації</w:t>
            </w:r>
          </w:p>
        </w:tc>
        <w:tc>
          <w:tcPr>
            <w:tcW w:w="1559" w:type="dxa"/>
            <w:vAlign w:val="center"/>
          </w:tcPr>
          <w:p w:rsidR="000B3CD3" w:rsidRPr="009820FF" w:rsidRDefault="000B3CD3" w:rsidP="004503A3">
            <w:pPr>
              <w:jc w:val="center"/>
              <w:rPr>
                <w:noProof/>
                <w:sz w:val="26"/>
                <w:szCs w:val="26"/>
                <w:lang w:val="uk-UA"/>
              </w:rPr>
            </w:pPr>
          </w:p>
          <w:p w:rsidR="000B3CD3" w:rsidRPr="009820FF" w:rsidRDefault="000B3CD3" w:rsidP="004503A3">
            <w:pPr>
              <w:jc w:val="center"/>
              <w:rPr>
                <w:noProof/>
                <w:sz w:val="26"/>
                <w:szCs w:val="26"/>
                <w:lang w:val="uk-UA"/>
              </w:rPr>
            </w:pPr>
            <w:r w:rsidRPr="009820FF">
              <w:rPr>
                <w:noProof/>
                <w:sz w:val="26"/>
                <w:szCs w:val="26"/>
                <w:lang w:val="uk-UA"/>
              </w:rPr>
              <w:t>2016-2017  роки</w:t>
            </w:r>
          </w:p>
          <w:p w:rsidR="000B3CD3" w:rsidRPr="009820FF" w:rsidRDefault="000B3CD3" w:rsidP="004503A3">
            <w:pPr>
              <w:jc w:val="center"/>
              <w:rPr>
                <w:noProof/>
                <w:sz w:val="26"/>
                <w:szCs w:val="26"/>
                <w:lang w:val="uk-UA"/>
              </w:rPr>
            </w:pPr>
          </w:p>
          <w:p w:rsidR="000B3CD3" w:rsidRPr="009820FF" w:rsidRDefault="000B3CD3" w:rsidP="004503A3">
            <w:pPr>
              <w:jc w:val="center"/>
              <w:rPr>
                <w:noProof/>
                <w:sz w:val="26"/>
                <w:szCs w:val="26"/>
                <w:lang w:val="uk-UA"/>
              </w:rPr>
            </w:pPr>
          </w:p>
          <w:p w:rsidR="000B3CD3" w:rsidRPr="009820FF" w:rsidRDefault="000B3CD3" w:rsidP="004503A3">
            <w:pPr>
              <w:jc w:val="center"/>
              <w:rPr>
                <w:noProof/>
                <w:sz w:val="26"/>
                <w:szCs w:val="26"/>
                <w:lang w:val="uk-UA"/>
              </w:rPr>
            </w:pPr>
            <w:r w:rsidRPr="009820FF">
              <w:rPr>
                <w:noProof/>
                <w:sz w:val="26"/>
                <w:szCs w:val="26"/>
                <w:lang w:val="uk-UA"/>
              </w:rPr>
              <w:t>2016 рік</w:t>
            </w:r>
          </w:p>
          <w:p w:rsidR="000B3CD3" w:rsidRPr="009820FF" w:rsidRDefault="000B3CD3" w:rsidP="004503A3">
            <w:pPr>
              <w:jc w:val="center"/>
              <w:rPr>
                <w:noProof/>
                <w:sz w:val="26"/>
                <w:szCs w:val="26"/>
                <w:lang w:val="uk-UA"/>
              </w:rPr>
            </w:pPr>
          </w:p>
        </w:tc>
        <w:tc>
          <w:tcPr>
            <w:tcW w:w="1843" w:type="dxa"/>
            <w:vAlign w:val="center"/>
          </w:tcPr>
          <w:p w:rsidR="000B3CD3" w:rsidRPr="009820FF" w:rsidRDefault="000B3CD3" w:rsidP="004503A3">
            <w:pPr>
              <w:jc w:val="center"/>
              <w:rPr>
                <w:noProof/>
                <w:sz w:val="26"/>
                <w:szCs w:val="26"/>
                <w:lang w:val="uk-UA"/>
              </w:rPr>
            </w:pPr>
          </w:p>
          <w:p w:rsidR="000B3CD3" w:rsidRPr="009820FF" w:rsidRDefault="000B3CD3" w:rsidP="004503A3">
            <w:pPr>
              <w:jc w:val="center"/>
              <w:rPr>
                <w:noProof/>
                <w:sz w:val="26"/>
                <w:szCs w:val="26"/>
                <w:lang w:val="uk-UA"/>
              </w:rPr>
            </w:pPr>
            <w:r w:rsidRPr="009820FF">
              <w:rPr>
                <w:noProof/>
                <w:sz w:val="26"/>
                <w:szCs w:val="26"/>
                <w:lang w:val="uk-UA"/>
              </w:rPr>
              <w:t>—</w:t>
            </w:r>
          </w:p>
          <w:p w:rsidR="000B3CD3" w:rsidRPr="009820FF" w:rsidRDefault="000B3CD3" w:rsidP="004503A3">
            <w:pPr>
              <w:jc w:val="center"/>
              <w:rPr>
                <w:noProof/>
                <w:sz w:val="26"/>
                <w:szCs w:val="26"/>
                <w:lang w:val="uk-UA"/>
              </w:rPr>
            </w:pPr>
          </w:p>
          <w:p w:rsidR="000B3CD3" w:rsidRPr="009820FF" w:rsidRDefault="000B3CD3" w:rsidP="004503A3">
            <w:pPr>
              <w:jc w:val="center"/>
              <w:rPr>
                <w:noProof/>
                <w:sz w:val="26"/>
                <w:szCs w:val="26"/>
                <w:lang w:val="uk-UA"/>
              </w:rPr>
            </w:pPr>
          </w:p>
          <w:p w:rsidR="000B3CD3" w:rsidRPr="009820FF" w:rsidRDefault="000B3CD3" w:rsidP="004503A3">
            <w:pPr>
              <w:jc w:val="center"/>
              <w:rPr>
                <w:noProof/>
                <w:sz w:val="26"/>
                <w:szCs w:val="26"/>
                <w:lang w:val="uk-UA"/>
              </w:rPr>
            </w:pPr>
          </w:p>
          <w:p w:rsidR="000B3CD3" w:rsidRPr="009820FF" w:rsidRDefault="000B3CD3" w:rsidP="004503A3">
            <w:pPr>
              <w:jc w:val="center"/>
              <w:rPr>
                <w:noProof/>
                <w:sz w:val="26"/>
                <w:szCs w:val="26"/>
                <w:lang w:val="uk-UA"/>
              </w:rPr>
            </w:pPr>
            <w:r w:rsidRPr="009820FF">
              <w:rPr>
                <w:noProof/>
                <w:sz w:val="26"/>
                <w:szCs w:val="26"/>
                <w:lang w:val="uk-UA"/>
              </w:rPr>
              <w:t>19,6</w:t>
            </w:r>
          </w:p>
          <w:p w:rsidR="000B3CD3" w:rsidRPr="009820FF" w:rsidRDefault="000B3CD3" w:rsidP="004503A3">
            <w:pPr>
              <w:jc w:val="center"/>
              <w:rPr>
                <w:noProof/>
                <w:sz w:val="26"/>
                <w:szCs w:val="26"/>
                <w:lang w:val="uk-UA"/>
              </w:rPr>
            </w:pPr>
          </w:p>
        </w:tc>
        <w:tc>
          <w:tcPr>
            <w:tcW w:w="4678" w:type="dxa"/>
            <w:vAlign w:val="center"/>
          </w:tcPr>
          <w:p w:rsidR="000B3CD3" w:rsidRPr="009820FF" w:rsidRDefault="000B3CD3" w:rsidP="004503A3">
            <w:pPr>
              <w:rPr>
                <w:noProof/>
                <w:spacing w:val="-4"/>
                <w:sz w:val="26"/>
                <w:szCs w:val="26"/>
                <w:lang w:val="uk-UA"/>
              </w:rPr>
            </w:pPr>
          </w:p>
          <w:p w:rsidR="000B3CD3" w:rsidRPr="009820FF" w:rsidRDefault="000B3CD3" w:rsidP="004503A3">
            <w:pPr>
              <w:rPr>
                <w:noProof/>
                <w:spacing w:val="-4"/>
                <w:sz w:val="26"/>
                <w:szCs w:val="26"/>
                <w:lang w:val="uk-UA"/>
              </w:rPr>
            </w:pPr>
            <w:r w:rsidRPr="009820FF">
              <w:rPr>
                <w:noProof/>
                <w:spacing w:val="-4"/>
                <w:sz w:val="26"/>
                <w:szCs w:val="26"/>
                <w:lang w:val="uk-UA"/>
              </w:rPr>
              <w:t xml:space="preserve">Підвищення якості управлінських процесів, </w:t>
            </w:r>
            <w:r w:rsidRPr="009820FF">
              <w:rPr>
                <w:noProof/>
                <w:color w:val="000000"/>
                <w:sz w:val="26"/>
                <w:szCs w:val="26"/>
                <w:lang w:val="uk-UA"/>
              </w:rPr>
              <w:t xml:space="preserve">забезпечення оперативного </w:t>
            </w:r>
            <w:r w:rsidRPr="009820FF">
              <w:rPr>
                <w:noProof/>
                <w:color w:val="000000"/>
                <w:sz w:val="26"/>
                <w:szCs w:val="26"/>
                <w:lang w:val="uk-UA"/>
              </w:rPr>
              <w:lastRenderedPageBreak/>
              <w:t>доступу до інформаційних ресурсів органів влади.</w:t>
            </w:r>
          </w:p>
        </w:tc>
      </w:tr>
      <w:tr w:rsidR="000B3CD3" w:rsidRPr="009820FF" w:rsidTr="009820FF">
        <w:trPr>
          <w:trHeight w:val="703"/>
        </w:trPr>
        <w:tc>
          <w:tcPr>
            <w:tcW w:w="709" w:type="dxa"/>
            <w:vAlign w:val="center"/>
          </w:tcPr>
          <w:p w:rsidR="000B3CD3" w:rsidRPr="009820FF" w:rsidRDefault="000B3CD3" w:rsidP="004503A3">
            <w:pPr>
              <w:jc w:val="center"/>
              <w:rPr>
                <w:b/>
                <w:noProof/>
                <w:sz w:val="26"/>
                <w:szCs w:val="26"/>
                <w:lang w:val="uk-UA"/>
              </w:rPr>
            </w:pPr>
            <w:r w:rsidRPr="009820FF">
              <w:rPr>
                <w:b/>
                <w:noProof/>
                <w:sz w:val="26"/>
                <w:szCs w:val="26"/>
                <w:lang w:val="uk-UA"/>
              </w:rPr>
              <w:lastRenderedPageBreak/>
              <w:t>10.</w:t>
            </w:r>
          </w:p>
        </w:tc>
        <w:tc>
          <w:tcPr>
            <w:tcW w:w="3969" w:type="dxa"/>
            <w:vAlign w:val="center"/>
          </w:tcPr>
          <w:p w:rsidR="000B3CD3" w:rsidRPr="009820FF" w:rsidRDefault="000B3CD3" w:rsidP="004503A3">
            <w:pPr>
              <w:rPr>
                <w:noProof/>
                <w:sz w:val="26"/>
                <w:szCs w:val="26"/>
                <w:lang w:val="uk-UA"/>
              </w:rPr>
            </w:pPr>
            <w:r w:rsidRPr="009820FF">
              <w:rPr>
                <w:noProof/>
                <w:sz w:val="26"/>
                <w:szCs w:val="26"/>
                <w:lang w:val="uk-UA"/>
              </w:rPr>
              <w:t>Інформаційні підсистеми «Відео трансляція засідань виконавчого комітету» та «Озвучення і презентація заходів»</w:t>
            </w:r>
          </w:p>
        </w:tc>
        <w:tc>
          <w:tcPr>
            <w:tcW w:w="3119" w:type="dxa"/>
            <w:vAlign w:val="center"/>
          </w:tcPr>
          <w:p w:rsidR="000B3CD3" w:rsidRPr="009820FF" w:rsidRDefault="000B3CD3" w:rsidP="004503A3">
            <w:pPr>
              <w:rPr>
                <w:noProof/>
                <w:sz w:val="26"/>
                <w:szCs w:val="26"/>
                <w:lang w:val="uk-UA"/>
              </w:rPr>
            </w:pPr>
            <w:r w:rsidRPr="009820FF">
              <w:rPr>
                <w:noProof/>
                <w:sz w:val="26"/>
                <w:szCs w:val="26"/>
                <w:lang w:val="uk-UA"/>
              </w:rPr>
              <w:t>Відділ програмного та комп’ютерного забезпечення, господарський відділ</w:t>
            </w:r>
          </w:p>
        </w:tc>
        <w:tc>
          <w:tcPr>
            <w:tcW w:w="1559" w:type="dxa"/>
            <w:vAlign w:val="center"/>
          </w:tcPr>
          <w:p w:rsidR="000B3CD3" w:rsidRPr="009820FF" w:rsidRDefault="000B3CD3" w:rsidP="004503A3">
            <w:pPr>
              <w:jc w:val="center"/>
              <w:rPr>
                <w:noProof/>
                <w:sz w:val="26"/>
                <w:szCs w:val="26"/>
                <w:lang w:val="uk-UA"/>
              </w:rPr>
            </w:pPr>
            <w:r w:rsidRPr="009820FF">
              <w:rPr>
                <w:noProof/>
                <w:sz w:val="26"/>
                <w:szCs w:val="26"/>
                <w:lang w:val="uk-UA"/>
              </w:rPr>
              <w:t>2016-2017 роки</w:t>
            </w:r>
          </w:p>
          <w:p w:rsidR="000B3CD3" w:rsidRPr="009820FF" w:rsidRDefault="000B3CD3" w:rsidP="004503A3">
            <w:pPr>
              <w:jc w:val="center"/>
              <w:rPr>
                <w:noProof/>
                <w:sz w:val="26"/>
                <w:szCs w:val="26"/>
                <w:lang w:val="uk-UA"/>
              </w:rPr>
            </w:pPr>
          </w:p>
        </w:tc>
        <w:tc>
          <w:tcPr>
            <w:tcW w:w="1843" w:type="dxa"/>
            <w:vAlign w:val="center"/>
          </w:tcPr>
          <w:p w:rsidR="000B3CD3" w:rsidRPr="009820FF" w:rsidRDefault="000B3CD3" w:rsidP="004503A3">
            <w:pPr>
              <w:jc w:val="center"/>
              <w:rPr>
                <w:noProof/>
                <w:sz w:val="26"/>
                <w:szCs w:val="26"/>
                <w:lang w:val="uk-UA"/>
              </w:rPr>
            </w:pPr>
            <w:r w:rsidRPr="009820FF">
              <w:rPr>
                <w:noProof/>
                <w:sz w:val="26"/>
                <w:szCs w:val="26"/>
                <w:lang w:val="uk-UA"/>
              </w:rPr>
              <w:t>110,4</w:t>
            </w:r>
          </w:p>
        </w:tc>
        <w:tc>
          <w:tcPr>
            <w:tcW w:w="4678" w:type="dxa"/>
            <w:vAlign w:val="center"/>
          </w:tcPr>
          <w:p w:rsidR="000B3CD3" w:rsidRPr="009820FF" w:rsidRDefault="000B3CD3" w:rsidP="004503A3">
            <w:pPr>
              <w:rPr>
                <w:noProof/>
                <w:spacing w:val="-4"/>
                <w:sz w:val="26"/>
                <w:szCs w:val="26"/>
                <w:lang w:val="uk-UA"/>
              </w:rPr>
            </w:pPr>
            <w:r w:rsidRPr="009820FF">
              <w:rPr>
                <w:noProof/>
                <w:sz w:val="26"/>
                <w:szCs w:val="26"/>
                <w:lang w:val="uk-UA"/>
              </w:rPr>
              <w:t>Забезпечення відкритості та прозорості влади, сприятиме більш відповідальному підходу членів виконкому до опрацювання питань порядку денного, виступів та голосувань. Покращення якості аудіо записів та презентацій.</w:t>
            </w:r>
          </w:p>
        </w:tc>
      </w:tr>
      <w:tr w:rsidR="000B3CD3" w:rsidRPr="009820FF" w:rsidTr="009820FF">
        <w:trPr>
          <w:trHeight w:val="540"/>
        </w:trPr>
        <w:tc>
          <w:tcPr>
            <w:tcW w:w="709" w:type="dxa"/>
            <w:vAlign w:val="center"/>
          </w:tcPr>
          <w:p w:rsidR="000B3CD3" w:rsidRPr="009820FF" w:rsidRDefault="000B3CD3" w:rsidP="004503A3">
            <w:pPr>
              <w:jc w:val="center"/>
              <w:rPr>
                <w:b/>
                <w:noProof/>
                <w:sz w:val="26"/>
                <w:szCs w:val="26"/>
                <w:lang w:val="uk-UA"/>
              </w:rPr>
            </w:pPr>
          </w:p>
        </w:tc>
        <w:tc>
          <w:tcPr>
            <w:tcW w:w="3969" w:type="dxa"/>
            <w:vAlign w:val="center"/>
          </w:tcPr>
          <w:p w:rsidR="000B3CD3" w:rsidRPr="009820FF" w:rsidRDefault="000B3CD3" w:rsidP="004503A3">
            <w:pPr>
              <w:jc w:val="center"/>
              <w:rPr>
                <w:b/>
                <w:noProof/>
                <w:sz w:val="26"/>
                <w:szCs w:val="26"/>
                <w:lang w:val="uk-UA"/>
              </w:rPr>
            </w:pPr>
            <w:r w:rsidRPr="009820FF">
              <w:rPr>
                <w:b/>
                <w:noProof/>
                <w:sz w:val="26"/>
                <w:szCs w:val="26"/>
                <w:lang w:val="uk-UA"/>
              </w:rPr>
              <w:t>Всього:</w:t>
            </w:r>
          </w:p>
        </w:tc>
        <w:tc>
          <w:tcPr>
            <w:tcW w:w="3119" w:type="dxa"/>
            <w:vAlign w:val="center"/>
          </w:tcPr>
          <w:p w:rsidR="000B3CD3" w:rsidRPr="009820FF" w:rsidRDefault="000B3CD3" w:rsidP="004503A3">
            <w:pPr>
              <w:jc w:val="center"/>
              <w:rPr>
                <w:b/>
                <w:noProof/>
                <w:sz w:val="26"/>
                <w:szCs w:val="26"/>
                <w:lang w:val="uk-UA"/>
              </w:rPr>
            </w:pPr>
          </w:p>
        </w:tc>
        <w:tc>
          <w:tcPr>
            <w:tcW w:w="1559" w:type="dxa"/>
            <w:vAlign w:val="center"/>
          </w:tcPr>
          <w:p w:rsidR="000B3CD3" w:rsidRPr="009820FF" w:rsidRDefault="000B3CD3" w:rsidP="004503A3">
            <w:pPr>
              <w:jc w:val="center"/>
              <w:rPr>
                <w:b/>
                <w:noProof/>
                <w:sz w:val="26"/>
                <w:szCs w:val="26"/>
                <w:lang w:val="uk-UA"/>
              </w:rPr>
            </w:pPr>
          </w:p>
        </w:tc>
        <w:tc>
          <w:tcPr>
            <w:tcW w:w="1843" w:type="dxa"/>
            <w:vAlign w:val="center"/>
          </w:tcPr>
          <w:p w:rsidR="000B3CD3" w:rsidRPr="009820FF" w:rsidRDefault="000B3CD3" w:rsidP="004503A3">
            <w:pPr>
              <w:jc w:val="center"/>
              <w:rPr>
                <w:b/>
                <w:noProof/>
                <w:sz w:val="26"/>
                <w:szCs w:val="26"/>
                <w:lang w:val="uk-UA"/>
              </w:rPr>
            </w:pPr>
            <w:r w:rsidRPr="009820FF">
              <w:rPr>
                <w:b/>
                <w:noProof/>
                <w:sz w:val="26"/>
                <w:szCs w:val="26"/>
                <w:lang w:val="uk-UA"/>
              </w:rPr>
              <w:t>3200</w:t>
            </w:r>
          </w:p>
        </w:tc>
        <w:tc>
          <w:tcPr>
            <w:tcW w:w="4678" w:type="dxa"/>
            <w:vAlign w:val="center"/>
          </w:tcPr>
          <w:p w:rsidR="000B3CD3" w:rsidRPr="009820FF" w:rsidRDefault="000B3CD3" w:rsidP="004503A3">
            <w:pPr>
              <w:jc w:val="center"/>
              <w:rPr>
                <w:b/>
                <w:noProof/>
                <w:spacing w:val="-4"/>
                <w:sz w:val="26"/>
                <w:szCs w:val="26"/>
                <w:lang w:val="uk-UA"/>
              </w:rPr>
            </w:pPr>
          </w:p>
        </w:tc>
      </w:tr>
    </w:tbl>
    <w:p w:rsidR="000B3CD3" w:rsidRPr="000B3CD3" w:rsidRDefault="000B3CD3" w:rsidP="000B3CD3">
      <w:pPr>
        <w:jc w:val="center"/>
        <w:rPr>
          <w:noProof/>
          <w:sz w:val="16"/>
          <w:szCs w:val="16"/>
          <w:lang w:val="uk-UA"/>
        </w:rPr>
      </w:pPr>
    </w:p>
    <w:p w:rsidR="000B3CD3" w:rsidRPr="000B3CD3" w:rsidRDefault="000B3CD3" w:rsidP="009820FF">
      <w:pPr>
        <w:ind w:firstLine="708"/>
        <w:rPr>
          <w:noProof/>
          <w:lang w:val="uk-UA"/>
        </w:rPr>
      </w:pPr>
      <w:r w:rsidRPr="000B3CD3">
        <w:rPr>
          <w:noProof/>
          <w:lang w:val="uk-UA"/>
        </w:rPr>
        <w:t>Примітка: Заходи, що не потребують фінансування з міського бюджету виконуються спеціалістами структурних підрозділів.</w:t>
      </w:r>
    </w:p>
    <w:p w:rsidR="009820FF" w:rsidRDefault="009820FF" w:rsidP="000B3CD3">
      <w:pPr>
        <w:ind w:firstLine="708"/>
        <w:jc w:val="both"/>
        <w:rPr>
          <w:noProof/>
          <w:sz w:val="28"/>
          <w:szCs w:val="28"/>
          <w:lang w:val="uk-UA"/>
        </w:rPr>
      </w:pPr>
    </w:p>
    <w:p w:rsidR="000B3CD3" w:rsidRPr="000B3CD3" w:rsidRDefault="000B3CD3" w:rsidP="000B3CD3">
      <w:pPr>
        <w:ind w:firstLine="708"/>
        <w:jc w:val="both"/>
        <w:rPr>
          <w:noProof/>
          <w:sz w:val="28"/>
          <w:szCs w:val="28"/>
          <w:lang w:val="uk-UA"/>
        </w:rPr>
      </w:pPr>
      <w:r w:rsidRPr="000B3CD3">
        <w:rPr>
          <w:noProof/>
          <w:sz w:val="28"/>
          <w:szCs w:val="28"/>
          <w:lang w:val="uk-UA"/>
        </w:rPr>
        <w:t>Самостійним структурним підрозділам та комунальним підприємствам включених до додатку 1 «Програми розвитку електронного урядування у виконавчому комітеті Івано-Франківської міської ради» при формуванні бюджету на 2016 рік передбачити необхідні кошти на обладнання, яке забезпечить ефективне функціонування інформаційних підсистем передбачених Заходами реалізації Програми. Прогнозована вартість комплекту обладнання на першому етапі впровадження Програми становить 33 000 грн. для одного підрозділу. Департаменту соціальної політики передбачити кошти в сумі 160 000 грн. для придбання сервера електронного документообігу.</w:t>
      </w:r>
    </w:p>
    <w:p w:rsidR="000B3CD3" w:rsidRPr="000B3CD3" w:rsidRDefault="000B3CD3" w:rsidP="000B3CD3">
      <w:pPr>
        <w:rPr>
          <w:noProof/>
          <w:sz w:val="28"/>
          <w:szCs w:val="28"/>
          <w:lang w:val="uk-UA"/>
        </w:rPr>
      </w:pPr>
    </w:p>
    <w:p w:rsidR="000B3CD3" w:rsidRPr="000B3CD3" w:rsidRDefault="000B3CD3" w:rsidP="000B3CD3">
      <w:pPr>
        <w:rPr>
          <w:noProof/>
          <w:sz w:val="28"/>
          <w:szCs w:val="28"/>
          <w:lang w:val="uk-UA"/>
        </w:rPr>
      </w:pPr>
    </w:p>
    <w:p w:rsidR="00D419D0" w:rsidRPr="000B3CD3" w:rsidRDefault="000B3CD3" w:rsidP="000B3CD3">
      <w:pPr>
        <w:jc w:val="center"/>
        <w:rPr>
          <w:rStyle w:val="FontStyle33"/>
          <w:noProof/>
          <w:color w:val="auto"/>
          <w:sz w:val="28"/>
          <w:szCs w:val="28"/>
          <w:lang w:val="uk-UA"/>
        </w:rPr>
      </w:pPr>
      <w:r w:rsidRPr="000B3CD3">
        <w:rPr>
          <w:noProof/>
          <w:sz w:val="28"/>
          <w:szCs w:val="28"/>
          <w:lang w:val="uk-UA"/>
        </w:rPr>
        <w:t xml:space="preserve">Секретар міської ради </w:t>
      </w:r>
      <w:r w:rsidRPr="000B3CD3">
        <w:rPr>
          <w:noProof/>
          <w:sz w:val="28"/>
          <w:szCs w:val="28"/>
          <w:lang w:val="uk-UA"/>
        </w:rPr>
        <w:tab/>
      </w:r>
      <w:r w:rsidRPr="000B3CD3">
        <w:rPr>
          <w:noProof/>
          <w:sz w:val="28"/>
          <w:szCs w:val="28"/>
          <w:lang w:val="uk-UA"/>
        </w:rPr>
        <w:tab/>
      </w:r>
      <w:r w:rsidRPr="000B3CD3">
        <w:rPr>
          <w:noProof/>
          <w:sz w:val="28"/>
          <w:szCs w:val="28"/>
          <w:lang w:val="uk-UA"/>
        </w:rPr>
        <w:tab/>
      </w:r>
      <w:r w:rsidRPr="000B3CD3">
        <w:rPr>
          <w:noProof/>
          <w:sz w:val="28"/>
          <w:szCs w:val="28"/>
          <w:lang w:val="uk-UA"/>
        </w:rPr>
        <w:tab/>
      </w:r>
      <w:r w:rsidRPr="000B3CD3">
        <w:rPr>
          <w:noProof/>
          <w:sz w:val="28"/>
          <w:szCs w:val="28"/>
          <w:lang w:val="uk-UA"/>
        </w:rPr>
        <w:tab/>
      </w:r>
      <w:r w:rsidRPr="000B3CD3">
        <w:rPr>
          <w:noProof/>
          <w:sz w:val="28"/>
          <w:szCs w:val="28"/>
          <w:lang w:val="uk-UA"/>
        </w:rPr>
        <w:tab/>
      </w:r>
      <w:r w:rsidRPr="000B3CD3">
        <w:rPr>
          <w:noProof/>
          <w:sz w:val="28"/>
          <w:szCs w:val="28"/>
          <w:lang w:val="uk-UA"/>
        </w:rPr>
        <w:tab/>
      </w:r>
      <w:r w:rsidRPr="000B3CD3">
        <w:rPr>
          <w:noProof/>
          <w:sz w:val="28"/>
          <w:szCs w:val="28"/>
          <w:lang w:val="uk-UA"/>
        </w:rPr>
        <w:tab/>
      </w:r>
      <w:r w:rsidRPr="000B3CD3">
        <w:rPr>
          <w:noProof/>
          <w:sz w:val="28"/>
          <w:szCs w:val="28"/>
          <w:lang w:val="uk-UA"/>
        </w:rPr>
        <w:tab/>
      </w:r>
      <w:r w:rsidRPr="000B3CD3">
        <w:rPr>
          <w:noProof/>
          <w:sz w:val="28"/>
          <w:szCs w:val="28"/>
          <w:lang w:val="uk-UA"/>
        </w:rPr>
        <w:tab/>
      </w:r>
      <w:r w:rsidRPr="000B3CD3">
        <w:rPr>
          <w:noProof/>
          <w:sz w:val="28"/>
          <w:szCs w:val="28"/>
          <w:lang w:val="uk-UA"/>
        </w:rPr>
        <w:tab/>
      </w:r>
      <w:r w:rsidRPr="000B3CD3">
        <w:rPr>
          <w:noProof/>
          <w:sz w:val="28"/>
          <w:szCs w:val="28"/>
          <w:lang w:val="uk-UA"/>
        </w:rPr>
        <w:tab/>
      </w:r>
      <w:r w:rsidRPr="000B3CD3">
        <w:rPr>
          <w:noProof/>
          <w:sz w:val="28"/>
          <w:szCs w:val="28"/>
          <w:lang w:val="uk-UA"/>
        </w:rPr>
        <w:tab/>
      </w:r>
      <w:r w:rsidRPr="000B3CD3">
        <w:rPr>
          <w:noProof/>
          <w:sz w:val="28"/>
          <w:szCs w:val="28"/>
          <w:lang w:val="uk-UA"/>
        </w:rPr>
        <w:tab/>
        <w:t>Оксана Савчук</w:t>
      </w:r>
    </w:p>
    <w:sectPr w:rsidR="00D419D0" w:rsidRPr="000B3CD3" w:rsidSect="00BD27AE">
      <w:pgSz w:w="16838" w:h="11906" w:orient="landscape"/>
      <w:pgMar w:top="426" w:right="567" w:bottom="454" w:left="567" w:header="709" w:footer="709" w:gutter="0"/>
      <w:pgNumType w:start="1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76B" w:rsidRDefault="00AB276B">
      <w:r>
        <w:separator/>
      </w:r>
    </w:p>
  </w:endnote>
  <w:endnote w:type="continuationSeparator" w:id="0">
    <w:p w:rsidR="00AB276B" w:rsidRDefault="00AB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76B" w:rsidRDefault="00AB276B">
      <w:r>
        <w:separator/>
      </w:r>
    </w:p>
  </w:footnote>
  <w:footnote w:type="continuationSeparator" w:id="0">
    <w:p w:rsidR="00AB276B" w:rsidRDefault="00AB27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97A" w:rsidRPr="00A2697A" w:rsidRDefault="00AB276B" w:rsidP="00A2697A">
    <w:pPr>
      <w:pStyle w:val="a3"/>
      <w:jc w:val="center"/>
      <w:rPr>
        <w:lang w:val="uk-UA"/>
      </w:rPr>
    </w:pPr>
  </w:p>
  <w:p w:rsidR="00394EB1" w:rsidRDefault="00AB276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0784"/>
    <w:multiLevelType w:val="hybridMultilevel"/>
    <w:tmpl w:val="00E23BF8"/>
    <w:lvl w:ilvl="0" w:tplc="D1AE9B0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4C2732A7"/>
    <w:multiLevelType w:val="hybridMultilevel"/>
    <w:tmpl w:val="DC147314"/>
    <w:lvl w:ilvl="0" w:tplc="A5AE71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00DBB"/>
    <w:multiLevelType w:val="hybridMultilevel"/>
    <w:tmpl w:val="E7BCA4B8"/>
    <w:lvl w:ilvl="0" w:tplc="0409000F">
      <w:start w:val="1"/>
      <w:numFmt w:val="decimal"/>
      <w:lvlText w:val="%1."/>
      <w:lvlJc w:val="left"/>
      <w:pPr>
        <w:ind w:left="73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3">
    <w:nsid w:val="62EF46E2"/>
    <w:multiLevelType w:val="hybridMultilevel"/>
    <w:tmpl w:val="2B861A08"/>
    <w:lvl w:ilvl="0" w:tplc="2482D40A">
      <w:start w:val="200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9FC1951"/>
    <w:multiLevelType w:val="hybridMultilevel"/>
    <w:tmpl w:val="BD02A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072B9C"/>
    <w:multiLevelType w:val="hybridMultilevel"/>
    <w:tmpl w:val="7B10A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5"/>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7B3"/>
    <w:rsid w:val="00014562"/>
    <w:rsid w:val="0002793F"/>
    <w:rsid w:val="00082AAB"/>
    <w:rsid w:val="000A57E4"/>
    <w:rsid w:val="000B3CD3"/>
    <w:rsid w:val="0010672C"/>
    <w:rsid w:val="001B1B4C"/>
    <w:rsid w:val="00224F75"/>
    <w:rsid w:val="00251949"/>
    <w:rsid w:val="002F2A01"/>
    <w:rsid w:val="004979CF"/>
    <w:rsid w:val="004D1EFD"/>
    <w:rsid w:val="00544488"/>
    <w:rsid w:val="005853A3"/>
    <w:rsid w:val="005E181A"/>
    <w:rsid w:val="005E3F78"/>
    <w:rsid w:val="00621D51"/>
    <w:rsid w:val="006401C1"/>
    <w:rsid w:val="006D3B1A"/>
    <w:rsid w:val="007C0D36"/>
    <w:rsid w:val="007C6BA4"/>
    <w:rsid w:val="007D1FBD"/>
    <w:rsid w:val="008556B8"/>
    <w:rsid w:val="0086555B"/>
    <w:rsid w:val="00873AEC"/>
    <w:rsid w:val="008967B3"/>
    <w:rsid w:val="008D09B7"/>
    <w:rsid w:val="008F0B9D"/>
    <w:rsid w:val="00905E4D"/>
    <w:rsid w:val="00951155"/>
    <w:rsid w:val="0095122C"/>
    <w:rsid w:val="009820FF"/>
    <w:rsid w:val="0099124A"/>
    <w:rsid w:val="009B37E2"/>
    <w:rsid w:val="009E512B"/>
    <w:rsid w:val="00AB276B"/>
    <w:rsid w:val="00AD6AE7"/>
    <w:rsid w:val="00AE6B0D"/>
    <w:rsid w:val="00B07FFC"/>
    <w:rsid w:val="00B4792D"/>
    <w:rsid w:val="00B50465"/>
    <w:rsid w:val="00B948AA"/>
    <w:rsid w:val="00BA24CD"/>
    <w:rsid w:val="00BC013B"/>
    <w:rsid w:val="00BF055E"/>
    <w:rsid w:val="00C263AA"/>
    <w:rsid w:val="00C46AFC"/>
    <w:rsid w:val="00C545D9"/>
    <w:rsid w:val="00C70956"/>
    <w:rsid w:val="00C74A59"/>
    <w:rsid w:val="00C94267"/>
    <w:rsid w:val="00D419D0"/>
    <w:rsid w:val="00D61F10"/>
    <w:rsid w:val="00D637D6"/>
    <w:rsid w:val="00DF07BC"/>
    <w:rsid w:val="00EA5243"/>
    <w:rsid w:val="00EC71A9"/>
    <w:rsid w:val="00F602D2"/>
    <w:rsid w:val="00F70DC1"/>
    <w:rsid w:val="00F829A9"/>
    <w:rsid w:val="00FF26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7B3"/>
    <w:pPr>
      <w:ind w:firstLine="0"/>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67B3"/>
    <w:pPr>
      <w:tabs>
        <w:tab w:val="center" w:pos="4819"/>
        <w:tab w:val="right" w:pos="9639"/>
      </w:tabs>
    </w:pPr>
  </w:style>
  <w:style w:type="character" w:customStyle="1" w:styleId="a4">
    <w:name w:val="Верхний колонтитул Знак"/>
    <w:basedOn w:val="a0"/>
    <w:link w:val="a3"/>
    <w:uiPriority w:val="99"/>
    <w:rsid w:val="008967B3"/>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8967B3"/>
    <w:pPr>
      <w:spacing w:after="200" w:line="276" w:lineRule="auto"/>
      <w:ind w:left="720"/>
      <w:contextualSpacing/>
    </w:pPr>
    <w:rPr>
      <w:rFonts w:ascii="Calibri" w:eastAsia="Calibri" w:hAnsi="Calibri"/>
      <w:sz w:val="22"/>
      <w:szCs w:val="22"/>
      <w:lang w:val="en-US" w:eastAsia="en-US"/>
    </w:rPr>
  </w:style>
  <w:style w:type="paragraph" w:customStyle="1" w:styleId="1">
    <w:name w:val="Без интервала1"/>
    <w:rsid w:val="008967B3"/>
    <w:pPr>
      <w:ind w:firstLine="0"/>
    </w:pPr>
    <w:rPr>
      <w:rFonts w:ascii="Calibri" w:eastAsia="Times New Roman" w:hAnsi="Calibri" w:cs="Times New Roman"/>
    </w:rPr>
  </w:style>
  <w:style w:type="paragraph" w:styleId="a6">
    <w:name w:val="Normal (Web)"/>
    <w:basedOn w:val="a"/>
    <w:rsid w:val="00EC71A9"/>
    <w:pPr>
      <w:spacing w:before="100" w:beforeAutospacing="1" w:after="100" w:afterAutospacing="1"/>
    </w:pPr>
    <w:rPr>
      <w:lang w:val="uk-UA" w:eastAsia="uk-UA"/>
    </w:rPr>
  </w:style>
  <w:style w:type="character" w:customStyle="1" w:styleId="FontStyle33">
    <w:name w:val="Font Style33"/>
    <w:rsid w:val="00EC71A9"/>
    <w:rPr>
      <w:rFonts w:ascii="Times New Roman" w:hAnsi="Times New Roman" w:cs="Times New Roman"/>
      <w:color w:val="000000"/>
      <w:sz w:val="24"/>
      <w:szCs w:val="24"/>
    </w:rPr>
  </w:style>
  <w:style w:type="character" w:styleId="a7">
    <w:name w:val="Hyperlink"/>
    <w:unhideWhenUsed/>
    <w:rsid w:val="00EC71A9"/>
    <w:rPr>
      <w:color w:val="0000FF"/>
      <w:u w:val="single"/>
    </w:rPr>
  </w:style>
  <w:style w:type="paragraph" w:styleId="a8">
    <w:name w:val="Title"/>
    <w:basedOn w:val="a"/>
    <w:link w:val="a9"/>
    <w:qFormat/>
    <w:rsid w:val="00EC71A9"/>
    <w:pPr>
      <w:spacing w:line="360" w:lineRule="auto"/>
      <w:jc w:val="center"/>
    </w:pPr>
    <w:rPr>
      <w:b/>
      <w:sz w:val="28"/>
      <w:szCs w:val="20"/>
    </w:rPr>
  </w:style>
  <w:style w:type="character" w:customStyle="1" w:styleId="a9">
    <w:name w:val="Название Знак"/>
    <w:basedOn w:val="a0"/>
    <w:link w:val="a8"/>
    <w:rsid w:val="00EC71A9"/>
    <w:rPr>
      <w:rFonts w:ascii="Times New Roman" w:eastAsia="Times New Roman" w:hAnsi="Times New Roman" w:cs="Times New Roman"/>
      <w:b/>
      <w:sz w:val="28"/>
      <w:szCs w:val="20"/>
      <w:lang w:val="ru-RU" w:eastAsia="ru-RU"/>
    </w:rPr>
  </w:style>
  <w:style w:type="paragraph" w:styleId="aa">
    <w:name w:val="Balloon Text"/>
    <w:basedOn w:val="a"/>
    <w:link w:val="ab"/>
    <w:uiPriority w:val="99"/>
    <w:semiHidden/>
    <w:unhideWhenUsed/>
    <w:rsid w:val="006D3B1A"/>
    <w:rPr>
      <w:rFonts w:ascii="Tahoma" w:hAnsi="Tahoma" w:cs="Tahoma"/>
      <w:sz w:val="16"/>
      <w:szCs w:val="16"/>
    </w:rPr>
  </w:style>
  <w:style w:type="character" w:customStyle="1" w:styleId="ab">
    <w:name w:val="Текст выноски Знак"/>
    <w:basedOn w:val="a0"/>
    <w:link w:val="aa"/>
    <w:uiPriority w:val="99"/>
    <w:semiHidden/>
    <w:rsid w:val="006D3B1A"/>
    <w:rPr>
      <w:rFonts w:ascii="Tahoma" w:eastAsia="Times New Roman" w:hAnsi="Tahoma" w:cs="Tahoma"/>
      <w:sz w:val="16"/>
      <w:szCs w:val="16"/>
      <w:lang w:val="ru-RU" w:eastAsia="ru-RU"/>
    </w:rPr>
  </w:style>
  <w:style w:type="character" w:styleId="ac">
    <w:name w:val="Emphasis"/>
    <w:qFormat/>
    <w:rsid w:val="000B3CD3"/>
    <w:rPr>
      <w:b/>
      <w:i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7B3"/>
    <w:pPr>
      <w:ind w:firstLine="0"/>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67B3"/>
    <w:pPr>
      <w:tabs>
        <w:tab w:val="center" w:pos="4819"/>
        <w:tab w:val="right" w:pos="9639"/>
      </w:tabs>
    </w:pPr>
  </w:style>
  <w:style w:type="character" w:customStyle="1" w:styleId="a4">
    <w:name w:val="Верхний колонтитул Знак"/>
    <w:basedOn w:val="a0"/>
    <w:link w:val="a3"/>
    <w:uiPriority w:val="99"/>
    <w:rsid w:val="008967B3"/>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8967B3"/>
    <w:pPr>
      <w:spacing w:after="200" w:line="276" w:lineRule="auto"/>
      <w:ind w:left="720"/>
      <w:contextualSpacing/>
    </w:pPr>
    <w:rPr>
      <w:rFonts w:ascii="Calibri" w:eastAsia="Calibri" w:hAnsi="Calibri"/>
      <w:sz w:val="22"/>
      <w:szCs w:val="22"/>
      <w:lang w:val="en-US" w:eastAsia="en-US"/>
    </w:rPr>
  </w:style>
  <w:style w:type="paragraph" w:customStyle="1" w:styleId="1">
    <w:name w:val="Без интервала1"/>
    <w:rsid w:val="008967B3"/>
    <w:pPr>
      <w:ind w:firstLine="0"/>
    </w:pPr>
    <w:rPr>
      <w:rFonts w:ascii="Calibri" w:eastAsia="Times New Roman" w:hAnsi="Calibri" w:cs="Times New Roman"/>
    </w:rPr>
  </w:style>
  <w:style w:type="paragraph" w:styleId="a6">
    <w:name w:val="Normal (Web)"/>
    <w:basedOn w:val="a"/>
    <w:rsid w:val="00EC71A9"/>
    <w:pPr>
      <w:spacing w:before="100" w:beforeAutospacing="1" w:after="100" w:afterAutospacing="1"/>
    </w:pPr>
    <w:rPr>
      <w:lang w:val="uk-UA" w:eastAsia="uk-UA"/>
    </w:rPr>
  </w:style>
  <w:style w:type="character" w:customStyle="1" w:styleId="FontStyle33">
    <w:name w:val="Font Style33"/>
    <w:rsid w:val="00EC71A9"/>
    <w:rPr>
      <w:rFonts w:ascii="Times New Roman" w:hAnsi="Times New Roman" w:cs="Times New Roman"/>
      <w:color w:val="000000"/>
      <w:sz w:val="24"/>
      <w:szCs w:val="24"/>
    </w:rPr>
  </w:style>
  <w:style w:type="character" w:styleId="a7">
    <w:name w:val="Hyperlink"/>
    <w:unhideWhenUsed/>
    <w:rsid w:val="00EC71A9"/>
    <w:rPr>
      <w:color w:val="0000FF"/>
      <w:u w:val="single"/>
    </w:rPr>
  </w:style>
  <w:style w:type="paragraph" w:styleId="a8">
    <w:name w:val="Title"/>
    <w:basedOn w:val="a"/>
    <w:link w:val="a9"/>
    <w:qFormat/>
    <w:rsid w:val="00EC71A9"/>
    <w:pPr>
      <w:spacing w:line="360" w:lineRule="auto"/>
      <w:jc w:val="center"/>
    </w:pPr>
    <w:rPr>
      <w:b/>
      <w:sz w:val="28"/>
      <w:szCs w:val="20"/>
    </w:rPr>
  </w:style>
  <w:style w:type="character" w:customStyle="1" w:styleId="a9">
    <w:name w:val="Название Знак"/>
    <w:basedOn w:val="a0"/>
    <w:link w:val="a8"/>
    <w:rsid w:val="00EC71A9"/>
    <w:rPr>
      <w:rFonts w:ascii="Times New Roman" w:eastAsia="Times New Roman" w:hAnsi="Times New Roman" w:cs="Times New Roman"/>
      <w:b/>
      <w:sz w:val="28"/>
      <w:szCs w:val="20"/>
      <w:lang w:val="ru-RU" w:eastAsia="ru-RU"/>
    </w:rPr>
  </w:style>
  <w:style w:type="paragraph" w:styleId="aa">
    <w:name w:val="Balloon Text"/>
    <w:basedOn w:val="a"/>
    <w:link w:val="ab"/>
    <w:uiPriority w:val="99"/>
    <w:semiHidden/>
    <w:unhideWhenUsed/>
    <w:rsid w:val="006D3B1A"/>
    <w:rPr>
      <w:rFonts w:ascii="Tahoma" w:hAnsi="Tahoma" w:cs="Tahoma"/>
      <w:sz w:val="16"/>
      <w:szCs w:val="16"/>
    </w:rPr>
  </w:style>
  <w:style w:type="character" w:customStyle="1" w:styleId="ab">
    <w:name w:val="Текст выноски Знак"/>
    <w:basedOn w:val="a0"/>
    <w:link w:val="aa"/>
    <w:uiPriority w:val="99"/>
    <w:semiHidden/>
    <w:rsid w:val="006D3B1A"/>
    <w:rPr>
      <w:rFonts w:ascii="Tahoma" w:eastAsia="Times New Roman" w:hAnsi="Tahoma" w:cs="Tahoma"/>
      <w:sz w:val="16"/>
      <w:szCs w:val="16"/>
      <w:lang w:val="ru-RU" w:eastAsia="ru-RU"/>
    </w:rPr>
  </w:style>
  <w:style w:type="character" w:styleId="ac">
    <w:name w:val="Emphasis"/>
    <w:qFormat/>
    <w:rsid w:val="000B3CD3"/>
    <w:rPr>
      <w:b/>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ada.if.ua" TargetMode="External"/><Relationship Id="rId13" Type="http://schemas.openxmlformats.org/officeDocument/2006/relationships/hyperlink" Target="http://www.emvk.if.ua/"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amvk.if.u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localproducts.if.ua"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ada.if.ua" TargetMode="External"/><Relationship Id="rId5" Type="http://schemas.openxmlformats.org/officeDocument/2006/relationships/webSettings" Target="webSettings.xml"/><Relationship Id="rId15" Type="http://schemas.openxmlformats.org/officeDocument/2006/relationships/hyperlink" Target="http://www.ecomisto.if.ua" TargetMode="External"/><Relationship Id="rId10" Type="http://schemas.openxmlformats.org/officeDocument/2006/relationships/hyperlink" Target="http://www.mvk.if.u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nap.if.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9043</Words>
  <Characters>5155</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2016-12-01T08:15:00Z</cp:lastPrinted>
  <dcterms:created xsi:type="dcterms:W3CDTF">2016-12-02T12:23:00Z</dcterms:created>
  <dcterms:modified xsi:type="dcterms:W3CDTF">2016-12-02T12:23:00Z</dcterms:modified>
</cp:coreProperties>
</file>