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6E6E6C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A5AAF" w:rsidRDefault="00B328DF" w:rsidP="00E737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При здійсненні замірів, проектною організацією було з’ясовано, що на ділянці знаходиться майно, якому присвоєна поштова адреса вул.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Тринітарська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, 14, яке належить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3A3074">
        <w:rPr>
          <w:rFonts w:ascii="Times New Roman" w:hAnsi="Times New Roman" w:cs="Times New Roman"/>
          <w:sz w:val="24"/>
          <w:szCs w:val="24"/>
        </w:rPr>
        <w:t>плату за землю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3A3074">
        <w:rPr>
          <w:rFonts w:ascii="Times New Roman" w:hAnsi="Times New Roman" w:cs="Times New Roman"/>
          <w:sz w:val="24"/>
          <w:szCs w:val="24"/>
        </w:rPr>
        <w:t>протягом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E17401">
        <w:rPr>
          <w:rFonts w:ascii="Times New Roman" w:hAnsi="Times New Roman" w:cs="Times New Roman"/>
          <w:sz w:val="24"/>
          <w:szCs w:val="24"/>
        </w:rPr>
        <w:t>2014</w:t>
      </w:r>
      <w:r w:rsidRPr="00C83FC2">
        <w:rPr>
          <w:rFonts w:ascii="Times New Roman" w:hAnsi="Times New Roman" w:cs="Times New Roman"/>
          <w:sz w:val="24"/>
          <w:szCs w:val="24"/>
        </w:rPr>
        <w:t>-</w:t>
      </w:r>
      <w:r w:rsidR="00C83FC2" w:rsidRPr="00C83FC2">
        <w:rPr>
          <w:rFonts w:ascii="Times New Roman" w:hAnsi="Times New Roman" w:cs="Times New Roman"/>
          <w:sz w:val="24"/>
          <w:szCs w:val="24"/>
        </w:rPr>
        <w:t>201</w:t>
      </w:r>
      <w:r w:rsidR="00E17401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C83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FC2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C83FC2">
        <w:rPr>
          <w:rFonts w:ascii="Times New Roman" w:hAnsi="Times New Roman" w:cs="Times New Roman"/>
          <w:sz w:val="24"/>
          <w:szCs w:val="24"/>
        </w:rPr>
        <w:t>. земельну</w:t>
      </w:r>
      <w:r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7 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клопотання №81</w:t>
      </w:r>
      <w:r w:rsidR="006E6E6C">
        <w:rPr>
          <w:rFonts w:ascii="Times New Roman" w:hAnsi="Times New Roman" w:cs="Times New Roman"/>
          <w:sz w:val="24"/>
          <w:szCs w:val="24"/>
        </w:rPr>
        <w:t>1</w:t>
      </w:r>
      <w:r w:rsidR="00626FA2">
        <w:rPr>
          <w:rFonts w:ascii="Times New Roman" w:hAnsi="Times New Roman" w:cs="Times New Roman"/>
          <w:sz w:val="24"/>
          <w:szCs w:val="24"/>
        </w:rPr>
        <w:t>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B328DF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328DF">
        <w:rPr>
          <w:rFonts w:ascii="Times New Roman" w:hAnsi="Times New Roman" w:cs="Times New Roman"/>
          <w:sz w:val="24"/>
          <w:szCs w:val="24"/>
        </w:rPr>
        <w:t xml:space="preserve">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E6E6C" w:rsidRPr="00181203" w:rsidRDefault="006E6E6C" w:rsidP="006E6E6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КП Перукарня "Лаванда"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6E6E6C" w:rsidRDefault="006E6E6C" w:rsidP="006E6E6C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686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40 </w:t>
      </w:r>
      <w:r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Шість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шістсот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вісімдесят 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шість грн.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40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273FCD"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3354D6"/>
    <w:rsid w:val="0037131D"/>
    <w:rsid w:val="00382A6C"/>
    <w:rsid w:val="003A3074"/>
    <w:rsid w:val="003C6003"/>
    <w:rsid w:val="003F21A0"/>
    <w:rsid w:val="004119EB"/>
    <w:rsid w:val="0043499F"/>
    <w:rsid w:val="004F2E4B"/>
    <w:rsid w:val="0050568B"/>
    <w:rsid w:val="00527842"/>
    <w:rsid w:val="00564068"/>
    <w:rsid w:val="005A350F"/>
    <w:rsid w:val="00611790"/>
    <w:rsid w:val="00626FA2"/>
    <w:rsid w:val="006E6E6C"/>
    <w:rsid w:val="006E7359"/>
    <w:rsid w:val="00717D77"/>
    <w:rsid w:val="007661E2"/>
    <w:rsid w:val="00776316"/>
    <w:rsid w:val="007A5DBD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D33317"/>
    <w:rsid w:val="00D64DC8"/>
    <w:rsid w:val="00D90C52"/>
    <w:rsid w:val="00DB1C19"/>
    <w:rsid w:val="00DF2F42"/>
    <w:rsid w:val="00E1373C"/>
    <w:rsid w:val="00E17401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7CAEB-7A0A-41D4-BDD6-8FD167CE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5DFD8-5EB1-4F37-BC42-65B781C1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66</cp:revision>
  <dcterms:created xsi:type="dcterms:W3CDTF">2017-03-10T11:53:00Z</dcterms:created>
  <dcterms:modified xsi:type="dcterms:W3CDTF">2017-05-04T12:47:00Z</dcterms:modified>
</cp:coreProperties>
</file>