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91" w:type="dxa"/>
        <w:tblLook w:val="04A0" w:firstRow="1" w:lastRow="0" w:firstColumn="1" w:lastColumn="0" w:noHBand="0" w:noVBand="1"/>
      </w:tblPr>
      <w:tblGrid>
        <w:gridCol w:w="331"/>
        <w:gridCol w:w="9830"/>
        <w:gridCol w:w="331"/>
        <w:gridCol w:w="331"/>
        <w:gridCol w:w="331"/>
        <w:gridCol w:w="333"/>
        <w:gridCol w:w="333"/>
        <w:gridCol w:w="333"/>
        <w:gridCol w:w="333"/>
        <w:gridCol w:w="333"/>
        <w:gridCol w:w="334"/>
        <w:gridCol w:w="334"/>
        <w:gridCol w:w="334"/>
        <w:gridCol w:w="334"/>
        <w:gridCol w:w="334"/>
        <w:gridCol w:w="334"/>
        <w:gridCol w:w="334"/>
        <w:gridCol w:w="334"/>
        <w:gridCol w:w="343"/>
        <w:gridCol w:w="341"/>
        <w:gridCol w:w="341"/>
        <w:gridCol w:w="334"/>
        <w:gridCol w:w="334"/>
        <w:gridCol w:w="334"/>
        <w:gridCol w:w="334"/>
        <w:gridCol w:w="334"/>
        <w:gridCol w:w="334"/>
        <w:gridCol w:w="334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614" w:type="dxa"/>
              <w:tblLook w:val="04A0" w:firstRow="1" w:lastRow="0" w:firstColumn="1" w:lastColumn="0" w:noHBand="0" w:noVBand="1"/>
            </w:tblPr>
            <w:tblGrid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8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</w:tblGrid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07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Додаток 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2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2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до рішення виконавчого  </w:t>
                  </w: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2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комітету міської ради</w:t>
                  </w: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2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від _________2017 р. № ___</w:t>
                  </w: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76"/>
              </w:trPr>
              <w:tc>
                <w:tcPr>
                  <w:tcW w:w="9614" w:type="dxa"/>
                  <w:gridSpan w:val="27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АКТ</w:t>
                  </w:r>
                  <w:r w:rsidRPr="002354D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br/>
                    <w:t xml:space="preserve">про визначення збитків власнику  землі   </w:t>
                  </w:r>
                </w:p>
              </w:tc>
            </w:tr>
            <w:tr w:rsidR="002354D0" w:rsidRPr="002354D0" w:rsidTr="002354D0">
              <w:trPr>
                <w:trHeight w:val="408"/>
              </w:trPr>
              <w:tc>
                <w:tcPr>
                  <w:tcW w:w="9614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408"/>
              </w:trPr>
              <w:tc>
                <w:tcPr>
                  <w:tcW w:w="9614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9614" w:type="dxa"/>
                  <w:gridSpan w:val="2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14 лютого 2017 р.                                                        м. Івано-Франківськ</w:t>
                  </w: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76"/>
              </w:trPr>
              <w:tc>
                <w:tcPr>
                  <w:tcW w:w="9614" w:type="dxa"/>
                  <w:gridSpan w:val="27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 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            </w:r>
                </w:p>
              </w:tc>
            </w:tr>
            <w:tr w:rsidR="002354D0" w:rsidRPr="002354D0" w:rsidTr="002354D0">
              <w:trPr>
                <w:trHeight w:val="855"/>
              </w:trPr>
              <w:tc>
                <w:tcPr>
                  <w:tcW w:w="9614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1965"/>
              </w:trPr>
              <w:tc>
                <w:tcPr>
                  <w:tcW w:w="9614" w:type="dxa"/>
                  <w:gridSpan w:val="2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 1.1 На підставі рішення Івано-Франківської міської ради від 03.06.2010р. №137-LIV  з підприємцем Вдовиною Галиною Омелянівною було укладено договір оренди земельної ділянки площею 0,0480га на вул. Проектна, 6 – Гімназійна (ділянка №48) у м. Івано-Франківську для будівництва житлового будинку малоповерхової забудови з вбудованими приміщеннями громадського призначення терміном на 3 роки. Договір оренди земельної ділянки зареєстрований  30.12.2010 року, з терміном дії договору оренди до 30.12.2013 року.</w:t>
                  </w:r>
                </w:p>
              </w:tc>
            </w:tr>
            <w:tr w:rsidR="002354D0" w:rsidRPr="002354D0" w:rsidTr="002354D0">
              <w:trPr>
                <w:trHeight w:val="1665"/>
              </w:trPr>
              <w:tc>
                <w:tcPr>
                  <w:tcW w:w="9614" w:type="dxa"/>
                  <w:gridSpan w:val="2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    Право власності на незавершене будівництво на даній земельній ділянці 15.05.2013 р. перейшло до Боднарук І.В. на підставі договору купівлі-продажу об'єкта незавершеного будівництва за </w:t>
                  </w:r>
                  <w:proofErr w:type="spellStart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адресою</w:t>
                  </w:r>
                  <w:proofErr w:type="spellEnd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м. Івано-Франківськ, вул. І. </w:t>
                  </w:r>
                  <w:proofErr w:type="spellStart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Ремболовича</w:t>
                  </w:r>
                  <w:proofErr w:type="spellEnd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, 33. Відповідно до договору купівлі-продажу, об'єкт незавершеного будівництва знаходиться на земельній ділянці, площею 0,0480 га.</w:t>
                  </w:r>
                </w:p>
              </w:tc>
            </w:tr>
            <w:tr w:rsidR="002354D0" w:rsidRPr="002354D0" w:rsidTr="002354D0">
              <w:trPr>
                <w:trHeight w:val="705"/>
              </w:trPr>
              <w:tc>
                <w:tcPr>
                  <w:tcW w:w="9614" w:type="dxa"/>
                  <w:gridSpan w:val="2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  Рішенням 43 сесії Івано-Франківської міської ради від 21.03.2014 р. №1383-43 Боднарук І.В. надано дозвіл на складання проекту землеустрою щодо відведення земельної ділянки. </w:t>
                  </w:r>
                </w:p>
              </w:tc>
            </w:tr>
            <w:tr w:rsidR="002354D0" w:rsidRPr="002354D0" w:rsidTr="002354D0">
              <w:trPr>
                <w:trHeight w:val="960"/>
              </w:trPr>
              <w:tc>
                <w:tcPr>
                  <w:tcW w:w="9614" w:type="dxa"/>
                  <w:gridSpan w:val="2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 зокрема, що стосується укладеного договору оренди земельною ділянкою.</w:t>
                  </w:r>
                </w:p>
              </w:tc>
            </w:tr>
            <w:tr w:rsidR="002354D0" w:rsidRPr="002354D0" w:rsidTr="002354D0">
              <w:trPr>
                <w:trHeight w:val="276"/>
              </w:trPr>
              <w:tc>
                <w:tcPr>
                  <w:tcW w:w="9614" w:type="dxa"/>
                  <w:gridSpan w:val="27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1.2 Згідно публічної кадастрової карти земельна ділянка для обслуговування об'єкта незавершеного будівництва не сформована,  кадастровий номер не присвоєно.                                               </w:t>
                  </w:r>
                </w:p>
              </w:tc>
            </w:tr>
            <w:tr w:rsidR="002354D0" w:rsidRPr="002354D0" w:rsidTr="002354D0">
              <w:trPr>
                <w:trHeight w:val="408"/>
              </w:trPr>
              <w:tc>
                <w:tcPr>
                  <w:tcW w:w="9614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408"/>
              </w:trPr>
              <w:tc>
                <w:tcPr>
                  <w:tcW w:w="9614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1350"/>
              </w:trPr>
              <w:tc>
                <w:tcPr>
                  <w:tcW w:w="9614" w:type="dxa"/>
                  <w:gridSpan w:val="27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1.3 Згідно наданої інформації ДПІ у м. Івано-Франківську  Боднарук І. В. земельну ділянку під незавершеним будівництвом на вул. І. </w:t>
                  </w:r>
                  <w:proofErr w:type="spellStart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Ремболовича</w:t>
                  </w:r>
                  <w:proofErr w:type="spellEnd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, 33 протягом 2014 року не декларувала та не сплачувала за користування нею, протягом 2015-2016 року задекларувала та сплатила земельний податок на загальну суму 120,24 грн.</w:t>
                  </w:r>
                </w:p>
              </w:tc>
            </w:tr>
            <w:tr w:rsidR="002354D0" w:rsidRPr="002354D0" w:rsidTr="002354D0">
              <w:trPr>
                <w:trHeight w:val="408"/>
              </w:trPr>
              <w:tc>
                <w:tcPr>
                  <w:tcW w:w="9614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360"/>
              </w:trPr>
              <w:tc>
                <w:tcPr>
                  <w:tcW w:w="9614" w:type="dxa"/>
                  <w:gridSpan w:val="2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 2. Перелік документів (рішення, розпорядження, листи), з якими працювала комісія:</w:t>
                  </w: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9258" w:type="dxa"/>
                  <w:gridSpan w:val="26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- повідомлення про обстеження земельної ділянки  №170/34.3-02/35в від 22.06.2016р.</w:t>
                  </w: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9258" w:type="dxa"/>
                  <w:gridSpan w:val="26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40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272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- акт обстеження земельної ділянки </w:t>
                  </w:r>
                </w:p>
              </w:tc>
              <w:tc>
                <w:tcPr>
                  <w:tcW w:w="3562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№31 від 06.07.2016 р.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420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78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- клопотання </w:t>
                  </w:r>
                </w:p>
              </w:tc>
              <w:tc>
                <w:tcPr>
                  <w:tcW w:w="6410" w:type="dxa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№365/34.3-02/35в від 11.07.2016 р.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960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9258" w:type="dxa"/>
                  <w:gridSpan w:val="2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- листи відділу </w:t>
                  </w:r>
                  <w:proofErr w:type="spellStart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Держгеокадастру</w:t>
                  </w:r>
                  <w:proofErr w:type="spellEnd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у м. Івано-Франківську № 18-28-0.4-1512/2-16 від 12.09.2016 р., №18-28-0,4-1631/2-16 від 13.10.2016р. та  № 18-28-0.4-94/2-17 від 31.01.2017 р.</w:t>
                  </w:r>
                </w:p>
              </w:tc>
            </w:tr>
            <w:tr w:rsidR="002354D0" w:rsidRPr="002354D0" w:rsidTr="002354D0">
              <w:trPr>
                <w:trHeight w:val="330"/>
              </w:trPr>
              <w:tc>
                <w:tcPr>
                  <w:tcW w:w="9614" w:type="dxa"/>
                  <w:gridSpan w:val="27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3. Розрахунок розміру збитків за використання суб’єктом господарювання земельної ділянки  за фактичною </w:t>
                  </w:r>
                  <w:proofErr w:type="spellStart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адресою</w:t>
                  </w:r>
                  <w:proofErr w:type="spellEnd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станом на день проведення засідання комісії (додається).</w:t>
                  </w:r>
                </w:p>
              </w:tc>
            </w:tr>
            <w:tr w:rsidR="002354D0" w:rsidRPr="002354D0" w:rsidTr="002354D0">
              <w:trPr>
                <w:trHeight w:val="408"/>
              </w:trPr>
              <w:tc>
                <w:tcPr>
                  <w:tcW w:w="9614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408"/>
              </w:trPr>
              <w:tc>
                <w:tcPr>
                  <w:tcW w:w="9614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76"/>
              </w:trPr>
              <w:tc>
                <w:tcPr>
                  <w:tcW w:w="9614" w:type="dxa"/>
                  <w:gridSpan w:val="27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 4. Сума неодержаного територіальною громадою м. Івано-Франківська  доходу визначається збитками, які нанесені міській раді за час фактичного використання земельної ділянки Боднарук Іриною Василівною на:</w:t>
                  </w:r>
                </w:p>
              </w:tc>
            </w:tr>
            <w:tr w:rsidR="002354D0" w:rsidRPr="002354D0" w:rsidTr="002354D0">
              <w:trPr>
                <w:trHeight w:val="795"/>
              </w:trPr>
              <w:tc>
                <w:tcPr>
                  <w:tcW w:w="9614" w:type="dxa"/>
                  <w:gridSpan w:val="2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20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uk-UA"/>
                    </w:rPr>
                    <w:t xml:space="preserve">вул. І. </w:t>
                  </w:r>
                  <w:proofErr w:type="spellStart"/>
                  <w:r w:rsidRPr="002354D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uk-UA"/>
                    </w:rPr>
                    <w:t>Ремболовича</w:t>
                  </w:r>
                  <w:proofErr w:type="spellEnd"/>
                  <w:r w:rsidRPr="002354D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uk-UA"/>
                    </w:rPr>
                    <w:t>, 33</w:t>
                  </w:r>
                </w:p>
              </w:tc>
              <w:tc>
                <w:tcPr>
                  <w:tcW w:w="178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площею</w:t>
                  </w:r>
                </w:p>
              </w:tc>
              <w:tc>
                <w:tcPr>
                  <w:tcW w:w="1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uk-UA"/>
                    </w:rPr>
                    <w:t>0,04800</w:t>
                  </w:r>
                </w:p>
              </w:tc>
              <w:tc>
                <w:tcPr>
                  <w:tcW w:w="7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га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178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становить</w:t>
                  </w: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42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  <w:t>19 441,48</w:t>
                  </w:r>
                </w:p>
              </w:tc>
              <w:tc>
                <w:tcPr>
                  <w:tcW w:w="106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  <w:t>грн.</w:t>
                  </w:r>
                </w:p>
              </w:tc>
              <w:tc>
                <w:tcPr>
                  <w:tcW w:w="6766" w:type="dxa"/>
                  <w:gridSpan w:val="19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  <w:t>Дев'ятнадцять тисяч чотириста сорок одна грн. 48 коп.</w:t>
                  </w: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766" w:type="dxa"/>
                  <w:gridSpan w:val="19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9614" w:type="dxa"/>
                  <w:gridSpan w:val="2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  5. Акт подається на затвердження виконавчому комітету міської ради.</w:t>
                  </w: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510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13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Голова комісії                  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</w:p>
              </w:tc>
              <w:tc>
                <w:tcPr>
                  <w:tcW w:w="213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О. </w:t>
                  </w:r>
                  <w:proofErr w:type="spellStart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Кайда</w:t>
                  </w:r>
                  <w:proofErr w:type="spellEnd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</w:t>
                  </w:r>
                </w:p>
              </w:tc>
            </w:tr>
            <w:tr w:rsidR="002354D0" w:rsidRPr="002354D0" w:rsidTr="002354D0">
              <w:trPr>
                <w:trHeight w:val="510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492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Секретар комісії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13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О. Цідило</w:t>
                  </w:r>
                </w:p>
              </w:tc>
            </w:tr>
            <w:tr w:rsidR="002354D0" w:rsidRPr="002354D0" w:rsidTr="002354D0">
              <w:trPr>
                <w:trHeight w:val="510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13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     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u w:val="single"/>
                      <w:lang w:eastAsia="uk-UA"/>
                    </w:rPr>
                  </w:pPr>
                </w:p>
              </w:tc>
              <w:tc>
                <w:tcPr>
                  <w:tcW w:w="213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І. </w:t>
                  </w:r>
                  <w:proofErr w:type="spellStart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Гриненько</w:t>
                  </w:r>
                  <w:proofErr w:type="spellEnd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 </w:t>
                  </w:r>
                </w:p>
              </w:tc>
            </w:tr>
            <w:tr w:rsidR="002354D0" w:rsidRPr="002354D0" w:rsidTr="002354D0">
              <w:trPr>
                <w:trHeight w:val="510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492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13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13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Н. </w:t>
                  </w:r>
                  <w:proofErr w:type="spellStart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Голодюк</w:t>
                  </w:r>
                  <w:proofErr w:type="spellEnd"/>
                </w:p>
              </w:tc>
            </w:tr>
            <w:tr w:rsidR="002354D0" w:rsidRPr="002354D0" w:rsidTr="002354D0">
              <w:trPr>
                <w:trHeight w:val="510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13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Б. </w:t>
                  </w:r>
                  <w:proofErr w:type="spellStart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Заяць</w:t>
                  </w:r>
                  <w:proofErr w:type="spellEnd"/>
                </w:p>
              </w:tc>
            </w:tr>
            <w:tr w:rsidR="002354D0" w:rsidRPr="002354D0" w:rsidTr="002354D0">
              <w:trPr>
                <w:trHeight w:val="510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13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Р. </w:t>
                  </w:r>
                  <w:proofErr w:type="spellStart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Марцінків</w:t>
                  </w:r>
                  <w:proofErr w:type="spellEnd"/>
                </w:p>
              </w:tc>
            </w:tr>
            <w:tr w:rsidR="002354D0" w:rsidRPr="002354D0" w:rsidTr="002354D0">
              <w:trPr>
                <w:trHeight w:val="510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13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К. </w:t>
                  </w:r>
                  <w:proofErr w:type="spellStart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Обладан</w:t>
                  </w:r>
                  <w:proofErr w:type="spellEnd"/>
                </w:p>
              </w:tc>
            </w:tr>
            <w:tr w:rsidR="002354D0" w:rsidRPr="002354D0" w:rsidTr="002354D0">
              <w:trPr>
                <w:trHeight w:val="510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13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О. Пілка</w:t>
                  </w:r>
                </w:p>
              </w:tc>
            </w:tr>
            <w:tr w:rsidR="002354D0" w:rsidRPr="002354D0" w:rsidTr="002354D0">
              <w:trPr>
                <w:trHeight w:val="510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13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О. </w:t>
                  </w:r>
                  <w:proofErr w:type="spellStart"/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Петечел</w:t>
                  </w:r>
                  <w:proofErr w:type="spellEnd"/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300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7478" w:type="dxa"/>
                  <w:gridSpan w:val="21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Керуючий справами виконавчого комітету</w:t>
                  </w:r>
                </w:p>
              </w:tc>
              <w:tc>
                <w:tcPr>
                  <w:tcW w:w="1424" w:type="dxa"/>
                  <w:gridSpan w:val="4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35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І. Шевчук</w:t>
                  </w:r>
                </w:p>
              </w:tc>
            </w:tr>
            <w:tr w:rsidR="002354D0" w:rsidRPr="002354D0" w:rsidTr="002354D0">
              <w:trPr>
                <w:trHeight w:val="31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7478" w:type="dxa"/>
                  <w:gridSpan w:val="21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1424" w:type="dxa"/>
                  <w:gridSpan w:val="4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300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2354D0" w:rsidRPr="002354D0" w:rsidTr="002354D0">
              <w:trPr>
                <w:trHeight w:val="255"/>
              </w:trPr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54D0" w:rsidRPr="002354D0" w:rsidRDefault="002354D0" w:rsidP="00235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</w:tr>
          </w:tbl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trHeight w:val="276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46" w:type="dxa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276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85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196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166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70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960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276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1350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_GoBack"/>
            <w:bookmarkEnd w:id="0"/>
          </w:p>
        </w:tc>
      </w:tr>
      <w:tr w:rsidR="002354D0" w:rsidRPr="002354D0" w:rsidTr="002354D0">
        <w:trPr>
          <w:gridAfter w:val="16"/>
          <w:wAfter w:w="5536" w:type="dxa"/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60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693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693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40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99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420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03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79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69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30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408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276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79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29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1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54D0" w:rsidRPr="002354D0" w:rsidRDefault="002354D0" w:rsidP="00235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1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6368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368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00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26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3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354D0" w:rsidRPr="002354D0" w:rsidTr="002354D0">
        <w:trPr>
          <w:gridAfter w:val="16"/>
          <w:wAfter w:w="5536" w:type="dxa"/>
          <w:trHeight w:val="31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26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3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4D0" w:rsidRPr="002354D0" w:rsidRDefault="002354D0" w:rsidP="0023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222CB9" w:rsidRPr="002354D0" w:rsidRDefault="00222CB9" w:rsidP="002354D0"/>
    <w:sectPr w:rsidR="00222CB9" w:rsidRPr="00235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19F"/>
    <w:rsid w:val="00222CB9"/>
    <w:rsid w:val="002354D0"/>
    <w:rsid w:val="008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84764C-1E29-4F56-96E2-D8753BFB0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1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3379</Words>
  <Characters>1927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2017-02-15T09:27:00Z</dcterms:created>
  <dcterms:modified xsi:type="dcterms:W3CDTF">2017-02-15T09:40:00Z</dcterms:modified>
</cp:coreProperties>
</file>