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850"/>
        <w:gridCol w:w="5245"/>
        <w:gridCol w:w="1984"/>
        <w:gridCol w:w="1560"/>
      </w:tblGrid>
      <w:tr w:rsidR="004124E8" w:rsidRPr="004124E8" w:rsidTr="004124E8">
        <w:trPr>
          <w:trHeight w:val="315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bookmarkStart w:id="0" w:name="RANGE!A1:D1080"/>
            <w:bookmarkStart w:id="1" w:name="_GoBack"/>
            <w:bookmarkEnd w:id="1"/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Додаток № 5 </w:t>
            </w:r>
            <w:bookmarkEnd w:id="0"/>
          </w:p>
        </w:tc>
      </w:tr>
      <w:tr w:rsidR="004124E8" w:rsidRPr="004124E8" w:rsidTr="00992F96">
        <w:trPr>
          <w:trHeight w:val="31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рішення  виконавчого комітету</w:t>
            </w:r>
          </w:p>
        </w:tc>
      </w:tr>
      <w:tr w:rsidR="004124E8" w:rsidRPr="004124E8" w:rsidTr="00992F96">
        <w:trPr>
          <w:trHeight w:val="31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міської ради</w:t>
            </w:r>
          </w:p>
        </w:tc>
      </w:tr>
      <w:tr w:rsidR="004124E8" w:rsidRPr="004124E8" w:rsidTr="00992F96">
        <w:trPr>
          <w:trHeight w:val="31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 __________20__ року № _____</w:t>
            </w:r>
          </w:p>
        </w:tc>
      </w:tr>
      <w:tr w:rsidR="004124E8" w:rsidRPr="004124E8" w:rsidTr="00992F96">
        <w:trPr>
          <w:trHeight w:val="31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124E8" w:rsidRPr="004124E8" w:rsidTr="004124E8">
        <w:trPr>
          <w:trHeight w:val="42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Перелік і тарифи на платні медичні послуги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комунального некомерційного підприємства</w:t>
            </w:r>
          </w:p>
        </w:tc>
      </w:tr>
      <w:tr w:rsidR="004124E8" w:rsidRPr="004124E8" w:rsidTr="004124E8">
        <w:trPr>
          <w:trHeight w:val="735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"Центр первинної медичної і консультативно-діагностичної допомоги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br/>
              <w:t>Івано-Франківської міської ради"</w:t>
            </w:r>
          </w:p>
        </w:tc>
      </w:tr>
      <w:tr w:rsidR="004124E8" w:rsidRPr="004124E8" w:rsidTr="00992F96">
        <w:trPr>
          <w:trHeight w:val="31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 2024 рік</w:t>
            </w:r>
          </w:p>
        </w:tc>
      </w:tr>
      <w:tr w:rsidR="004124E8" w:rsidRPr="004124E8" w:rsidTr="00992F96">
        <w:trPr>
          <w:trHeight w:val="31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Найменування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Одиниця виміру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Тариф за одиницю виміру, грн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Надання медичних послуг пацієнтам, старшим 18 років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Прийом спеціалістами первинної і вторинної (спеціалізованої) медичної допомоги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 лікаря-терапевта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лікаря-терапевта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 загальної практики - сімейного лікаря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 загальної практики - сімейного лікаря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лікаря-отоларинголога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лікаря-отоларинголога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лікаря-дерматовенеролога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лікаря-дерматовенеролога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лікаря-невропатолога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лікаря-невропатолога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лікаря-хірурга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лікаря-хірурга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лікаря-офтальмолога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лікаря-офтальмолога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лікаря-акушер-гінеколога (стандартний огляд у дзеркалах без урахування вартості мазків)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лікаря-акушер-гінеколога (стандартний огляд у дзеркалах без урахування вартості мазків)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лікаря-стоматолога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лікаря-кардіолога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лікаря-кардіолога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лікаря-уролога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лікаря-уролога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-ендокринолога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лікаря-ендокринолога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лікаря-гастроентеролога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лікаря-гастроентеролога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лікаря-онколога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лікаря-онколога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лікаря-інфекціоніста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лікаря-інфекціоністом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лікаря-травматолога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лікаря-травматолога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 фізичної та реабілітаційної медицини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 з лікувальної фізкультури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лікаря-ревматолога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лікаря-ревматолога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лікаря-проктолога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лікаря-проктолога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лікаря-гематолога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лікаря-гематолога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лікаря-радіолога (рентгенолога)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лікаря-алерголога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лікаря-алерголога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лікаря-психофізіолога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лікаря-психофізіолога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 лікаря-ендоскопіста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 лікаря-анастезіолога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 лікаря-сурдолога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48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 психолога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 психолога клінічного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Лабораторні обстеження</w:t>
            </w: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загального аналізу крові №1 (гемоглобін, лейкоцити, ШОЕ, формула крові-базофіли, паличкоядерні, сегментоядерні, лімфоцити, моноцити, еозинофіли)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загального аналізу крові №2 (гемоглобін, лейкоцити, ШОЕ)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82,00</w:t>
            </w:r>
          </w:p>
        </w:tc>
      </w:tr>
      <w:tr w:rsidR="004124E8" w:rsidRPr="004124E8" w:rsidTr="00992F96">
        <w:trPr>
          <w:trHeight w:val="11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біохімічного аналізу крові №1 (аланінамінотрансфераза, аспартатамінотрансфераза, тимолова проба, білірубін, фракції)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334,00</w:t>
            </w:r>
          </w:p>
        </w:tc>
      </w:tr>
      <w:tr w:rsidR="004124E8" w:rsidRPr="004124E8" w:rsidTr="00992F96">
        <w:trPr>
          <w:trHeight w:val="18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біохімічного аналізу крові №2 (аланінамінотрансфераза, аспартатамінотрансфераза, тимолова проба, креатинін, сечовина, загальний білок, загальний білірубін, альбумін, загальний холестерин)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біохімічного аналізу крові №3 (креатинін, сечовина)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ревмопроб (серомукоїд, антистрептолізин-О, ревматоїдний фактор), (С-реактивний білок -кількісно)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тромбоцити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карбоксигемоглобін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визначення терморезистентності еритроцитів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МНВ (міжнародне нормалізоване відношення)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аналізу сечі загального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Визначення глюкози в сечі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аналізу сечі за Нечипоренком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ацетону в сечі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27,03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білка в сечі (сульфосаліциловою кислотою)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білка (азотною кислотою 50%)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Мікроскопічне дослідження осаду сечі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67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базофільну зернистість та ретикулоцити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аналізу калу на яйця глистів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крові на вміст глюкози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гамаглутамілтранспептидази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мазка з уретри на гонорею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калу на скриту кров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копрограми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білірубіну загального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аспартатамінотрансферази (АСТ)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аланінамінотрансферази (АЛТ)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альфа-амілази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сечовини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креатиніну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загального холестерину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бета-ліпопротеїдів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тригліцеридів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тимолову пробу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С-реактивного білка (якісно)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кальцію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хлоридів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альбуміну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лужної фосфотази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сечової кислоти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загального білка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антистрептолізину-О (якісно)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коагулограми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93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сифіліс (реакція мікропреципітації)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резус-фактора крові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групи крові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серомукоїду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ревматоїдного фактору (якісно)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мазка із зіву на флору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Мазок  на флору(гінекологи)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ретикулоців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сечі за Зимницьким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вмісту діастази в сечі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Цитологічний аналіз мокротиння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Цитологічне дослідження з каналу шийки матки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Цитологічне дослідження виділень з грудної залози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Цитологічне дослідження виділень з раневої поверхні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Цитологічне дослідження виділень з порожнини рота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"швидкого тесту" (без урахування вартості тесту)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тесту на визначення helicobacter pylori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Зішкріб на ентеробіоз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Глікований гемоглобін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179,00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портативним імунофлуоресцентним аналізатором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антитіла Ig M/Ig G (до коронавірусної інфекції)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визначення антигену до SARS-CoV-2 коронавірусу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СРБ С-реактивний білок (кількісно)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Прокальцитонін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Вітамін Д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Глікований гемоглобін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загального простатспецифічного антигену  (ПСА)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281,00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Гормони щитовидної залози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119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трийодтироніну вільного (Т3)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193,00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тироксину вільного (Т4)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193,00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вміст тиреотропного гормону (ТТГ)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193,00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на хемілюмінесцентному аналізаторі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Гепатит В, Hbs-антиген (HBsAg) Пов. антиген,сум.антитіла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Гепатит В-імуноглоб. G до core антигену (HBcore Ig G)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Гепатит С, сумарні антитіла до HCV (Anti-HCV total)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Гепатит А, імуноглобулін М (aHAV Ig M)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Цитомегаловірус, антитіла IgM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Цитомегаловірус, антитіла IgG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Вірус простого герпесу І-ІІ типів, антитіла IgM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Вірус простого герпесу І-ІІ типів, антитіла IgG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Вірус Епштейна-Барр, антит. IgG до нукл. антигену (NA)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Вірус Епштейна-Барр, антитіла IgM до капсидного антигену (VCA)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Вірус Епштейна-Барр, антит. IgG до ранніх білків (ЕA)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Загальний імуноглобулін E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Загальний імуноглобулін 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Загальний імуноглобулін 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Загальний імуноглобулін G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Ціанокобаламін (Вітамін В12)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Інсулін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Ліпаза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Залізо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Феритин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Трансферин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Д-димер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Прогестерон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Пролактин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Тестостерон вільний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147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Тестостерон загальний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Естрадіол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біохімічному аналізаторі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Холестерин ліпопротеїнів високої щільності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Холестерин ліпопротеїдів низької щільності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на аналізаторі електролітів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Дослідження крові на вміст калію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Дослідження крові на вміст натрію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Дослідження крові на вміст кальцію іонізованого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 з функціональної діагностики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електроенцефолографії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реонцелографії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реовазографії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добового моніторування ЕКГ на апараті Холтер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пневмотахометрії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електрокардіографії (ЕКГ)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електрокардіографії (ЕКГ) з медикаментозним навантаженням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спірометрії (спірографії)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спірографії з сальбутамолом (з пробою)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функції зовнішнього дихання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проби з навантаженням (вивчення функції зовнішнього дихання)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проби з навантаженням (Велоергометрія)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проби з навантаженням (Тредміл)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пульсоксиметрії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Вимірювання артеріального тиску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рівня алкоголю в крові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передрейсового огляду водіїв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Антропометрія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доплерографії судин голови та шиї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173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доплерографії судин верхніх кінцівок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доплерографії судин нижніх кінцівок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136,00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Холтер АТ (Добове моніторування альтеріального тиску та ЧСС (частоти серцевих скорочень))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259,00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лікарем-офтальмологом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Процедура інсталяції очних крапель (без урахування вартості крапель)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парабульбарної ін'єкції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субкон'юнктивальної ін'єкції (без урахування вартості 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огляду очного дна з лінзою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полів зору (сферопериметрія 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552F32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</w:t>
            </w:r>
            <w:r w:rsidR="004124E8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прямої та непрямої офтальмоскопії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Вимірювання очного тиску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гостроти зору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динамометрії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периметрії на кольори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основних функцій зору на апараті "VISUS"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синдрому "сухого ока"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поверхневих глибоких сторонніх тіл шкіри повік, кон'юктиви і парабульбарних ін'єкцій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зондування і промивання слізних шляхів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аналізу оглядових рентгенограм орбіт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опис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аналізу комп'ютерних томографій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повік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корекції зору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халязіону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контагіозного молюска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Усунення трихіазу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Розтин абсцесу шкіри повік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Знімання швів з рогівки, кон'юктиви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199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птеригіуму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реваскуляризації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атероми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папіломи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грануляції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шкірного рогу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діатермокоагуляції повік при трихіазі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інтравітреальної ін'єкції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мейбомієвих залоз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Усунення ксантелазм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закладання мазі на повіку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визначення кольоросприйняття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біомікроскопії ока в щілинній лампі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офтальмоскопії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гоніоскопії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скіаскопії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рефрактометрії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чутливості рогівки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тонометрія (контактна)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Навчання користуватися МКЛ(м'якими контактними лінзами)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Безконтактна пневмопахітонометрія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кута передньої камери(КПК) у градусах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ОКТ-Пахіметрія (визначення товщини рогівки)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Оптична біометрія (визначення довжини ока)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ОКТ макули(оптико-когерентна томографія  макулярної ділянки сітківки)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ОКТ -ДЗН(оптико-когерентна томографія диску зорового нерва)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ОКТ-ангіо (оптико-когерентна томографія з ангіографією сітківки)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ОКТ-КПК (оптико-когерентна томографія кута передньої камери)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227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Ретиноскопія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Авторефрактокератометрія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Медикаментозне розширення зіниць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188,00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лікарем-невропатологом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професійного відбору за допомогою апарату "Допуск" (психофізіологічна експертиза)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холодової проби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діагностики та моніторингу когнівних порушень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провідникової анестезії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точкової анестезії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постізометричної релаксації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194,00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фармакопунктури зональної мультиін'єкційної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блокади грушевидного м'язу (без урахування вартості лікувального препарату)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паравертебельної блокади шийного відділу хребта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паравертебельної блокади грудного відділу хребта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паравертебельної блокади поперекового відділу хребта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периневральної блокади (без урахування вартості лікувального препарату)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периартикулярної блокади (без урахування вартості лікувального препарату)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552F32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</w:t>
            </w:r>
            <w:r w:rsidR="004124E8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блокади тригерних точок паравертебральних м'язів (без урахування вартості 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ботулотерапії при мігрені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245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мануальної терапії доброякісного позиційного головокружіння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кінезотейпування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552F32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</w:t>
            </w:r>
            <w:r w:rsidR="004124E8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рефлексотерапії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мануальної краніо-сакральної терапії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вібраційного чуття (сейсмоестезії)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лікарем-онкологом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дерматоскопії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перев'язки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швів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пукційної біопсії кистозних утворів грудних залоз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156,00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Забір матеріалу для  цитологічного дослідження з поверхні шкіри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Мануальне обстеження грудних залоз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лікарем-отоларингологом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оцінки вестибулярного апарату (проведення обертової проби)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аудіометрії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трепанопункції верхньощелепної пазухи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Введення ліків у приносові пазухи (без вартості введення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припікання носових раковин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Розкриття фурункула носа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Розкриття фурункула зовнішнього слухового проходу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Розкриття паратонзилярного абсцесу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катетеризації слухових труб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анемізації слизової оболонки носових ходів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вимивання сірчаних пробок (одне вухо)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промивання пазух носа по Проетцу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сторонніх тіл із зовнішнього слухового ходу глотки та носа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269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парацентезу барабанної перетинки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Розкриття абсцесу носової перетинки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промивання лакун піднебінних мигдаликів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промивання аттика середнього вуха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продування слухових труб за Політцером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зупинки носової кровотечі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первинної хірургічної обробки ран з накладанням пов'язки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338,00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первинної хірургічної обробки ран без накладанням пов'язки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швів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репозиції кісток носа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316,00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ендоларингеального введення ліків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тампонів з  носових ходів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пневмомасажу барабанної перетинки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туалету носових ходів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мазків на бактеріологічне дослідження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розсічення синехій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туалету слухових ходів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Введення ліків в нижньо-носові раковини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113,00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Інтерпретація даних 3 D-конусної томографії приносових пазух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Видалення доброякісних новоутворів ЛОР-органів (атероми, ліпоми, папілом та ін.)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Припікання судин передніх відділів носа коагуляційним методом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261,00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лікарем-дерматовенерологом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дерматоскопії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мазків з уретрального  каналу у чоловіків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мазків у жінок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293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соку простати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простати (7 процедур)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 процедур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4124E8" w:rsidRPr="004124E8" w:rsidTr="00992F96">
        <w:trPr>
          <w:trHeight w:val="88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інсталяції медикаментів в уретральний канал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214,00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інсталяції медикаментів в уретральний канал (без урахування вартості медикаментів), 5 процедур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 процедур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1071,00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матеріалу  з поверхні шкіри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29,00</w:t>
            </w:r>
          </w:p>
        </w:tc>
      </w:tr>
      <w:tr w:rsidR="004124E8" w:rsidRPr="004124E8" w:rsidTr="00992F96">
        <w:trPr>
          <w:trHeight w:val="5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діатермокоагуляції папілом, кондилом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кріодертрукції  папілом (3 процедури)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 процедури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245,00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папілом, бородавок, кондилом хімічним способом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кріомасажу шкіри обличчя, шкіри волосистої частини голови, уражених ділянок шкіри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1225,00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мезотерапії  (без урахування вартості медикаментів)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лікарем-інфекціоністом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біоматеріалу на патогенну флору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мазка із зіву патогенну флору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мазка із зіву на виявлення збудника  дифтерії (без вартості дослідження)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мазка із носа патогенну флору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крові з вени (на стерильність, визначення антитіл до кору, краснухи, грипу тощо) без урахування вартості дослідження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калу на патогенну та умовно-патогенну флору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мазка із зіву на виявлення  S. aureus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лікарем-кардіологом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310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холтер-електрокардіограми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холтер-електрокардіограми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електрокардіограми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308,00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добового моніторингу електрокардіограми на предмет визначення варіабельності серцевого ритму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електрокардіограми в 12 відведеннях спокою з розшифруванням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електрокардіограми з медикаментозним навантаженням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дозованого фізичного навантаження (6-хвилинний тест з ходьбою)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194,00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лікарем-ендокринологом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рівня цукру крові за допомогою глюкометра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Прийом і призначення лікування пацієнтам з ендокринними захворюваннями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рівня в крові глікованого гемоглобіну за допомогою експрес-тесту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маси тіла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індексу маси тіла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104,00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лікарем-проктологом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ректороманоскопії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поліпектомії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1189,00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папіломектомії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1194,00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366C07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</w:t>
            </w:r>
            <w:r w:rsidR="004124E8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розкриття та дренування гнійника  (епітеліальних куприкових ходів)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трансанальної інструментальної поліпектомії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1127,00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лігування гемороїдальних вузлів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1025,00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висічення хронічних тріщин відхідника невеликих розмірів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760,00</w:t>
            </w:r>
          </w:p>
        </w:tc>
      </w:tr>
      <w:tr w:rsidR="004124E8" w:rsidRPr="004124E8" w:rsidTr="00992F96">
        <w:trPr>
          <w:trHeight w:val="46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трансанальної інструментальної біопсії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1034,00</w:t>
            </w:r>
          </w:p>
        </w:tc>
      </w:tr>
      <w:tr w:rsidR="004124E8" w:rsidRPr="004124E8" w:rsidTr="00992F96">
        <w:trPr>
          <w:trHeight w:val="46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Тромбектомія зовнішнього гемороїдального вузла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834,00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Послуги, які надаються лікарем-хірургом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доброякісного новоутвору (1 утвір діаметром до 3 см)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618,00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доброякісного новоутвору (2 утвори і більше/ або 1 утвір діаметром більше 3 см)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швів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Первинна хірургічна обробка рани (з накладанням швів)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Первинна хірургічна обробка рани (без накладання швів)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кліща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стороннього тіла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Видалення кисти куприка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нагноєних кист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перев'язки  (без урахування вартості лікувального препарату)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176,00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комплексного лікування трофічних виразок (без урахування вартості лікувального препарату)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217,00</w:t>
            </w:r>
          </w:p>
        </w:tc>
      </w:tr>
      <w:tr w:rsidR="004124E8" w:rsidRPr="004124E8" w:rsidTr="00992F96">
        <w:trPr>
          <w:trHeight w:val="12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перев'язки після оперативних втручань в аноректальній зоні та куприковій ділянці (без урахування вартості лікувального препарату)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некректомії країв рани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врослого нігтя з накладанням швів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крайової резекції врослого нігтя без накладання швів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фурункула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карбункула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флегмони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абсцесу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гідраденіту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гематоми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лігатурної нориці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швів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 швів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гемороїдальних тромбів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356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бурсектомії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плазмоліфтингу (PRF-терапії)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новокаїнової блокади (без урахування вартості новокаїну)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заміни калоприймача у стомованих хворих (без урахування вартості калоприймача)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Проведеня розкриття пароніхію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панарицію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постін'єкційного абсцесу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обробки опіків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Вакуумна терапія ран (VAC терапія-перев'язувальний набір малий)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1653,00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Вакуумна терапія ран (VAC терапія-перев'язувальний набір середній)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1795,00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Вакуумна терапія ран (VAC терапія-перев'язувальний набір великий)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2126,00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лікарем-травматологом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пункції суглоба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ортезів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плазмоліфтингу (PRF-терапії)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некректомії країв рани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спиць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долонного апоневрозу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Видалення сторонніх тіл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гіпсової імобілізації (1-2 гіпсові бинти)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гіпсової імобілізації (2-3 гіпсові бинти)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гіпсової імобілізації (3-5 гіпсових бинтів)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вправлення вивиху або перелому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кінезіотейпу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276,00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внутрішньосуглобової ін'єкції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первинної хірургічної обробки ран та відкритих переломів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381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Накладення шва сухожилків розгиначів та згиначів пальців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616,00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і дренування абсцесів, флегмон та панарицію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439,00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Накладення гіпсової </w:t>
            </w:r>
            <w:r w:rsidR="00552F32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пов’язки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Дезо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Накладення </w:t>
            </w:r>
            <w:r w:rsidR="00552F32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пов’язки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скотчкаст великої (гомілка до в/3 стегна)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Накладення </w:t>
            </w:r>
            <w:r w:rsidR="00552F32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пов’язки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скотчкаст малої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454,00</w:t>
            </w:r>
          </w:p>
        </w:tc>
      </w:tr>
      <w:tr w:rsidR="004124E8" w:rsidRPr="004124E8" w:rsidTr="00992F96">
        <w:trPr>
          <w:trHeight w:val="4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пластики колоїдних рубців на кінцівках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579,00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Оперативне лікування молоткоподібного пальця н/к (ОС спицею)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доброякісних пухлин мягких тканин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473,00</w:t>
            </w:r>
          </w:p>
        </w:tc>
      </w:tr>
      <w:tr w:rsidR="004124E8" w:rsidRPr="004124E8" w:rsidTr="00992F96">
        <w:trPr>
          <w:trHeight w:val="4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металоконструкцій (металоостеосинтезу)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швів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швів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косметичних швів при первинних пошкодження шкірних покривів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Лікування п'яткової шпори без вартості введення медикаментів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параартикулярної блокади (без вартості введення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оперативного лікування бурситів, в т.ч. гнійних бурситів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577,00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паравертебральної  блокади (без вартості введення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черезшкірної фасціотомії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466,00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апоневроктомії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846,00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лікарем-урологом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інсталяції (або катетеризації) уретри (без урахування вартості медикаментів чи катетера)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розсічення вуздечки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286,00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висічення крайньої плоті при парафімозі (фімозі)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катетеризації сечового міхура та евакуація його вмісту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бужування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404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заміни епіцистостоми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та дренування абсцеса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мазка з уретри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атероми статевих органів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ректального пальцевого обстеження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простати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Цистоуретроскопія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Заключення (опис)лікаря уролога по цисоскопії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операції Вінкельмана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1015,00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лікарем-ендоскопістом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езофагоскопії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414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езофагогастроскопії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426,00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415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езофагогастродуоденоскопії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ректоскопії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ректосигмоскопії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колоноскопії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Хромоскопія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Балонна дилатація звуження стравоходу, дванадцятипалої кишки, товстої кишки, анастомозів, трахеї, бронхів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4575,00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сторонніх тіл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поліпектомії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2195,00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Склеротерапія, кліпування, лігування варикозного розширення вен стравоходу та шлунку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3225,00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Зупинка кровотеч (із застосуванням діатермо, радіочастотної-, аргоноплазмової-, коагуляції)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2145,00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Абляція судинних аномалій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2145,00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матеріалу на патологогістологічні дослідження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Введення лікарських препаратів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уреазного тесту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рh-метрії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43,00</w:t>
            </w:r>
          </w:p>
        </w:tc>
      </w:tr>
      <w:tr w:rsidR="004124E8" w:rsidRPr="004124E8" w:rsidTr="00992F96">
        <w:trPr>
          <w:trHeight w:val="48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Тромбектомія зовнішнього гемороїдального вузла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906,00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431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дрібних поліпів (до 5 штук) біопсійними щипцями( CFP) або методом "холодної" петлі (CSP)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1300,00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поліпектомії(за допомогою діатермічної петлі або методом ендоскопічної резекції слизової (EMR)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2195,00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ендоскопічної підслизової дисекції ( ESD)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3500,00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лікарем-гінекологом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вагінального огляду у дзеркалах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Взяття мазків СVU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Взяття мазків СVU (без врахування вартості оглядового набору)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забору цитологічних мазків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пальпації грудних залоз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огляду прямої кишки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біопсії шийки матки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поліпектомії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діатермокоагуляції  шийки матки (при ерозії, дисплазії)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вскриття наботових кист (оv Nabothi)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166,00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введення внутрішньоматкової спіралі (ВМС) без врахування вартості спіралі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внутрішньоматкової спіралі (ВМС)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кольпоскопії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вскриття бартолініту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аспірату з порожнини матки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Ведення вагітності (9 епізодів)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випадок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1817,00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Ведення вагітності (6 епізодів)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випадок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1211,00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Ведення вагітності (3 епізоди)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випадок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908,00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повторної консультації лікаря-акушер-гінеколога (без огляду)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прийом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повторної консультації лікаря-акушер-гінеколога  з оглядом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діатермокоагуляції папілом вульви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Послуги сурдолога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Послуга викликаних слухових потенціалів  (з електродами)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1983,00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 анестезіолога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Внутрішньовенна седація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Внутрішньовенна седація пролонгована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301,00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Ультразвукові обстеження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органів черевної порожнини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щитоподібної залози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нирок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сечового міхура з визначенням вмісту залишкової сечі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сечового міхура і простати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передміхурової залози і органів калитки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плевральних синусів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 органів малого тазу трансабдомінально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 органів малого тазу трансвагінально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лімфатичних вузлів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молочних залоз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молочних залоз з аксилярними лімфатичними вузлами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333,00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органів малого тазу (комплексно: матка, яйники, сечовий міхур)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УЗД-комплексу: матка піл час вагітності та пренатальне обстеження плоду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слинних залоз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м'яких тканин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кісток і суглобів (1 сегмент)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периферичних судин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доплерогафії судин із спектральним аналізом у постійному режимі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477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доплерогафії судин в імпульсовому режимі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333,00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дослідження судин з кольоровими доплерівським картуванням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доплерографії судин нижніх кінцівок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доплерографії судин верхніх кінцівок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333,00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транскраніальної доплєрографії судин голови та шиї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УЗД органів середостіння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вилочкової залози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 ехокардіоскопії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 ехокардіоскопії з кольоровим картуванням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при вагітності  у І триместрі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при вагітності у ІІ триместрі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при вагітності у ІІІ триместрі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дуплексного сканування сонних артерій із заміром ТІМ (на апараті УЗД)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органів черевної порожнини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щитоподібної залози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нирок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сечового міхура з визначенням вмісту залишкової сечі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сечового міхура і простати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258,00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передміхурової залози і органів калитки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плевральних синусів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258,00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органів малого тазу трансабдомінально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лімфатичних вузлів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499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молочних залоз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343,00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366C07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УЗД-комплексу: матка, яйники, </w:t>
            </w:r>
            <w:r w:rsidR="004124E8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сечовий міхур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фукціонального дослідження жовчевого міхура з жовчевим сніданком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слинних залоз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м'яких тканин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кісток і суглобів (1 сегмент) 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 органів малого тазу трансвагінально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292,00</w:t>
            </w:r>
          </w:p>
        </w:tc>
      </w:tr>
      <w:tr w:rsidR="004124E8" w:rsidRPr="004124E8" w:rsidTr="00992F96">
        <w:trPr>
          <w:trHeight w:val="40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ехокардіоскопії (ехокардіографії)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326,00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функціонального дослідження жовчного міхура, жовчних протоків,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підшлункової залози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297,00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черезшкірної діагностичної пункції поверхневих структур та м'яких тканин (вдома) (ХІРУРГ)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Еластометрія (еластографія печінки)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Еластографія молочних залоз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Еластографія щитоподібної залози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Денситометрія (ультразвукова (щільність кісток))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легень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легень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258,00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Рентгенологічні обстеження у дітей та дорослих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мамографії у двох проекціях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рентгеноскопії шлунково-кишкового тракту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органів грудної клітки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колінного суглоба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флюорографії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шийного відділу хребта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грудного відділу хребта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522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поперекового відділу хребта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органів черевної порожнини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кісток черепа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висково-щелепного суглоба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366C07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рентгенографії </w:t>
            </w:r>
            <w:r w:rsidR="004124E8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нирок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кісток в одній проекції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126,00</w:t>
            </w:r>
          </w:p>
        </w:tc>
      </w:tr>
      <w:tr w:rsidR="004124E8" w:rsidRPr="004124E8" w:rsidTr="00992F96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кісток в двох проекціях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гомілково-ступневого суглобу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ключиці в одній проекції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118,00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ключиці у двох проекціях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лопаткової кістки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плечового суглобу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передпліччя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зап'ястя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кисті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ребер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тазових кісток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кульшових суглобів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п'яти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 стопи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 додаткових пазух носа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органів грудної клітки в прямій проекції, 1 проекція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118,00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органів грудної клітки в прямій і боковій проекціях, 2 проекції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545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рентгенографії органів грудної клітки в прямій, боковій, задній </w:t>
            </w:r>
            <w:r w:rsidR="00366C07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проекціях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3 проекції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366C07" w:rsidP="00366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рентгенографії,</w:t>
            </w:r>
            <w:r w:rsidR="004124E8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функціональні проби (пряма, бокова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проекції</w:t>
            </w:r>
            <w:r w:rsidR="004124E8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функціональні проби згинання-розгинання)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спинки носа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турецького сідла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хребта в  1-й проекції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118,00</w:t>
            </w:r>
          </w:p>
        </w:tc>
      </w:tr>
      <w:tr w:rsidR="004124E8" w:rsidRPr="004124E8" w:rsidTr="00992F96">
        <w:trPr>
          <w:trHeight w:val="43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хребта в  2-х проекціях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кісток черепа,  окремо в 1 проекції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118,00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кісток черепа,  окремо в 2 проекціях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Опис знімка лікарем рентгенологом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м'яких тканин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рентгенографії скроневої кістки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Комп'ютерна томографія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556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друку результатів комп'ютерної томографії на плівку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екземпляр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557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запис на додатковий диск результатів комп'ютерної томографії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диск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558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опис результатів комп'ютерної </w:t>
            </w:r>
            <w:r w:rsidR="00366C07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томографії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проведеної в іншому закладі)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512,00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559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суглоба (плечового, ліктьового, колінного, гомілково-ступневого)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комп'ютерної томографії (КТ) кульшового суглоба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ендопротеза кульшових суглобів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900,00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 одного з сегментів кінцівок (плече, передпліччя, гомілка, стегно, стопа, кисть)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124E8" w:rsidRPr="004124E8" w:rsidTr="00992F96">
        <w:trPr>
          <w:trHeight w:val="8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563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 одного відділу хребта (шийний, грудний, поперековий)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564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двох відділів хребта : шийний відділ, грудний відділ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1900,00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565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двох відділів хребта : грудний відділ, поперековий відділ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1900,00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566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комплексно: поперековий відділ,  крижова кістка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1900,00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567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 крижово-куприкового сегменту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1900,00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568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усього хребта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3300,00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569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 головного мозку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1405,00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 носоглотки, приносових пазух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скроневих кісток (середнє, внутрішнє вухо, соскоподібний паросток)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 орбіт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573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 щелепно-лицьової ділянки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574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зубів (дентальне)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575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 шиї та органів середостіння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576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 шиї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577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органів середостіння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578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гортані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579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органів грудної клітки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органів грудної клітки (низькодозове)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581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комп'ютерної томографії (КТ) органів черевної порожнини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1500,00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Фізіотерапевтичні процедури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УЗ-терапії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 процедур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д'арсонвалізації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 процедур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1533,00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ампліпульс-терапії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 процедур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УФ-терапії місцеве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 процедур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УФ-терапії загальне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 процедур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УВЧ-терапії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 процедур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613,00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електрофорезу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 процедур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1338,00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лікування солюкс-лампою (інфрачервоне випромінювання)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 процедур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небулайзерної терапії 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 процедур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інгаляцій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магнітотерапії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комбінованої електротерапії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фізіотерапевтичного лікування апаратом "Біотрон"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електросну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Медикаментозний електрофорез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гальванізації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процедури на апараті "ЛУЧ"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процедури на апараті "ІКВ"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озокерито- і  парафінолікування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тубус-кварцу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46,35</w:t>
            </w:r>
          </w:p>
        </w:tc>
      </w:tr>
      <w:tr w:rsidR="004124E8" w:rsidRPr="004124E8" w:rsidTr="00992F96">
        <w:trPr>
          <w:trHeight w:val="85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електрофорезу органів ротової порожнини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діодинамометрії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фоноорезу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індуктотермії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електронейростимуляції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гальвано-грязелікування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дециметрохвильової терапії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лазеротерапії, одна точка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610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СМХ терапія, ДМХ, МРТ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230,00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в умовах денного стаціонару (Маніпуляційного кабінету)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внутрішньошкірної ін'єкції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підшкірної </w:t>
            </w:r>
            <w:r w:rsidR="00552F32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ін’єкції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внутрішньом'язевої ін'єкції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внутрішньовенної ін'єкції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внутрішньовенної інфузії 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внутрішкірної алергічної проби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венозної крові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постановки внутрішньовенного катетера (без урахування вартості медичного засобу)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Аутогемотерапія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відновного лікування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голови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обличчя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шиї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комірцевої ділянки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верхньої кінцівки, надпліччя та ділянки лопатки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плечового суглоба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ліктевого суглоба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верхньої кінцівки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променево-зап'ясного суглоба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629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кисті та передпліччя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масажу грудної клітки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передньої черевної стінки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Масаж спини (від VII до І поперекового хребця і від лівої та правої середньої аксилярної лінії; у дітей - включно попереково- крижову ділянку)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633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Масаж спини та попереку (від VII шийного хребця до крижової ділянки від лівої до правої середньої аксилярної лінії)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масажу попереково-крижової ділянки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366C07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</w:t>
            </w:r>
            <w:r w:rsidR="004124E8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сегментарного масажу попереково-крижової ділянки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59,00</w:t>
            </w: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Масаж шийно-грудного відділу хребта ((ділянки задньої поверхні шиї та ділянки спини до І поперекового хребця від лівої до правої задньої аксилярної лінії)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сегментарного масажу шийно-грудного відділу хребта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117,00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Масаж ділянки хребта (задньої поверхні шиї, спини та попереково-крижової ділянки від лівої до правої задньої аксилярної лінії)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нижньої кінцівки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нижньої кінцівки та поперекової ділянки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тазостегнового суглобу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колінного суглоба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39,00</w:t>
            </w:r>
          </w:p>
        </w:tc>
      </w:tr>
      <w:tr w:rsidR="004124E8" w:rsidRPr="004124E8" w:rsidTr="00992F96">
        <w:trPr>
          <w:trHeight w:val="3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гомілково-ступневого суглобу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стопи та гомілки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кінезіотейпування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мануальної терапії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загального масажу тіла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розробки рухів після перелому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заняття на дошці Євмінова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заняття на тренажерах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Групові заняття з пілатесу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Групові заняття з кінезіотерапії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механотерапії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Індивідуальні заняття при травмах після операцій на хребті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Групові заняття  при травмах після операції на хребті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656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Індивідуальні заняття після імобілізації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Групові заняття після імобілізації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Групові заняття при сколіозі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176,00</w:t>
            </w:r>
          </w:p>
        </w:tc>
      </w:tr>
      <w:tr w:rsidR="004124E8" w:rsidRPr="004124E8" w:rsidTr="00992F96">
        <w:trPr>
          <w:trHeight w:val="81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Лікарсько-консультативний прийом (обстеження, консультації, складання призначень, рекомендацій)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Лікарсько-педагогічне спостереження на заняттях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167,00</w:t>
            </w:r>
          </w:p>
        </w:tc>
      </w:tr>
      <w:tr w:rsidR="004124E8" w:rsidRPr="004124E8" w:rsidTr="00992F96">
        <w:trPr>
          <w:trHeight w:val="18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терапевтичних хворих при гострому захворюванні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та ліжковому режимі 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 період одужання або при хроніч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ному перебігу захворювання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терапевтичних хворих при індивідуальному методі занять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78,00</w:t>
            </w: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терапевтичних хворих при груповому методі занять(максимум 4 учасники, сума розділяється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 </w:t>
            </w:r>
            <w:r w:rsidR="00366C07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кількість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учасників)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103,00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хворих після хірургічних операцій при індивідуальному методі занять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52,00</w:t>
            </w: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хворих після хірургічних операцій при груповому методі занять(максимум 4 учасники, сума розділяється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 кількість учасників)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65,00</w:t>
            </w:r>
          </w:p>
        </w:tc>
      </w:tr>
      <w:tr w:rsidR="004124E8" w:rsidRPr="004124E8" w:rsidTr="00992F96">
        <w:trPr>
          <w:trHeight w:val="118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ортопедично-травматологічних хворих при індивідуальному методі занять (в період іммобілізації)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52,00</w:t>
            </w:r>
          </w:p>
        </w:tc>
      </w:tr>
      <w:tr w:rsidR="004124E8" w:rsidRPr="004124E8" w:rsidTr="00992F96">
        <w:trPr>
          <w:trHeight w:val="163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ортопедично-травматологічних хворих при груповому методі занять (в період іммобілізації)(максимум 4 учасники, сума розділяєтьсяна кількість учасників)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78,00</w:t>
            </w:r>
          </w:p>
        </w:tc>
      </w:tr>
      <w:tr w:rsidR="004124E8" w:rsidRPr="004124E8" w:rsidTr="00992F96">
        <w:trPr>
          <w:trHeight w:val="126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ортопедично-травматологічних хворих при травмах та після операцій хребта і тазу (в період іммобілізації)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669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ортопедично-травматологічних хворих при індивідуальному методі занять (після іммобілізації)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78,00</w:t>
            </w:r>
          </w:p>
        </w:tc>
      </w:tr>
      <w:tr w:rsidR="004124E8" w:rsidRPr="004124E8" w:rsidTr="00992F96">
        <w:trPr>
          <w:trHeight w:val="16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ортопедично-травматологічних хворих при груповому методі занять (після іммобілізації)(максимум 4 учасники, сума розділяється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 кількість учасників)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103,00</w:t>
            </w:r>
          </w:p>
        </w:tc>
      </w:tr>
      <w:tr w:rsidR="004124E8" w:rsidRPr="004124E8" w:rsidTr="00992F96">
        <w:trPr>
          <w:trHeight w:val="136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ортопедично-травматологічних хворих при індивідуальному методі занять (при травмах і після операцій хребта)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103,00</w:t>
            </w:r>
          </w:p>
        </w:tc>
      </w:tr>
      <w:tr w:rsidR="004124E8" w:rsidRPr="004124E8" w:rsidTr="00992F96">
        <w:trPr>
          <w:trHeight w:val="18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ортопедично-травматологічних хворих при груповому методі занять (при травмах і після операцій хребта)(максимум 4 учасники, сума розділяється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 кількість учасників)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неврологічних і нейрохірургічних хворих при індивідуальному методі занять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90,00</w:t>
            </w: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неврологічних і нейрохірургічних хворих при груповому методі занять(максимум 4 учасники, сума розділяється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 </w:t>
            </w:r>
            <w:r w:rsidR="00366C07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кількість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учасників)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дітей шкільного віку при індивідуальному методі занять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90,00</w:t>
            </w: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дітей шкільного віку при груповому методі занять(максимум 4 учасники, сума розділяється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 кількість учасників)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дітей дошкільного віку при індивідуальному методі занять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78,00</w:t>
            </w: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Процедури лікувальної гімнастики для дітей дошкільного віку при груповому методі занять(максимум 4 учасники, сума розділяється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 кількість учасників)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Водні процедури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занять аквафітнесу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680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занять з  плавання для дітей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перлинної ванни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сеансу циркулярного душу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сеансу душу Шарко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підводного душу-масажу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лікувальних ванн (без урахування вартості лікувальних, ароматичних речовин)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бальнеотерапії за допомогою чотирикамерних ванн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бальнеотерапії за допомогою двокамерних ванн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ЛФК у воді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лікарем-стоматологом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 провідникового знеболення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 інфільтраційного знеболення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аплікаційного знеболення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аналізу  прицільної рентгенограми зубів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опис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аналізу  панорамної рентгенограми зубів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опис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Заповнення та проведення аналізу одонтопародонтограми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опис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зняття м'якого зубного налету (1 зубний ряд)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148,00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зняття зубного каменю та налету інструментальним способом з усіх зубів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746,00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зняття зубного каменю та налету  ультразвуковим способом з усіх зубів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567,00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санації 1 (одного) зуба при поверхневому і середньому карієсі (без накладання пломби)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прийом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178,00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санації 1 (одного) зуба при глибокому  карієсі (без накладання пломби)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прийом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700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Усування дефекту пломби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прийом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препарування  каріозної порожнини (або трепанація коронки зуба)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прийом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накладання девіталізуючої пасти та пов'язки (без урахування вартості матеріалів)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пульпотомії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65,00</w:t>
            </w:r>
          </w:p>
        </w:tc>
      </w:tr>
      <w:tr w:rsidR="004124E8" w:rsidRPr="004124E8" w:rsidTr="00992F96">
        <w:trPr>
          <w:trHeight w:val="57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екстирпації одного кореневого каналу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пломбування одного каналу кореня зуба пастою, що </w:t>
            </w:r>
            <w:r w:rsidR="00552F32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полімеризується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(без урахування вартості матеріалів)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123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пломбування одного каналу кореня зуба пастою, що полімеризується та гутаперчивими штифтами (без урахування вартості матеріалів)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178,00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інструментальної та медикаментозної обробки одного каналу зуба (без урахування вартості матеріалів)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механічного та хімічного розширення облітерованого каналу зуба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розпломбування кореневого каналу зуба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550,00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накладання лікувальної пов'язки при лікуванні карієсу та його ускладненнях (без урахування вартості матеріалів)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постійної пломби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накладання тимчасової пломби (без урахування вартості матеріалів)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тимчасової пломби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накладання пломби при лікуванні карієсу та його ускладнень із світлополімерного матеріалу (без урахування вартості матеріалів)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220,00</w:t>
            </w: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відновлення </w:t>
            </w:r>
            <w:r w:rsidR="00366C07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зруйнованої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коронки однокореневого зуба за допомогою дротяного каркасу, анкерних штифтів та світлополімерного матеріалу (без урахування вартості матеріалів)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1023,00</w:t>
            </w: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716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Відновлення зруйнованої коронки багатокореневого зуба за допомогою дротяного каркасу, анкерних штифтів  та світлополімерних матеріалів (без урахування вартості матеріалів)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1238,00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 зуба ( ортопантомограма одного зуба)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Медичні послуги дітям до 18 років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Прийом і огляд лікарями педіатричного профілю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лікаря-педіатра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лікаря-педіатра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лікаря-гематолога дитячим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лікаря-гематолога дитячим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лікаря-кардіоревматолога дитячим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 лікаря-кардіоревматолога дитячим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 лікаря-алерголога дитячим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 лікаря-алерголога дитячим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лікаря-ендокринолога дитячим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46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лікаря-ендокринолога дитячим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лікаря-невролога дитячим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лікаря-невролога дитячим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лікаря-ортопедом-травматолога дитячим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лікаря-ортопедом-травматолога дитячим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лікаря-хірурга дитячим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лікаря-хірурга  дитячого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лікаря-отоларинголога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лікаря-отоларинголога дитячого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лікаря-інфекціоніста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лікаря-інфекціоніста дитячого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738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лікаря-гастроентеролога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лікаря-гастроентеролога дитячого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лікаря-офтальмолога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лікаря-офтальмолога дитячого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</w:t>
            </w:r>
            <w:r w:rsidR="00366C07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лікаря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-акушер-гінеколога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лікаря-акушер-гінеколога дитячого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 фізичної та </w:t>
            </w:r>
            <w:r w:rsidR="00366C07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реабілітаційної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медицини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 фізичної та </w:t>
            </w:r>
            <w:r w:rsidR="00366C07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реабілітаційної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медицини дитячим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лікаря-урологом дитячим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лікаря-урологом дитячим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лікаря-фтизіатром дитячим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лікаря-фтизіатром дитячим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лікаря-стоматологом дитячим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логопеда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логопеда вдома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190,00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Ультразвукові обстеження дітей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органів черевної порожнини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щитовидної залози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366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УЗД-комплексу: печінка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жовчний міхур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жовчні протоки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плевральної порожнини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слинних залоз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м'яких тканин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кісток і суглобів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лімфатичних вузлів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підшлункової залози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периферичних судин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транскраніальної доплерографії судин головного мозку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764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УЗД середостіння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вилочкової залози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 ехокардіоскопії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ехокардіоскопії з кольоровим картуванням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сечового міхура з визначенням залишкової сечі у хлопчиків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нирок і наднирників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яєчка (калитки)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88,00</w:t>
            </w:r>
          </w:p>
        </w:tc>
      </w:tr>
      <w:tr w:rsidR="004124E8" w:rsidRPr="004124E8" w:rsidTr="00992F96">
        <w:trPr>
          <w:trHeight w:val="4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передміхурової залози у хлопчиків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жіночих тазових органів у дівчаток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УЗД-комплексу: печінка, жовчний міхур, підшлункова залоза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333,00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УЗД-комплексу: матка, яйники, сечовий міхур у дівчаток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грудних (молочних) залоз у дівчаток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органів черевної порожнини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щитовидної залози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нирок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калитки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плевральної порожнини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лімфатичних вузлів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молочних залоз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УЗД-комплексу: матка, яйники, сечовий міхур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жіночих тазових органів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Ехокардіоскопія (вдома)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319,00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у новонароджених  дітей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УЗД скринінг (НСТ, ЕКС, УЗД ОЧП)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внутрішніх органів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кісток і суглобів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нейросонографії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790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комплексу: жовчний міхур, жовчні протоки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доплерогафії судин головного мозку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 ехокардіоскопії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252,00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Функціональні обстеження дітей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електрокардіоргами у спокою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електрокардіоргами з фізичним навантаженням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електрокардіоргами з затримкою дихання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електрокардіоргами на  варіабельність серцевого ритму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ортостатичної проби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кардіоінтервалографії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добового моніторингу артеріального тиску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добового моніторування ЕКГ на апараті Холтер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429,00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лікарем-хірургом дитячим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пароніхію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панарицію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фурункула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карбункула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гідраденіту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лімфаденіту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абсцесу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флегмони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врослого нігтя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156,00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нагноєних кист (парапроктиту)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кліща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сторонніх тіл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первинної хірургічної обробки ран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108,00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первинної хірургічної обробки опіків з некректомією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гематоми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френулотомії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105,00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817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видалення доброякісної пухлини м'яких тканин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операції з корекції полідактилії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швів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перев'язки рани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гормональної склеротерапії  при гематонгіомах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Пункція кефалогематоми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Внутрішньорубцеве введення лідази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профілактичного огляду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лікарем-ендокринологом дитячим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рівня цукру в крові за допомогою глюкометра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інтерпретації даних лабораторних та інструментальних обстежень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опис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консультації, навчання щодо харчування дитини з порушенням обміну речовин, цукровим діабетом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профілактичного огляду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оцінки ступеня статевого дозрівання у хлопців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оцінки ступеня статевого дозрівання у дівчаток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Вимірювання артеріального тиску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антропометрії та оцінки фізичного розвитку дитини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лікарем-урологом дитячим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перев'язки рани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Роз'єднання синехій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Розширення крайної плоті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Розсічення вкороченої вуздечки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швів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Вправлення парафіміозу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лікарем-ортопедом-травматологом дитячим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Накладення гіпсової пов'язки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гіпсової пов'язки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пункції суглобів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842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Накладення фіксуючої пов'язки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Накладення стремен Павлика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Накладення шин Віленського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Накладення апарату Кошлі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металофіксатора при переломах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Накладення м'яких бандажів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лікарем-офтальмологом дитячим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огляду з визначенням розмірів очних щілин, рухомості повік тощо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обстеження прямої і співдружньої реакції зіниць на світло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обстеження очного дна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визначення чутливості рогівки та шкіри повік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встановлення кута косоокості методом Грішберга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проби Веста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методу бокового (фокального освітлення)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біомікроскопії в щілинній лампі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дослідження у світлі, яке проходить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прямої і </w:t>
            </w:r>
            <w:r w:rsidR="00366C07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зворотної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офтальмоскопії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скіаскопії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рефрактоскопії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визначення гостроти зору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визначення кольоросприйняття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дослідження біокулярного зору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корекції запальних, дистрофічних, денегеративних захворуювань ока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підбору окулярів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корекції  псевдоміопії, прогресуючої міопії, розладів акомодації (без урахування вартості медикаментів)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866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видалення поверхневих сторонніх тіл шкіри повік та кон'юктиви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136,00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розробки зорового режиму для дітей з порушенням зору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вимірювання бінокулярної і монокулярної рефракції за допомогою динамічного фотоскіаскопії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Процедура інсталяції очних капель (без вартості капель)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Процедура закладання очної мазі (без врахування вартості мазі)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синдрому "сухого ока"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халязіону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Розкриття абсцесу шкіри повік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мейбомієвих залоз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профілактичного огляду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Ортоптичний кабінет 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Лікування міопії, гіперметропії, амбліопії, астигматизму, спазму акомодації на апараті "Струмочок", 1 око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Процедура вакуумного масажа на вакуумному масажері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Корекція амбліопії на апараті "Панорама"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Лікування косини, міопії, порушення бінокулярного  зору, міопії на апараті "АСО-ЗУМ"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Лікування амбліопії, косини, гіперметропії на макулостимуляторі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Лікування спазму акомодації, часткової атрофії диска зорового нерва на апараті "Фосфен"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Лікування розладів бінокулярного зору на апараті "Бівізіотренер"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Стимуляція мікроциркуляції сітківки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Макулостимуляція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Підвищення резерву акомодації на скіаскопічних лінійках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вправ по Коваленку -тренування акомодації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лікарем-отоларингологом дитячим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887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паратонзилярного абсцесу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фурункулу слухового проходу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кисти мигдалика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сторонніх тіл вуха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сторонніх тіл носа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сторонніх тіл мигдалика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промивання лакун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анемізації слизових оболонок носа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промивання вух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розкриття фурункулу носа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промивання носа по Проетцу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тампонування носа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заливок при ларингітах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люголізації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Продування слухових труб по Політцеру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Розкриття абсцезу носової перетинки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Розкриття гематоми носоваї перетинки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Зупинка носової кровотечі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пневмомасажу барабанних перетинок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туалету носових ходів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профілактичного огляду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дитячими лікарями-гінекологами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вагінального вмісту на патогенну флору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 вагінального вмісту для  визначення ступеня естрогенної насиченості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сторонніх тіл з піхви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106,00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обробки легких травм зовнішніх статевих органів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49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роз'єднання синеній малих статевих губ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санації піхви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підшкірних проб з естрогенами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бімануального та ректоабдомінального обстеження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916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інтерпретації даних лабораторних та інструментальних обстежень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консультацій з питань контрацепції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профілактичного огляду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огляд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навчання щодо статевого виховання підлітків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заняття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194,00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консультацій з ведення карти самообстеження з біомаркерами плідності при розладах оварільно-менструального циклу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оцінки ступеня статевого дозрівання та проведення стимуляційних проб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 лікарем-невропатологом дитячим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профілактичного огляду у підлітків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холодової проби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рефлексотерапії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бутолінотерапіі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181,00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лікарем-кардіологом дитячим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пульсоксиметрії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Вимірювання артеріального тиску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електрокардіограми в 12 відведеннях спокою з </w:t>
            </w:r>
            <w:r w:rsidR="00366C07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розшифруванням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електрокардіограми на варіабельність серцевого ритму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добового моніторингу артеріального тиску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194,00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інтерпретації даних лабораторних та інструментальних обстежень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Послуги, які надаються лікарем-стоматологом дитячим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знімання м'якого зубного нальоту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знімання зубного каменю та нальоту інструментальним способом з усіх зубів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196,00</w:t>
            </w:r>
          </w:p>
        </w:tc>
      </w:tr>
      <w:tr w:rsidR="004124E8" w:rsidRPr="004124E8" w:rsidTr="00992F96">
        <w:trPr>
          <w:trHeight w:val="7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санації одного зуба при поверхневому і середньому карієсі (без накладання пломби)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935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ведення видалення тимчасової пло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мби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Аналіз рентгенограми прицільної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Герметизація фісур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Полірування пломби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тимчасової пломби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Флюоризація зуба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Сріблення поверхні або порожнини одного зуба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 зуба ( ортопантомограма одного зуба)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 логопеда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Діагностика розвитку мови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156,00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Заняття з дітьми ЗМР (затримання мовного розвитку)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136,00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Заняття з дітьми ЗНМ (загальне недорозвинене мовлення)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175,00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Заняття з дітьми ФФНМ (фонетико-фонематичний недорозвиток мовлення)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Заняття з дітьми із стертою формою дизаотрії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136,00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Заняття з дітьми ВЗМР (вікова затримка мовного розвитку)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156,00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Заняття з усунення заїкання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Підготовка до письма (звуковий аналіз)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Комплекс логоритмічного заняття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Логопедичний масаж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 лікар-психолога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у відеочаті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Психокорекція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Психодіагностика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Сеанс біщсугестивної терапії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Психологічна консультація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Наративно-експозиційна терапія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Травматерапія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Психотерапія (схема-терапія)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242,00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Кризове консультування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Перша психологічна допомога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Заняття з дітьми ЗПР (затримка психологічного розвитку)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242,00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964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Заняття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подоланням комунікаційного ба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р'єру у підлітків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Заняття з профорієнтацією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161,00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Кабінет профілактичних щеплень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профілактичних щеплень вакциною придбаною за кошти пацієнта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профілактичних щеплень вакциною придбаною за кошти батьків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Телемедицина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електрокардіогами з пере</w:t>
            </w:r>
            <w:r w:rsidR="00552F3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дачею даних через USB-порт,</w:t>
            </w:r>
            <w:r w:rsidR="0036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Bek-рW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373,00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Вимірювання об'ємно-швидкісних параметрів легенів "Вел-Spiro"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399,00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Аускультація серця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348,00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Обстеження шкіри, лінії волосся цифровим дерматоскопом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425,00</w:t>
            </w:r>
          </w:p>
        </w:tc>
      </w:tr>
      <w:tr w:rsidR="004124E8" w:rsidRPr="004124E8" w:rsidTr="00992F96">
        <w:trPr>
          <w:trHeight w:val="5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ЧСС, сатурація, частота дихання</w:t>
            </w:r>
            <w:r w:rsidR="0036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артеріальний тиск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373,00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Оформлення документів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Оформлення і видача облікової форми №028/о "Консультаційний висновок спеціаліста"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Оформлення і видача облікової форми №027/о "Виписка з медичної карти амбулаторного (стаціонарного) хворого"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Оформлення і видача облікової форми №063/о "Карта профілактичних щеплень" ("Карта імунізації")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Оформлення і видача облікової форми №072/о "Карта санаторно-курортна"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Оформлення і видача облікової форми №079-1/о "Медична довідка про стан здоров'я дитини, яка виїжджає за кордон на відпочинок та оздоровлення"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Довідка-дозвіл для відвідування басейну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141,00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Медична довідка 086-1/о (</w:t>
            </w:r>
            <w:r w:rsidR="00366C07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обов’язковий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медичний профілактичний огляд школярів)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933,00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Медична довідка 086-1/0 (в садок)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614,00</w:t>
            </w:r>
          </w:p>
        </w:tc>
      </w:tr>
      <w:tr w:rsidR="004124E8" w:rsidRPr="004124E8" w:rsidTr="00992F96">
        <w:trPr>
          <w:trHeight w:val="111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981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Медична довідка 086/о (лікарський консультаційний висновок-абітурієнтам,</w:t>
            </w:r>
            <w:r w:rsidR="0036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які вступають у навчальні заклади всіх рівнів акредитації)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916,00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Комплексні медичні огляди  (жінки)</w:t>
            </w:r>
          </w:p>
        </w:tc>
      </w:tr>
      <w:tr w:rsidR="004124E8" w:rsidRPr="004124E8" w:rsidTr="00992F96">
        <w:trPr>
          <w:trHeight w:val="22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 наказу 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МОЗ України №280 від   23.07.</w:t>
            </w:r>
            <w:r w:rsidR="00552F3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02 р.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“Про   затвердження Положення про медичні огляди працівників, діяльність яких пов'язана з обслуговуванням населення і може призвести до поширення інфекційних хвороб " (санітарна книжка)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691,00</w:t>
            </w:r>
          </w:p>
        </w:tc>
      </w:tr>
      <w:tr w:rsidR="004124E8" w:rsidRPr="004124E8" w:rsidTr="00992F96">
        <w:trPr>
          <w:trHeight w:val="132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 наказу  М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ОЗ/МВС №65/80 від  31.01.</w:t>
            </w:r>
            <w:r w:rsidR="00552F3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13р.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“ Про затвердження Положення про медичні огляди кандидатів у водії та </w:t>
            </w:r>
            <w:r w:rsidR="00366C07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водіїв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транспортних засобів “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1180,00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 наказу  МОЗ  України №246 від  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21.05.</w:t>
            </w:r>
            <w:r w:rsidR="00552F3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07р.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"Про затвердження Порядку проведення медичних оглядів працівників певних категорій"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1129,00</w:t>
            </w: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366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  наказу  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МОЗ  України №240 від   29.04.</w:t>
            </w:r>
            <w:r w:rsidR="00552F3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10р.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"Про затвердження Порядку проведення медичних оглядів працівників певних категорій" (віком після 40 років)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1778,00</w:t>
            </w: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366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 наказу  МОЗ  Укр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аїни №240 від   29.04.</w:t>
            </w:r>
            <w:r w:rsidR="00552F3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10р.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"Про затвердження Порядку проведення медичних оглядів працівників певних категорій" (віком до 40 років)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1264,00</w:t>
            </w: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 наказу  МОЗ  України №246 від   21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.05.</w:t>
            </w:r>
            <w:r w:rsidR="00552F3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07р.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"Про затвердження Порядку проведення медичних оглядів </w:t>
            </w:r>
            <w:r w:rsidR="00552F32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працівників певних категорій"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(шкідливі умови праці)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1303,00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медичного огляду для оформлення санітарної книжки  (працівники загальноосвітніх навчальних закладів)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511,00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медичного огляду для оформлення санітарної книжки  (дошкільні навчальних закладів (проводиться 2 рази на рік) І обстеження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410,00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990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медичного огляду для оформлення санітарної книжки  (дошкільні навчальних закладів (проводиться 2 рази на рік) ІІ обстеження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326,00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медичного огляду для оформлення санітарної книжки  (працівники харчоблоку (проводиться 2 рази на рік) І обстеження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612,00</w:t>
            </w: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медичного огляду для оформлення санітарної книжки  (працівники харчоблоку дошкільних навчальних закладів(проводиться 2 рази на рік) ІІ обстеження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528,00</w:t>
            </w: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медичного огляду для оформлення санітарної книжки  (працівники харчоблоку, крім дошкільних навчальних закладів (проводиться 2 рази на рік) ІІ обстеження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Наказ МОЗ №252 "Огляд на отримання дозволу на носіння  зброї"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899,00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Комплексні медичні огляди  (чоловіки)</w:t>
            </w:r>
          </w:p>
        </w:tc>
      </w:tr>
      <w:tr w:rsidR="004124E8" w:rsidRPr="004124E8" w:rsidTr="00992F96">
        <w:trPr>
          <w:trHeight w:val="22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 наказу  МОЗ України №280 від   23.07.2002 р.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“Про   затвердження Положення про медичні огляди працівників, діяльність яких пов'язана з обслуговуванням населення і може призвести до поширення інфекційних хвороб " (санітарна книжка)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642,00</w:t>
            </w: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 наказу  МОЗ/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МВС №65/80 від  31.01.2013р.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“ Про   затвердження Положення про медичні огляди кандидатів у водії та </w:t>
            </w:r>
            <w:r w:rsidR="00366C07"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водіїв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транспортних засобів “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1180,00</w:t>
            </w: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366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 наказу  МОЗ  Ук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раїни №246 від   21.05.2007р.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"Про затвердження Порядку проведення медичних оглядів працівників певних категорій" (загальний медичний огляд)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889,00</w:t>
            </w: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366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 наказу  МОЗ  Ук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раїни №240 від   29.04.2010р.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"Про затвердження Порядку проведення медичних оглядів працівників певних категорій" (віком після 40 років)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1468,00</w:t>
            </w: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999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366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 наказу  МОЗ  Украї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ни №240 від   29.04.2010р.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"Про затвердження Порядку проведення медичних оглядів працівників певних категорій" (віком до 40 років)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1015,00</w:t>
            </w: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  наказу  МОЗ  України №246 від   21</w:t>
            </w:r>
            <w:r w:rsidR="00366C07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.05.2007р. </w:t>
            </w: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"Про затвердження Порядку проведення медичних оглядів працівників певних категорій"   (шкідливі умови праці)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1083,00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медичного огляду для оформлення санітарної книжки  (працівники загальноосвітніх навчальних закладів)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541,00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1002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медичного огляду для оформлення санітарної книжки  (дошкільні навчальних закладів (проводиться 2 рази на рік) І обстеження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440,00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1003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медичного огляду для оформлення санітарної книжки  (дошкільні навчальних закладів (проводиться 2 рази на рік) ІІ обстеження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356,00</w:t>
            </w:r>
          </w:p>
        </w:tc>
      </w:tr>
      <w:tr w:rsidR="004124E8" w:rsidRPr="004124E8" w:rsidTr="00992F96">
        <w:trPr>
          <w:trHeight w:val="112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1004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медичного огляду для оформлення санітарної книжки  (працівники харчоблоку (проводиться 2 рази на рік) І обстеження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642,00</w:t>
            </w: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1005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медичного огляду для оформлення санітарної книжки  (працівники харчоблоку дошкільних навчальних закладів(проводиться 2 рази на рік) ІІ обстеження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558,00</w:t>
            </w:r>
          </w:p>
        </w:tc>
      </w:tr>
      <w:tr w:rsidR="004124E8" w:rsidRPr="004124E8" w:rsidTr="00992F96">
        <w:trPr>
          <w:trHeight w:val="15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1006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медичного огляду для оформлення санітарної книжки  (працівники харчоблоку, крім дошкільних навчальних закладів (проводиться 2 рази на рік) ІІ обстеження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4124E8" w:rsidRPr="004124E8" w:rsidTr="00992F96">
        <w:trPr>
          <w:trHeight w:val="75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1007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Наказ МОЗ №252 "Огляд на отримання дозволу на носіння  зброї"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довідка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899,00</w:t>
            </w:r>
          </w:p>
        </w:tc>
      </w:tr>
      <w:tr w:rsidR="004124E8" w:rsidRPr="004124E8" w:rsidTr="004124E8">
        <w:trPr>
          <w:trHeight w:val="37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Інші послуги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1008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Підбір окулярів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1009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інтернатури (з ПДВ)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година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1145,00</w:t>
            </w:r>
          </w:p>
        </w:tc>
      </w:tr>
      <w:tr w:rsidR="004124E8" w:rsidRPr="004124E8" w:rsidTr="00992F96">
        <w:trPr>
          <w:trHeight w:val="375"/>
        </w:trPr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24E8" w:rsidRPr="004124E8" w:rsidRDefault="004124E8" w:rsidP="00412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124E8" w:rsidRPr="004124E8" w:rsidTr="004124E8">
        <w:trPr>
          <w:trHeight w:val="375"/>
        </w:trPr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Керуючий справами виконавчого комітету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4124E8" w:rsidRPr="004124E8" w:rsidTr="004124E8">
        <w:trPr>
          <w:trHeight w:val="375"/>
        </w:trPr>
        <w:tc>
          <w:tcPr>
            <w:tcW w:w="60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24E8" w:rsidRPr="004124E8" w:rsidRDefault="004124E8" w:rsidP="004124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Івано-Франківської міської ради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24E8" w:rsidRPr="004124E8" w:rsidRDefault="00366C07" w:rsidP="004124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                  </w:t>
            </w:r>
            <w:r w:rsidR="004124E8" w:rsidRPr="004124E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Ігор ШЕВЧУК</w:t>
            </w:r>
          </w:p>
        </w:tc>
      </w:tr>
    </w:tbl>
    <w:p w:rsidR="0001567D" w:rsidRDefault="0001567D"/>
    <w:sectPr w:rsidR="000156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1F1"/>
    <w:rsid w:val="0001567D"/>
    <w:rsid w:val="00366C07"/>
    <w:rsid w:val="003C61F1"/>
    <w:rsid w:val="004124E8"/>
    <w:rsid w:val="00552F32"/>
    <w:rsid w:val="00992F96"/>
    <w:rsid w:val="00F8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45A04-E997-4CD4-B421-DBD2FD6C4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7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46</Pages>
  <Words>50511</Words>
  <Characters>28792</Characters>
  <Application>Microsoft Office Word</Application>
  <DocSecurity>0</DocSecurity>
  <Lines>239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2</cp:revision>
  <dcterms:created xsi:type="dcterms:W3CDTF">2023-12-19T06:55:00Z</dcterms:created>
  <dcterms:modified xsi:type="dcterms:W3CDTF">2023-12-19T06:55:00Z</dcterms:modified>
</cp:coreProperties>
</file>