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497" w:type="dxa"/>
        <w:tblInd w:w="426" w:type="dxa"/>
        <w:tblLook w:val="04A0" w:firstRow="1" w:lastRow="0" w:firstColumn="1" w:lastColumn="0" w:noHBand="0" w:noVBand="1"/>
      </w:tblPr>
      <w:tblGrid>
        <w:gridCol w:w="708"/>
        <w:gridCol w:w="5103"/>
        <w:gridCol w:w="2127"/>
        <w:gridCol w:w="1559"/>
      </w:tblGrid>
      <w:tr w:rsidR="003E6F44" w:rsidRPr="003E6F44" w:rsidTr="003E6F44">
        <w:trPr>
          <w:trHeight w:val="375"/>
        </w:trPr>
        <w:tc>
          <w:tcPr>
            <w:tcW w:w="708" w:type="dxa"/>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bookmarkStart w:id="0" w:name="RANGE!A1:D457"/>
            <w:bookmarkStart w:id="1" w:name="_GoBack"/>
            <w:bookmarkEnd w:id="1"/>
            <w:r w:rsidRPr="003E6F44">
              <w:rPr>
                <w:rFonts w:ascii="Times New Roman" w:eastAsia="Times New Roman" w:hAnsi="Times New Roman" w:cs="Times New Roman"/>
                <w:color w:val="000000"/>
                <w:sz w:val="28"/>
                <w:szCs w:val="28"/>
                <w:lang w:eastAsia="uk-UA"/>
              </w:rPr>
              <w:t> </w:t>
            </w:r>
            <w:bookmarkEnd w:id="0"/>
          </w:p>
        </w:tc>
        <w:tc>
          <w:tcPr>
            <w:tcW w:w="5103" w:type="dxa"/>
            <w:tcBorders>
              <w:top w:val="nil"/>
              <w:left w:val="nil"/>
              <w:bottom w:val="nil"/>
              <w:right w:val="nil"/>
            </w:tcBorders>
            <w:shd w:val="clear" w:color="000000" w:fill="FFFFFF"/>
            <w:noWrap/>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3686" w:type="dxa"/>
            <w:gridSpan w:val="2"/>
            <w:tcBorders>
              <w:top w:val="nil"/>
              <w:left w:val="nil"/>
              <w:bottom w:val="nil"/>
              <w:right w:val="nil"/>
            </w:tcBorders>
            <w:shd w:val="clear" w:color="000000" w:fill="FFFFFF"/>
            <w:noWrap/>
            <w:vAlign w:val="bottom"/>
            <w:hideMark/>
          </w:tcPr>
          <w:p w:rsidR="003E6F44" w:rsidRPr="003E6F44" w:rsidRDefault="003E6F44" w:rsidP="003E6F44">
            <w:pPr>
              <w:spacing w:after="0" w:line="240" w:lineRule="auto"/>
              <w:jc w:val="right"/>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Додаток 1</w:t>
            </w:r>
          </w:p>
        </w:tc>
      </w:tr>
      <w:tr w:rsidR="003E6F44" w:rsidRPr="003E6F44" w:rsidTr="003E6F44">
        <w:trPr>
          <w:trHeight w:val="375"/>
        </w:trPr>
        <w:tc>
          <w:tcPr>
            <w:tcW w:w="708" w:type="dxa"/>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8789" w:type="dxa"/>
            <w:gridSpan w:val="3"/>
            <w:tcBorders>
              <w:top w:val="nil"/>
              <w:left w:val="nil"/>
              <w:bottom w:val="nil"/>
              <w:right w:val="nil"/>
            </w:tcBorders>
            <w:shd w:val="clear" w:color="000000" w:fill="FFFFFF"/>
            <w:noWrap/>
            <w:vAlign w:val="bottom"/>
            <w:hideMark/>
          </w:tcPr>
          <w:p w:rsidR="003E6F44" w:rsidRPr="003E6F44" w:rsidRDefault="003E6F44" w:rsidP="003E6F44">
            <w:pPr>
              <w:spacing w:after="0" w:line="240" w:lineRule="auto"/>
              <w:jc w:val="right"/>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до рішення виконавчого  комітету</w:t>
            </w:r>
          </w:p>
        </w:tc>
      </w:tr>
      <w:tr w:rsidR="003E6F44" w:rsidRPr="003E6F44" w:rsidTr="003E6F44">
        <w:trPr>
          <w:trHeight w:val="375"/>
        </w:trPr>
        <w:tc>
          <w:tcPr>
            <w:tcW w:w="708" w:type="dxa"/>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nil"/>
              <w:right w:val="nil"/>
            </w:tcBorders>
            <w:shd w:val="clear" w:color="000000" w:fill="FFFFFF"/>
            <w:noWrap/>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3686" w:type="dxa"/>
            <w:gridSpan w:val="2"/>
            <w:tcBorders>
              <w:top w:val="nil"/>
              <w:left w:val="nil"/>
              <w:bottom w:val="nil"/>
              <w:right w:val="nil"/>
            </w:tcBorders>
            <w:shd w:val="clear" w:color="000000" w:fill="FFFFFF"/>
            <w:noWrap/>
            <w:vAlign w:val="bottom"/>
            <w:hideMark/>
          </w:tcPr>
          <w:p w:rsidR="003E6F44" w:rsidRPr="003E6F44" w:rsidRDefault="003E6F44" w:rsidP="003E6F44">
            <w:pPr>
              <w:spacing w:after="0" w:line="240" w:lineRule="auto"/>
              <w:jc w:val="right"/>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міської ради</w:t>
            </w:r>
          </w:p>
        </w:tc>
      </w:tr>
      <w:tr w:rsidR="003E6F44" w:rsidRPr="003E6F44" w:rsidTr="003E6F44">
        <w:trPr>
          <w:trHeight w:val="430"/>
        </w:trPr>
        <w:tc>
          <w:tcPr>
            <w:tcW w:w="708" w:type="dxa"/>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8789" w:type="dxa"/>
            <w:gridSpan w:val="3"/>
            <w:tcBorders>
              <w:top w:val="nil"/>
              <w:left w:val="nil"/>
              <w:bottom w:val="nil"/>
              <w:right w:val="nil"/>
            </w:tcBorders>
            <w:shd w:val="clear" w:color="000000" w:fill="FFFFFF"/>
            <w:noWrap/>
            <w:vAlign w:val="center"/>
            <w:hideMark/>
          </w:tcPr>
          <w:p w:rsidR="003E6F44" w:rsidRPr="003E6F44" w:rsidRDefault="003E6F44" w:rsidP="003E6F44">
            <w:pPr>
              <w:spacing w:after="0" w:line="240" w:lineRule="auto"/>
              <w:jc w:val="right"/>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від ________2023 року № _____</w:t>
            </w:r>
          </w:p>
        </w:tc>
      </w:tr>
      <w:tr w:rsidR="003E6F44" w:rsidRPr="003E6F44" w:rsidTr="00AF34E5">
        <w:trPr>
          <w:trHeight w:val="280"/>
        </w:trPr>
        <w:tc>
          <w:tcPr>
            <w:tcW w:w="708" w:type="dxa"/>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nil"/>
              <w:right w:val="nil"/>
            </w:tcBorders>
            <w:shd w:val="clear" w:color="000000" w:fill="FFFFFF"/>
            <w:noWrap/>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2127" w:type="dxa"/>
            <w:tcBorders>
              <w:top w:val="nil"/>
              <w:left w:val="nil"/>
              <w:bottom w:val="nil"/>
              <w:right w:val="nil"/>
            </w:tcBorders>
            <w:shd w:val="clear" w:color="000000" w:fill="FFFFFF"/>
            <w:noWrap/>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1559" w:type="dxa"/>
            <w:tcBorders>
              <w:top w:val="nil"/>
              <w:left w:val="nil"/>
              <w:bottom w:val="nil"/>
              <w:right w:val="nil"/>
            </w:tcBorders>
            <w:shd w:val="clear" w:color="000000" w:fill="FFFFFF"/>
            <w:noWrap/>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3E6F44">
        <w:trPr>
          <w:trHeight w:val="375"/>
        </w:trPr>
        <w:tc>
          <w:tcPr>
            <w:tcW w:w="708" w:type="dxa"/>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8789" w:type="dxa"/>
            <w:gridSpan w:val="3"/>
            <w:tcBorders>
              <w:top w:val="nil"/>
              <w:left w:val="nil"/>
              <w:bottom w:val="nil"/>
              <w:right w:val="nil"/>
            </w:tcBorders>
            <w:shd w:val="clear" w:color="000000" w:fill="FFFFFF"/>
            <w:noWrap/>
            <w:vAlign w:val="bottom"/>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Перелік і тарифи на платні медичні послуги </w:t>
            </w:r>
          </w:p>
        </w:tc>
      </w:tr>
      <w:tr w:rsidR="003E6F44" w:rsidRPr="003E6F44" w:rsidTr="003E6F44">
        <w:trPr>
          <w:trHeight w:val="375"/>
        </w:trPr>
        <w:tc>
          <w:tcPr>
            <w:tcW w:w="9497" w:type="dxa"/>
            <w:gridSpan w:val="4"/>
            <w:tcBorders>
              <w:top w:val="nil"/>
              <w:left w:val="nil"/>
              <w:bottom w:val="nil"/>
              <w:right w:val="nil"/>
            </w:tcBorders>
            <w:shd w:val="clear" w:color="000000" w:fill="FFFFFF"/>
            <w:noWrap/>
            <w:vAlign w:val="bottom"/>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комунального некомерційного підприємства</w:t>
            </w:r>
          </w:p>
        </w:tc>
      </w:tr>
      <w:tr w:rsidR="003E6F44" w:rsidRPr="003E6F44" w:rsidTr="003E6F44">
        <w:trPr>
          <w:trHeight w:val="375"/>
        </w:trPr>
        <w:tc>
          <w:tcPr>
            <w:tcW w:w="708" w:type="dxa"/>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8789" w:type="dxa"/>
            <w:gridSpan w:val="3"/>
            <w:tcBorders>
              <w:top w:val="nil"/>
              <w:left w:val="nil"/>
              <w:bottom w:val="nil"/>
              <w:right w:val="nil"/>
            </w:tcBorders>
            <w:shd w:val="clear" w:color="000000" w:fill="FFFFFF"/>
            <w:noWrap/>
            <w:vAlign w:val="bottom"/>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"Центральна міська клінічна лікарня Івано-Франківської міської ради"</w:t>
            </w:r>
          </w:p>
        </w:tc>
      </w:tr>
      <w:tr w:rsidR="003E6F44" w:rsidRPr="003E6F44" w:rsidTr="003E6F44">
        <w:trPr>
          <w:trHeight w:val="375"/>
        </w:trPr>
        <w:tc>
          <w:tcPr>
            <w:tcW w:w="708" w:type="dxa"/>
            <w:tcBorders>
              <w:top w:val="nil"/>
              <w:left w:val="nil"/>
              <w:bottom w:val="nil"/>
              <w:right w:val="nil"/>
            </w:tcBorders>
            <w:shd w:val="clear" w:color="000000" w:fill="FFFFFF"/>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8789" w:type="dxa"/>
            <w:gridSpan w:val="3"/>
            <w:tcBorders>
              <w:top w:val="nil"/>
              <w:left w:val="nil"/>
              <w:bottom w:val="nil"/>
              <w:right w:val="nil"/>
            </w:tcBorders>
            <w:shd w:val="clear" w:color="000000" w:fill="FFFFFF"/>
            <w:noWrap/>
            <w:vAlign w:val="bottom"/>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на 2024 рік</w:t>
            </w:r>
          </w:p>
        </w:tc>
      </w:tr>
      <w:tr w:rsidR="003E6F44" w:rsidRPr="003E6F44" w:rsidTr="00AF34E5">
        <w:trPr>
          <w:trHeight w:val="164"/>
        </w:trPr>
        <w:tc>
          <w:tcPr>
            <w:tcW w:w="708" w:type="dxa"/>
            <w:tcBorders>
              <w:top w:val="nil"/>
              <w:left w:val="nil"/>
              <w:bottom w:val="nil"/>
              <w:right w:val="nil"/>
            </w:tcBorders>
            <w:shd w:val="clear" w:color="auto" w:fill="auto"/>
            <w:noWrap/>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p>
        </w:tc>
        <w:tc>
          <w:tcPr>
            <w:tcW w:w="5103" w:type="dxa"/>
            <w:tcBorders>
              <w:top w:val="nil"/>
              <w:left w:val="nil"/>
              <w:bottom w:val="nil"/>
              <w:right w:val="nil"/>
            </w:tcBorders>
            <w:shd w:val="clear" w:color="auto" w:fill="auto"/>
            <w:noWrap/>
            <w:vAlign w:val="center"/>
            <w:hideMark/>
          </w:tcPr>
          <w:p w:rsidR="003E6F44" w:rsidRPr="003E6F44" w:rsidRDefault="003E6F44" w:rsidP="003E6F44">
            <w:pPr>
              <w:spacing w:after="0" w:line="240" w:lineRule="auto"/>
              <w:jc w:val="center"/>
              <w:rPr>
                <w:rFonts w:ascii="Times New Roman" w:eastAsia="Times New Roman" w:hAnsi="Times New Roman" w:cs="Times New Roman"/>
                <w:sz w:val="20"/>
                <w:szCs w:val="20"/>
                <w:lang w:eastAsia="uk-UA"/>
              </w:rPr>
            </w:pPr>
          </w:p>
        </w:tc>
        <w:tc>
          <w:tcPr>
            <w:tcW w:w="2127" w:type="dxa"/>
            <w:tcBorders>
              <w:top w:val="nil"/>
              <w:left w:val="nil"/>
              <w:bottom w:val="nil"/>
              <w:right w:val="nil"/>
            </w:tcBorders>
            <w:shd w:val="clear" w:color="auto" w:fill="auto"/>
            <w:noWrap/>
            <w:vAlign w:val="center"/>
            <w:hideMark/>
          </w:tcPr>
          <w:p w:rsidR="003E6F44" w:rsidRPr="003E6F44" w:rsidRDefault="003E6F44" w:rsidP="003E6F44">
            <w:pPr>
              <w:spacing w:after="0" w:line="240" w:lineRule="auto"/>
              <w:rPr>
                <w:rFonts w:ascii="Times New Roman" w:eastAsia="Times New Roman" w:hAnsi="Times New Roman" w:cs="Times New Roman"/>
                <w:sz w:val="20"/>
                <w:szCs w:val="20"/>
                <w:lang w:eastAsia="uk-UA"/>
              </w:rPr>
            </w:pPr>
          </w:p>
        </w:tc>
        <w:tc>
          <w:tcPr>
            <w:tcW w:w="1559" w:type="dxa"/>
            <w:tcBorders>
              <w:top w:val="nil"/>
              <w:left w:val="nil"/>
              <w:bottom w:val="nil"/>
              <w:right w:val="nil"/>
            </w:tcBorders>
            <w:shd w:val="clear" w:color="auto" w:fill="auto"/>
            <w:noWrap/>
            <w:vAlign w:val="center"/>
            <w:hideMark/>
          </w:tcPr>
          <w:p w:rsidR="003E6F44" w:rsidRPr="003E6F44" w:rsidRDefault="003E6F44" w:rsidP="003E6F44">
            <w:pPr>
              <w:spacing w:after="0" w:line="240" w:lineRule="auto"/>
              <w:jc w:val="center"/>
              <w:rPr>
                <w:rFonts w:ascii="Times New Roman" w:eastAsia="Times New Roman" w:hAnsi="Times New Roman" w:cs="Times New Roman"/>
                <w:sz w:val="20"/>
                <w:szCs w:val="20"/>
                <w:lang w:eastAsia="uk-UA"/>
              </w:rPr>
            </w:pPr>
          </w:p>
        </w:tc>
      </w:tr>
      <w:tr w:rsidR="003E6F44" w:rsidRPr="003E6F44" w:rsidTr="00765A62">
        <w:trPr>
          <w:trHeight w:val="1125"/>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з/п</w:t>
            </w:r>
          </w:p>
        </w:tc>
        <w:tc>
          <w:tcPr>
            <w:tcW w:w="5103" w:type="dxa"/>
            <w:tcBorders>
              <w:top w:val="single" w:sz="4" w:space="0" w:color="auto"/>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Найменування послуги</w:t>
            </w:r>
          </w:p>
        </w:tc>
        <w:tc>
          <w:tcPr>
            <w:tcW w:w="2127" w:type="dxa"/>
            <w:tcBorders>
              <w:top w:val="single" w:sz="4" w:space="0" w:color="auto"/>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Одиниця виміру</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Тариф за одиницю виміру, грн</w:t>
            </w:r>
          </w:p>
        </w:tc>
      </w:tr>
      <w:tr w:rsidR="003E6F44" w:rsidRPr="003E6F44" w:rsidTr="003E6F44">
        <w:trPr>
          <w:trHeight w:val="375"/>
        </w:trPr>
        <w:tc>
          <w:tcPr>
            <w:tcW w:w="708" w:type="dxa"/>
            <w:tcBorders>
              <w:top w:val="nil"/>
              <w:left w:val="single" w:sz="4" w:space="0" w:color="auto"/>
              <w:bottom w:val="single" w:sz="4" w:space="0" w:color="auto"/>
              <w:right w:val="single" w:sz="4" w:space="0" w:color="auto"/>
            </w:tcBorders>
            <w:shd w:val="clear" w:color="auto" w:fill="auto"/>
            <w:noWrap/>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8789" w:type="dxa"/>
            <w:gridSpan w:val="3"/>
            <w:tcBorders>
              <w:top w:val="single" w:sz="4" w:space="0" w:color="auto"/>
              <w:left w:val="nil"/>
              <w:bottom w:val="single" w:sz="4" w:space="0" w:color="auto"/>
              <w:right w:val="single" w:sz="4" w:space="0" w:color="000000"/>
            </w:tcBorders>
            <w:shd w:val="clear" w:color="auto" w:fill="auto"/>
            <w:noWrap/>
            <w:vAlign w:val="bottom"/>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Ендоскопічні обстеження</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Панендоскопія до дванадцятипалої кишки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544,00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Панендоскопія через штучну стому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544,00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Панендоскопія до клубової кишки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940,00</w:t>
            </w:r>
          </w:p>
        </w:tc>
      </w:tr>
      <w:tr w:rsidR="003E6F44" w:rsidRPr="003E6F44" w:rsidTr="00765A62">
        <w:trPr>
          <w:trHeight w:val="79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Панендоскопія до дванадцятипалої кишки з введенням барвника для (ендоскопічного) татуювання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645,00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Панендоскопія до клубової кишки з введенням барвника для (ендоскопічного) татуювання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782,00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Панендоскопія до дванадцятипалої кишки з видаленням стороннього тіла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1 021,00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Панендоскопія до клубової кишки з видаленням стороннього тіла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1 525,00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Панендоскопія до клубової кишки з діатермією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1 100,00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Панендоскопія до клубової кишки з зондовою термокаутеризацiєю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Панендоскопія до клубової кишки з біопсією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1 140,00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Колоноскопія до печінкового вигину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Колоноскопія до сліпої кишки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940,00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Колоноскопія до печінкового згину з введенням барвника для татуювання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950,00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Колоноскопія до сліпої кишки з введенням барвника для татуювання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15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Колоноскопія до печінкового згину, з біопсією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1 140,00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Колоноскопія до печінкового згину, з поліпектомією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1 500,00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Колоноскопія до сліпої кишки, з біопсією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1 140,00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Колоноскопія до сліпої кишки, з поліпектомією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1 500,00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Езофагоскопія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540,00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Езофагоскопія з біопсією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Панендоскопія до дванадцятипалої кишки з біопсією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625,00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Бронхоскопія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1 103,00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Бронхоскопія з біопсією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1 875,00</w:t>
            </w:r>
          </w:p>
        </w:tc>
      </w:tr>
      <w:tr w:rsidR="003E6F44" w:rsidRPr="003E6F44" w:rsidTr="003E6F44">
        <w:trPr>
          <w:trHeight w:val="375"/>
        </w:trPr>
        <w:tc>
          <w:tcPr>
            <w:tcW w:w="9497" w:type="dxa"/>
            <w:gridSpan w:val="4"/>
            <w:tcBorders>
              <w:top w:val="single" w:sz="4" w:space="0" w:color="auto"/>
              <w:left w:val="single" w:sz="4" w:space="0" w:color="auto"/>
              <w:bottom w:val="single" w:sz="4" w:space="0" w:color="auto"/>
              <w:right w:val="single" w:sz="4" w:space="0" w:color="000000"/>
            </w:tcBorders>
            <w:shd w:val="clear" w:color="auto" w:fill="auto"/>
            <w:vAlign w:val="bottom"/>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Лабораторні дослідження (забір біоматеріалу входить у вартість дослідження)</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гемоглобіну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Підрахунок еритроцитів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Підрахунок лейкоцитів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Швидкість осідання еритроцитів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глікогемоглобіну на експрес аналізаторі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Підрахунок лейкоцитарної формули (мазок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Підрахунок тромбоцитів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Загальний  аналіз крові на аналізаторі з формулою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Підрахунок ретикулоцитів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Загальний аналіз сечі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Аналіз  сечі на ацетон</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Аналіз сечі на жовчеві пігменти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Аналіз  сечі на амілазу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Аналіз сечі на добову втрату білка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Аналіз сечі на добову втрату глюкози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Глюкоза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Реакція мікропреципітації (маркери сифілісу)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групи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резусу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загального білка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альбуміну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білкових фракцій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46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сечовини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креатиніну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сечовини сечі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креатиніну сечі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pH сечі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загального білірубіну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прямого білірубіну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калію, натрію, хлору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аланінамінотрансферази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аспартатамінотрансферази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амілази крові/сечі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лужної фосфатази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гама-глутамілтрансферази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лактатдегідрогенази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фосфору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кальцію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заліза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загального  холестерину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тригліцеридів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холестерину ліпопротеїдів високої щільності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653215"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w:t>
            </w:r>
            <w:r w:rsidR="003E6F44" w:rsidRPr="003E6F44">
              <w:rPr>
                <w:rFonts w:ascii="Times New Roman" w:eastAsia="Times New Roman" w:hAnsi="Times New Roman" w:cs="Times New Roman"/>
                <w:color w:val="000000"/>
                <w:sz w:val="28"/>
                <w:szCs w:val="28"/>
                <w:lang w:eastAsia="uk-UA"/>
              </w:rPr>
              <w:t xml:space="preserve"> холестерину ліпопротеїдів низької щільності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газів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Д-димеру плазми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тропоніну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46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МНВ (Міжнародне нормалізоване відношення)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протромбінового часу/індексу  плазми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АЧТЧ (Активований частковий тромбіновий час)</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Тромбінового часу плазми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Розчинних фібринмономерних комплексів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антитромбіну ІІІ плазми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76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протеїну С плазми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V-PC тесту  плазми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Х-а фактора  плазми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фібриногену  плазми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гематокриту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бактеріоскопії-мокроти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яєць глистів в калі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копрограми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скритої крові в калі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скритої крові в калі (робочі реактиви)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Антитіла до Гепатиту В (тест) кров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Антитіла до Гепатиту С (тест) кров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Імуноглобулінів А, М, G в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імуноглобуліну Е в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Субпопуляцій Т-лімфоцитів, Б-лімфоцитів, НК-кілерів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фагоцитозу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церкулюючих імунних комплексів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наявності вірусного або бактеріального ураження за допомогою НСТ-тесту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135,00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Дослідження агрегаційної здатності тромбоцитів (агрегатограми)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Мазок гінекологічний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Мазок уретральний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Секрет простати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Стернальна пункція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Цитологія випітної рідини (плевральна, асцитична)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Цитологія сечі на атипові клітини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С-реактивного білка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ревмофактору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антистрептолізину «О»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серомукоїду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Час згортання/тривалість кровотечі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44,00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Аналіз сечі за Земницьким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Аналіз сечі за Нечипоренком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108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Імунограма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590,00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Загальний аналіз крові з формулою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Хірургічний пакет операційний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Хірургічний пакет операційний  з Алт/Аст</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Хірургічний пакет з альфа-амілазою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Хірургічний пакет з  електролітами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Коагулограма  (протромбіновий   індекс, МНВ, фібриноген, гематокрит)</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ревмопроб</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ниркових проб</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печінкових проб</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тімолової проби в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КК (креатинкінази)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сечової кислоти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магнію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ліпідограми (загальний холестерин, тригліцериди, ЛПВЩ, ЛПНЩ, коефіцієнт атерогенності)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антитіл до мононуклеозу (латексний метод)</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кальцію іонізованого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Дослідження спинномозкової рідини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Визначення  прокальцитоніну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Визначення  натрій-уретичного пептиду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антитіл до ВІЛ (тест)</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імуноглобулінів G до Covid-19 QuantiSpike</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феритину сироватки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трансферину сироватки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С-реактивного білка (СРБ) кількісним методом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Проведення забору крові з вени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Експрес тест COVID-19</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кальпротектину (кал)</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Виявлення хелікобактерії Helicobacter pylori (антитіла 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Виявлення хелікобактерії Helicobacter pylori (антитіла G)</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125,00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138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Виявлення хелікобактерії Helicobacter pylori  (антиген в калі, якісно, скринінг)</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210,00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139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цинку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міді крові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ліпази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Визначення Креатинфосфокіназа МВ (серцева) фракція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w:t>
            </w:r>
          </w:p>
        </w:tc>
      </w:tr>
      <w:tr w:rsidR="003E6F44" w:rsidRPr="003E6F44" w:rsidTr="003E6F44">
        <w:trPr>
          <w:trHeight w:val="375"/>
        </w:trPr>
        <w:tc>
          <w:tcPr>
            <w:tcW w:w="949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Бактеріологічні дослідження</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ран, пунктатів, ексудатів, антибіотикограма, класичний метод (термін виконання до 5 діб)</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402,00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ран, пунктатів, ексудатів, антибіотикограма з МІК, автоматичний метод (термін виконання до 3 діб)</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986,00</w:t>
            </w:r>
          </w:p>
        </w:tc>
      </w:tr>
      <w:tr w:rsidR="003E6F44" w:rsidRPr="003E6F44" w:rsidTr="00765A62">
        <w:trPr>
          <w:trHeight w:val="150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ран,</w:t>
            </w:r>
            <w:r w:rsidR="006D2221">
              <w:rPr>
                <w:rFonts w:ascii="Times New Roman" w:eastAsia="Times New Roman" w:hAnsi="Times New Roman" w:cs="Times New Roman"/>
                <w:color w:val="000000"/>
                <w:sz w:val="28"/>
                <w:szCs w:val="28"/>
                <w:lang w:eastAsia="uk-UA"/>
              </w:rPr>
              <w:t xml:space="preserve"> </w:t>
            </w:r>
            <w:r w:rsidRPr="003E6F44">
              <w:rPr>
                <w:rFonts w:ascii="Times New Roman" w:eastAsia="Times New Roman" w:hAnsi="Times New Roman" w:cs="Times New Roman"/>
                <w:color w:val="000000"/>
                <w:sz w:val="28"/>
                <w:szCs w:val="28"/>
                <w:lang w:eastAsia="uk-UA"/>
              </w:rPr>
              <w:t>пунктатів, ексудатів, антибіотикограма з МІК, напівавтоматичний  метод (ідентифікація - класичний, антибіотикограма</w:t>
            </w:r>
            <w:r w:rsidR="006D2221">
              <w:rPr>
                <w:rFonts w:ascii="Times New Roman" w:eastAsia="Times New Roman" w:hAnsi="Times New Roman" w:cs="Times New Roman"/>
                <w:color w:val="000000"/>
                <w:sz w:val="28"/>
                <w:szCs w:val="28"/>
                <w:lang w:eastAsia="uk-UA"/>
              </w:rPr>
              <w:t xml:space="preserve"> </w:t>
            </w:r>
            <w:r w:rsidRPr="003E6F44">
              <w:rPr>
                <w:rFonts w:ascii="Times New Roman" w:eastAsia="Times New Roman" w:hAnsi="Times New Roman" w:cs="Times New Roman"/>
                <w:color w:val="000000"/>
                <w:sz w:val="28"/>
                <w:szCs w:val="28"/>
                <w:lang w:eastAsia="uk-UA"/>
              </w:rPr>
              <w:t>- автоматичний)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658,00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 вуха, антибіотикограма,  класичний метод (термін виконання до 5 діб)</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347,00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 вуха, антибіотикограма з МІК, автоматичний метод (термін виконання до 3 діб)</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986,00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Мікробіологічне дослідження з вуха та антибіотикограма з МІК, напівавтоматичний метод  (ідентифікація </w:t>
            </w:r>
            <w:r w:rsidR="00AF34E5">
              <w:rPr>
                <w:rFonts w:ascii="Times New Roman" w:eastAsia="Times New Roman" w:hAnsi="Times New Roman" w:cs="Times New Roman"/>
                <w:color w:val="000000"/>
                <w:sz w:val="28"/>
                <w:szCs w:val="28"/>
                <w:lang w:eastAsia="uk-UA"/>
              </w:rPr>
              <w:t>–</w:t>
            </w:r>
            <w:r w:rsidRPr="003E6F44">
              <w:rPr>
                <w:rFonts w:ascii="Times New Roman" w:eastAsia="Times New Roman" w:hAnsi="Times New Roman" w:cs="Times New Roman"/>
                <w:color w:val="000000"/>
                <w:sz w:val="28"/>
                <w:szCs w:val="28"/>
                <w:lang w:eastAsia="uk-UA"/>
              </w:rPr>
              <w:t xml:space="preserve"> класичний, антибіотикограма - автоматичний)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658,00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 ока, антибіотикограма, класичний метод (термін виконання до 5 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347,00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 ока, антибіотикограма з МІК, автоматичний метод (термін виконання до 3 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986,00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 ока, антибіотикограма, напівавтоматичний метод (ідентифікація - класичний, антибіотикограма- автоматичний)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658,00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із зіва або носа, антибіотикограма, класичний метод (термін виконання до 5 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363,00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153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із зіва або носа, антибіотикограма з МІК, автоматичний метод (термін виконання до 3днів)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986,00</w:t>
            </w:r>
          </w:p>
        </w:tc>
      </w:tr>
      <w:tr w:rsidR="003E6F44" w:rsidRPr="003E6F44" w:rsidTr="00765A62">
        <w:trPr>
          <w:trHeight w:val="150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із зіва або носа, антибіотикограма з МІК, напівавтоматични</w:t>
            </w:r>
            <w:r w:rsidR="00AF34E5">
              <w:rPr>
                <w:rFonts w:ascii="Times New Roman" w:eastAsia="Times New Roman" w:hAnsi="Times New Roman" w:cs="Times New Roman"/>
                <w:color w:val="000000"/>
                <w:sz w:val="28"/>
                <w:szCs w:val="28"/>
                <w:lang w:eastAsia="uk-UA"/>
              </w:rPr>
              <w:t>й</w:t>
            </w:r>
            <w:r w:rsidRPr="003E6F44">
              <w:rPr>
                <w:rFonts w:ascii="Times New Roman" w:eastAsia="Times New Roman" w:hAnsi="Times New Roman" w:cs="Times New Roman"/>
                <w:color w:val="000000"/>
                <w:sz w:val="28"/>
                <w:szCs w:val="28"/>
                <w:lang w:eastAsia="uk-UA"/>
              </w:rPr>
              <w:t xml:space="preserve"> метод (ідентифікація - класичний, антибіотикограма- автоматичний)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658,00</w:t>
            </w:r>
          </w:p>
        </w:tc>
      </w:tr>
      <w:tr w:rsidR="003E6F44" w:rsidRPr="003E6F44" w:rsidTr="00765A62">
        <w:trPr>
          <w:trHeight w:val="91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 носа на стафілокок (S.aureus), класичний метод (термін виконання до 4 доби)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191,00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 носа на стафілокок (S.aureus), автоматичний метод (термін виконання до 2 діб)</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476,00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статевих органів, антибіотикограма, класичний метод (термін виконання до 5 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363,00</w:t>
            </w:r>
          </w:p>
        </w:tc>
      </w:tr>
      <w:tr w:rsidR="003E6F44" w:rsidRPr="003E6F44" w:rsidTr="006D2221">
        <w:trPr>
          <w:trHeight w:val="105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статевих органів, антибіотикограма, автоматич</w:t>
            </w:r>
            <w:r w:rsidR="006D2221">
              <w:rPr>
                <w:rFonts w:ascii="Times New Roman" w:eastAsia="Times New Roman" w:hAnsi="Times New Roman" w:cs="Times New Roman"/>
                <w:color w:val="000000"/>
                <w:sz w:val="28"/>
                <w:szCs w:val="28"/>
                <w:lang w:eastAsia="uk-UA"/>
              </w:rPr>
              <w:t>-</w:t>
            </w:r>
            <w:r w:rsidRPr="003E6F44">
              <w:rPr>
                <w:rFonts w:ascii="Times New Roman" w:eastAsia="Times New Roman" w:hAnsi="Times New Roman" w:cs="Times New Roman"/>
                <w:color w:val="000000"/>
                <w:sz w:val="28"/>
                <w:szCs w:val="28"/>
                <w:lang w:eastAsia="uk-UA"/>
              </w:rPr>
              <w:t>ний метод (термін виконання до 3 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986,00</w:t>
            </w:r>
          </w:p>
        </w:tc>
      </w:tr>
      <w:tr w:rsidR="003E6F44" w:rsidRPr="003E6F44" w:rsidTr="00765A62">
        <w:trPr>
          <w:trHeight w:val="150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статевих органів, антибіотикограма з МІК, напівавтоматичний метод (ідентифікація - класичний, антибіотикограма- автоматичний)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658,00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Кров на стерильність</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550,00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харкотиння, антибіотикограма,  класич</w:t>
            </w:r>
            <w:r w:rsidR="00AF34E5">
              <w:rPr>
                <w:rFonts w:ascii="Times New Roman" w:eastAsia="Times New Roman" w:hAnsi="Times New Roman" w:cs="Times New Roman"/>
                <w:color w:val="000000"/>
                <w:sz w:val="28"/>
                <w:szCs w:val="28"/>
                <w:lang w:eastAsia="uk-UA"/>
              </w:rPr>
              <w:t>-</w:t>
            </w:r>
            <w:r w:rsidRPr="003E6F44">
              <w:rPr>
                <w:rFonts w:ascii="Times New Roman" w:eastAsia="Times New Roman" w:hAnsi="Times New Roman" w:cs="Times New Roman"/>
                <w:color w:val="000000"/>
                <w:sz w:val="28"/>
                <w:szCs w:val="28"/>
                <w:lang w:eastAsia="uk-UA"/>
              </w:rPr>
              <w:t>ний метод (термін виконання до 5 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441,00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харкотиння, антибіотикограма з МІК,  автоматичний метод</w:t>
            </w:r>
            <w:r w:rsidR="00AF34E5">
              <w:rPr>
                <w:rFonts w:ascii="Times New Roman" w:eastAsia="Times New Roman" w:hAnsi="Times New Roman" w:cs="Times New Roman"/>
                <w:color w:val="000000"/>
                <w:sz w:val="28"/>
                <w:szCs w:val="28"/>
                <w:lang w:eastAsia="uk-UA"/>
              </w:rPr>
              <w:t xml:space="preserve"> </w:t>
            </w:r>
            <w:r w:rsidRPr="003E6F44">
              <w:rPr>
                <w:rFonts w:ascii="Times New Roman" w:eastAsia="Times New Roman" w:hAnsi="Times New Roman" w:cs="Times New Roman"/>
                <w:color w:val="000000"/>
                <w:sz w:val="28"/>
                <w:szCs w:val="28"/>
                <w:lang w:eastAsia="uk-UA"/>
              </w:rPr>
              <w:t>(термін виконання до 3 діб)</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986,00</w:t>
            </w:r>
          </w:p>
        </w:tc>
      </w:tr>
      <w:tr w:rsidR="003E6F44" w:rsidRPr="003E6F44" w:rsidTr="00765A62">
        <w:trPr>
          <w:trHeight w:val="150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Мікробіологічне дослідження харкотиння таантибіотикограма з МІК, напівавтоматичний (ідентифікація - класичний, антибіотикограма- автоматичний)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658,00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 зіва і носа на дифтерію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432,00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слизу носоглотки на кашлюк та паракашлюк</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325,00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166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спинномозкової рідини менінгокок</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416,00</w:t>
            </w:r>
          </w:p>
        </w:tc>
      </w:tr>
      <w:tr w:rsidR="003E6F44" w:rsidRPr="003E6F44" w:rsidTr="00765A62">
        <w:trPr>
          <w:trHeight w:val="4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 носоглотки на менінгокок</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325,00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сечі, антибіотикограма, класичний метод (термін виконання до 5 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169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сечі, антибіотикограма</w:t>
            </w:r>
            <w:r w:rsidR="00AF34E5">
              <w:rPr>
                <w:rFonts w:ascii="Times New Roman" w:eastAsia="Times New Roman" w:hAnsi="Times New Roman" w:cs="Times New Roman"/>
                <w:color w:val="000000"/>
                <w:sz w:val="28"/>
                <w:szCs w:val="28"/>
                <w:lang w:eastAsia="uk-UA"/>
              </w:rPr>
              <w:t xml:space="preserve"> </w:t>
            </w:r>
            <w:r w:rsidRPr="003E6F44">
              <w:rPr>
                <w:rFonts w:ascii="Times New Roman" w:eastAsia="Times New Roman" w:hAnsi="Times New Roman" w:cs="Times New Roman"/>
                <w:color w:val="000000"/>
                <w:sz w:val="28"/>
                <w:szCs w:val="28"/>
                <w:lang w:eastAsia="uk-UA"/>
              </w:rPr>
              <w:t>з МІК,  автоматичний метод(термін виконання до 3 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874,00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сечі, антибіотикограма</w:t>
            </w:r>
            <w:r w:rsidR="00AF34E5">
              <w:rPr>
                <w:rFonts w:ascii="Times New Roman" w:eastAsia="Times New Roman" w:hAnsi="Times New Roman" w:cs="Times New Roman"/>
                <w:color w:val="000000"/>
                <w:sz w:val="28"/>
                <w:szCs w:val="28"/>
                <w:lang w:eastAsia="uk-UA"/>
              </w:rPr>
              <w:t xml:space="preserve"> </w:t>
            </w:r>
            <w:r w:rsidRPr="003E6F44">
              <w:rPr>
                <w:rFonts w:ascii="Times New Roman" w:eastAsia="Times New Roman" w:hAnsi="Times New Roman" w:cs="Times New Roman"/>
                <w:color w:val="000000"/>
                <w:sz w:val="28"/>
                <w:szCs w:val="28"/>
                <w:lang w:eastAsia="uk-UA"/>
              </w:rPr>
              <w:t>з МІК, напівавтоматичний метод(ідентифікація - класичний, антибіотикограма- автоматичний)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585,00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калу на патогенні і умовно - патогенні ентеробактерії</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273,00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калу на дисбактеріоз (термін виконання до 7 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416,00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крові на тифо-паратифозну групу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116,00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грудного молока, антибіотикогама,  класичний метод (термін виконання до 5 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Змиви на пат стафілокок</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99,00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Змиви на бактерій групи кишкової палички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69,00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Стерильність хірургічного матеріалу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72,00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Повітря з апаратом Тайфун</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78,00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матеріалу з простати, антибіотикограма,класичний метод (термін 5 діб)</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335,00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матеріалу з простати, антибіотикограма з МІК, автоматичний метод (термін 3 діб)</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960,00</w:t>
            </w:r>
          </w:p>
        </w:tc>
      </w:tr>
      <w:tr w:rsidR="003E6F44" w:rsidRPr="003E6F44" w:rsidTr="00765A62">
        <w:trPr>
          <w:trHeight w:val="150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матеріалу з простати, антибіотикограма з МІК, напівавтоматичний метод (ідентифікація збудника - класичний, антибіотикограма-автоматичний)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620,00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182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зубно- ясневої кишені, антибіотикограма, класичний метод (термін виконання до 5 днів)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363,00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зубно- ясневої кишені, антибіотикограма з МІК, автоматичний метод (термін виконання до 3 днів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986,00</w:t>
            </w:r>
          </w:p>
        </w:tc>
      </w:tr>
      <w:tr w:rsidR="003E6F44" w:rsidRPr="003E6F44" w:rsidTr="00765A62">
        <w:trPr>
          <w:trHeight w:val="12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Мікробіологічне дослідження зубно- ясневої кишені, антибіотикограма з МІК, напівавтоматичний (ідентифікація - класичний, антибіотикограма - автоматичний)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дослідження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658,00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Рентгенологічні обстеження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765A62">
        <w:trPr>
          <w:trHeight w:val="150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грудної клітки або Рентгенографія грудини та ребер, одно</w:t>
            </w:r>
            <w:r w:rsidR="006D2221">
              <w:rPr>
                <w:rFonts w:ascii="Times New Roman" w:eastAsia="Times New Roman" w:hAnsi="Times New Roman" w:cs="Times New Roman"/>
                <w:color w:val="000000"/>
                <w:sz w:val="28"/>
                <w:szCs w:val="28"/>
                <w:lang w:eastAsia="uk-UA"/>
              </w:rPr>
              <w:t>-</w:t>
            </w:r>
            <w:r w:rsidRPr="003E6F44">
              <w:rPr>
                <w:rFonts w:ascii="Times New Roman" w:eastAsia="Times New Roman" w:hAnsi="Times New Roman" w:cs="Times New Roman"/>
                <w:color w:val="000000"/>
                <w:sz w:val="28"/>
                <w:szCs w:val="28"/>
                <w:lang w:eastAsia="uk-UA"/>
              </w:rPr>
              <w:t>бічна або двобічна або Рентгенографія грудини або рентгенографія ребер однобічна або двобічна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живота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сечовивідних шляхів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Екскреторна урографія або Рентгенографія уретероiлеостоми з внутрішньовенним контрастуванням (екскреторна урографiя при сформованій уретероiлеостомi)  або Внутрішньовенна пієлографія або Ретроградна пієлографія або Ретроградна пієлографія або Ретроградна пієлографія або Ретроградна цистографія або  Ретроградна уретрографія або Ретроградна мiкцiйна цистоуретрографія або Антеградна пієлографія з вагою тіла 60кг</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1 372,00</w:t>
            </w:r>
          </w:p>
        </w:tc>
      </w:tr>
      <w:tr w:rsidR="003E6F44" w:rsidRPr="003E6F44" w:rsidTr="006D2221">
        <w:trPr>
          <w:trHeight w:val="972"/>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Екскреторна урографія або Рентгенографія уретероiлеостоми з внутрішньовенним контрастуванням (екскреторна урографiя при сформованій уретероiлеостомi)  або Внутрішньовенна пієлографія або   Ретроградна пієлографія або   Ретроградна пієлографія або Ретроградна пієлографія або Ретроградна цистографія або  Ретроградна уретрографія або </w:t>
            </w:r>
            <w:r w:rsidRPr="003E6F44">
              <w:rPr>
                <w:rFonts w:ascii="Times New Roman" w:eastAsia="Times New Roman" w:hAnsi="Times New Roman" w:cs="Times New Roman"/>
                <w:color w:val="000000"/>
                <w:sz w:val="28"/>
                <w:szCs w:val="28"/>
                <w:lang w:eastAsia="uk-UA"/>
              </w:rPr>
              <w:lastRenderedPageBreak/>
              <w:t>Ретроградна мiкцiйна цистоуретрографія або Антеградна пієлографія  з вагою тіла 80кг</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1 715,00</w:t>
            </w:r>
          </w:p>
        </w:tc>
      </w:tr>
      <w:tr w:rsidR="003E6F44" w:rsidRPr="003E6F44" w:rsidTr="00765A62">
        <w:trPr>
          <w:trHeight w:val="3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Екскреторна урографія або Рентгенографія уретероiлеостоми з внутрішньовенним контрастуванням (екскреторна урографiя при сформованій уретероiлеостомi)  або Внутрішньовенна пієлографія або   Ретроградна пієлографія або   Ретроградна пієлографія або    Ретроградна пієлографія або Ретроградна цистографія або  Ретроградна уретрографія або  Ретроградна мiкцiйна цистоуретрогр</w:t>
            </w:r>
            <w:r w:rsidR="006D2221">
              <w:rPr>
                <w:rFonts w:ascii="Times New Roman" w:eastAsia="Times New Roman" w:hAnsi="Times New Roman" w:cs="Times New Roman"/>
                <w:color w:val="000000"/>
                <w:sz w:val="28"/>
                <w:szCs w:val="28"/>
                <w:lang w:eastAsia="uk-UA"/>
              </w:rPr>
              <w:t xml:space="preserve">афія або </w:t>
            </w:r>
            <w:r w:rsidRPr="003E6F44">
              <w:rPr>
                <w:rFonts w:ascii="Times New Roman" w:eastAsia="Times New Roman" w:hAnsi="Times New Roman" w:cs="Times New Roman"/>
                <w:color w:val="000000"/>
                <w:sz w:val="28"/>
                <w:szCs w:val="28"/>
                <w:lang w:eastAsia="uk-UA"/>
              </w:rPr>
              <w:t>Антеградна пієлографія з вагою тіла 100кг</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1 746,00</w:t>
            </w:r>
          </w:p>
        </w:tc>
      </w:tr>
      <w:tr w:rsidR="003E6F44" w:rsidRPr="003E6F44" w:rsidTr="00765A62">
        <w:trPr>
          <w:trHeight w:val="357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Екскреторна урографія або Рентгенографія уретероiлеостоми з внутрішньовенним контрастуванням (екскреторна урографiя при сформованій уретероiлеостомi)  або Внутрішньовенна пієлографія або Ретроградна пієлографія або   Ретроградна пієлографія або Ретроградна пієлографія або Ретроградна цистографія або Ретроградна уретрографія або  Ретроградна мiкцiйна цистоуретрографія або Антеградна пієлографія  з вагою тіла 120кг і більше</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2 603,00</w:t>
            </w:r>
          </w:p>
        </w:tc>
      </w:tr>
      <w:tr w:rsidR="003E6F44" w:rsidRPr="003E6F44" w:rsidTr="00765A62">
        <w:trPr>
          <w:trHeight w:val="688"/>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шийного відділу хребта або Рентгенографія грудного відділу хребта або Рентгенографія попереково-крижового відділу хребта або Рентгенографія крижово-куприкового відділу хребта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6D2221">
        <w:trPr>
          <w:trHeight w:val="688"/>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Рентгенографія стегнової кістки або Рентгенографія коліна або Рентгенографія гомілки або Рентгенографія гомілковостопного суглоба або Рентгенографія стопи або Рентгенографія стегнової кістки та коліна або Рентгенографія коліна та гомілки або Рентгенографія гомілки та гомілковостопного суглоба або </w:t>
            </w:r>
            <w:r w:rsidRPr="003E6F44">
              <w:rPr>
                <w:rFonts w:ascii="Times New Roman" w:eastAsia="Times New Roman" w:hAnsi="Times New Roman" w:cs="Times New Roman"/>
                <w:color w:val="000000"/>
                <w:sz w:val="28"/>
                <w:szCs w:val="28"/>
                <w:lang w:eastAsia="uk-UA"/>
              </w:rPr>
              <w:lastRenderedPageBreak/>
              <w:t>Рентгенографія гомілки, гомілковостопного суглоба та стопи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черепа або краніометрія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іншої ділянки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зап'ястка або Рентгенографія кисті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151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Рентгенографія ліктя та плечової кістки або Рентгенографія передпліччя або Рентгенографія ліктя або Рентгенографія плечової кістки Рентгенографія ключиці або Рентгенографія плеча та лопатки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4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гомілковостопного суглоба та стопи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199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кисті, зап'ястка та передпліччя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Ретроградна уретрографія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Уретрографія з контрастом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903,00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Артрографія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18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соскоподібного відростка скроневої кістки або кам'янистої частини скроневої кістки або іншої кістки лицевого черепа або нижньої щелепи або слинної залози або носа або ока або висково-нижньощелепного суглоба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внутрішньої фіксації перелому стегнової кістки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кульшового суглоба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тазу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тонкої кишки з контрастною речовиною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1 594,00</w:t>
            </w:r>
          </w:p>
        </w:tc>
      </w:tr>
      <w:tr w:rsidR="003E6F44" w:rsidRPr="003E6F44" w:rsidTr="00765A62">
        <w:trPr>
          <w:trHeight w:val="22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Дослідження піднебінно-глоткового комплексу з рентгеноскопією або Рентгенографія слинної залози з штучним контрастуванням  або Рентгенографія глотки, стравоходу, шлунка або дванадцятипалої кишки з контрастною речовиною та скринiнговою рентгенографією грудної клітки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1 021,00</w:t>
            </w:r>
          </w:p>
        </w:tc>
      </w:tr>
      <w:tr w:rsidR="003E6F44" w:rsidRPr="003E6F44" w:rsidTr="00765A62">
        <w:trPr>
          <w:trHeight w:val="150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209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стравоходу, шлунка та дванадцятипалої кишки з контрастною речовиною, що доходить до ободової кишки, та скринiнговою рентгенографією грудної клітки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1 098,00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210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Рентгенографія стравоходу, шлунка та дванадцятипалої кишки з контрастною речовиною, що доходить до ободової кишки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1 021,00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211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молочної залози, однобічна або Рентгенографія молочної залози, двобічна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877,00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212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Рентгенографія придаткової пазухи носа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395,00</w:t>
            </w:r>
          </w:p>
        </w:tc>
      </w:tr>
      <w:tr w:rsidR="003E6F44" w:rsidRPr="003E6F44" w:rsidTr="00765A62">
        <w:trPr>
          <w:trHeight w:val="150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213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Комп'ютерна томографія головного мозку або Комп'ютерна томографія гіпофізарної ямки або Комп'ютерна томографія гіпофізарної ямки та головного мозку або Комп'ютерна томографія очної ямки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1 004,00</w:t>
            </w:r>
          </w:p>
        </w:tc>
      </w:tr>
      <w:tr w:rsidR="003E6F44" w:rsidRPr="003E6F44" w:rsidTr="00765A62">
        <w:trPr>
          <w:trHeight w:val="22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214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головного мозку з внутрішньовенним контрастуванням (посиленням) або Комп'ютерна томографія очної ямки та головного мозку з внутрішньовенним контрастуванням (посиленням) або Комп'ютерна томографія кісток лицевого черепа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2 029,00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215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придаткових пазух носа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2 030,00</w:t>
            </w:r>
          </w:p>
        </w:tc>
      </w:tr>
      <w:tr w:rsidR="003E6F44" w:rsidRPr="003E6F44" w:rsidTr="00765A62">
        <w:trPr>
          <w:trHeight w:val="22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216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середнього вуха, скроневої кістки та головного мозку з внутрішньовенним контрастуванням (посиленням), однобічна або Комп'ютерна томографія середнього вуха та скроневої кістки з внутрішньовенним контрастуванням (посиленням), однобічна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2 030,00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217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середнього вуха та скроневої кістки з внутрішньовенним контрастуванням (посиленням) двобічна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2 030,00</w:t>
            </w:r>
          </w:p>
        </w:tc>
      </w:tr>
      <w:tr w:rsidR="003E6F44" w:rsidRPr="003E6F44" w:rsidTr="00765A62">
        <w:trPr>
          <w:trHeight w:val="118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218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середнього вуха, скроневої кістки та головного мозку з внутрішньовенним контрастуванням (посиленням) двобічна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2 030,00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219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очної ямки та головного мозку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1 326,00</w:t>
            </w:r>
          </w:p>
        </w:tc>
      </w:tr>
      <w:tr w:rsidR="003E6F44" w:rsidRPr="003E6F44" w:rsidTr="00765A62">
        <w:trPr>
          <w:trHeight w:val="84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головного мозку та грудної клітки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2 002,00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м'яких тканин шиї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2 030,00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кісток лицевого черепа та придаткових пазух носа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2 030,00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Комп'ютерна томографія кісток лицевого черепа, придаткових пазух носа та головного мозку з внутрішньовенним контрастуванням (посиленням)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2 030,00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грудної клітки з рентгеноскопією або Рентгеноскопія органів грудної клітини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514,00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Рентгенографія глотки, стравоходу, шлунка або дванадцятипалої кишки з контрастною речовино</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894,00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Холецистографія або Пряма холангіографія, післяопераційна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893,00</w:t>
            </w:r>
          </w:p>
        </w:tc>
      </w:tr>
      <w:tr w:rsidR="003E6F44" w:rsidRPr="003E6F44" w:rsidTr="00765A62">
        <w:trPr>
          <w:trHeight w:val="57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Пряма холангіографія, післяопераційна або Фістулографія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914,00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грудної клітки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3 609,00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Спіральна комп'ютерно-томографічна ангіографія голови та/або шиї,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3 609,00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230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Спіральна комп'ютерно-томографічна ангіографія верхньої кінцівки,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3 609,00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231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Спіральна комп'ютерно-томографічна ангіографія нижньої кінцівки,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3 609,00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232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грудної клітки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1 297,00</w:t>
            </w:r>
          </w:p>
        </w:tc>
      </w:tr>
      <w:tr w:rsidR="003E6F44" w:rsidRPr="003E6F44" w:rsidTr="00765A62">
        <w:trPr>
          <w:trHeight w:val="3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233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Спіральна комп'ютерно-томографічна ангіографія іншої ділянки тіла, з внутрішньовенним контрастуванням (посиленням) або Комп'ютерна томографія хребта з внутрішньовенним контрастуванням (посиленням), попереково-крижовий відділ або грудний відділ або шийний відділ або Комп'ютерна томографія хребта з внутрішньотекальним контрастуванням (посиленням) або Комп'ютерна томографія м'яких тканин шиї з внутрішньовенним контрастуванням (посиленням)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3 609,00</w:t>
            </w:r>
          </w:p>
        </w:tc>
      </w:tr>
      <w:tr w:rsidR="003E6F44" w:rsidRPr="003E6F44" w:rsidTr="00765A62">
        <w:trPr>
          <w:trHeight w:val="300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234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Спіральна комп'ютерно-томографічна ангіографія таза, з внутрішньовенним контрастуванням (посиленням) або Комп'ютерна томографія таза з внутрішньовенним контрастуванням (посиленням) або Комп'ютерна томографія живота з внутрішньовенним контрастуванням (посиленням) або Комп'ютерна томографія хребта з внутрішньовенним контрастуванням (посиленням), неуточнений відділ</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3 609,00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235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кінцівки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3 609,00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236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живота та таза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4 840,00</w:t>
            </w:r>
          </w:p>
        </w:tc>
      </w:tr>
      <w:tr w:rsidR="003E6F44" w:rsidRPr="003E6F44" w:rsidTr="00765A62">
        <w:trPr>
          <w:trHeight w:val="22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237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нирок (або ОЧП, ОМТ)  натив або Комп'ютерна томографія кісток лицевого черепа, придаткових пазух носа та головного мозку або Комп'ютерна томографія головного мозку та грудної клітки або Комп'ютерна томографія грудної клітки та живота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1 297,00</w:t>
            </w:r>
          </w:p>
        </w:tc>
      </w:tr>
      <w:tr w:rsidR="003E6F44" w:rsidRPr="003E6F44" w:rsidTr="00765A62">
        <w:trPr>
          <w:trHeight w:val="166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238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Комп'ютерна томографія живота або Комп'ютерна томографія ободової кишки або Комп'ютерна томографія живота та таза або Комп'ютерна томографія таза або Пельвіметрія за допомогою комп'ютерної томографії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1 095,00</w:t>
            </w:r>
          </w:p>
        </w:tc>
      </w:tr>
      <w:tr w:rsidR="003E6F44" w:rsidRPr="003E6F44" w:rsidTr="00765A62">
        <w:trPr>
          <w:trHeight w:val="26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239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Комп'ютерна томографія хребта, неуточнений відділ або Комп'ютерна томографія м'яких тканин шиї або Комп'ютерна томографія хребта, шийний відділ або Комп'ютерна томографія хребта, грудний відділ або Комп'ютерна томографія хребта, попереково-крижовий відділ або Комп'ютерна томографія хребта, множинні відділи (ціна множиться на кількість відділів)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1 095,00</w:t>
            </w:r>
          </w:p>
        </w:tc>
      </w:tr>
      <w:tr w:rsidR="003E6F44" w:rsidRPr="003E6F44" w:rsidTr="00765A62">
        <w:trPr>
          <w:trHeight w:val="3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240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придаткових пазух носа або Комп'ютерна томографія середнього вуха та скроневої кістки, однобічна або Комп'ютерна томографія середнього вуха, скроневої кістки та головного мозку, однобічна або Комп'ютерна томографія середнього вуха та скроневої кістки, двобічна або Комп'ютерна томографія середнього вуха, скроневої кістки та головного мозку, двобічна або Комп'ютерна томографія кісток лицевого черепа або Комп'ютерна томографія скронево-нижньощелепного суглобу (СНЩС)</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679,00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241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грудної клітки, живота та таза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1 354,00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242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Комп'ютерна томографія кінцівки або кульшового  суглоба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1 095,00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243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кінцівки або  стопи або  кисті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720,00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244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кінцівки або ліктьового суглоба або плечового суглоба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915,00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245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кінцівки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715,00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246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КТ</w:t>
            </w:r>
            <w:r w:rsidR="006D2221">
              <w:rPr>
                <w:rFonts w:ascii="Times New Roman" w:eastAsia="Times New Roman" w:hAnsi="Times New Roman" w:cs="Times New Roman"/>
                <w:color w:val="000000"/>
                <w:sz w:val="28"/>
                <w:szCs w:val="28"/>
                <w:lang w:eastAsia="uk-UA"/>
              </w:rPr>
              <w:t xml:space="preserve"> </w:t>
            </w:r>
            <w:r w:rsidRPr="003E6F44">
              <w:rPr>
                <w:rFonts w:ascii="Times New Roman" w:eastAsia="Times New Roman" w:hAnsi="Times New Roman" w:cs="Times New Roman"/>
                <w:color w:val="000000"/>
                <w:sz w:val="28"/>
                <w:szCs w:val="28"/>
                <w:lang w:eastAsia="uk-UA"/>
              </w:rPr>
              <w:t>серця (Са-індекс)</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1 207,00</w:t>
            </w:r>
          </w:p>
        </w:tc>
      </w:tr>
      <w:tr w:rsidR="003E6F44" w:rsidRPr="003E6F44" w:rsidTr="00765A62">
        <w:trPr>
          <w:trHeight w:val="18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247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Спіральна комп'ютерно-томографічна ангіографія грудної клітки, з внутрішньовенним контрастуванням (посиленням) або Комп'ютерна томографія грудної клітки та живота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4 534,00</w:t>
            </w:r>
          </w:p>
        </w:tc>
      </w:tr>
      <w:tr w:rsidR="003E6F44" w:rsidRPr="003E6F44" w:rsidTr="00765A62">
        <w:trPr>
          <w:trHeight w:val="90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248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Спіральна комп'ютерно-томографічна ангіографія живота,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3 609,00</w:t>
            </w:r>
          </w:p>
        </w:tc>
      </w:tr>
      <w:tr w:rsidR="003E6F44" w:rsidRPr="003E6F44" w:rsidTr="00765A62">
        <w:trPr>
          <w:trHeight w:val="309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249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Спіральна комп'ютерно-томографічна ангіографія черевної аорти та клубово-стегнового сегмента нижньої кінцівки з обох боків, з внутрішньовенним контрастуванням (посиленням) або Комп'ютерна томографія грудної клітки, живота та таза з внутрішньовенним контрастуванням (посиленням) Комп'ютерна томографія хребта з внутрішньовенним контрастуванням (посиленням), множинні відділи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5 070,00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томографічна коронарографія, з внутрішньовенним контрастуванням (посиленням)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5 765,00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Інша </w:t>
            </w:r>
            <w:r w:rsidR="00765A62" w:rsidRPr="003E6F44">
              <w:rPr>
                <w:rFonts w:ascii="Times New Roman" w:eastAsia="Times New Roman" w:hAnsi="Times New Roman" w:cs="Times New Roman"/>
                <w:color w:val="000000"/>
                <w:sz w:val="28"/>
                <w:szCs w:val="28"/>
                <w:lang w:eastAsia="uk-UA"/>
              </w:rPr>
              <w:t>контрастна</w:t>
            </w:r>
            <w:r w:rsidRPr="003E6F44">
              <w:rPr>
                <w:rFonts w:ascii="Times New Roman" w:eastAsia="Times New Roman" w:hAnsi="Times New Roman" w:cs="Times New Roman"/>
                <w:color w:val="000000"/>
                <w:sz w:val="28"/>
                <w:szCs w:val="28"/>
                <w:lang w:eastAsia="uk-UA"/>
              </w:rPr>
              <w:t xml:space="preserve"> клізма (Іригоскопія)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1 511,00</w:t>
            </w:r>
          </w:p>
        </w:tc>
      </w:tr>
      <w:tr w:rsidR="003E6F44" w:rsidRPr="003E6F44" w:rsidTr="003E6F44">
        <w:trPr>
          <w:trHeight w:val="375"/>
        </w:trPr>
        <w:tc>
          <w:tcPr>
            <w:tcW w:w="949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Функціональні обстеження та УЗД</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УЗД органів черевної порожнини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По окремих органах:</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Печінка,  жовчевий міхур, жовчеві протоки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Печінка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Жовчевий міхур,  жовчеві протоки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Підшлункова залоза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Селезінка, судини портальної системи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сечовивідних шляхів (нирки, надниркової залози і наднирників)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нирки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наднирникової залози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нирки і наднирників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262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сечового міхура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передміхурової залози, основи сечового міхура та сечівника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калитки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280,00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Комплексно: </w:t>
            </w:r>
            <w:r w:rsidRPr="003E6F44">
              <w:rPr>
                <w:rFonts w:ascii="Times New Roman" w:eastAsia="Times New Roman" w:hAnsi="Times New Roman" w:cs="Times New Roman"/>
                <w:color w:val="000000"/>
                <w:sz w:val="28"/>
                <w:szCs w:val="28"/>
                <w:lang w:eastAsia="uk-UA"/>
              </w:rPr>
              <w:br/>
              <w:t>- Ультразвукове дослідження сечовивідних шляхів, узд простати, узд сечового міхура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молочних залоз - однобічне</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молочних залоз - двобічне</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тазу: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Трансабдомінальне дослідження тазу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269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Трансвагінальне дослідження тазу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грудної клітки або черевної стінки: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-УЗД легень</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-УЗД плевральних порожнин</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шиї:</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-УЗД слинних залоз</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-УЗД щитовидної залози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шкіри та підшкірної клітковини: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-м`які тканини - одна зона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-лімфатичні вузли - одна група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Дуплексні дослідження судин: ультразвукове дуплексне дослідження артерій, або обхідних судинних шунтів у верхній або нижній кінцівці: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-однобічне</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-двобічне</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325,00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дуплексне дослідження вен у верхній кінцівці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-однобічне</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-двобічне</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325,00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дуплексне дослідження вен у нижній кінцівці</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-однобічне</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-двобічне</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325,00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282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дуплексне дослідження хірургічно створеної артеріовенозної нориці або трансплантанта для судинного доступу верхньої або нижньої кінцівки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112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дуплексне дослідження внутрішньочеревних судин ,аорти та клубових артерій та/або  нижньої порожнистої вени та клубових вен.</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325,00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дуплексне дослідження позачерепних, каротидних та вертебральних судин</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дуплексне дослідження внутрішньочерепних судин</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Одновимірне (М-режим) та двовимірне УЗД серця у реальному часі (Ехокардіоскопія)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Ендоскопічне ультразвукове дослідження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Дослідження кісково-суглобової системи: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ділянки кульшового суглоба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289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стегна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Ультразвукове </w:t>
            </w:r>
            <w:r w:rsidR="00765A62" w:rsidRPr="003E6F44">
              <w:rPr>
                <w:rFonts w:ascii="Times New Roman" w:eastAsia="Times New Roman" w:hAnsi="Times New Roman" w:cs="Times New Roman"/>
                <w:color w:val="000000"/>
                <w:sz w:val="28"/>
                <w:szCs w:val="28"/>
                <w:lang w:eastAsia="uk-UA"/>
              </w:rPr>
              <w:t>дослідження</w:t>
            </w:r>
            <w:r w:rsidRPr="003E6F44">
              <w:rPr>
                <w:rFonts w:ascii="Times New Roman" w:eastAsia="Times New Roman" w:hAnsi="Times New Roman" w:cs="Times New Roman"/>
                <w:color w:val="000000"/>
                <w:sz w:val="28"/>
                <w:szCs w:val="28"/>
                <w:lang w:eastAsia="uk-UA"/>
              </w:rPr>
              <w:t xml:space="preserve"> коліна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гомілки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гомілковостопного суглоба або стопи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очної ямки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Ультразвукове дослідження кисті або </w:t>
            </w:r>
            <w:r w:rsidR="006D2221" w:rsidRPr="003E6F44">
              <w:rPr>
                <w:rFonts w:ascii="Times New Roman" w:eastAsia="Times New Roman" w:hAnsi="Times New Roman" w:cs="Times New Roman"/>
                <w:color w:val="000000"/>
                <w:sz w:val="28"/>
                <w:szCs w:val="28"/>
                <w:lang w:eastAsia="uk-UA"/>
              </w:rPr>
              <w:t>зап’ястка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передпліччя або ліктя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плеча або надпліччя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Ультразвукове дослідження очної ямки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Енцефалографія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Функціональна діагностика: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-електрокардіографія без розшифровки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-електрокардіографія з розшифровкою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Спірометрія з фізичним навантаженням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225,00</w:t>
            </w:r>
          </w:p>
        </w:tc>
      </w:tr>
      <w:tr w:rsidR="003E6F44" w:rsidRPr="003E6F44" w:rsidTr="003E6F44">
        <w:trPr>
          <w:trHeight w:val="375"/>
        </w:trPr>
        <w:tc>
          <w:tcPr>
            <w:tcW w:w="949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Фізіотерапевтичні процедури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УВЧ терапія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303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Інгаляції</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ОКУФ</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Дарсонвалізація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Магнітотерапія (Алімп)</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Комбінована  електротерапія Soleo Sono</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Біоптрон (пайлер-світло) (10 хв.)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Електросон</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140,00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УФО загальне</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Солюкс (10 хв.)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Магнітотерапія (Dimap)</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Ампліпульс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Медикаментозний електрофорез без вартості ліків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Гальванізація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Ультразвук (8 хв.)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Фонофорез (8 хв.)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Озокеритопарафінолікування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Масаж (20 хв.)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ЛФК (20 хв.)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Кінезіотерапія (20 хв.)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TRA-computer (витяжіння хребта) (10 хв.)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Ударно-хвильова терапія (1 поле)</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 Фіксація ПІР</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3E6F44">
        <w:trPr>
          <w:trHeight w:val="375"/>
        </w:trPr>
        <w:tc>
          <w:tcPr>
            <w:tcW w:w="949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Стоматологічні процедури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Лікування кореневих каналів (1 канал)</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Видалення зуба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Атипове видалення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1 800,00</w:t>
            </w:r>
          </w:p>
        </w:tc>
      </w:tr>
      <w:tr w:rsidR="003E6F44" w:rsidRPr="003E6F44" w:rsidTr="006D2221">
        <w:trPr>
          <w:trHeight w:val="356"/>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Видалення новоутворів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800,00-3000,00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329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Перев'язка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330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ПХО рани(косметичні шви)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800,00-1400,00</w:t>
            </w:r>
          </w:p>
        </w:tc>
      </w:tr>
      <w:tr w:rsidR="003E6F44" w:rsidRPr="003E6F44" w:rsidTr="003E6F44">
        <w:trPr>
          <w:trHeight w:val="375"/>
        </w:trPr>
        <w:tc>
          <w:tcPr>
            <w:tcW w:w="949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Гравітаційна хірургія крові</w:t>
            </w:r>
          </w:p>
        </w:tc>
      </w:tr>
      <w:tr w:rsidR="003E6F44" w:rsidRPr="003E6F44" w:rsidTr="00765A62">
        <w:trPr>
          <w:trHeight w:val="51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331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Екстракорпоральний гемодіаліз(безмедикаментозно)</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2 471,00</w:t>
            </w:r>
          </w:p>
        </w:tc>
      </w:tr>
      <w:tr w:rsidR="003E6F44" w:rsidRPr="003E6F44" w:rsidTr="00765A62">
        <w:trPr>
          <w:trHeight w:val="33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332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Плазмофорез  (безмедикаментозно)</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1 211,00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333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Внутрішньовенне лазерне опромінення крові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355,00</w:t>
            </w:r>
          </w:p>
        </w:tc>
      </w:tr>
      <w:tr w:rsidR="003E6F44" w:rsidRPr="003E6F44" w:rsidTr="003E6F44">
        <w:trPr>
          <w:trHeight w:val="375"/>
        </w:trPr>
        <w:tc>
          <w:tcPr>
            <w:tcW w:w="949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Офтальмологічні процедури</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334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Очний тиск</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335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Рефракція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336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Гострота зору</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337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Видалення врослої вії</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310,00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338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Лазерна дисцизія вторинної катаракти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2 750,00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339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Очне дно на широку зіницю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Масаж мейбомієвих пазух</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дисків зорових нервів одного ока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200,00</w:t>
            </w:r>
          </w:p>
        </w:tc>
      </w:tr>
      <w:tr w:rsidR="003E6F44" w:rsidRPr="003E6F44" w:rsidTr="00765A62">
        <w:trPr>
          <w:trHeight w:val="43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дисків зорових нервів обох очей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макули одного ока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Комп'ютерна томографія макули двох очей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Комплексна комп'ютерна томографія очей</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Повна кількісна комп'ютерна периметрія, двобічна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Промивання ока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Промивання слізних шляхів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500,00</w:t>
            </w:r>
          </w:p>
        </w:tc>
      </w:tr>
      <w:tr w:rsidR="003E6F44" w:rsidRPr="003E6F44" w:rsidTr="003E6F44">
        <w:trPr>
          <w:trHeight w:val="375"/>
        </w:trPr>
        <w:tc>
          <w:tcPr>
            <w:tcW w:w="949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Гінекологічні процедури</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349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Проведення мануального обстеження молочної залози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Проведення аноректального обстеження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115,00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Прведення експрес тесту на вагітність</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Взяття матеріалу на цитологічне дослідження (1 точка)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Взяття виділень зі статевих органів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Введення ВМС (без урахування ВМС)</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Видалення ВМС</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Кольпоскопія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Проведення біопсії шийки матки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700,00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Взяття аспірату із порожнини матки на цитологічне дослідження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процедура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600,00</w:t>
            </w:r>
          </w:p>
        </w:tc>
      </w:tr>
      <w:tr w:rsidR="003E6F44" w:rsidRPr="003E6F44" w:rsidTr="003E6F44">
        <w:trPr>
          <w:trHeight w:val="375"/>
        </w:trPr>
        <w:tc>
          <w:tcPr>
            <w:tcW w:w="949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Консультації </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 офтальмолога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лікаря-невропатолога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 терапевта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лікаря-кардіолога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лікаря-уролога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364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лікаря-отоларинголога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лікаря-хірурга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 - гінеколога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 стоматолога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Консультація лікаря- травматолога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369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765A62">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w:t>
            </w:r>
            <w:r w:rsidR="00765A62">
              <w:rPr>
                <w:rFonts w:ascii="Times New Roman" w:eastAsia="Times New Roman" w:hAnsi="Times New Roman" w:cs="Times New Roman"/>
                <w:color w:val="000000"/>
                <w:sz w:val="28"/>
                <w:szCs w:val="28"/>
                <w:lang w:eastAsia="uk-UA"/>
              </w:rPr>
              <w:t>льтація</w:t>
            </w:r>
            <w:r w:rsidRPr="003E6F44">
              <w:rPr>
                <w:rFonts w:ascii="Times New Roman" w:eastAsia="Times New Roman" w:hAnsi="Times New Roman" w:cs="Times New Roman"/>
                <w:color w:val="000000"/>
                <w:sz w:val="28"/>
                <w:szCs w:val="28"/>
                <w:lang w:eastAsia="uk-UA"/>
              </w:rPr>
              <w:t xml:space="preserve"> лікаря- ревматолога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370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 дерматолога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371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лікаря-ендокринолога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372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лікаря-кардіохірурга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373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лікаря-пульмонолога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374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Консультація лікаря-алерголога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375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лікаря-проктолога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376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лікаря-радіолога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377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лікаря-судинного хірурга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378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лікаря-функціональної діагностики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379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лікаря-трансплантолога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380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лікаря-стоматолога-хірурга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381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лікаря-фізічного терапевта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382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лікаря-фізічної та реабілітаційної медицини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383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лікаря-нефролога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384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лікаря-гастроентеролога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385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Консультація лікаря-вертибролога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консультація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297,00</w:t>
            </w:r>
          </w:p>
        </w:tc>
      </w:tr>
      <w:tr w:rsidR="003E6F44" w:rsidRPr="003E6F44" w:rsidTr="003E6F44">
        <w:trPr>
          <w:trHeight w:val="375"/>
        </w:trPr>
        <w:tc>
          <w:tcPr>
            <w:tcW w:w="9497"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Інші послуги</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386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Палата покращеного перебування, 1 доба (з ПДВ)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ліжко-день</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895,00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387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Проходження інтернатури, 1 місяць (з ПДВ)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місяць</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1 958,00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388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Повторний витяг з історії хвороби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275,00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389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Перевезення хворого в супроводі лікаря , 1 км</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км</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Обслуговування спортивних заходів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година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Денний медичний огляд перед виходом на лінію</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Внутрішньом'язева ін'єкція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Підшкірна ін'єкція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Внутрішньовенна струйна ін'єкція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Внутрішньовенна крапельна ін'єкція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lastRenderedPageBreak/>
              <w:t>396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Перев'язка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Встановлення шини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Послуги паркування, 1 год</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година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399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Повторний опис рентгенограми (з ПДВ)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Повторний опис КТ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Запис диску (КТ)</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90,00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Запис диску (RTG)</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85,00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Друк </w:t>
            </w:r>
            <w:r w:rsidR="00765A62" w:rsidRPr="003E6F44">
              <w:rPr>
                <w:rFonts w:ascii="Times New Roman" w:eastAsia="Times New Roman" w:hAnsi="Times New Roman" w:cs="Times New Roman"/>
                <w:color w:val="000000"/>
                <w:sz w:val="28"/>
                <w:szCs w:val="28"/>
                <w:lang w:eastAsia="uk-UA"/>
              </w:rPr>
              <w:t>цифрової</w:t>
            </w:r>
            <w:r w:rsidRPr="003E6F44">
              <w:rPr>
                <w:rFonts w:ascii="Times New Roman" w:eastAsia="Times New Roman" w:hAnsi="Times New Roman" w:cs="Times New Roman"/>
                <w:color w:val="000000"/>
                <w:sz w:val="28"/>
                <w:szCs w:val="28"/>
                <w:lang w:eastAsia="uk-UA"/>
              </w:rPr>
              <w:t xml:space="preserve"> плівки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175,00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Друк плівки рентгенографії молочної залози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125,00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Медичний огляд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775,00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Ліжко</w:t>
            </w:r>
            <w:r w:rsidR="00765A62">
              <w:rPr>
                <w:rFonts w:ascii="Times New Roman" w:eastAsia="Times New Roman" w:hAnsi="Times New Roman" w:cs="Times New Roman"/>
                <w:color w:val="000000"/>
                <w:sz w:val="28"/>
                <w:szCs w:val="28"/>
                <w:lang w:eastAsia="uk-UA"/>
              </w:rPr>
              <w:t>-</w:t>
            </w:r>
            <w:r w:rsidRPr="003E6F44">
              <w:rPr>
                <w:rFonts w:ascii="Times New Roman" w:eastAsia="Times New Roman" w:hAnsi="Times New Roman" w:cs="Times New Roman"/>
                <w:color w:val="000000"/>
                <w:sz w:val="28"/>
                <w:szCs w:val="28"/>
                <w:lang w:eastAsia="uk-UA"/>
              </w:rPr>
              <w:t>день у відділенні анестезіології</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ліжко-день</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7 146,00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Ліжко</w:t>
            </w:r>
            <w:r w:rsidR="00765A62">
              <w:rPr>
                <w:rFonts w:ascii="Times New Roman" w:eastAsia="Times New Roman" w:hAnsi="Times New Roman" w:cs="Times New Roman"/>
                <w:color w:val="000000"/>
                <w:sz w:val="28"/>
                <w:szCs w:val="28"/>
                <w:lang w:eastAsia="uk-UA"/>
              </w:rPr>
              <w:t>-</w:t>
            </w:r>
            <w:r w:rsidRPr="003E6F44">
              <w:rPr>
                <w:rFonts w:ascii="Times New Roman" w:eastAsia="Times New Roman" w:hAnsi="Times New Roman" w:cs="Times New Roman"/>
                <w:color w:val="000000"/>
                <w:sz w:val="28"/>
                <w:szCs w:val="28"/>
                <w:lang w:eastAsia="uk-UA"/>
              </w:rPr>
              <w:t xml:space="preserve">день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ліжко-день</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3 000,00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Перевезення хворого ренімобілем в супроводі медичним персоналом (в межах міста)</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поїздка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2 550,00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409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Засідання (лікарсько-консультативної комісії)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675,00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Виїзний забір крові (без транспортних послуг)</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штука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Перевезення без супроводу лікаря (з ПДВ)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км</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412</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Медичний огляд на водіння( з ПДВ)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1 штука </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350,00</w:t>
            </w:r>
          </w:p>
        </w:tc>
      </w:tr>
      <w:tr w:rsidR="003E6F44" w:rsidRPr="003E6F44" w:rsidTr="00765A62">
        <w:trPr>
          <w:trHeight w:val="750"/>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413</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Форма №027/о, форма №028/о, форма №063/о, форма №072/о, форма №070/о</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1 штука </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414</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Довідка в басейн </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1 штука </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150,00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415</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Прання білизни (з ПДВ)</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кг</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45,00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416</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Дерматоскопія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утвір</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417</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Кольпоскопія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418</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Аудіометрія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419</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Електроенцефалографія</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обстеження</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300,00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420</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Коагуляторне видалення новоутворень</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утвір</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200,00</w:t>
            </w:r>
          </w:p>
        </w:tc>
      </w:tr>
      <w:tr w:rsidR="003E6F44" w:rsidRPr="003E6F44" w:rsidTr="00765A62">
        <w:trPr>
          <w:trHeight w:val="375"/>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421</w:t>
            </w:r>
          </w:p>
        </w:tc>
        <w:tc>
          <w:tcPr>
            <w:tcW w:w="5103"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Навчально-тренувальні заходи</w:t>
            </w:r>
          </w:p>
        </w:tc>
        <w:tc>
          <w:tcPr>
            <w:tcW w:w="2127"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1 особа</w:t>
            </w:r>
          </w:p>
        </w:tc>
        <w:tc>
          <w:tcPr>
            <w:tcW w:w="1559" w:type="dxa"/>
            <w:tcBorders>
              <w:top w:val="nil"/>
              <w:left w:val="nil"/>
              <w:bottom w:val="single" w:sz="4" w:space="0" w:color="auto"/>
              <w:right w:val="single" w:sz="4" w:space="0" w:color="auto"/>
            </w:tcBorders>
            <w:shd w:val="clear" w:color="auto" w:fill="auto"/>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від 550,00</w:t>
            </w:r>
          </w:p>
        </w:tc>
      </w:tr>
      <w:tr w:rsidR="003E6F44" w:rsidRPr="003E6F44" w:rsidTr="00765A62">
        <w:trPr>
          <w:trHeight w:val="375"/>
        </w:trPr>
        <w:tc>
          <w:tcPr>
            <w:tcW w:w="708" w:type="dxa"/>
            <w:tcBorders>
              <w:top w:val="nil"/>
              <w:left w:val="nil"/>
              <w:bottom w:val="nil"/>
              <w:right w:val="nil"/>
            </w:tcBorders>
            <w:shd w:val="clear" w:color="auto" w:fill="auto"/>
            <w:noWrap/>
            <w:vAlign w:val="center"/>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p>
        </w:tc>
        <w:tc>
          <w:tcPr>
            <w:tcW w:w="5103" w:type="dxa"/>
            <w:tcBorders>
              <w:top w:val="nil"/>
              <w:left w:val="nil"/>
              <w:bottom w:val="nil"/>
              <w:right w:val="nil"/>
            </w:tcBorders>
            <w:shd w:val="clear" w:color="auto" w:fill="auto"/>
            <w:noWrap/>
            <w:vAlign w:val="center"/>
            <w:hideMark/>
          </w:tcPr>
          <w:p w:rsidR="003E6F44" w:rsidRPr="003E6F44" w:rsidRDefault="003E6F44" w:rsidP="003E6F44">
            <w:pPr>
              <w:spacing w:after="0" w:line="240" w:lineRule="auto"/>
              <w:jc w:val="center"/>
              <w:rPr>
                <w:rFonts w:ascii="Times New Roman" w:eastAsia="Times New Roman" w:hAnsi="Times New Roman" w:cs="Times New Roman"/>
                <w:sz w:val="20"/>
                <w:szCs w:val="20"/>
                <w:lang w:eastAsia="uk-UA"/>
              </w:rPr>
            </w:pPr>
          </w:p>
        </w:tc>
        <w:tc>
          <w:tcPr>
            <w:tcW w:w="2127" w:type="dxa"/>
            <w:tcBorders>
              <w:top w:val="nil"/>
              <w:left w:val="nil"/>
              <w:bottom w:val="nil"/>
              <w:right w:val="nil"/>
            </w:tcBorders>
            <w:shd w:val="clear" w:color="auto" w:fill="auto"/>
            <w:noWrap/>
            <w:vAlign w:val="center"/>
            <w:hideMark/>
          </w:tcPr>
          <w:p w:rsidR="003E6F44" w:rsidRPr="003E6F44" w:rsidRDefault="003E6F44" w:rsidP="003E6F44">
            <w:pPr>
              <w:spacing w:after="0" w:line="240" w:lineRule="auto"/>
              <w:rPr>
                <w:rFonts w:ascii="Times New Roman" w:eastAsia="Times New Roman" w:hAnsi="Times New Roman" w:cs="Times New Roman"/>
                <w:sz w:val="20"/>
                <w:szCs w:val="20"/>
                <w:lang w:eastAsia="uk-UA"/>
              </w:rPr>
            </w:pPr>
          </w:p>
        </w:tc>
        <w:tc>
          <w:tcPr>
            <w:tcW w:w="1559" w:type="dxa"/>
            <w:tcBorders>
              <w:top w:val="nil"/>
              <w:left w:val="nil"/>
              <w:bottom w:val="nil"/>
              <w:right w:val="nil"/>
            </w:tcBorders>
            <w:shd w:val="clear" w:color="auto" w:fill="auto"/>
            <w:noWrap/>
            <w:vAlign w:val="center"/>
            <w:hideMark/>
          </w:tcPr>
          <w:p w:rsidR="003E6F44" w:rsidRPr="003E6F44" w:rsidRDefault="003E6F44" w:rsidP="003E6F44">
            <w:pPr>
              <w:spacing w:after="0" w:line="240" w:lineRule="auto"/>
              <w:jc w:val="center"/>
              <w:rPr>
                <w:rFonts w:ascii="Times New Roman" w:eastAsia="Times New Roman" w:hAnsi="Times New Roman" w:cs="Times New Roman"/>
                <w:sz w:val="20"/>
                <w:szCs w:val="20"/>
                <w:lang w:eastAsia="uk-UA"/>
              </w:rPr>
            </w:pPr>
          </w:p>
        </w:tc>
      </w:tr>
      <w:tr w:rsidR="003E6F44" w:rsidRPr="003E6F44" w:rsidTr="00765A62">
        <w:trPr>
          <w:trHeight w:val="375"/>
        </w:trPr>
        <w:tc>
          <w:tcPr>
            <w:tcW w:w="5811" w:type="dxa"/>
            <w:gridSpan w:val="2"/>
            <w:tcBorders>
              <w:top w:val="nil"/>
              <w:left w:val="nil"/>
              <w:bottom w:val="nil"/>
              <w:right w:val="nil"/>
            </w:tcBorders>
            <w:shd w:val="clear" w:color="auto" w:fill="auto"/>
            <w:noWrap/>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Керуючий справами виконавчого комітету</w:t>
            </w:r>
          </w:p>
        </w:tc>
        <w:tc>
          <w:tcPr>
            <w:tcW w:w="2127" w:type="dxa"/>
            <w:tcBorders>
              <w:top w:val="nil"/>
              <w:left w:val="nil"/>
              <w:bottom w:val="nil"/>
              <w:right w:val="nil"/>
            </w:tcBorders>
            <w:shd w:val="clear" w:color="auto" w:fill="auto"/>
            <w:noWrap/>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p>
        </w:tc>
        <w:tc>
          <w:tcPr>
            <w:tcW w:w="1559" w:type="dxa"/>
            <w:tcBorders>
              <w:top w:val="nil"/>
              <w:left w:val="nil"/>
              <w:bottom w:val="nil"/>
              <w:right w:val="nil"/>
            </w:tcBorders>
            <w:shd w:val="clear" w:color="auto" w:fill="auto"/>
            <w:noWrap/>
            <w:vAlign w:val="center"/>
            <w:hideMark/>
          </w:tcPr>
          <w:p w:rsidR="003E6F44" w:rsidRPr="003E6F44" w:rsidRDefault="003E6F44" w:rsidP="003E6F44">
            <w:pPr>
              <w:spacing w:after="0" w:line="240" w:lineRule="auto"/>
              <w:jc w:val="center"/>
              <w:rPr>
                <w:rFonts w:ascii="Times New Roman" w:eastAsia="Times New Roman" w:hAnsi="Times New Roman" w:cs="Times New Roman"/>
                <w:sz w:val="20"/>
                <w:szCs w:val="20"/>
                <w:lang w:eastAsia="uk-UA"/>
              </w:rPr>
            </w:pPr>
          </w:p>
        </w:tc>
      </w:tr>
      <w:tr w:rsidR="003E6F44" w:rsidRPr="003E6F44" w:rsidTr="003E6F44">
        <w:trPr>
          <w:trHeight w:val="375"/>
        </w:trPr>
        <w:tc>
          <w:tcPr>
            <w:tcW w:w="5811" w:type="dxa"/>
            <w:gridSpan w:val="2"/>
            <w:tcBorders>
              <w:top w:val="nil"/>
              <w:left w:val="nil"/>
              <w:bottom w:val="nil"/>
              <w:right w:val="nil"/>
            </w:tcBorders>
            <w:shd w:val="clear" w:color="auto" w:fill="auto"/>
            <w:noWrap/>
            <w:vAlign w:val="center"/>
            <w:hideMark/>
          </w:tcPr>
          <w:p w:rsidR="003E6F44" w:rsidRPr="003E6F44" w:rsidRDefault="003E6F44" w:rsidP="003E6F44">
            <w:pPr>
              <w:spacing w:after="0" w:line="240" w:lineRule="auto"/>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Івано-Франківської міської ради</w:t>
            </w:r>
          </w:p>
        </w:tc>
        <w:tc>
          <w:tcPr>
            <w:tcW w:w="3686" w:type="dxa"/>
            <w:gridSpan w:val="2"/>
            <w:tcBorders>
              <w:top w:val="nil"/>
              <w:left w:val="nil"/>
              <w:bottom w:val="nil"/>
              <w:right w:val="nil"/>
            </w:tcBorders>
            <w:shd w:val="clear" w:color="auto" w:fill="auto"/>
            <w:noWrap/>
            <w:vAlign w:val="bottom"/>
            <w:hideMark/>
          </w:tcPr>
          <w:p w:rsidR="003E6F44" w:rsidRPr="003E6F44" w:rsidRDefault="003E6F44" w:rsidP="003E6F44">
            <w:pPr>
              <w:spacing w:after="0" w:line="240" w:lineRule="auto"/>
              <w:jc w:val="center"/>
              <w:rPr>
                <w:rFonts w:ascii="Times New Roman" w:eastAsia="Times New Roman" w:hAnsi="Times New Roman" w:cs="Times New Roman"/>
                <w:color w:val="000000"/>
                <w:sz w:val="28"/>
                <w:szCs w:val="28"/>
                <w:lang w:eastAsia="uk-UA"/>
              </w:rPr>
            </w:pPr>
            <w:r w:rsidRPr="003E6F44">
              <w:rPr>
                <w:rFonts w:ascii="Times New Roman" w:eastAsia="Times New Roman" w:hAnsi="Times New Roman" w:cs="Times New Roman"/>
                <w:color w:val="000000"/>
                <w:sz w:val="28"/>
                <w:szCs w:val="28"/>
                <w:lang w:eastAsia="uk-UA"/>
              </w:rPr>
              <w:t xml:space="preserve">                     Ігор ШЕВЧУК</w:t>
            </w:r>
          </w:p>
        </w:tc>
      </w:tr>
    </w:tbl>
    <w:p w:rsidR="00626237" w:rsidRDefault="00626237"/>
    <w:sectPr w:rsidR="0062623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F44"/>
    <w:rsid w:val="003E6F44"/>
    <w:rsid w:val="00626237"/>
    <w:rsid w:val="00653215"/>
    <w:rsid w:val="00661A63"/>
    <w:rsid w:val="006D2221"/>
    <w:rsid w:val="00765A62"/>
    <w:rsid w:val="00AF34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FE6CBA-901C-407E-84DF-5FCEBC20A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047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23634</Words>
  <Characters>13472</Characters>
  <Application>Microsoft Office Word</Application>
  <DocSecurity>0</DocSecurity>
  <Lines>112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cp:lastModifiedBy>
  <cp:revision>2</cp:revision>
  <dcterms:created xsi:type="dcterms:W3CDTF">2023-12-19T06:54:00Z</dcterms:created>
  <dcterms:modified xsi:type="dcterms:W3CDTF">2023-12-19T06:54:00Z</dcterms:modified>
</cp:coreProperties>
</file>