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8080F" w14:textId="77777777" w:rsidR="003F25E8" w:rsidRPr="009856B8" w:rsidRDefault="003F25E8" w:rsidP="009604B6"/>
    <w:p w14:paraId="0209DA2E" w14:textId="7D93C8F9" w:rsidR="000C06EB" w:rsidRDefault="00DD7ED1" w:rsidP="00CB1157">
      <w:pPr>
        <w:ind w:firstLine="360"/>
        <w:jc w:val="both"/>
      </w:pPr>
      <w:r>
        <w:t>Управління капітального будівництва</w:t>
      </w:r>
      <w:r w:rsidR="00CB1157">
        <w:t xml:space="preserve"> Івано-Франківської міської ради н</w:t>
      </w:r>
      <w:r w:rsidR="000C06EB">
        <w:t xml:space="preserve">а виконання Постанови Кабінету Міністрів України від 16.12.2020 року №1266, з метою ефективного та раціонального використання коштів для оприлюднення та обґрунтування технічних та якісних характеристик предмета закупівлі, його очікуваної вартості </w:t>
      </w:r>
      <w:r w:rsidR="00CB1157">
        <w:t>надає</w:t>
      </w:r>
      <w:r w:rsidR="000C06EB">
        <w:t xml:space="preserve"> для оприлюднення на офіційному веб-сайті Івано-Франківської міської ради інформацію </w:t>
      </w:r>
      <w:r w:rsidR="00D252A2">
        <w:t>щодо закупів</w:t>
      </w:r>
      <w:r>
        <w:t>лі</w:t>
      </w:r>
      <w:r w:rsidR="000C06EB">
        <w:t>, оголошен</w:t>
      </w:r>
      <w:r>
        <w:t>ої</w:t>
      </w:r>
      <w:r w:rsidR="00CC6816">
        <w:t xml:space="preserve"> </w:t>
      </w:r>
      <w:r>
        <w:t>1</w:t>
      </w:r>
      <w:r w:rsidR="002372B7">
        <w:rPr>
          <w:lang w:val="en-US"/>
        </w:rPr>
        <w:t>1</w:t>
      </w:r>
      <w:r>
        <w:t xml:space="preserve"> </w:t>
      </w:r>
      <w:r w:rsidR="002372B7">
        <w:t>березня</w:t>
      </w:r>
      <w:r w:rsidR="000C06EB">
        <w:t xml:space="preserve"> 2021 року, а саме:</w:t>
      </w:r>
    </w:p>
    <w:p w14:paraId="4578912F" w14:textId="352F8B2A" w:rsidR="00020149" w:rsidRPr="00020149" w:rsidRDefault="00DD7ED1" w:rsidP="00020149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t>П</w:t>
      </w:r>
      <w:r w:rsidR="000C06EB">
        <w:t>роцедура закупівлі</w:t>
      </w:r>
      <w:r w:rsidR="0046259B">
        <w:t xml:space="preserve"> – відкриті торги </w:t>
      </w:r>
      <w:r w:rsidR="002372B7" w:rsidRPr="002372B7">
        <w:t>UA-2021-03-11-005715-c</w:t>
      </w:r>
      <w:r w:rsidR="0046259B" w:rsidRPr="00020149">
        <w:t xml:space="preserve"> </w:t>
      </w:r>
      <w:r w:rsidR="00CC6816" w:rsidRPr="00CC6816">
        <w:t>«</w:t>
      </w:r>
      <w:r w:rsidR="002372B7" w:rsidRPr="002372B7">
        <w:t>Будівництво каналізаційного колектора до мікрорайону садибної забудови «Каскад-2» в с. Вовчинець</w:t>
      </w:r>
      <w:r w:rsidR="00CC6816" w:rsidRPr="00CC6816">
        <w:rPr>
          <w:color w:val="000000"/>
          <w:sz w:val="26"/>
          <w:szCs w:val="26"/>
          <w:shd w:val="clear" w:color="auto" w:fill="FFFFFF"/>
        </w:rPr>
        <w:t>»</w:t>
      </w:r>
      <w:r w:rsidR="0046259B">
        <w:t xml:space="preserve"> </w:t>
      </w:r>
      <w:r w:rsidR="0046259B">
        <w:rPr>
          <w:shd w:val="clear" w:color="auto" w:fill="FFFFFF"/>
        </w:rPr>
        <w:t>(</w:t>
      </w:r>
      <w:r w:rsidR="002372B7" w:rsidRPr="002372B7">
        <w:t>ДК 021:2015: 45230000-8 — Будівництво трубопроводів, ліній зв’язку та електропередач, шосе, доріг, аеродромів і залізничних доріг; вирівнювання поверхонь</w:t>
      </w:r>
      <w:r w:rsidR="0046259B">
        <w:rPr>
          <w:bCs/>
          <w:iCs/>
          <w:color w:val="000000"/>
          <w:sz w:val="26"/>
          <w:szCs w:val="26"/>
          <w:shd w:val="clear" w:color="auto" w:fill="FFFFFF"/>
        </w:rPr>
        <w:t>)</w:t>
      </w:r>
      <w:r w:rsidR="000C06EB" w:rsidRPr="00DD7ED1">
        <w:rPr>
          <w:bCs/>
          <w:iCs/>
          <w:color w:val="000000"/>
        </w:rPr>
        <w:t>.</w:t>
      </w:r>
      <w:r w:rsidR="00686AAE">
        <w:rPr>
          <w:color w:val="000000"/>
        </w:rPr>
        <w:t xml:space="preserve"> </w:t>
      </w:r>
    </w:p>
    <w:p w14:paraId="5CD1A853" w14:textId="65FDCFCF" w:rsidR="00020149" w:rsidRPr="00020149" w:rsidRDefault="00686AAE" w:rsidP="0002014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60"/>
        <w:jc w:val="both"/>
        <w:rPr>
          <w:color w:val="000000"/>
          <w:sz w:val="24"/>
          <w:szCs w:val="24"/>
        </w:rPr>
      </w:pPr>
      <w:r w:rsidRPr="00020149">
        <w:rPr>
          <w:color w:val="000000"/>
        </w:rPr>
        <w:t>Очікувана вартість закупівлі:</w:t>
      </w:r>
      <w:r w:rsidR="00DD7ED1" w:rsidRPr="00020149">
        <w:rPr>
          <w:color w:val="000000"/>
          <w:lang w:val="en-US"/>
        </w:rPr>
        <w:t xml:space="preserve"> </w:t>
      </w:r>
      <w:r w:rsidR="002372B7">
        <w:t>19</w:t>
      </w:r>
      <w:r w:rsidR="00DD7ED1" w:rsidRPr="00DD7ED1">
        <w:t xml:space="preserve"> </w:t>
      </w:r>
      <w:r w:rsidR="002372B7">
        <w:t>122</w:t>
      </w:r>
      <w:r w:rsidR="00DD7ED1" w:rsidRPr="00DD7ED1">
        <w:t> </w:t>
      </w:r>
      <w:r w:rsidR="002372B7">
        <w:t>0</w:t>
      </w:r>
      <w:r w:rsidR="00DD7ED1" w:rsidRPr="00DD7ED1">
        <w:t xml:space="preserve">00 </w:t>
      </w:r>
      <w:r w:rsidRPr="00263562">
        <w:t xml:space="preserve">грн. </w:t>
      </w:r>
      <w:r w:rsidR="00CC6816" w:rsidRPr="00020149">
        <w:t>з</w:t>
      </w:r>
      <w:r w:rsidRPr="00020149">
        <w:t xml:space="preserve"> ПДВ</w:t>
      </w:r>
      <w:r w:rsidRPr="00263562">
        <w:t>.</w:t>
      </w:r>
      <w:r w:rsidRPr="00020149">
        <w:rPr>
          <w:bCs/>
        </w:rPr>
        <w:t xml:space="preserve"> </w:t>
      </w:r>
    </w:p>
    <w:p w14:paraId="58D77B85" w14:textId="1DC1042C" w:rsidR="00020149" w:rsidRDefault="00020149" w:rsidP="00F205EF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</w:rPr>
        <w:t>Зверення за роз</w:t>
      </w:r>
      <w:r>
        <w:rPr>
          <w:shd w:val="clear" w:color="auto" w:fill="FFFFFF"/>
          <w:lang w:val="en-US"/>
        </w:rPr>
        <w:t>’</w:t>
      </w:r>
      <w:r>
        <w:rPr>
          <w:shd w:val="clear" w:color="auto" w:fill="FFFFFF"/>
        </w:rPr>
        <w:t>яснення</w:t>
      </w:r>
      <w:r>
        <w:rPr>
          <w:shd w:val="clear" w:color="auto" w:fill="FFFFFF"/>
          <w:lang w:val="en-US"/>
        </w:rPr>
        <w:t xml:space="preserve">: </w:t>
      </w:r>
      <w:r>
        <w:rPr>
          <w:shd w:val="clear" w:color="auto" w:fill="FFFFFF"/>
        </w:rPr>
        <w:t xml:space="preserve">до </w:t>
      </w:r>
      <w:r w:rsidR="002372B7">
        <w:rPr>
          <w:shd w:val="clear" w:color="auto" w:fill="FFFFFF"/>
        </w:rPr>
        <w:t>18</w:t>
      </w:r>
      <w:r>
        <w:rPr>
          <w:shd w:val="clear" w:color="auto" w:fill="FFFFFF"/>
        </w:rPr>
        <w:t xml:space="preserve"> </w:t>
      </w:r>
      <w:r w:rsidR="002372B7">
        <w:rPr>
          <w:shd w:val="clear" w:color="auto" w:fill="FFFFFF"/>
        </w:rPr>
        <w:t>березня</w:t>
      </w:r>
      <w:r>
        <w:rPr>
          <w:shd w:val="clear" w:color="auto" w:fill="FFFFFF"/>
        </w:rPr>
        <w:t xml:space="preserve"> 2021 року, </w:t>
      </w:r>
      <w:r w:rsidR="002372B7">
        <w:rPr>
          <w:shd w:val="clear" w:color="auto" w:fill="FFFFFF"/>
        </w:rPr>
        <w:t>23</w:t>
      </w:r>
      <w:r>
        <w:rPr>
          <w:shd w:val="clear" w:color="auto" w:fill="FFFFFF"/>
          <w:lang w:val="en-US"/>
        </w:rPr>
        <w:t>:00.</w:t>
      </w:r>
    </w:p>
    <w:p w14:paraId="76210434" w14:textId="2960D9A4" w:rsidR="00020149" w:rsidRDefault="00020149" w:rsidP="00F205EF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</w:rPr>
        <w:t>Оскарження умов закупівлі</w:t>
      </w:r>
      <w:r>
        <w:rPr>
          <w:shd w:val="clear" w:color="auto" w:fill="FFFFFF"/>
          <w:lang w:val="en-US"/>
        </w:rPr>
        <w:t>:</w:t>
      </w:r>
      <w:r>
        <w:rPr>
          <w:shd w:val="clear" w:color="auto" w:fill="FFFFFF"/>
        </w:rPr>
        <w:t xml:space="preserve"> до </w:t>
      </w:r>
      <w:r w:rsidR="002372B7">
        <w:rPr>
          <w:shd w:val="clear" w:color="auto" w:fill="FFFFFF"/>
        </w:rPr>
        <w:t>24</w:t>
      </w:r>
      <w:r>
        <w:rPr>
          <w:shd w:val="clear" w:color="auto" w:fill="FFFFFF"/>
        </w:rPr>
        <w:t xml:space="preserve"> </w:t>
      </w:r>
      <w:r w:rsidR="002372B7">
        <w:rPr>
          <w:shd w:val="clear" w:color="auto" w:fill="FFFFFF"/>
        </w:rPr>
        <w:t>березня</w:t>
      </w:r>
      <w:r>
        <w:rPr>
          <w:shd w:val="clear" w:color="auto" w:fill="FFFFFF"/>
        </w:rPr>
        <w:t xml:space="preserve"> 2021 року, </w:t>
      </w:r>
      <w:r w:rsidR="002372B7">
        <w:rPr>
          <w:shd w:val="clear" w:color="auto" w:fill="FFFFFF"/>
        </w:rPr>
        <w:t>23</w:t>
      </w:r>
      <w:r>
        <w:rPr>
          <w:shd w:val="clear" w:color="auto" w:fill="FFFFFF"/>
          <w:lang w:val="en-US"/>
        </w:rPr>
        <w:t>:00.</w:t>
      </w:r>
    </w:p>
    <w:p w14:paraId="6511BE35" w14:textId="77496E77" w:rsidR="00020149" w:rsidRDefault="00020149" w:rsidP="00F205EF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</w:rPr>
        <w:t>Кінцевий строк подання тендерних пропозицій</w:t>
      </w:r>
      <w:r>
        <w:rPr>
          <w:shd w:val="clear" w:color="auto" w:fill="FFFFFF"/>
          <w:lang w:val="en-US"/>
        </w:rPr>
        <w:t xml:space="preserve">: </w:t>
      </w:r>
      <w:r w:rsidR="002372B7">
        <w:rPr>
          <w:shd w:val="clear" w:color="auto" w:fill="FFFFFF"/>
        </w:rPr>
        <w:t>29</w:t>
      </w:r>
      <w:r>
        <w:rPr>
          <w:shd w:val="clear" w:color="auto" w:fill="FFFFFF"/>
        </w:rPr>
        <w:t xml:space="preserve"> березня 2021 року, 18</w:t>
      </w:r>
      <w:r>
        <w:rPr>
          <w:shd w:val="clear" w:color="auto" w:fill="FFFFFF"/>
          <w:lang w:val="en-US"/>
        </w:rPr>
        <w:t>:00,</w:t>
      </w:r>
    </w:p>
    <w:p w14:paraId="276DA8A3" w14:textId="06938693" w:rsidR="00020149" w:rsidRPr="00020149" w:rsidRDefault="00020149" w:rsidP="00F205EF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shd w:val="clear" w:color="auto" w:fill="FFFFFF"/>
          <w:lang w:val="en-US"/>
        </w:rPr>
      </w:pPr>
      <w:r>
        <w:rPr>
          <w:shd w:val="clear" w:color="auto" w:fill="FFFFFF"/>
        </w:rPr>
        <w:t>Початок аукціону</w:t>
      </w:r>
      <w:r>
        <w:rPr>
          <w:shd w:val="clear" w:color="auto" w:fill="FFFFFF"/>
          <w:lang w:val="en-US"/>
        </w:rPr>
        <w:t xml:space="preserve">: </w:t>
      </w:r>
      <w:r w:rsidR="00D73646">
        <w:rPr>
          <w:shd w:val="clear" w:color="auto" w:fill="FFFFFF"/>
        </w:rPr>
        <w:t>30</w:t>
      </w:r>
      <w:r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</w:rPr>
        <w:t xml:space="preserve">березня 2021 року, </w:t>
      </w:r>
      <w:r w:rsidR="00D73646">
        <w:rPr>
          <w:shd w:val="clear" w:color="auto" w:fill="FFFFFF"/>
        </w:rPr>
        <w:t>15</w:t>
      </w:r>
      <w:r>
        <w:rPr>
          <w:shd w:val="clear" w:color="auto" w:fill="FFFFFF"/>
          <w:lang w:val="en-US"/>
        </w:rPr>
        <w:t>:</w:t>
      </w:r>
      <w:r w:rsidR="00D73646">
        <w:rPr>
          <w:shd w:val="clear" w:color="auto" w:fill="FFFFFF"/>
        </w:rPr>
        <w:t>26</w:t>
      </w:r>
      <w:r>
        <w:rPr>
          <w:shd w:val="clear" w:color="auto" w:fill="FFFFFF"/>
          <w:lang w:val="en-US"/>
        </w:rPr>
        <w:t>.</w:t>
      </w:r>
    </w:p>
    <w:p w14:paraId="7FC39F33" w14:textId="41CD24F8" w:rsidR="00F205EF" w:rsidRDefault="001D2542" w:rsidP="00F205EF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shd w:val="clear" w:color="auto" w:fill="FFFFFF"/>
        </w:rPr>
      </w:pPr>
      <w:r>
        <w:rPr>
          <w:shd w:val="clear" w:color="auto" w:fill="FFFFFF"/>
        </w:rPr>
        <w:t>Пр</w:t>
      </w:r>
      <w:r w:rsidR="001E40B2" w:rsidRPr="009856B8">
        <w:rPr>
          <w:shd w:val="clear" w:color="auto" w:fill="FFFFFF"/>
        </w:rPr>
        <w:t>и визначенні проце</w:t>
      </w:r>
      <w:r w:rsidR="00A52217" w:rsidRPr="009856B8">
        <w:rPr>
          <w:shd w:val="clear" w:color="auto" w:fill="FFFFFF"/>
        </w:rPr>
        <w:t>дури закупівлі тендерний комітет</w:t>
      </w:r>
      <w:r w:rsidR="001E40B2" w:rsidRPr="009856B8">
        <w:rPr>
          <w:shd w:val="clear" w:color="auto" w:fill="FFFFFF"/>
        </w:rPr>
        <w:t xml:space="preserve"> </w:t>
      </w:r>
      <w:r w:rsidR="00CC6816">
        <w:rPr>
          <w:shd w:val="clear" w:color="auto" w:fill="FFFFFF"/>
        </w:rPr>
        <w:t>Управління капітального будівництва</w:t>
      </w:r>
      <w:r w:rsidR="00DD496F">
        <w:rPr>
          <w:shd w:val="clear" w:color="auto" w:fill="FFFFFF"/>
        </w:rPr>
        <w:t xml:space="preserve"> І</w:t>
      </w:r>
      <w:r w:rsidR="00F205EF">
        <w:rPr>
          <w:shd w:val="clear" w:color="auto" w:fill="FFFFFF"/>
        </w:rPr>
        <w:t xml:space="preserve">вано-Франківської міської ради </w:t>
      </w:r>
      <w:r w:rsidR="001E40B2" w:rsidRPr="009856B8">
        <w:rPr>
          <w:shd w:val="clear" w:color="auto" w:fill="FFFFFF"/>
        </w:rPr>
        <w:t xml:space="preserve">керується Законом України </w:t>
      </w:r>
      <w:r w:rsidR="00775430" w:rsidRPr="00F205EF">
        <w:rPr>
          <w:shd w:val="clear" w:color="auto" w:fill="FFFFFF"/>
        </w:rPr>
        <w:t>«</w:t>
      </w:r>
      <w:r w:rsidR="001E40B2" w:rsidRPr="009856B8">
        <w:rPr>
          <w:shd w:val="clear" w:color="auto" w:fill="FFFFFF"/>
        </w:rPr>
        <w:t>Про публічні закупівлі</w:t>
      </w:r>
      <w:r w:rsidR="00775430" w:rsidRPr="00F205EF">
        <w:rPr>
          <w:shd w:val="clear" w:color="auto" w:fill="FFFFFF"/>
        </w:rPr>
        <w:t xml:space="preserve">», </w:t>
      </w:r>
      <w:r w:rsidR="0046259B">
        <w:rPr>
          <w:shd w:val="clear" w:color="auto" w:fill="FFFFFF"/>
        </w:rPr>
        <w:t>роз</w:t>
      </w:r>
      <w:r w:rsidR="00EF7E21">
        <w:rPr>
          <w:shd w:val="clear" w:color="auto" w:fill="FFFFFF"/>
          <w:lang w:val="en-US"/>
        </w:rPr>
        <w:t>’</w:t>
      </w:r>
      <w:r w:rsidR="0046259B">
        <w:rPr>
          <w:shd w:val="clear" w:color="auto" w:fill="FFFFFF"/>
        </w:rPr>
        <w:t>ясненнями Уповноваженого органу з питань закупівель тощо</w:t>
      </w:r>
      <w:r w:rsidR="00321292" w:rsidRPr="00F205EF">
        <w:rPr>
          <w:shd w:val="clear" w:color="auto" w:fill="FFFFFF"/>
        </w:rPr>
        <w:t>.</w:t>
      </w:r>
      <w:r w:rsidR="00321292" w:rsidRPr="009856B8">
        <w:rPr>
          <w:shd w:val="clear" w:color="auto" w:fill="FFFFFF"/>
        </w:rPr>
        <w:t xml:space="preserve"> </w:t>
      </w:r>
    </w:p>
    <w:p w14:paraId="0EBF73CC" w14:textId="23ED6FCE" w:rsidR="00A52217" w:rsidRDefault="0046259B" w:rsidP="00D130CC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</w:pPr>
      <w:r>
        <w:t>Джерело фінансування</w:t>
      </w:r>
      <w:r>
        <w:rPr>
          <w:lang w:val="en-US"/>
        </w:rPr>
        <w:t xml:space="preserve">: </w:t>
      </w:r>
      <w:r w:rsidR="00B57ED6">
        <w:t xml:space="preserve">кошти з </w:t>
      </w:r>
      <w:r w:rsidR="00D73646">
        <w:t>бюджет</w:t>
      </w:r>
      <w:r w:rsidR="00B57ED6">
        <w:t>у</w:t>
      </w:r>
      <w:r>
        <w:t xml:space="preserve"> І</w:t>
      </w:r>
      <w:r w:rsidR="006152C6">
        <w:t>вано</w:t>
      </w:r>
      <w:r>
        <w:t>-Ф</w:t>
      </w:r>
      <w:r w:rsidR="006152C6">
        <w:t>ранківської</w:t>
      </w:r>
      <w:r>
        <w:t xml:space="preserve"> міської територіальної громади.</w:t>
      </w:r>
    </w:p>
    <w:p w14:paraId="61CA0DC8" w14:textId="4D65D4AE" w:rsidR="00D130CC" w:rsidRPr="00020149" w:rsidRDefault="00D130CC" w:rsidP="00020149">
      <w:pPr>
        <w:ind w:firstLine="360"/>
        <w:jc w:val="both"/>
      </w:pPr>
      <w:r w:rsidRPr="00020149">
        <w:t>Очікувана вартість предмета закупівлі</w:t>
      </w:r>
      <w:r w:rsidR="00DD496F" w:rsidRPr="00020149">
        <w:t xml:space="preserve"> визначається</w:t>
      </w:r>
      <w:r w:rsidRPr="00020149">
        <w:t xml:space="preserve"> </w:t>
      </w:r>
      <w:r w:rsidR="0046259B" w:rsidRPr="00020149">
        <w:t>на основі проєктно-кошторисної документації об</w:t>
      </w:r>
      <w:r w:rsidR="00020149" w:rsidRPr="00020149">
        <w:t>’</w:t>
      </w:r>
      <w:r w:rsidR="0046259B" w:rsidRPr="00020149">
        <w:t>єкта. Технічні та якісні характеристики предмета закупівлі визначенні  проєктно-кошторисно</w:t>
      </w:r>
      <w:r w:rsidR="00020149" w:rsidRPr="00020149">
        <w:t>ю</w:t>
      </w:r>
      <w:r w:rsidR="0046259B" w:rsidRPr="00020149">
        <w:t xml:space="preserve"> документаці</w:t>
      </w:r>
      <w:r w:rsidR="00020149" w:rsidRPr="00020149">
        <w:t>єю</w:t>
      </w:r>
      <w:r w:rsidR="0046259B" w:rsidRPr="00020149">
        <w:t>.</w:t>
      </w:r>
    </w:p>
    <w:p w14:paraId="7F13CAE5" w14:textId="77777777" w:rsidR="00D85F2F" w:rsidRDefault="00D85F2F" w:rsidP="00F205E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55BADC6" w14:textId="77777777" w:rsidR="00D85F2F" w:rsidRDefault="00D85F2F" w:rsidP="00F205E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19266511" w14:textId="77777777" w:rsidR="00D85F2F" w:rsidRDefault="00D85F2F" w:rsidP="00F205E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70FFF25F" w14:textId="77777777" w:rsidR="00D85F2F" w:rsidRPr="009856B8" w:rsidRDefault="00D85F2F" w:rsidP="00F205E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602255E" w14:textId="77777777" w:rsidR="00A54866" w:rsidRPr="009856B8" w:rsidRDefault="002C04A5" w:rsidP="000C2BE6">
      <w:pPr>
        <w:jc w:val="both"/>
        <w:rPr>
          <w:bCs/>
        </w:rPr>
      </w:pPr>
      <w:r>
        <w:rPr>
          <w:rStyle w:val="a6"/>
          <w:b w:val="0"/>
        </w:rPr>
        <w:tab/>
      </w:r>
    </w:p>
    <w:p w14:paraId="3B604E8E" w14:textId="77777777" w:rsidR="008740B3" w:rsidRPr="009856B8" w:rsidRDefault="008740B3" w:rsidP="008740B3">
      <w:pPr>
        <w:jc w:val="both"/>
        <w:rPr>
          <w:noProof w:val="0"/>
        </w:rPr>
      </w:pPr>
      <w:r w:rsidRPr="009856B8">
        <w:rPr>
          <w:noProof w:val="0"/>
        </w:rPr>
        <w:t xml:space="preserve">                                   </w:t>
      </w:r>
    </w:p>
    <w:p w14:paraId="75ECCBF8" w14:textId="77777777" w:rsidR="006B7754" w:rsidRPr="009856B8" w:rsidRDefault="00466CE5" w:rsidP="00466CE5">
      <w:pPr>
        <w:tabs>
          <w:tab w:val="left" w:pos="4153"/>
        </w:tabs>
      </w:pPr>
      <w:r w:rsidRPr="009856B8">
        <w:tab/>
      </w:r>
    </w:p>
    <w:sectPr w:rsidR="006B7754" w:rsidRPr="00985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221046"/>
    <w:multiLevelType w:val="hybridMultilevel"/>
    <w:tmpl w:val="168EBC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70B37"/>
    <w:multiLevelType w:val="hybridMultilevel"/>
    <w:tmpl w:val="FFF4BD20"/>
    <w:lvl w:ilvl="0" w:tplc="E604AB6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C05691"/>
    <w:multiLevelType w:val="hybridMultilevel"/>
    <w:tmpl w:val="906631F0"/>
    <w:lvl w:ilvl="0" w:tplc="0FC0A0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E73"/>
    <w:rsid w:val="000074D7"/>
    <w:rsid w:val="00020149"/>
    <w:rsid w:val="000417AB"/>
    <w:rsid w:val="00076D0C"/>
    <w:rsid w:val="00080940"/>
    <w:rsid w:val="000945DC"/>
    <w:rsid w:val="00094EE0"/>
    <w:rsid w:val="000B4D9A"/>
    <w:rsid w:val="000C06EB"/>
    <w:rsid w:val="000C2BE6"/>
    <w:rsid w:val="000D2CAF"/>
    <w:rsid w:val="00142EE0"/>
    <w:rsid w:val="001543F8"/>
    <w:rsid w:val="00173B67"/>
    <w:rsid w:val="00185BB0"/>
    <w:rsid w:val="001C73EA"/>
    <w:rsid w:val="001D2542"/>
    <w:rsid w:val="001E40B2"/>
    <w:rsid w:val="002372B7"/>
    <w:rsid w:val="00263562"/>
    <w:rsid w:val="0028045D"/>
    <w:rsid w:val="002A67AC"/>
    <w:rsid w:val="002B1831"/>
    <w:rsid w:val="002C04A5"/>
    <w:rsid w:val="002E549C"/>
    <w:rsid w:val="00301F8B"/>
    <w:rsid w:val="00321292"/>
    <w:rsid w:val="00321C22"/>
    <w:rsid w:val="003628A3"/>
    <w:rsid w:val="00366C84"/>
    <w:rsid w:val="00370E73"/>
    <w:rsid w:val="0039479C"/>
    <w:rsid w:val="003F25E8"/>
    <w:rsid w:val="00416A14"/>
    <w:rsid w:val="0042160C"/>
    <w:rsid w:val="004374AD"/>
    <w:rsid w:val="00454861"/>
    <w:rsid w:val="0046259B"/>
    <w:rsid w:val="0046406A"/>
    <w:rsid w:val="00466CE5"/>
    <w:rsid w:val="0047621F"/>
    <w:rsid w:val="004958F6"/>
    <w:rsid w:val="004D1DDB"/>
    <w:rsid w:val="004F6FD8"/>
    <w:rsid w:val="0050187D"/>
    <w:rsid w:val="0051444A"/>
    <w:rsid w:val="005213BF"/>
    <w:rsid w:val="00533FE0"/>
    <w:rsid w:val="00553CA8"/>
    <w:rsid w:val="005D46DC"/>
    <w:rsid w:val="005E177C"/>
    <w:rsid w:val="005F5A6F"/>
    <w:rsid w:val="006152C6"/>
    <w:rsid w:val="0062310F"/>
    <w:rsid w:val="00642E4F"/>
    <w:rsid w:val="00686AAE"/>
    <w:rsid w:val="006B5CF3"/>
    <w:rsid w:val="006B7754"/>
    <w:rsid w:val="006E32A6"/>
    <w:rsid w:val="006E4E43"/>
    <w:rsid w:val="006F2107"/>
    <w:rsid w:val="00753DFB"/>
    <w:rsid w:val="00770B0C"/>
    <w:rsid w:val="00775430"/>
    <w:rsid w:val="007A2D40"/>
    <w:rsid w:val="007C0D1C"/>
    <w:rsid w:val="00820446"/>
    <w:rsid w:val="008327A7"/>
    <w:rsid w:val="00833D0A"/>
    <w:rsid w:val="00857552"/>
    <w:rsid w:val="00871E9B"/>
    <w:rsid w:val="008740B3"/>
    <w:rsid w:val="008760E9"/>
    <w:rsid w:val="00921A98"/>
    <w:rsid w:val="009604B6"/>
    <w:rsid w:val="009856B8"/>
    <w:rsid w:val="009913D2"/>
    <w:rsid w:val="00A31A7D"/>
    <w:rsid w:val="00A52217"/>
    <w:rsid w:val="00A54866"/>
    <w:rsid w:val="00A719BC"/>
    <w:rsid w:val="00AA7373"/>
    <w:rsid w:val="00AB2A02"/>
    <w:rsid w:val="00AC346C"/>
    <w:rsid w:val="00AD752F"/>
    <w:rsid w:val="00B05D0D"/>
    <w:rsid w:val="00B427FD"/>
    <w:rsid w:val="00B5212B"/>
    <w:rsid w:val="00B551FA"/>
    <w:rsid w:val="00B57ED6"/>
    <w:rsid w:val="00B86779"/>
    <w:rsid w:val="00BB5709"/>
    <w:rsid w:val="00C62E54"/>
    <w:rsid w:val="00C6636B"/>
    <w:rsid w:val="00C669CC"/>
    <w:rsid w:val="00CA2B4C"/>
    <w:rsid w:val="00CB1157"/>
    <w:rsid w:val="00CC6816"/>
    <w:rsid w:val="00D130CC"/>
    <w:rsid w:val="00D252A2"/>
    <w:rsid w:val="00D26E3B"/>
    <w:rsid w:val="00D73646"/>
    <w:rsid w:val="00D85F2F"/>
    <w:rsid w:val="00DB0C9E"/>
    <w:rsid w:val="00DC3E14"/>
    <w:rsid w:val="00DD496F"/>
    <w:rsid w:val="00DD7ED1"/>
    <w:rsid w:val="00E829F7"/>
    <w:rsid w:val="00EB1ECB"/>
    <w:rsid w:val="00EE5990"/>
    <w:rsid w:val="00EF63E0"/>
    <w:rsid w:val="00EF7E21"/>
    <w:rsid w:val="00F205EF"/>
    <w:rsid w:val="00F4395A"/>
    <w:rsid w:val="00FA744E"/>
    <w:rsid w:val="00FA7C1D"/>
    <w:rsid w:val="00FD63C1"/>
    <w:rsid w:val="00F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896E"/>
  <w15:docId w15:val="{EF8F11DE-CD78-47CB-AEAD-BCBD8782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4B6"/>
    <w:pPr>
      <w:spacing w:line="240" w:lineRule="auto"/>
    </w:pPr>
    <w:rPr>
      <w:rFonts w:eastAsia="Times New Roman" w:cs="Times New Roman"/>
      <w:noProof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2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439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395A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F4395A"/>
    <w:pPr>
      <w:spacing w:line="240" w:lineRule="auto"/>
    </w:pPr>
    <w:rPr>
      <w:rFonts w:eastAsia="Times New Roman" w:cs="Times New Roman"/>
      <w:noProof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2E54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406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06A"/>
    <w:rPr>
      <w:rFonts w:ascii="Segoe UI" w:eastAsia="Times New Roman" w:hAnsi="Segoe UI" w:cs="Segoe UI"/>
      <w:noProof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5D46DC"/>
  </w:style>
  <w:style w:type="character" w:styleId="a6">
    <w:name w:val="Strong"/>
    <w:basedOn w:val="a0"/>
    <w:uiPriority w:val="22"/>
    <w:qFormat/>
    <w:rsid w:val="0062310F"/>
    <w:rPr>
      <w:b/>
      <w:bCs/>
    </w:rPr>
  </w:style>
  <w:style w:type="character" w:customStyle="1" w:styleId="text">
    <w:name w:val="text"/>
    <w:basedOn w:val="a0"/>
    <w:rsid w:val="00B5212B"/>
  </w:style>
  <w:style w:type="character" w:styleId="a7">
    <w:name w:val="Hyperlink"/>
    <w:basedOn w:val="a0"/>
    <w:uiPriority w:val="99"/>
    <w:unhideWhenUsed/>
    <w:rsid w:val="000C2BE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66C84"/>
    <w:pPr>
      <w:ind w:left="720"/>
      <w:contextualSpacing/>
    </w:pPr>
  </w:style>
  <w:style w:type="paragraph" w:customStyle="1" w:styleId="a9">
    <w:name w:val="Нормальний текст"/>
    <w:basedOn w:val="a"/>
    <w:rsid w:val="00D130CC"/>
    <w:pPr>
      <w:spacing w:before="120"/>
      <w:ind w:firstLine="567"/>
    </w:pPr>
    <w:rPr>
      <w:rFonts w:ascii="Antiqua" w:hAnsi="Antiqua"/>
      <w:noProof w:val="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2020-03-11T13:30:00Z</cp:lastPrinted>
  <dcterms:created xsi:type="dcterms:W3CDTF">2021-03-12T10:11:00Z</dcterms:created>
  <dcterms:modified xsi:type="dcterms:W3CDTF">2021-03-12T10:11:00Z</dcterms:modified>
</cp:coreProperties>
</file>